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9A1CF" w14:textId="77777777" w:rsidR="0054273B" w:rsidRPr="0058150A" w:rsidRDefault="0054273B" w:rsidP="00473401">
      <w:pPr>
        <w:jc w:val="center"/>
        <w:rPr>
          <w:rFonts w:ascii="Georgia" w:hAnsi="Georgia" w:cs="Times New Roman"/>
          <w:b/>
          <w:sz w:val="48"/>
          <w:szCs w:val="48"/>
        </w:rPr>
      </w:pPr>
    </w:p>
    <w:p w14:paraId="28DC270A" w14:textId="77777777" w:rsidR="0010065F" w:rsidRPr="008036A1" w:rsidRDefault="00995121" w:rsidP="00473401">
      <w:pPr>
        <w:jc w:val="center"/>
        <w:rPr>
          <w:rFonts w:ascii="Georgia" w:hAnsi="Georgia" w:cs="Times New Roman"/>
          <w:b/>
          <w:smallCaps/>
          <w:sz w:val="72"/>
          <w:szCs w:val="72"/>
        </w:rPr>
      </w:pPr>
      <w:r w:rsidRPr="008036A1">
        <w:rPr>
          <w:rFonts w:ascii="Georgia" w:hAnsi="Georgia" w:cs="Times New Roman"/>
          <w:b/>
          <w:smallCaps/>
          <w:sz w:val="56"/>
          <w:szCs w:val="56"/>
        </w:rPr>
        <w:t>The</w:t>
      </w:r>
      <w:r w:rsidRPr="008036A1">
        <w:rPr>
          <w:rFonts w:ascii="Georgia" w:hAnsi="Georgia" w:cs="Times New Roman"/>
          <w:b/>
          <w:smallCaps/>
          <w:sz w:val="72"/>
          <w:szCs w:val="72"/>
        </w:rPr>
        <w:t xml:space="preserve"> War</w:t>
      </w:r>
      <w:r w:rsidR="0010065F" w:rsidRPr="008036A1">
        <w:rPr>
          <w:rFonts w:ascii="Georgia" w:hAnsi="Georgia" w:cs="Times New Roman"/>
          <w:b/>
          <w:smallCaps/>
          <w:sz w:val="72"/>
          <w:szCs w:val="72"/>
        </w:rPr>
        <w:t xml:space="preserve"> </w:t>
      </w:r>
      <w:r w:rsidRPr="008036A1">
        <w:rPr>
          <w:rFonts w:ascii="Georgia" w:hAnsi="Georgia" w:cs="Times New Roman"/>
          <w:b/>
          <w:smallCaps/>
          <w:sz w:val="56"/>
          <w:szCs w:val="56"/>
        </w:rPr>
        <w:t>of</w:t>
      </w:r>
    </w:p>
    <w:p w14:paraId="17CABB10" w14:textId="100B9EEA" w:rsidR="00302F63" w:rsidRPr="008036A1" w:rsidRDefault="00995121" w:rsidP="00473401">
      <w:pPr>
        <w:jc w:val="center"/>
        <w:rPr>
          <w:rFonts w:ascii="Georgia" w:hAnsi="Georgia" w:cs="Times New Roman"/>
          <w:b/>
          <w:smallCaps/>
          <w:sz w:val="72"/>
          <w:szCs w:val="72"/>
        </w:rPr>
      </w:pPr>
      <w:r w:rsidRPr="008036A1">
        <w:rPr>
          <w:rFonts w:ascii="Georgia" w:hAnsi="Georgia" w:cs="Times New Roman"/>
          <w:b/>
          <w:smallCaps/>
          <w:sz w:val="72"/>
          <w:szCs w:val="72"/>
        </w:rPr>
        <w:t>Paraguay</w:t>
      </w:r>
    </w:p>
    <w:p w14:paraId="0ED1327A" w14:textId="77777777" w:rsidR="008036A1" w:rsidRDefault="008036A1" w:rsidP="00473401">
      <w:pPr>
        <w:jc w:val="center"/>
        <w:rPr>
          <w:rFonts w:ascii="Georgia" w:hAnsi="Georgia" w:cs="Times New Roman"/>
          <w:b/>
          <w:smallCaps/>
          <w:sz w:val="36"/>
          <w:szCs w:val="36"/>
        </w:rPr>
      </w:pPr>
    </w:p>
    <w:p w14:paraId="577702E4" w14:textId="175ABB54" w:rsidR="00995121" w:rsidRPr="00FE6202" w:rsidRDefault="00995121" w:rsidP="00995121">
      <w:pPr>
        <w:jc w:val="center"/>
        <w:rPr>
          <w:rFonts w:ascii="Georgia" w:hAnsi="Georgia" w:cs="Times New Roman"/>
          <w:b/>
          <w:smallCaps/>
          <w:sz w:val="36"/>
          <w:szCs w:val="36"/>
        </w:rPr>
      </w:pPr>
      <w:r w:rsidRPr="00FE6202">
        <w:rPr>
          <w:rFonts w:ascii="Georgia" w:hAnsi="Georgia" w:cs="Times New Roman"/>
          <w:b/>
          <w:smallCaps/>
          <w:sz w:val="36"/>
          <w:szCs w:val="36"/>
        </w:rPr>
        <w:t>Joaquim Nabuco</w:t>
      </w:r>
    </w:p>
    <w:p w14:paraId="049217B0" w14:textId="3630D3B9" w:rsidR="0054273B" w:rsidRPr="00CF303D" w:rsidRDefault="0054273B" w:rsidP="00995121">
      <w:pPr>
        <w:jc w:val="center"/>
        <w:rPr>
          <w:rFonts w:ascii="Georgia" w:hAnsi="Georgia" w:cs="Times New Roman"/>
          <w:b/>
        </w:rPr>
      </w:pPr>
    </w:p>
    <w:p w14:paraId="0A37369A" w14:textId="033675FC" w:rsidR="00CF303D" w:rsidRPr="00CF303D" w:rsidRDefault="00CF303D" w:rsidP="00995121">
      <w:pPr>
        <w:jc w:val="center"/>
        <w:rPr>
          <w:rFonts w:ascii="Georgia" w:hAnsi="Georgia" w:cs="Times New Roman"/>
          <w:b/>
        </w:rPr>
      </w:pPr>
    </w:p>
    <w:p w14:paraId="5B58F553" w14:textId="77777777" w:rsidR="00CF303D" w:rsidRPr="00CF303D" w:rsidRDefault="00CF303D" w:rsidP="00995121">
      <w:pPr>
        <w:jc w:val="center"/>
        <w:rPr>
          <w:rFonts w:ascii="Georgia" w:hAnsi="Georgia" w:cs="Times New Roman"/>
          <w:b/>
        </w:rPr>
      </w:pPr>
    </w:p>
    <w:p w14:paraId="00D0E8DA" w14:textId="7D6E1E6C" w:rsidR="00995121" w:rsidRPr="008036A1" w:rsidRDefault="00995121" w:rsidP="00995121">
      <w:pPr>
        <w:jc w:val="center"/>
        <w:rPr>
          <w:rFonts w:ascii="Georgia" w:hAnsi="Georgia" w:cs="Times New Roman"/>
          <w:b/>
          <w:i/>
          <w:iCs/>
        </w:rPr>
      </w:pPr>
      <w:r w:rsidRPr="008036A1">
        <w:rPr>
          <w:rFonts w:ascii="Georgia" w:hAnsi="Georgia" w:cs="Times New Roman"/>
          <w:b/>
          <w:i/>
          <w:iCs/>
        </w:rPr>
        <w:t>Translated by Francis Bass</w:t>
      </w:r>
    </w:p>
    <w:p w14:paraId="54E9F65E" w14:textId="77777777" w:rsidR="00C243C8" w:rsidRPr="0058150A" w:rsidRDefault="00C243C8">
      <w:pPr>
        <w:rPr>
          <w:rFonts w:ascii="Georgia" w:hAnsi="Georgia" w:cs="Times New Roman"/>
          <w:b/>
        </w:rPr>
      </w:pPr>
      <w:r w:rsidRPr="0058150A">
        <w:rPr>
          <w:rFonts w:ascii="Georgia" w:hAnsi="Georgia" w:cs="Times New Roman"/>
          <w:b/>
        </w:rPr>
        <w:br w:type="page"/>
      </w:r>
    </w:p>
    <w:p w14:paraId="1EEF671B" w14:textId="77777777" w:rsidR="0036362B" w:rsidRPr="00D5651E" w:rsidRDefault="0036362B" w:rsidP="0036362B">
      <w:pPr>
        <w:pStyle w:val="NormalWeb"/>
        <w:spacing w:before="0" w:beforeAutospacing="0" w:after="0" w:afterAutospacing="0"/>
        <w:jc w:val="center"/>
        <w:rPr>
          <w:rFonts w:ascii="Georgia" w:hAnsi="Georgia"/>
        </w:rPr>
      </w:pPr>
      <w:r w:rsidRPr="00D5651E">
        <w:rPr>
          <w:rFonts w:ascii="Georgia" w:hAnsi="Georgia"/>
          <w:noProof/>
          <w:color w:val="0000FF"/>
        </w:rPr>
        <w:lastRenderedPageBreak/>
        <w:drawing>
          <wp:inline distT="0" distB="0" distL="0" distR="0" wp14:anchorId="2593D84D" wp14:editId="33DDBF31">
            <wp:extent cx="842010" cy="298450"/>
            <wp:effectExtent l="0" t="0" r="0" b="6350"/>
            <wp:docPr id="2" name="Picture 2" descr="C0">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0">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2010" cy="298450"/>
                    </a:xfrm>
                    <a:prstGeom prst="rect">
                      <a:avLst/>
                    </a:prstGeom>
                    <a:noFill/>
                    <a:ln>
                      <a:noFill/>
                    </a:ln>
                  </pic:spPr>
                </pic:pic>
              </a:graphicData>
            </a:graphic>
          </wp:inline>
        </w:drawing>
      </w:r>
    </w:p>
    <w:p w14:paraId="61534C26" w14:textId="77777777" w:rsidR="0036362B" w:rsidRDefault="0036362B" w:rsidP="0036362B">
      <w:pPr>
        <w:pStyle w:val="NormalWeb"/>
        <w:spacing w:before="0" w:beforeAutospacing="0" w:after="0" w:afterAutospacing="0"/>
        <w:jc w:val="center"/>
        <w:rPr>
          <w:rFonts w:ascii="Georgia" w:hAnsi="Georgia"/>
          <w:b/>
        </w:rPr>
      </w:pPr>
    </w:p>
    <w:p w14:paraId="539D49BC" w14:textId="133460F5" w:rsidR="0036362B" w:rsidRPr="00D01BF7" w:rsidRDefault="0036362B" w:rsidP="0036362B">
      <w:pPr>
        <w:pStyle w:val="NormalWeb"/>
        <w:spacing w:before="0" w:beforeAutospacing="0" w:after="0" w:afterAutospacing="0"/>
        <w:jc w:val="center"/>
        <w:rPr>
          <w:rFonts w:ascii="Georgia" w:hAnsi="Georgia"/>
          <w:b/>
        </w:rPr>
      </w:pPr>
      <w:r w:rsidRPr="00D01BF7">
        <w:rPr>
          <w:rFonts w:ascii="Georgia" w:hAnsi="Georgia"/>
          <w:b/>
        </w:rPr>
        <w:t xml:space="preserve">To the extent possible under law, </w:t>
      </w:r>
      <w:hyperlink r:id="rId9" w:history="1">
        <w:r w:rsidRPr="00D01BF7">
          <w:rPr>
            <w:rStyle w:val="Hyperlink"/>
            <w:rFonts w:ascii="Georgia" w:hAnsi="Georgia"/>
            <w:b/>
          </w:rPr>
          <w:t>Francis Bass</w:t>
        </w:r>
      </w:hyperlink>
      <w:r w:rsidRPr="00D01BF7">
        <w:rPr>
          <w:rFonts w:ascii="Georgia" w:hAnsi="Georgia"/>
          <w:b/>
        </w:rPr>
        <w:t xml:space="preserve"> has waived all copyright and related or neighboring rights to</w:t>
      </w:r>
      <w:r>
        <w:rPr>
          <w:rFonts w:ascii="Georgia" w:hAnsi="Georgia"/>
          <w:b/>
        </w:rPr>
        <w:t xml:space="preserve"> </w:t>
      </w:r>
      <w:r w:rsidRPr="00D01BF7">
        <w:rPr>
          <w:rFonts w:ascii="Georgia" w:hAnsi="Georgia"/>
          <w:b/>
        </w:rPr>
        <w:t xml:space="preserve">the work </w:t>
      </w:r>
      <w:r>
        <w:rPr>
          <w:rStyle w:val="Emphasis"/>
          <w:rFonts w:ascii="Georgia" w:hAnsi="Georgia"/>
          <w:b/>
        </w:rPr>
        <w:t>The War of Paraguay</w:t>
      </w:r>
      <w:r w:rsidRPr="00D01BF7">
        <w:rPr>
          <w:rFonts w:ascii="Georgia" w:hAnsi="Georgia"/>
          <w:b/>
        </w:rPr>
        <w:t>. This work is published from:</w:t>
      </w:r>
      <w:r>
        <w:rPr>
          <w:rFonts w:ascii="Georgia" w:hAnsi="Georgia"/>
          <w:b/>
        </w:rPr>
        <w:t xml:space="preserve"> </w:t>
      </w:r>
      <w:r w:rsidRPr="00D01BF7">
        <w:rPr>
          <w:rFonts w:ascii="Georgia" w:hAnsi="Georgia"/>
          <w:b/>
        </w:rPr>
        <w:t>United States.</w:t>
      </w:r>
    </w:p>
    <w:p w14:paraId="54229BC5" w14:textId="77777777" w:rsidR="0036362B" w:rsidRDefault="0036362B" w:rsidP="0036362B">
      <w:pPr>
        <w:pStyle w:val="NormalWeb"/>
        <w:spacing w:before="0" w:beforeAutospacing="0" w:after="0" w:afterAutospacing="0"/>
        <w:jc w:val="center"/>
        <w:rPr>
          <w:rFonts w:ascii="Georgia" w:hAnsi="Georgia"/>
        </w:rPr>
      </w:pPr>
    </w:p>
    <w:p w14:paraId="4EBEB2AD" w14:textId="756BEDE7" w:rsidR="0036362B" w:rsidRPr="00C66B40" w:rsidRDefault="0036362B" w:rsidP="0036362B">
      <w:pPr>
        <w:pStyle w:val="NormalWeb"/>
        <w:spacing w:before="0" w:beforeAutospacing="0" w:after="0" w:afterAutospacing="0"/>
        <w:jc w:val="center"/>
        <w:rPr>
          <w:rFonts w:ascii="Georgia" w:hAnsi="Georgia"/>
        </w:rPr>
      </w:pPr>
      <w:r w:rsidRPr="00C66B40">
        <w:rPr>
          <w:rFonts w:ascii="Georgia" w:hAnsi="Georgia"/>
        </w:rPr>
        <w:t>Find more info</w:t>
      </w:r>
      <w:r>
        <w:rPr>
          <w:rFonts w:ascii="Georgia" w:hAnsi="Georgia"/>
        </w:rPr>
        <w:t>rmation</w:t>
      </w:r>
      <w:r w:rsidRPr="00C66B40">
        <w:rPr>
          <w:rFonts w:ascii="Georgia" w:hAnsi="Georgia"/>
        </w:rPr>
        <w:t xml:space="preserve"> about this license here: </w:t>
      </w:r>
      <w:hyperlink r:id="rId10" w:history="1">
        <w:r w:rsidR="00E35ACB" w:rsidRPr="00EF2B32">
          <w:rPr>
            <w:rStyle w:val="Hyperlink"/>
            <w:rFonts w:ascii="Georgia" w:hAnsi="Georgia"/>
          </w:rPr>
          <w:t>https://creativecommons.org/publicdomain/zero/1.0/</w:t>
        </w:r>
      </w:hyperlink>
    </w:p>
    <w:p w14:paraId="6A066341" w14:textId="32202144" w:rsidR="00B37BA3" w:rsidRDefault="00B37BA3" w:rsidP="00B37BA3">
      <w:pPr>
        <w:rPr>
          <w:rFonts w:ascii="Georgia" w:hAnsi="Georgia" w:cs="Times New Roman"/>
          <w:b/>
          <w:bCs/>
        </w:rPr>
      </w:pPr>
      <w:r>
        <w:rPr>
          <w:rFonts w:ascii="Georgia" w:hAnsi="Georgia" w:cs="Times New Roman"/>
          <w:b/>
          <w:bCs/>
        </w:rPr>
        <w:br w:type="page"/>
      </w:r>
    </w:p>
    <w:p w14:paraId="71843637" w14:textId="77777777" w:rsidR="00B87987" w:rsidRPr="0058150A" w:rsidRDefault="00B87987" w:rsidP="00CE1867">
      <w:pPr>
        <w:jc w:val="center"/>
        <w:rPr>
          <w:rFonts w:ascii="Georgia" w:hAnsi="Georgia" w:cs="Times New Roman"/>
          <w:b/>
          <w:bCs/>
        </w:rPr>
      </w:pPr>
    </w:p>
    <w:p w14:paraId="05A71EA5" w14:textId="3DA47AC3" w:rsidR="00CE1867" w:rsidRPr="006A7AEA" w:rsidRDefault="00CE1867" w:rsidP="00CE1867">
      <w:pPr>
        <w:jc w:val="center"/>
        <w:rPr>
          <w:rFonts w:ascii="Georgia" w:hAnsi="Georgia" w:cs="Times New Roman"/>
          <w:b/>
          <w:bCs/>
          <w:smallCaps/>
          <w:sz w:val="36"/>
          <w:szCs w:val="36"/>
        </w:rPr>
      </w:pPr>
      <w:r w:rsidRPr="006A7AEA">
        <w:rPr>
          <w:rFonts w:ascii="Georgia" w:hAnsi="Georgia" w:cs="Times New Roman"/>
          <w:b/>
          <w:bCs/>
          <w:smallCaps/>
          <w:sz w:val="36"/>
          <w:szCs w:val="36"/>
        </w:rPr>
        <w:t>Table of Contents</w:t>
      </w:r>
    </w:p>
    <w:p w14:paraId="385CEBC3" w14:textId="121A9B58" w:rsidR="00CE1867" w:rsidRPr="0058150A" w:rsidRDefault="00CE1867" w:rsidP="00D37948">
      <w:pPr>
        <w:jc w:val="center"/>
        <w:rPr>
          <w:rFonts w:ascii="Georgia" w:hAnsi="Georgia" w:cs="Times New Roman"/>
          <w:b/>
          <w:bCs/>
        </w:rPr>
      </w:pPr>
    </w:p>
    <w:p w14:paraId="04F2A502" w14:textId="77777777" w:rsidR="004661ED" w:rsidRPr="0058150A" w:rsidRDefault="004661ED" w:rsidP="00D37948">
      <w:pPr>
        <w:jc w:val="center"/>
        <w:rPr>
          <w:rFonts w:ascii="Georgia" w:hAnsi="Georgia" w:cs="Times New Roman"/>
          <w:b/>
          <w:bCs/>
        </w:rPr>
      </w:pPr>
    </w:p>
    <w:p w14:paraId="1D282878" w14:textId="77777777" w:rsidR="00B87987" w:rsidRPr="0058150A" w:rsidRDefault="004578B0" w:rsidP="00D37948">
      <w:pPr>
        <w:spacing w:after="120"/>
        <w:jc w:val="center"/>
        <w:rPr>
          <w:rFonts w:ascii="Georgia" w:hAnsi="Georgia" w:cs="Times New Roman"/>
        </w:rPr>
      </w:pPr>
      <w:hyperlink w:anchor="foreword" w:history="1">
        <w:r w:rsidR="00B87987" w:rsidRPr="0058150A">
          <w:rPr>
            <w:rStyle w:val="Hyperlink"/>
            <w:rFonts w:ascii="Georgia" w:hAnsi="Georgia" w:cs="Times New Roman"/>
          </w:rPr>
          <w:t>Translator’s Foreword</w:t>
        </w:r>
      </w:hyperlink>
    </w:p>
    <w:p w14:paraId="28A54F6C" w14:textId="77777777" w:rsidR="00B87987" w:rsidRPr="0058150A" w:rsidRDefault="004578B0" w:rsidP="00D37948">
      <w:pPr>
        <w:spacing w:after="120"/>
        <w:jc w:val="center"/>
        <w:rPr>
          <w:rFonts w:ascii="Georgia" w:hAnsi="Georgia" w:cs="Times New Roman"/>
        </w:rPr>
      </w:pPr>
      <w:hyperlink w:anchor="introduction" w:history="1">
        <w:r w:rsidR="00B87987" w:rsidRPr="0058150A">
          <w:rPr>
            <w:rStyle w:val="Hyperlink"/>
            <w:rFonts w:ascii="Georgia" w:hAnsi="Georgia" w:cs="Times New Roman"/>
          </w:rPr>
          <w:t>Translator’s Introduction</w:t>
        </w:r>
      </w:hyperlink>
    </w:p>
    <w:p w14:paraId="68E4B52E" w14:textId="77777777" w:rsidR="00B87987" w:rsidRPr="0058150A" w:rsidRDefault="004578B0" w:rsidP="00D37948">
      <w:pPr>
        <w:spacing w:after="120"/>
        <w:jc w:val="center"/>
        <w:rPr>
          <w:rFonts w:ascii="Georgia" w:hAnsi="Georgia" w:cs="Times New Roman"/>
        </w:rPr>
      </w:pPr>
      <w:hyperlink w:anchor="map" w:history="1">
        <w:r w:rsidR="00B87987" w:rsidRPr="0058150A">
          <w:rPr>
            <w:rStyle w:val="Hyperlink"/>
            <w:rFonts w:ascii="Georgia" w:hAnsi="Georgia" w:cs="Times New Roman"/>
          </w:rPr>
          <w:t>Translator’s Map</w:t>
        </w:r>
      </w:hyperlink>
    </w:p>
    <w:p w14:paraId="3848ADD7" w14:textId="77777777" w:rsidR="00D37948" w:rsidRPr="0058150A" w:rsidRDefault="00D37948" w:rsidP="00D37948">
      <w:pPr>
        <w:jc w:val="center"/>
        <w:rPr>
          <w:rFonts w:ascii="Georgia" w:hAnsi="Georgia"/>
        </w:rPr>
      </w:pPr>
    </w:p>
    <w:p w14:paraId="1129CA4E" w14:textId="77777777" w:rsidR="0063385F" w:rsidRPr="0058150A" w:rsidRDefault="004578B0" w:rsidP="00D37948">
      <w:pPr>
        <w:spacing w:after="120"/>
        <w:jc w:val="center"/>
        <w:rPr>
          <w:rFonts w:ascii="Georgia" w:hAnsi="Georgia"/>
        </w:rPr>
      </w:pPr>
      <w:hyperlink w:anchor="c1" w:history="1">
        <w:r w:rsidR="0063385F" w:rsidRPr="0058150A">
          <w:rPr>
            <w:rStyle w:val="Hyperlink"/>
            <w:rFonts w:ascii="Georgia" w:hAnsi="Georgia"/>
            <w:b/>
            <w:bCs/>
          </w:rPr>
          <w:t>I.</w:t>
        </w:r>
        <w:r w:rsidR="0063385F" w:rsidRPr="0058150A">
          <w:rPr>
            <w:rStyle w:val="Hyperlink"/>
            <w:rFonts w:ascii="Georgia" w:hAnsi="Georgia"/>
          </w:rPr>
          <w:t xml:space="preserve"> Pedro Ferreira’s Mission</w:t>
        </w:r>
      </w:hyperlink>
    </w:p>
    <w:p w14:paraId="0B42CF1B" w14:textId="77777777" w:rsidR="0063385F" w:rsidRPr="0058150A" w:rsidRDefault="004578B0" w:rsidP="00D37948">
      <w:pPr>
        <w:spacing w:after="120"/>
        <w:jc w:val="center"/>
        <w:rPr>
          <w:rFonts w:ascii="Georgia" w:hAnsi="Georgia"/>
        </w:rPr>
      </w:pPr>
      <w:hyperlink w:anchor="c2" w:history="1">
        <w:r w:rsidR="0063385F" w:rsidRPr="0058150A">
          <w:rPr>
            <w:rStyle w:val="Hyperlink"/>
            <w:rFonts w:ascii="Georgia" w:hAnsi="Georgia"/>
            <w:b/>
            <w:bCs/>
          </w:rPr>
          <w:t>II.</w:t>
        </w:r>
        <w:r w:rsidR="0063385F" w:rsidRPr="0058150A">
          <w:rPr>
            <w:rStyle w:val="Hyperlink"/>
            <w:rFonts w:ascii="Georgia" w:hAnsi="Georgia"/>
          </w:rPr>
          <w:t xml:space="preserve"> Montevideo</w:t>
        </w:r>
      </w:hyperlink>
    </w:p>
    <w:p w14:paraId="1D0FFE33" w14:textId="77777777" w:rsidR="0063385F" w:rsidRPr="0058150A" w:rsidRDefault="004578B0" w:rsidP="00D37948">
      <w:pPr>
        <w:spacing w:after="120"/>
        <w:jc w:val="center"/>
        <w:rPr>
          <w:rFonts w:ascii="Georgia" w:hAnsi="Georgia"/>
        </w:rPr>
      </w:pPr>
      <w:hyperlink w:anchor="c3" w:history="1">
        <w:r w:rsidR="0063385F" w:rsidRPr="0058150A">
          <w:rPr>
            <w:rStyle w:val="Hyperlink"/>
            <w:rFonts w:ascii="Georgia" w:hAnsi="Georgia"/>
            <w:b/>
            <w:bCs/>
          </w:rPr>
          <w:t>III.</w:t>
        </w:r>
        <w:r w:rsidR="0063385F" w:rsidRPr="0058150A">
          <w:rPr>
            <w:rStyle w:val="Hyperlink"/>
            <w:rFonts w:ascii="Georgia" w:hAnsi="Georgia"/>
          </w:rPr>
          <w:t xml:space="preserve"> Antecedents to the Uruguayan Issue</w:t>
        </w:r>
      </w:hyperlink>
    </w:p>
    <w:p w14:paraId="0997B7A2" w14:textId="77777777" w:rsidR="0063385F" w:rsidRPr="0058150A" w:rsidRDefault="004578B0" w:rsidP="00D37948">
      <w:pPr>
        <w:spacing w:after="120"/>
        <w:jc w:val="center"/>
        <w:rPr>
          <w:rFonts w:ascii="Georgia" w:hAnsi="Georgia"/>
        </w:rPr>
      </w:pPr>
      <w:hyperlink w:anchor="c4" w:history="1">
        <w:r w:rsidR="0063385F" w:rsidRPr="0058150A">
          <w:rPr>
            <w:rStyle w:val="Hyperlink"/>
            <w:rFonts w:ascii="Georgia" w:hAnsi="Georgia"/>
            <w:b/>
            <w:bCs/>
          </w:rPr>
          <w:t>IV.</w:t>
        </w:r>
        <w:r w:rsidR="0063385F" w:rsidRPr="0058150A">
          <w:rPr>
            <w:rStyle w:val="Hyperlink"/>
            <w:rFonts w:ascii="Georgia" w:hAnsi="Georgia"/>
          </w:rPr>
          <w:t xml:space="preserve"> Saraiva’s Mission. — The Uruguayan War</w:t>
        </w:r>
      </w:hyperlink>
    </w:p>
    <w:p w14:paraId="1C6C71CF" w14:textId="77777777" w:rsidR="0063385F" w:rsidRPr="0058150A" w:rsidRDefault="004578B0" w:rsidP="00D37948">
      <w:pPr>
        <w:spacing w:after="120"/>
        <w:jc w:val="center"/>
        <w:rPr>
          <w:rFonts w:ascii="Georgia" w:hAnsi="Georgia"/>
        </w:rPr>
      </w:pPr>
      <w:hyperlink w:anchor="c5" w:history="1">
        <w:r w:rsidR="0063385F" w:rsidRPr="0058150A">
          <w:rPr>
            <w:rStyle w:val="Hyperlink"/>
            <w:rFonts w:ascii="Georgia" w:hAnsi="Georgia"/>
            <w:b/>
            <w:bCs/>
          </w:rPr>
          <w:t>V.</w:t>
        </w:r>
        <w:r w:rsidR="0063385F" w:rsidRPr="0058150A">
          <w:rPr>
            <w:rStyle w:val="Hyperlink"/>
            <w:rFonts w:ascii="Georgia" w:hAnsi="Georgia"/>
          </w:rPr>
          <w:t xml:space="preserve"> López’s Intervention. — End of the Uruguayan War. — Invasion of the Argentine Republic by the Paraguayans</w:t>
        </w:r>
      </w:hyperlink>
    </w:p>
    <w:p w14:paraId="0756CF45" w14:textId="77777777" w:rsidR="0063385F" w:rsidRPr="0058150A" w:rsidRDefault="004578B0" w:rsidP="00D37948">
      <w:pPr>
        <w:spacing w:after="120"/>
        <w:jc w:val="center"/>
        <w:rPr>
          <w:rFonts w:ascii="Georgia" w:hAnsi="Georgia"/>
        </w:rPr>
      </w:pPr>
      <w:hyperlink w:anchor="c6" w:history="1">
        <w:r w:rsidR="0063385F" w:rsidRPr="0058150A">
          <w:rPr>
            <w:rStyle w:val="Hyperlink"/>
            <w:rFonts w:ascii="Georgia" w:hAnsi="Georgia"/>
            <w:b/>
            <w:bCs/>
          </w:rPr>
          <w:t>VI.</w:t>
        </w:r>
        <w:r w:rsidR="0063385F" w:rsidRPr="0058150A">
          <w:rPr>
            <w:rStyle w:val="Hyperlink"/>
            <w:rFonts w:ascii="Georgia" w:hAnsi="Georgia"/>
          </w:rPr>
          <w:t xml:space="preserve"> Character of the Paraguayan War. — López</w:t>
        </w:r>
      </w:hyperlink>
    </w:p>
    <w:p w14:paraId="285A3EF8" w14:textId="77777777" w:rsidR="0063385F" w:rsidRPr="0058150A" w:rsidRDefault="004578B0" w:rsidP="00D37948">
      <w:pPr>
        <w:spacing w:after="120"/>
        <w:jc w:val="center"/>
        <w:rPr>
          <w:rFonts w:ascii="Georgia" w:hAnsi="Georgia"/>
        </w:rPr>
      </w:pPr>
      <w:hyperlink w:anchor="c7" w:history="1">
        <w:r w:rsidR="0063385F" w:rsidRPr="0058150A">
          <w:rPr>
            <w:rStyle w:val="Hyperlink"/>
            <w:rFonts w:ascii="Georgia" w:hAnsi="Georgia"/>
            <w:b/>
            <w:bCs/>
          </w:rPr>
          <w:t>VII.</w:t>
        </w:r>
        <w:r w:rsidR="0063385F" w:rsidRPr="0058150A">
          <w:rPr>
            <w:rStyle w:val="Hyperlink"/>
            <w:rFonts w:ascii="Georgia" w:hAnsi="Georgia"/>
          </w:rPr>
          <w:t xml:space="preserve"> The Argentine Alliance</w:t>
        </w:r>
      </w:hyperlink>
    </w:p>
    <w:p w14:paraId="292E6CB6" w14:textId="77777777" w:rsidR="0063385F" w:rsidRPr="0058150A" w:rsidRDefault="004578B0" w:rsidP="00D37948">
      <w:pPr>
        <w:spacing w:after="120"/>
        <w:jc w:val="center"/>
        <w:rPr>
          <w:rFonts w:ascii="Georgia" w:hAnsi="Georgia"/>
        </w:rPr>
      </w:pPr>
      <w:hyperlink w:anchor="c8" w:history="1">
        <w:r w:rsidR="0063385F" w:rsidRPr="0058150A">
          <w:rPr>
            <w:rStyle w:val="Hyperlink"/>
            <w:rFonts w:ascii="Georgia" w:hAnsi="Georgia"/>
            <w:b/>
            <w:bCs/>
          </w:rPr>
          <w:t>VIII.</w:t>
        </w:r>
        <w:r w:rsidR="0063385F" w:rsidRPr="0058150A">
          <w:rPr>
            <w:rStyle w:val="Hyperlink"/>
            <w:rFonts w:ascii="Georgia" w:hAnsi="Georgia"/>
          </w:rPr>
          <w:t xml:space="preserve"> The Invasion of Rio Grande do Sul</w:t>
        </w:r>
      </w:hyperlink>
    </w:p>
    <w:p w14:paraId="750D59EE" w14:textId="77777777" w:rsidR="0063385F" w:rsidRPr="0058150A" w:rsidRDefault="004578B0" w:rsidP="00D37948">
      <w:pPr>
        <w:spacing w:after="120"/>
        <w:jc w:val="center"/>
        <w:rPr>
          <w:rFonts w:ascii="Georgia" w:hAnsi="Georgia"/>
        </w:rPr>
      </w:pPr>
      <w:hyperlink w:anchor="c9" w:history="1">
        <w:r w:rsidR="0063385F" w:rsidRPr="0058150A">
          <w:rPr>
            <w:rStyle w:val="Hyperlink"/>
            <w:rFonts w:ascii="Georgia" w:hAnsi="Georgia"/>
            <w:b/>
            <w:bCs/>
          </w:rPr>
          <w:t>IX.</w:t>
        </w:r>
        <w:r w:rsidR="0063385F" w:rsidRPr="0058150A">
          <w:rPr>
            <w:rStyle w:val="Hyperlink"/>
            <w:rFonts w:ascii="Georgia" w:hAnsi="Georgia"/>
          </w:rPr>
          <w:t xml:space="preserve"> General Oversight. — Military Decay</w:t>
        </w:r>
      </w:hyperlink>
    </w:p>
    <w:p w14:paraId="1C3FFB2C" w14:textId="77777777" w:rsidR="0063385F" w:rsidRPr="0058150A" w:rsidRDefault="004578B0" w:rsidP="00D37948">
      <w:pPr>
        <w:spacing w:after="120"/>
        <w:jc w:val="center"/>
        <w:rPr>
          <w:rFonts w:ascii="Georgia" w:hAnsi="Georgia"/>
        </w:rPr>
      </w:pPr>
      <w:hyperlink w:anchor="c10" w:history="1">
        <w:r w:rsidR="0063385F" w:rsidRPr="0058150A">
          <w:rPr>
            <w:rStyle w:val="Hyperlink"/>
            <w:rFonts w:ascii="Georgia" w:hAnsi="Georgia"/>
            <w:b/>
            <w:bCs/>
          </w:rPr>
          <w:t>X.</w:t>
        </w:r>
        <w:r w:rsidR="0063385F" w:rsidRPr="0058150A">
          <w:rPr>
            <w:rStyle w:val="Hyperlink"/>
            <w:rFonts w:ascii="Georgia" w:hAnsi="Georgia"/>
          </w:rPr>
          <w:t xml:space="preserve"> The Fortune of the Alliance</w:t>
        </w:r>
      </w:hyperlink>
    </w:p>
    <w:p w14:paraId="5D937643" w14:textId="77777777" w:rsidR="0063385F" w:rsidRPr="0058150A" w:rsidRDefault="004578B0" w:rsidP="00D37948">
      <w:pPr>
        <w:spacing w:after="120"/>
        <w:jc w:val="center"/>
        <w:rPr>
          <w:rFonts w:ascii="Georgia" w:hAnsi="Georgia"/>
        </w:rPr>
      </w:pPr>
      <w:hyperlink w:anchor="c11" w:history="1">
        <w:r w:rsidR="0063385F" w:rsidRPr="0058150A">
          <w:rPr>
            <w:rStyle w:val="Hyperlink"/>
            <w:rFonts w:ascii="Georgia" w:hAnsi="Georgia"/>
            <w:b/>
            <w:bCs/>
          </w:rPr>
          <w:t>XI.</w:t>
        </w:r>
        <w:r w:rsidR="0063385F" w:rsidRPr="0058150A">
          <w:rPr>
            <w:rStyle w:val="Hyperlink"/>
            <w:rFonts w:ascii="Georgia" w:hAnsi="Georgia"/>
          </w:rPr>
          <w:t xml:space="preserve"> The Furtado Cabinet and the War</w:t>
        </w:r>
      </w:hyperlink>
    </w:p>
    <w:p w14:paraId="7D2CD9C7" w14:textId="77777777" w:rsidR="0063385F" w:rsidRPr="0058150A" w:rsidRDefault="004578B0" w:rsidP="00D37948">
      <w:pPr>
        <w:spacing w:after="120"/>
        <w:jc w:val="center"/>
        <w:rPr>
          <w:rFonts w:ascii="Georgia" w:hAnsi="Georgia"/>
        </w:rPr>
      </w:pPr>
      <w:hyperlink w:anchor="c12" w:history="1">
        <w:r w:rsidR="0063385F" w:rsidRPr="0058150A">
          <w:rPr>
            <w:rStyle w:val="Hyperlink"/>
            <w:rFonts w:ascii="Georgia" w:hAnsi="Georgia"/>
            <w:b/>
            <w:bCs/>
          </w:rPr>
          <w:t>XII.</w:t>
        </w:r>
        <w:r w:rsidR="0063385F" w:rsidRPr="0058150A">
          <w:rPr>
            <w:rStyle w:val="Hyperlink"/>
            <w:rFonts w:ascii="Georgia" w:hAnsi="Georgia"/>
          </w:rPr>
          <w:t xml:space="preserve"> Nabuco Recuses Himself from Forming a Ministry. — He Accepts the Role of Minister of Justice</w:t>
        </w:r>
      </w:hyperlink>
    </w:p>
    <w:p w14:paraId="3CABA7A5" w14:textId="77777777" w:rsidR="0063385F" w:rsidRPr="0058150A" w:rsidRDefault="004578B0" w:rsidP="00D37948">
      <w:pPr>
        <w:spacing w:after="120"/>
        <w:jc w:val="center"/>
        <w:rPr>
          <w:rFonts w:ascii="Georgia" w:hAnsi="Georgia"/>
        </w:rPr>
      </w:pPr>
      <w:hyperlink w:anchor="c13" w:history="1">
        <w:r w:rsidR="0063385F" w:rsidRPr="0058150A">
          <w:rPr>
            <w:rStyle w:val="Hyperlink"/>
            <w:rFonts w:ascii="Georgia" w:hAnsi="Georgia"/>
            <w:b/>
            <w:bCs/>
          </w:rPr>
          <w:t>XIII.</w:t>
        </w:r>
        <w:r w:rsidR="0063385F" w:rsidRPr="0058150A">
          <w:rPr>
            <w:rStyle w:val="Hyperlink"/>
            <w:rFonts w:ascii="Georgia" w:hAnsi="Georgia"/>
          </w:rPr>
          <w:t xml:space="preserve"> The Ministry Before the Chamber. — Nabuco’s Reasons for Not Accepting the Presidency of the Council</w:t>
        </w:r>
      </w:hyperlink>
    </w:p>
    <w:p w14:paraId="204B44A1" w14:textId="249B1CD6" w:rsidR="0063385F" w:rsidRPr="0058150A" w:rsidRDefault="004578B0" w:rsidP="00D37948">
      <w:pPr>
        <w:spacing w:after="120"/>
        <w:jc w:val="center"/>
        <w:rPr>
          <w:rFonts w:ascii="Georgia" w:hAnsi="Georgia"/>
        </w:rPr>
      </w:pPr>
      <w:hyperlink w:anchor="c14" w:history="1">
        <w:r w:rsidR="0063385F" w:rsidRPr="0058150A">
          <w:rPr>
            <w:rStyle w:val="Hyperlink"/>
            <w:rFonts w:ascii="Georgia" w:hAnsi="Georgia"/>
            <w:b/>
            <w:bCs/>
          </w:rPr>
          <w:t>XIV.</w:t>
        </w:r>
        <w:r w:rsidR="0063385F" w:rsidRPr="0058150A">
          <w:rPr>
            <w:rStyle w:val="Hyperlink"/>
            <w:rFonts w:ascii="Georgia" w:hAnsi="Georgia"/>
          </w:rPr>
          <w:t xml:space="preserve"> Speech on the “Status Quo.” — The </w:t>
        </w:r>
        <w:r w:rsidR="00632EE5" w:rsidRPr="0058150A">
          <w:rPr>
            <w:rStyle w:val="Hyperlink"/>
            <w:rFonts w:ascii="Georgia" w:hAnsi="Georgia"/>
          </w:rPr>
          <w:t xml:space="preserve">Ruling </w:t>
        </w:r>
        <w:r w:rsidR="0063385F" w:rsidRPr="0058150A">
          <w:rPr>
            <w:rStyle w:val="Hyperlink"/>
            <w:rFonts w:ascii="Georgia" w:hAnsi="Georgia"/>
          </w:rPr>
          <w:t>Government</w:t>
        </w:r>
      </w:hyperlink>
    </w:p>
    <w:p w14:paraId="0294863F" w14:textId="481F5F95" w:rsidR="0063385F" w:rsidRPr="0058150A" w:rsidRDefault="004578B0" w:rsidP="00D37948">
      <w:pPr>
        <w:spacing w:after="120"/>
        <w:jc w:val="center"/>
        <w:rPr>
          <w:rFonts w:ascii="Georgia" w:hAnsi="Georgia"/>
        </w:rPr>
      </w:pPr>
      <w:hyperlink w:anchor="c15" w:history="1">
        <w:r w:rsidR="0063385F" w:rsidRPr="0058150A">
          <w:rPr>
            <w:rStyle w:val="Hyperlink"/>
            <w:rFonts w:ascii="Georgia" w:hAnsi="Georgia"/>
            <w:b/>
            <w:bCs/>
          </w:rPr>
          <w:t>XV.</w:t>
        </w:r>
        <w:r w:rsidR="0063385F" w:rsidRPr="0058150A">
          <w:rPr>
            <w:rStyle w:val="Hyperlink"/>
            <w:rFonts w:ascii="Georgia" w:hAnsi="Georgia"/>
          </w:rPr>
          <w:t xml:space="preserve"> Necessity of Adjournment. — Silveira Lobo</w:t>
        </w:r>
        <w:r w:rsidR="00632EE5" w:rsidRPr="0058150A">
          <w:rPr>
            <w:rStyle w:val="Hyperlink"/>
            <w:rFonts w:ascii="Georgia" w:hAnsi="Georgia"/>
          </w:rPr>
          <w:t>,</w:t>
        </w:r>
        <w:r w:rsidR="0063385F" w:rsidRPr="0058150A">
          <w:rPr>
            <w:rStyle w:val="Hyperlink"/>
            <w:rFonts w:ascii="Georgia" w:hAnsi="Georgia"/>
          </w:rPr>
          <w:t xml:space="preserve"> Minister. — Saldanha Marino</w:t>
        </w:r>
      </w:hyperlink>
    </w:p>
    <w:p w14:paraId="16EEC361" w14:textId="77777777" w:rsidR="0063385F" w:rsidRPr="0058150A" w:rsidRDefault="004578B0" w:rsidP="00D37948">
      <w:pPr>
        <w:spacing w:after="120"/>
        <w:jc w:val="center"/>
        <w:rPr>
          <w:rFonts w:ascii="Georgia" w:hAnsi="Georgia"/>
        </w:rPr>
      </w:pPr>
      <w:hyperlink w:anchor="c16" w:history="1">
        <w:r w:rsidR="0063385F" w:rsidRPr="0058150A">
          <w:rPr>
            <w:rStyle w:val="Hyperlink"/>
            <w:rFonts w:ascii="Georgia" w:hAnsi="Georgia"/>
            <w:b/>
            <w:bCs/>
          </w:rPr>
          <w:t>XVI.</w:t>
        </w:r>
        <w:r w:rsidR="0063385F" w:rsidRPr="0058150A">
          <w:rPr>
            <w:rStyle w:val="Hyperlink"/>
            <w:rFonts w:ascii="Georgia" w:hAnsi="Georgia"/>
          </w:rPr>
          <w:t xml:space="preserve"> The Emperor Resolves to Go to Rio Grande</w:t>
        </w:r>
      </w:hyperlink>
    </w:p>
    <w:p w14:paraId="60CA2553" w14:textId="77777777" w:rsidR="0063385F" w:rsidRPr="0058150A" w:rsidRDefault="004578B0" w:rsidP="00D37948">
      <w:pPr>
        <w:spacing w:after="120"/>
        <w:jc w:val="center"/>
        <w:rPr>
          <w:rFonts w:ascii="Georgia" w:hAnsi="Georgia"/>
        </w:rPr>
      </w:pPr>
      <w:hyperlink w:anchor="c17" w:history="1">
        <w:r w:rsidR="0063385F" w:rsidRPr="0058150A">
          <w:rPr>
            <w:rStyle w:val="Hyperlink"/>
            <w:rFonts w:ascii="Georgia" w:hAnsi="Georgia"/>
            <w:b/>
            <w:bCs/>
          </w:rPr>
          <w:t>XVII.</w:t>
        </w:r>
        <w:r w:rsidR="0063385F" w:rsidRPr="0058150A">
          <w:rPr>
            <w:rStyle w:val="Hyperlink"/>
            <w:rFonts w:ascii="Georgia" w:hAnsi="Georgia"/>
          </w:rPr>
          <w:t xml:space="preserve"> The Emperor in Rio Grande do Sul. — Letters from Ferraz and Boa Vista. — Ferraz and the Cabinet</w:t>
        </w:r>
      </w:hyperlink>
    </w:p>
    <w:p w14:paraId="4606BDC3" w14:textId="77777777" w:rsidR="0063385F" w:rsidRPr="0058150A" w:rsidRDefault="004578B0" w:rsidP="00D37948">
      <w:pPr>
        <w:spacing w:after="120"/>
        <w:jc w:val="center"/>
        <w:rPr>
          <w:rFonts w:ascii="Georgia" w:hAnsi="Georgia"/>
        </w:rPr>
      </w:pPr>
      <w:hyperlink w:anchor="c18" w:history="1">
        <w:r w:rsidR="0063385F" w:rsidRPr="0058150A">
          <w:rPr>
            <w:rStyle w:val="Hyperlink"/>
            <w:rFonts w:ascii="Georgia" w:hAnsi="Georgia"/>
            <w:b/>
            <w:bCs/>
          </w:rPr>
          <w:t>XVIII.</w:t>
        </w:r>
        <w:r w:rsidR="0063385F" w:rsidRPr="0058150A">
          <w:rPr>
            <w:rStyle w:val="Hyperlink"/>
            <w:rFonts w:ascii="Georgia" w:hAnsi="Georgia"/>
          </w:rPr>
          <w:t xml:space="preserve"> The Question of Commander-in-Chief</w:t>
        </w:r>
      </w:hyperlink>
    </w:p>
    <w:p w14:paraId="0BAACF2A" w14:textId="77777777" w:rsidR="0063385F" w:rsidRPr="0058150A" w:rsidRDefault="004578B0" w:rsidP="00D37948">
      <w:pPr>
        <w:spacing w:after="120"/>
        <w:jc w:val="center"/>
        <w:rPr>
          <w:rFonts w:ascii="Georgia" w:hAnsi="Georgia"/>
        </w:rPr>
      </w:pPr>
      <w:hyperlink w:anchor="c19" w:history="1">
        <w:r w:rsidR="0063385F" w:rsidRPr="0058150A">
          <w:rPr>
            <w:rStyle w:val="Hyperlink"/>
            <w:rFonts w:ascii="Georgia" w:hAnsi="Georgia"/>
            <w:b/>
            <w:bCs/>
          </w:rPr>
          <w:t>XIX.</w:t>
        </w:r>
        <w:r w:rsidR="0063385F" w:rsidRPr="0058150A">
          <w:rPr>
            <w:rStyle w:val="Hyperlink"/>
            <w:rFonts w:ascii="Georgia" w:hAnsi="Georgia"/>
          </w:rPr>
          <w:t xml:space="preserve"> Uruguaiana</w:t>
        </w:r>
      </w:hyperlink>
    </w:p>
    <w:p w14:paraId="32DA3242" w14:textId="77777777" w:rsidR="0063385F" w:rsidRPr="0058150A" w:rsidRDefault="004578B0" w:rsidP="00D37948">
      <w:pPr>
        <w:spacing w:after="120"/>
        <w:jc w:val="center"/>
        <w:rPr>
          <w:rFonts w:ascii="Georgia" w:hAnsi="Georgia"/>
        </w:rPr>
      </w:pPr>
      <w:hyperlink w:anchor="c20" w:history="1">
        <w:r w:rsidR="0063385F" w:rsidRPr="0058150A">
          <w:rPr>
            <w:rStyle w:val="Hyperlink"/>
            <w:rFonts w:ascii="Georgia" w:hAnsi="Georgia"/>
            <w:b/>
            <w:bCs/>
          </w:rPr>
          <w:t>XX.</w:t>
        </w:r>
        <w:r w:rsidR="0063385F" w:rsidRPr="0058150A">
          <w:rPr>
            <w:rStyle w:val="Hyperlink"/>
            <w:rFonts w:ascii="Georgia" w:hAnsi="Georgia"/>
          </w:rPr>
          <w:t xml:space="preserve"> Military Measures</w:t>
        </w:r>
      </w:hyperlink>
    </w:p>
    <w:p w14:paraId="77C6EA0F" w14:textId="77777777" w:rsidR="0063385F" w:rsidRPr="0058150A" w:rsidRDefault="004578B0" w:rsidP="00D37948">
      <w:pPr>
        <w:spacing w:after="120"/>
        <w:jc w:val="center"/>
        <w:rPr>
          <w:rFonts w:ascii="Georgia" w:hAnsi="Georgia"/>
        </w:rPr>
      </w:pPr>
      <w:hyperlink w:anchor="c21" w:history="1">
        <w:r w:rsidR="0063385F" w:rsidRPr="0058150A">
          <w:rPr>
            <w:rStyle w:val="Hyperlink"/>
            <w:rFonts w:ascii="Georgia" w:hAnsi="Georgia"/>
            <w:b/>
            <w:bCs/>
          </w:rPr>
          <w:t>XXI.</w:t>
        </w:r>
        <w:r w:rsidR="0063385F" w:rsidRPr="0058150A">
          <w:rPr>
            <w:rStyle w:val="Hyperlink"/>
            <w:rFonts w:ascii="Georgia" w:hAnsi="Georgia"/>
          </w:rPr>
          <w:t xml:space="preserve"> The Minister of War. — The May 12</w:t>
        </w:r>
        <w:r w:rsidR="0063385F" w:rsidRPr="0058150A">
          <w:rPr>
            <w:rStyle w:val="Hyperlink"/>
            <w:rFonts w:ascii="Georgia" w:hAnsi="Georgia"/>
            <w:vertAlign w:val="superscript"/>
          </w:rPr>
          <w:t>th</w:t>
        </w:r>
        <w:r w:rsidR="0063385F" w:rsidRPr="0058150A">
          <w:rPr>
            <w:rStyle w:val="Hyperlink"/>
            <w:rFonts w:ascii="Georgia" w:hAnsi="Georgia"/>
          </w:rPr>
          <w:t xml:space="preserve"> Cabinet’s Part in the Paraguayan War</w:t>
        </w:r>
      </w:hyperlink>
    </w:p>
    <w:p w14:paraId="250E4AB8" w14:textId="77777777" w:rsidR="0063385F" w:rsidRPr="0058150A" w:rsidRDefault="004578B0" w:rsidP="00D37948">
      <w:pPr>
        <w:spacing w:after="120"/>
        <w:jc w:val="center"/>
        <w:rPr>
          <w:rFonts w:ascii="Georgia" w:hAnsi="Georgia"/>
        </w:rPr>
      </w:pPr>
      <w:hyperlink w:anchor="c22" w:history="1">
        <w:r w:rsidR="0063385F" w:rsidRPr="0058150A">
          <w:rPr>
            <w:rStyle w:val="Hyperlink"/>
            <w:rFonts w:ascii="Georgia" w:hAnsi="Georgia"/>
            <w:b/>
            <w:bCs/>
          </w:rPr>
          <w:t>XXII.</w:t>
        </w:r>
        <w:r w:rsidR="0063385F" w:rsidRPr="0058150A">
          <w:rPr>
            <w:rStyle w:val="Hyperlink"/>
            <w:rFonts w:ascii="Georgia" w:hAnsi="Georgia"/>
          </w:rPr>
          <w:t xml:space="preserve"> Mato Grosso</w:t>
        </w:r>
      </w:hyperlink>
    </w:p>
    <w:p w14:paraId="305545B1" w14:textId="77777777" w:rsidR="0063385F" w:rsidRPr="0058150A" w:rsidRDefault="004578B0" w:rsidP="00D37948">
      <w:pPr>
        <w:spacing w:after="120"/>
        <w:jc w:val="center"/>
        <w:rPr>
          <w:rFonts w:ascii="Georgia" w:hAnsi="Georgia"/>
        </w:rPr>
      </w:pPr>
      <w:hyperlink w:anchor="c23" w:history="1">
        <w:r w:rsidR="0063385F" w:rsidRPr="0058150A">
          <w:rPr>
            <w:rStyle w:val="Hyperlink"/>
            <w:rFonts w:ascii="Georgia" w:hAnsi="Georgia"/>
            <w:b/>
            <w:bCs/>
          </w:rPr>
          <w:t>XXIII.</w:t>
        </w:r>
        <w:r w:rsidR="0063385F" w:rsidRPr="0058150A">
          <w:rPr>
            <w:rStyle w:val="Hyperlink"/>
            <w:rFonts w:ascii="Georgia" w:hAnsi="Georgia"/>
          </w:rPr>
          <w:t xml:space="preserve"> The Treaty of Alliance</w:t>
        </w:r>
      </w:hyperlink>
    </w:p>
    <w:p w14:paraId="525F70C4" w14:textId="77777777" w:rsidR="0063385F" w:rsidRPr="0058150A" w:rsidRDefault="004578B0" w:rsidP="00D37948">
      <w:pPr>
        <w:spacing w:after="120"/>
        <w:jc w:val="center"/>
        <w:rPr>
          <w:rFonts w:ascii="Georgia" w:hAnsi="Georgia"/>
        </w:rPr>
      </w:pPr>
      <w:hyperlink w:anchor="c24" w:history="1">
        <w:r w:rsidR="0063385F" w:rsidRPr="0058150A">
          <w:rPr>
            <w:rStyle w:val="Hyperlink"/>
            <w:rFonts w:ascii="Georgia" w:hAnsi="Georgia"/>
            <w:b/>
            <w:bCs/>
          </w:rPr>
          <w:t>XXIV.</w:t>
        </w:r>
        <w:r w:rsidR="0063385F" w:rsidRPr="0058150A">
          <w:rPr>
            <w:rStyle w:val="Hyperlink"/>
            <w:rFonts w:ascii="Georgia" w:hAnsi="Georgia"/>
          </w:rPr>
          <w:t xml:space="preserve"> Diplomacy of the War. — Bombardment of Valparaíso. — Reconciliation with Great Britain</w:t>
        </w:r>
      </w:hyperlink>
    </w:p>
    <w:p w14:paraId="3275E466" w14:textId="76A29FE2" w:rsidR="0063385F" w:rsidRPr="0058150A" w:rsidRDefault="004578B0" w:rsidP="00D37948">
      <w:pPr>
        <w:spacing w:after="120"/>
        <w:jc w:val="center"/>
        <w:rPr>
          <w:rFonts w:ascii="Georgia" w:hAnsi="Georgia"/>
        </w:rPr>
      </w:pPr>
      <w:hyperlink w:anchor="c25" w:history="1">
        <w:r w:rsidR="0063385F" w:rsidRPr="0058150A">
          <w:rPr>
            <w:rStyle w:val="Hyperlink"/>
            <w:rFonts w:ascii="Georgia" w:hAnsi="Georgia"/>
            <w:b/>
            <w:bCs/>
          </w:rPr>
          <w:t>XXV.</w:t>
        </w:r>
        <w:r w:rsidR="0063385F" w:rsidRPr="0058150A">
          <w:rPr>
            <w:rStyle w:val="Hyperlink"/>
            <w:rFonts w:ascii="Georgia" w:hAnsi="Georgia"/>
          </w:rPr>
          <w:t xml:space="preserve"> The Zacarias Cabinet’s Part in the Paraguayan War. — Minister of the Navy. — Appointment of Caxias</w:t>
        </w:r>
      </w:hyperlink>
    </w:p>
    <w:p w14:paraId="6FC7E4AF" w14:textId="77777777" w:rsidR="0063385F" w:rsidRPr="0058150A" w:rsidRDefault="004578B0" w:rsidP="00D37948">
      <w:pPr>
        <w:spacing w:after="120"/>
        <w:jc w:val="center"/>
        <w:rPr>
          <w:rFonts w:ascii="Georgia" w:hAnsi="Georgia"/>
        </w:rPr>
      </w:pPr>
      <w:hyperlink w:anchor="c26" w:history="1">
        <w:r w:rsidR="0063385F" w:rsidRPr="0058150A">
          <w:rPr>
            <w:rStyle w:val="Hyperlink"/>
            <w:rFonts w:ascii="Georgia" w:hAnsi="Georgia"/>
            <w:b/>
            <w:bCs/>
          </w:rPr>
          <w:t>XXVI.</w:t>
        </w:r>
        <w:r w:rsidR="0063385F" w:rsidRPr="0058150A">
          <w:rPr>
            <w:rStyle w:val="Hyperlink"/>
            <w:rFonts w:ascii="Georgia" w:hAnsi="Georgia"/>
          </w:rPr>
          <w:t xml:space="preserve"> The Count of Eu Desires to Go to War</w:t>
        </w:r>
      </w:hyperlink>
    </w:p>
    <w:p w14:paraId="629D004A" w14:textId="77777777" w:rsidR="0063385F" w:rsidRPr="0058150A" w:rsidRDefault="004578B0" w:rsidP="00D37948">
      <w:pPr>
        <w:spacing w:after="120"/>
        <w:jc w:val="center"/>
        <w:rPr>
          <w:rFonts w:ascii="Georgia" w:hAnsi="Georgia"/>
        </w:rPr>
      </w:pPr>
      <w:hyperlink w:anchor="c27" w:history="1">
        <w:r w:rsidR="0063385F" w:rsidRPr="0058150A">
          <w:rPr>
            <w:rStyle w:val="Hyperlink"/>
            <w:rFonts w:ascii="Georgia" w:hAnsi="Georgia"/>
            <w:b/>
            <w:bCs/>
          </w:rPr>
          <w:t>XXVII.</w:t>
        </w:r>
        <w:r w:rsidR="0063385F" w:rsidRPr="0058150A">
          <w:rPr>
            <w:rStyle w:val="Hyperlink"/>
            <w:rFonts w:ascii="Georgia" w:hAnsi="Georgia"/>
          </w:rPr>
          <w:t xml:space="preserve"> Emancipation of Slaves Sent to the Army</w:t>
        </w:r>
      </w:hyperlink>
    </w:p>
    <w:p w14:paraId="3C20F452" w14:textId="4CEE839C" w:rsidR="0063385F" w:rsidRPr="0058150A" w:rsidRDefault="004578B0" w:rsidP="00D37948">
      <w:pPr>
        <w:spacing w:after="120"/>
        <w:jc w:val="center"/>
        <w:rPr>
          <w:rFonts w:ascii="Georgia" w:hAnsi="Georgia"/>
        </w:rPr>
      </w:pPr>
      <w:hyperlink w:anchor="c28" w:history="1">
        <w:r w:rsidR="0063385F" w:rsidRPr="0058150A">
          <w:rPr>
            <w:rStyle w:val="Hyperlink"/>
            <w:rFonts w:ascii="Georgia" w:hAnsi="Georgia"/>
            <w:b/>
            <w:bCs/>
          </w:rPr>
          <w:t>XXVIII</w:t>
        </w:r>
        <w:r w:rsidR="00D37948" w:rsidRPr="0058150A">
          <w:rPr>
            <w:rStyle w:val="Hyperlink"/>
            <w:rFonts w:ascii="Georgia" w:hAnsi="Georgia"/>
            <w:b/>
            <w:bCs/>
          </w:rPr>
          <w:t>.</w:t>
        </w:r>
        <w:r w:rsidR="0063385F" w:rsidRPr="0058150A">
          <w:rPr>
            <w:rStyle w:val="Hyperlink"/>
            <w:rFonts w:ascii="Georgia" w:hAnsi="Georgia"/>
          </w:rPr>
          <w:t xml:space="preserve"> The Question of Borders Between Argentina and Paraguay. — Incapacitation of the López Family</w:t>
        </w:r>
      </w:hyperlink>
    </w:p>
    <w:p w14:paraId="5749B4AC" w14:textId="77777777" w:rsidR="0063385F" w:rsidRPr="0058150A" w:rsidRDefault="004578B0" w:rsidP="00D37948">
      <w:pPr>
        <w:spacing w:after="120"/>
        <w:jc w:val="center"/>
        <w:rPr>
          <w:rFonts w:ascii="Georgia" w:hAnsi="Georgia"/>
        </w:rPr>
      </w:pPr>
      <w:hyperlink w:anchor="c29" w:history="1">
        <w:r w:rsidR="0063385F" w:rsidRPr="0058150A">
          <w:rPr>
            <w:rStyle w:val="Hyperlink"/>
            <w:rFonts w:ascii="Georgia" w:hAnsi="Georgia"/>
            <w:b/>
            <w:bCs/>
          </w:rPr>
          <w:t>XXIX.</w:t>
        </w:r>
        <w:r w:rsidR="0063385F" w:rsidRPr="0058150A">
          <w:rPr>
            <w:rStyle w:val="Hyperlink"/>
            <w:rFonts w:ascii="Georgia" w:hAnsi="Georgia"/>
          </w:rPr>
          <w:t xml:space="preserve"> Amnesty in the Eastern Republic of Uruguay. — Navigation of Lagoon Mirim</w:t>
        </w:r>
      </w:hyperlink>
    </w:p>
    <w:p w14:paraId="41A4FDE1" w14:textId="77777777" w:rsidR="0063385F" w:rsidRPr="0058150A" w:rsidRDefault="004578B0" w:rsidP="00D37948">
      <w:pPr>
        <w:spacing w:after="120"/>
        <w:jc w:val="center"/>
        <w:rPr>
          <w:rFonts w:ascii="Georgia" w:hAnsi="Georgia"/>
        </w:rPr>
      </w:pPr>
      <w:hyperlink w:anchor="c30" w:history="1">
        <w:r w:rsidR="0063385F" w:rsidRPr="0058150A">
          <w:rPr>
            <w:rStyle w:val="Hyperlink"/>
            <w:rFonts w:ascii="Georgia" w:hAnsi="Georgia"/>
            <w:b/>
            <w:bCs/>
          </w:rPr>
          <w:t>XXX.</w:t>
        </w:r>
        <w:r w:rsidR="0063385F" w:rsidRPr="0058150A">
          <w:rPr>
            <w:rStyle w:val="Hyperlink"/>
            <w:rFonts w:ascii="Georgia" w:hAnsi="Georgia"/>
          </w:rPr>
          <w:t xml:space="preserve"> End of the Paraguayan War. — The Campaign</w:t>
        </w:r>
      </w:hyperlink>
    </w:p>
    <w:p w14:paraId="71AC80F2" w14:textId="77777777" w:rsidR="0063385F" w:rsidRPr="0058150A" w:rsidRDefault="004578B0" w:rsidP="00D37948">
      <w:pPr>
        <w:spacing w:after="120"/>
        <w:jc w:val="center"/>
        <w:rPr>
          <w:rFonts w:ascii="Georgia" w:hAnsi="Georgia"/>
        </w:rPr>
      </w:pPr>
      <w:hyperlink w:anchor="c31" w:history="1">
        <w:r w:rsidR="0063385F" w:rsidRPr="0058150A">
          <w:rPr>
            <w:rStyle w:val="Hyperlink"/>
            <w:rFonts w:ascii="Georgia" w:hAnsi="Georgia"/>
            <w:b/>
            <w:bCs/>
          </w:rPr>
          <w:t>XXXI.</w:t>
        </w:r>
        <w:r w:rsidR="0063385F" w:rsidRPr="0058150A">
          <w:rPr>
            <w:rStyle w:val="Hyperlink"/>
            <w:rFonts w:ascii="Georgia" w:hAnsi="Georgia"/>
          </w:rPr>
          <w:t xml:space="preserve"> The Count of Eu and Slavery in Paraguay</w:t>
        </w:r>
      </w:hyperlink>
    </w:p>
    <w:p w14:paraId="01DBA673" w14:textId="77777777" w:rsidR="0063385F" w:rsidRPr="0058150A" w:rsidRDefault="004578B0" w:rsidP="00D37948">
      <w:pPr>
        <w:spacing w:after="120"/>
        <w:jc w:val="center"/>
        <w:rPr>
          <w:rFonts w:ascii="Georgia" w:hAnsi="Georgia"/>
        </w:rPr>
      </w:pPr>
      <w:hyperlink w:anchor="c32" w:history="1">
        <w:r w:rsidR="0063385F" w:rsidRPr="0058150A">
          <w:rPr>
            <w:rStyle w:val="Hyperlink"/>
            <w:rFonts w:ascii="Georgia" w:hAnsi="Georgia"/>
            <w:b/>
            <w:bCs/>
          </w:rPr>
          <w:t>XXXII.</w:t>
        </w:r>
        <w:r w:rsidR="0063385F" w:rsidRPr="0058150A">
          <w:rPr>
            <w:rStyle w:val="Hyperlink"/>
            <w:rFonts w:ascii="Georgia" w:hAnsi="Georgia"/>
          </w:rPr>
          <w:t xml:space="preserve"> Nabuco’s Position. — His Three Phases. — Rio Branco’s Phases</w:t>
        </w:r>
      </w:hyperlink>
    </w:p>
    <w:p w14:paraId="628D37DB" w14:textId="77777777" w:rsidR="0063385F" w:rsidRPr="0058150A" w:rsidRDefault="004578B0" w:rsidP="00D37948">
      <w:pPr>
        <w:spacing w:after="120"/>
        <w:jc w:val="center"/>
        <w:rPr>
          <w:rFonts w:ascii="Georgia" w:hAnsi="Georgia"/>
        </w:rPr>
      </w:pPr>
      <w:hyperlink w:anchor="c33" w:history="1">
        <w:r w:rsidR="0063385F" w:rsidRPr="0058150A">
          <w:rPr>
            <w:rStyle w:val="Hyperlink"/>
            <w:rFonts w:ascii="Georgia" w:hAnsi="Georgia"/>
            <w:b/>
            <w:bCs/>
          </w:rPr>
          <w:t>XXXIII.</w:t>
        </w:r>
        <w:r w:rsidR="0063385F" w:rsidRPr="0058150A">
          <w:rPr>
            <w:rStyle w:val="Hyperlink"/>
            <w:rFonts w:ascii="Georgia" w:hAnsi="Georgia"/>
          </w:rPr>
          <w:t xml:space="preserve"> The Defense of Paraguay. — Mariano Varela</w:t>
        </w:r>
      </w:hyperlink>
    </w:p>
    <w:p w14:paraId="5EA4C199" w14:textId="77777777" w:rsidR="0063385F" w:rsidRPr="0058150A" w:rsidRDefault="004578B0" w:rsidP="00D37948">
      <w:pPr>
        <w:spacing w:after="120"/>
        <w:jc w:val="center"/>
        <w:rPr>
          <w:rFonts w:ascii="Georgia" w:hAnsi="Georgia"/>
        </w:rPr>
      </w:pPr>
      <w:hyperlink w:anchor="c34" w:history="1">
        <w:r w:rsidR="0063385F" w:rsidRPr="0058150A">
          <w:rPr>
            <w:rStyle w:val="Hyperlink"/>
            <w:rFonts w:ascii="Georgia" w:hAnsi="Georgia"/>
            <w:b/>
            <w:bCs/>
          </w:rPr>
          <w:t>XXXIV.</w:t>
        </w:r>
        <w:r w:rsidR="0063385F" w:rsidRPr="0058150A">
          <w:rPr>
            <w:rStyle w:val="Hyperlink"/>
            <w:rFonts w:ascii="Georgia" w:hAnsi="Georgia"/>
          </w:rPr>
          <w:t xml:space="preserve"> The Right of Conquest. — Speech by Nabuco</w:t>
        </w:r>
      </w:hyperlink>
    </w:p>
    <w:p w14:paraId="71A3F0C8" w14:textId="77777777" w:rsidR="0063385F" w:rsidRPr="0058150A" w:rsidRDefault="004578B0" w:rsidP="00D37948">
      <w:pPr>
        <w:spacing w:after="120"/>
        <w:jc w:val="center"/>
        <w:rPr>
          <w:rFonts w:ascii="Georgia" w:hAnsi="Georgia"/>
        </w:rPr>
      </w:pPr>
      <w:hyperlink w:anchor="c35" w:history="1">
        <w:r w:rsidR="0063385F" w:rsidRPr="0058150A">
          <w:rPr>
            <w:rStyle w:val="Hyperlink"/>
            <w:rFonts w:ascii="Georgia" w:hAnsi="Georgia"/>
            <w:b/>
            <w:bCs/>
          </w:rPr>
          <w:t>XXXV.</w:t>
        </w:r>
        <w:r w:rsidR="0063385F" w:rsidRPr="0058150A">
          <w:rPr>
            <w:rStyle w:val="Hyperlink"/>
            <w:rFonts w:ascii="Georgia" w:hAnsi="Georgia"/>
          </w:rPr>
          <w:t xml:space="preserve"> Rio Branco’s New Mission in the Río de la Plata (1870-1871). — Change of Roles. — Tejedor</w:t>
        </w:r>
      </w:hyperlink>
    </w:p>
    <w:p w14:paraId="39591F91" w14:textId="77777777" w:rsidR="0063385F" w:rsidRPr="0058150A" w:rsidRDefault="004578B0" w:rsidP="00D37948">
      <w:pPr>
        <w:spacing w:after="120"/>
        <w:jc w:val="center"/>
        <w:rPr>
          <w:rFonts w:ascii="Georgia" w:hAnsi="Georgia"/>
        </w:rPr>
      </w:pPr>
      <w:hyperlink w:anchor="c36" w:history="1">
        <w:r w:rsidR="0063385F" w:rsidRPr="0058150A">
          <w:rPr>
            <w:rStyle w:val="Hyperlink"/>
            <w:rFonts w:ascii="Georgia" w:hAnsi="Georgia"/>
            <w:b/>
            <w:bCs/>
          </w:rPr>
          <w:t>XXXVI.</w:t>
        </w:r>
        <w:r w:rsidR="0063385F" w:rsidRPr="0058150A">
          <w:rPr>
            <w:rStyle w:val="Hyperlink"/>
            <w:rFonts w:ascii="Georgia" w:hAnsi="Georgia"/>
          </w:rPr>
          <w:t xml:space="preserve"> Cotegipe’s </w:t>
        </w:r>
        <w:r w:rsidR="0063385F" w:rsidRPr="0058150A">
          <w:rPr>
            <w:rStyle w:val="Hyperlink"/>
            <w:rFonts w:ascii="Georgia" w:hAnsi="Georgia"/>
            <w:i/>
            <w:iCs/>
          </w:rPr>
          <w:t>Coup D’éclat</w:t>
        </w:r>
        <w:r w:rsidR="0063385F" w:rsidRPr="0058150A">
          <w:rPr>
            <w:rStyle w:val="Hyperlink"/>
            <w:rFonts w:ascii="Georgia" w:hAnsi="Georgia"/>
          </w:rPr>
          <w:t xml:space="preserve"> (1872)</w:t>
        </w:r>
      </w:hyperlink>
    </w:p>
    <w:p w14:paraId="2B1CE1B5" w14:textId="77777777" w:rsidR="0063385F" w:rsidRPr="0058150A" w:rsidRDefault="004578B0" w:rsidP="00D37948">
      <w:pPr>
        <w:spacing w:after="120"/>
        <w:jc w:val="center"/>
        <w:rPr>
          <w:rFonts w:ascii="Georgia" w:hAnsi="Georgia"/>
        </w:rPr>
      </w:pPr>
      <w:hyperlink w:anchor="c37" w:history="1">
        <w:r w:rsidR="0063385F" w:rsidRPr="0058150A">
          <w:rPr>
            <w:rStyle w:val="Hyperlink"/>
            <w:rFonts w:ascii="Georgia" w:hAnsi="Georgia"/>
            <w:b/>
            <w:bCs/>
          </w:rPr>
          <w:t>XXXVII.</w:t>
        </w:r>
        <w:r w:rsidR="0063385F" w:rsidRPr="0058150A">
          <w:rPr>
            <w:rStyle w:val="Hyperlink"/>
            <w:rFonts w:ascii="Georgia" w:hAnsi="Georgia"/>
          </w:rPr>
          <w:t xml:space="preserve"> General Mitre’s Mission in Brazil. — Mitre-São Vicente Accord (1872)</w:t>
        </w:r>
      </w:hyperlink>
    </w:p>
    <w:p w14:paraId="0E0BA30A" w14:textId="77777777" w:rsidR="0063385F" w:rsidRPr="0058150A" w:rsidRDefault="004578B0" w:rsidP="00D37948">
      <w:pPr>
        <w:spacing w:after="120"/>
        <w:jc w:val="center"/>
        <w:rPr>
          <w:rFonts w:ascii="Georgia" w:hAnsi="Georgia"/>
        </w:rPr>
      </w:pPr>
      <w:hyperlink w:anchor="c38" w:history="1">
        <w:r w:rsidR="0063385F" w:rsidRPr="0058150A">
          <w:rPr>
            <w:rStyle w:val="Hyperlink"/>
            <w:rFonts w:ascii="Georgia" w:hAnsi="Georgia"/>
            <w:b/>
            <w:bCs/>
          </w:rPr>
          <w:t>XXXVIII.</w:t>
        </w:r>
        <w:r w:rsidR="0063385F" w:rsidRPr="0058150A">
          <w:rPr>
            <w:rStyle w:val="Hyperlink"/>
            <w:rFonts w:ascii="Georgia" w:hAnsi="Georgia"/>
          </w:rPr>
          <w:t xml:space="preserve"> Mitre Sent to Paraguay. — Proposal of Arbitration. — Brazil’s Position</w:t>
        </w:r>
      </w:hyperlink>
    </w:p>
    <w:p w14:paraId="6F7A78A4" w14:textId="77777777" w:rsidR="0063385F" w:rsidRPr="0058150A" w:rsidRDefault="004578B0" w:rsidP="00D37948">
      <w:pPr>
        <w:spacing w:after="120"/>
        <w:jc w:val="center"/>
        <w:rPr>
          <w:rFonts w:ascii="Georgia" w:hAnsi="Georgia"/>
        </w:rPr>
      </w:pPr>
      <w:hyperlink w:anchor="c39" w:history="1">
        <w:r w:rsidR="0063385F" w:rsidRPr="0058150A">
          <w:rPr>
            <w:rStyle w:val="Hyperlink"/>
            <w:rFonts w:ascii="Georgia" w:hAnsi="Georgia"/>
            <w:b/>
            <w:bCs/>
          </w:rPr>
          <w:t>XXXIX.</w:t>
        </w:r>
        <w:r w:rsidR="0063385F" w:rsidRPr="0058150A">
          <w:rPr>
            <w:rStyle w:val="Hyperlink"/>
            <w:rFonts w:ascii="Georgia" w:hAnsi="Georgia"/>
          </w:rPr>
          <w:t xml:space="preserve"> New Danger of War. — Tejedor’s Mission in Rio de Janeiro (1875). — Its Outcome</w:t>
        </w:r>
      </w:hyperlink>
    </w:p>
    <w:p w14:paraId="232A6544" w14:textId="48732CC1" w:rsidR="0063385F" w:rsidRPr="0058150A" w:rsidRDefault="004578B0" w:rsidP="00D37948">
      <w:pPr>
        <w:spacing w:after="120"/>
        <w:jc w:val="center"/>
        <w:rPr>
          <w:rFonts w:ascii="Georgia" w:hAnsi="Georgia"/>
        </w:rPr>
      </w:pPr>
      <w:hyperlink w:anchor="c40" w:history="1">
        <w:r w:rsidR="0063385F" w:rsidRPr="0058150A">
          <w:rPr>
            <w:rStyle w:val="Hyperlink"/>
            <w:rFonts w:ascii="Georgia" w:hAnsi="Georgia"/>
            <w:b/>
            <w:bCs/>
          </w:rPr>
          <w:t>XL.</w:t>
        </w:r>
        <w:r w:rsidR="0063385F" w:rsidRPr="0058150A">
          <w:rPr>
            <w:rStyle w:val="Hyperlink"/>
            <w:rFonts w:ascii="Georgia" w:hAnsi="Georgia"/>
          </w:rPr>
          <w:t xml:space="preserve"> The Final Resolution (1876). — The Pilcomayo Line and Arbitration. — Nabuco and Peace</w:t>
        </w:r>
      </w:hyperlink>
    </w:p>
    <w:p w14:paraId="202A4871" w14:textId="77777777" w:rsidR="0063385F" w:rsidRPr="0058150A" w:rsidRDefault="0063385F" w:rsidP="00D37948">
      <w:pPr>
        <w:jc w:val="center"/>
        <w:rPr>
          <w:rFonts w:ascii="Georgia" w:hAnsi="Georgia"/>
        </w:rPr>
      </w:pPr>
    </w:p>
    <w:p w14:paraId="064E73B6" w14:textId="2C7BB061" w:rsidR="00B87987" w:rsidRPr="0058150A" w:rsidRDefault="004578B0" w:rsidP="00D37948">
      <w:pPr>
        <w:spacing w:after="120"/>
        <w:jc w:val="center"/>
        <w:rPr>
          <w:rFonts w:ascii="Georgia" w:hAnsi="Georgia" w:cs="Times New Roman"/>
          <w:b/>
          <w:bCs/>
        </w:rPr>
      </w:pPr>
      <w:hyperlink w:anchor="appendix" w:history="1">
        <w:r w:rsidR="00B87987" w:rsidRPr="0058150A">
          <w:rPr>
            <w:rStyle w:val="Hyperlink"/>
            <w:rFonts w:ascii="Georgia" w:hAnsi="Georgia" w:cs="Times New Roman"/>
            <w:b/>
            <w:bCs/>
          </w:rPr>
          <w:t>Appendix</w:t>
        </w:r>
      </w:hyperlink>
    </w:p>
    <w:p w14:paraId="0AB9C28B" w14:textId="26ED6622" w:rsidR="00B87987" w:rsidRPr="0058150A" w:rsidRDefault="004578B0" w:rsidP="00D37948">
      <w:pPr>
        <w:spacing w:after="120"/>
        <w:jc w:val="center"/>
        <w:rPr>
          <w:rFonts w:ascii="Georgia" w:hAnsi="Georgia" w:cs="Times New Roman"/>
        </w:rPr>
      </w:pPr>
      <w:hyperlink w:anchor="a1" w:history="1">
        <w:r w:rsidR="00D37948" w:rsidRPr="0058150A">
          <w:rPr>
            <w:rStyle w:val="Hyperlink"/>
            <w:rFonts w:ascii="Georgia" w:hAnsi="Georgia" w:cs="Times New Roman"/>
            <w:b/>
            <w:bCs/>
          </w:rPr>
          <w:t>I.</w:t>
        </w:r>
        <w:r w:rsidR="00D37948" w:rsidRPr="0058150A">
          <w:rPr>
            <w:rStyle w:val="Hyperlink"/>
            <w:rFonts w:ascii="Georgia" w:hAnsi="Georgia" w:cs="Times New Roman"/>
          </w:rPr>
          <w:t xml:space="preserve"> T</w:t>
        </w:r>
        <w:r w:rsidR="00B87987" w:rsidRPr="0058150A">
          <w:rPr>
            <w:rStyle w:val="Hyperlink"/>
            <w:rFonts w:ascii="Georgia" w:hAnsi="Georgia" w:cs="Times New Roman"/>
          </w:rPr>
          <w:t>reaty of the Triple Alliance, signed in Buenos Aires 1 May 1865</w:t>
        </w:r>
      </w:hyperlink>
    </w:p>
    <w:p w14:paraId="13691588" w14:textId="7C73FE8A" w:rsidR="00B87987" w:rsidRPr="0058150A" w:rsidRDefault="004578B0" w:rsidP="00D37948">
      <w:pPr>
        <w:spacing w:after="120"/>
        <w:jc w:val="center"/>
        <w:rPr>
          <w:rFonts w:ascii="Georgia" w:hAnsi="Georgia" w:cs="Times New Roman"/>
        </w:rPr>
      </w:pPr>
      <w:hyperlink w:anchor="a2" w:history="1">
        <w:r w:rsidR="00D37948" w:rsidRPr="0058150A">
          <w:rPr>
            <w:rStyle w:val="Hyperlink"/>
            <w:rFonts w:ascii="Georgia" w:hAnsi="Georgia" w:cs="Times New Roman"/>
            <w:b/>
            <w:bCs/>
          </w:rPr>
          <w:t>II.</w:t>
        </w:r>
        <w:r w:rsidR="00D37948" w:rsidRPr="0058150A">
          <w:rPr>
            <w:rStyle w:val="Hyperlink"/>
            <w:rFonts w:ascii="Georgia" w:hAnsi="Georgia" w:cs="Times New Roman"/>
          </w:rPr>
          <w:t xml:space="preserve"> M</w:t>
        </w:r>
        <w:r w:rsidR="00B87987" w:rsidRPr="0058150A">
          <w:rPr>
            <w:rStyle w:val="Hyperlink"/>
            <w:rFonts w:ascii="Georgia" w:hAnsi="Georgia" w:cs="Times New Roman"/>
          </w:rPr>
          <w:t>itre-São Vicente Accord, 19 November 1872</w:t>
        </w:r>
      </w:hyperlink>
    </w:p>
    <w:p w14:paraId="5B4E3112" w14:textId="77777777" w:rsidR="00D37948" w:rsidRPr="0058150A" w:rsidRDefault="00D37948" w:rsidP="00D37948">
      <w:pPr>
        <w:jc w:val="center"/>
        <w:rPr>
          <w:rFonts w:ascii="Georgia" w:hAnsi="Georgia" w:cs="Times New Roman"/>
        </w:rPr>
      </w:pPr>
    </w:p>
    <w:p w14:paraId="5D4CE3D7" w14:textId="77777777" w:rsidR="00B87987" w:rsidRPr="0058150A" w:rsidRDefault="004578B0" w:rsidP="00D37948">
      <w:pPr>
        <w:spacing w:after="120"/>
        <w:jc w:val="center"/>
        <w:rPr>
          <w:rFonts w:ascii="Georgia" w:hAnsi="Georgia" w:cs="Times New Roman"/>
        </w:rPr>
      </w:pPr>
      <w:hyperlink w:anchor="bibliography" w:history="1">
        <w:r w:rsidR="00B87987" w:rsidRPr="0058150A">
          <w:rPr>
            <w:rStyle w:val="Hyperlink"/>
            <w:rFonts w:ascii="Georgia" w:hAnsi="Georgia" w:cs="Times New Roman"/>
          </w:rPr>
          <w:t>Translator’s Bibliography</w:t>
        </w:r>
      </w:hyperlink>
    </w:p>
    <w:p w14:paraId="69CD9262" w14:textId="77777777" w:rsidR="00B87987" w:rsidRPr="0058150A" w:rsidRDefault="004578B0" w:rsidP="00D37948">
      <w:pPr>
        <w:spacing w:after="120"/>
        <w:jc w:val="center"/>
        <w:rPr>
          <w:rFonts w:ascii="Georgia" w:hAnsi="Georgia" w:cs="Times New Roman"/>
        </w:rPr>
      </w:pPr>
      <w:hyperlink w:anchor="acknowledgments" w:history="1">
        <w:r w:rsidR="00B87987" w:rsidRPr="0058150A">
          <w:rPr>
            <w:rStyle w:val="Hyperlink"/>
            <w:rFonts w:ascii="Georgia" w:hAnsi="Georgia" w:cs="Times New Roman"/>
          </w:rPr>
          <w:t>Translator’s Acknowledgments</w:t>
        </w:r>
      </w:hyperlink>
    </w:p>
    <w:p w14:paraId="1AFB48C7" w14:textId="7158327D" w:rsidR="00BA00C0" w:rsidRPr="00BA00C0" w:rsidRDefault="004578B0" w:rsidP="00BA00C0">
      <w:pPr>
        <w:jc w:val="center"/>
        <w:rPr>
          <w:rFonts w:ascii="Georgia" w:hAnsi="Georgia" w:cs="Times New Roman"/>
        </w:rPr>
      </w:pPr>
      <w:hyperlink w:anchor="about" w:history="1">
        <w:r w:rsidR="00BA00C0" w:rsidRPr="00BA00C0">
          <w:rPr>
            <w:rStyle w:val="Hyperlink"/>
            <w:rFonts w:ascii="Georgia" w:hAnsi="Georgia" w:cs="Times New Roman"/>
          </w:rPr>
          <w:t>About the Translator</w:t>
        </w:r>
      </w:hyperlink>
    </w:p>
    <w:p w14:paraId="613E6C6E" w14:textId="161411CB" w:rsidR="00CE1867" w:rsidRPr="0058150A" w:rsidRDefault="00CE1867">
      <w:pPr>
        <w:rPr>
          <w:rFonts w:ascii="Georgia" w:hAnsi="Georgia" w:cs="Times New Roman"/>
          <w:b/>
          <w:bCs/>
        </w:rPr>
      </w:pPr>
      <w:r w:rsidRPr="0058150A">
        <w:rPr>
          <w:rFonts w:ascii="Georgia" w:hAnsi="Georgia" w:cs="Times New Roman"/>
          <w:b/>
          <w:bCs/>
        </w:rPr>
        <w:br w:type="page"/>
      </w:r>
    </w:p>
    <w:p w14:paraId="205D94BE" w14:textId="77777777" w:rsidR="00B42F3E" w:rsidRPr="0058150A" w:rsidRDefault="00B42F3E" w:rsidP="00B42F3E">
      <w:pPr>
        <w:jc w:val="center"/>
        <w:rPr>
          <w:rFonts w:ascii="Georgia" w:hAnsi="Georgia" w:cs="Times New Roman"/>
          <w:b/>
          <w:bCs/>
        </w:rPr>
      </w:pPr>
    </w:p>
    <w:p w14:paraId="32D2A642" w14:textId="77777777" w:rsidR="00B42F3E" w:rsidRPr="006A7AEA" w:rsidRDefault="00B42F3E" w:rsidP="00B42F3E">
      <w:pPr>
        <w:jc w:val="center"/>
        <w:rPr>
          <w:rFonts w:ascii="Georgia" w:hAnsi="Georgia" w:cs="Times New Roman"/>
          <w:b/>
          <w:bCs/>
          <w:smallCaps/>
          <w:sz w:val="36"/>
          <w:szCs w:val="36"/>
        </w:rPr>
      </w:pPr>
      <w:bookmarkStart w:id="0" w:name="foreword"/>
      <w:r w:rsidRPr="006A7AEA">
        <w:rPr>
          <w:rFonts w:ascii="Georgia" w:hAnsi="Georgia" w:cs="Times New Roman"/>
          <w:b/>
          <w:bCs/>
          <w:smallCaps/>
          <w:sz w:val="36"/>
          <w:szCs w:val="36"/>
        </w:rPr>
        <w:t xml:space="preserve">Translator’s </w:t>
      </w:r>
      <w:bookmarkEnd w:id="0"/>
      <w:r w:rsidRPr="006A7AEA">
        <w:rPr>
          <w:rFonts w:ascii="Georgia" w:hAnsi="Georgia" w:cs="Times New Roman"/>
          <w:b/>
          <w:bCs/>
          <w:smallCaps/>
          <w:sz w:val="36"/>
          <w:szCs w:val="36"/>
        </w:rPr>
        <w:t>Foreword</w:t>
      </w:r>
    </w:p>
    <w:p w14:paraId="5640F3D6" w14:textId="77777777" w:rsidR="00B42F3E" w:rsidRPr="0058150A" w:rsidRDefault="00B42F3E" w:rsidP="00B42F3E">
      <w:pPr>
        <w:jc w:val="center"/>
        <w:rPr>
          <w:rFonts w:ascii="Georgia" w:hAnsi="Georgia" w:cs="Times New Roman"/>
          <w:b/>
          <w:bCs/>
        </w:rPr>
      </w:pPr>
    </w:p>
    <w:p w14:paraId="14D74BFC" w14:textId="77777777" w:rsidR="00B42F3E" w:rsidRPr="0058150A" w:rsidRDefault="00B42F3E" w:rsidP="00B42F3E">
      <w:pPr>
        <w:jc w:val="center"/>
        <w:rPr>
          <w:rFonts w:ascii="Georgia" w:hAnsi="Georgia" w:cs="Times New Roman"/>
          <w:b/>
          <w:bCs/>
        </w:rPr>
      </w:pPr>
    </w:p>
    <w:p w14:paraId="6BF23593" w14:textId="2A8A0CD1" w:rsidR="001B2EC0" w:rsidRPr="0058150A" w:rsidRDefault="00B42F3E" w:rsidP="00722C6A">
      <w:pPr>
        <w:ind w:firstLine="360"/>
        <w:jc w:val="both"/>
        <w:rPr>
          <w:rFonts w:ascii="Georgia" w:hAnsi="Georgia" w:cs="Times New Roman"/>
        </w:rPr>
      </w:pPr>
      <w:r w:rsidRPr="0058150A">
        <w:rPr>
          <w:rFonts w:ascii="Georgia" w:hAnsi="Georgia" w:cs="Times New Roman"/>
        </w:rPr>
        <w:t xml:space="preserve">Following my sophomore year of college, I decided to undertake a translation project. </w:t>
      </w:r>
      <w:r w:rsidR="001B2EC0" w:rsidRPr="0058150A">
        <w:rPr>
          <w:rFonts w:ascii="Georgia" w:hAnsi="Georgia" w:cs="Times New Roman"/>
        </w:rPr>
        <w:t>I didn’t have a specific text in mind—that was</w:t>
      </w:r>
      <w:r w:rsidRPr="0058150A">
        <w:rPr>
          <w:rFonts w:ascii="Georgia" w:hAnsi="Georgia" w:cs="Times New Roman"/>
        </w:rPr>
        <w:t xml:space="preserve"> secondary to my desire to improve my Spanish and get some practice translating, which</w:t>
      </w:r>
      <w:r w:rsidR="002C4BDE" w:rsidRPr="0058150A">
        <w:rPr>
          <w:rFonts w:ascii="Georgia" w:hAnsi="Georgia" w:cs="Times New Roman"/>
        </w:rPr>
        <w:t xml:space="preserve"> was a skill I wanted to develop</w:t>
      </w:r>
      <w:r w:rsidR="00564C27" w:rsidRPr="0058150A">
        <w:rPr>
          <w:rFonts w:ascii="Georgia" w:hAnsi="Georgia" w:cs="Times New Roman"/>
        </w:rPr>
        <w:t>.</w:t>
      </w:r>
    </w:p>
    <w:p w14:paraId="228AC3F6" w14:textId="2824ED47"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So my criteria for </w:t>
      </w:r>
      <w:r w:rsidR="001B2EC0" w:rsidRPr="0058150A">
        <w:rPr>
          <w:rFonts w:ascii="Georgia" w:hAnsi="Georgia" w:cs="Times New Roman"/>
        </w:rPr>
        <w:t xml:space="preserve">choosing the </w:t>
      </w:r>
      <w:r w:rsidRPr="0058150A">
        <w:rPr>
          <w:rFonts w:ascii="Georgia" w:hAnsi="Georgia" w:cs="Times New Roman"/>
        </w:rPr>
        <w:t xml:space="preserve">source text were 1. That it be </w:t>
      </w:r>
      <w:r w:rsidR="001B2EC0" w:rsidRPr="0058150A">
        <w:rPr>
          <w:rFonts w:ascii="Georgia" w:hAnsi="Georgia" w:cs="Times New Roman"/>
        </w:rPr>
        <w:t>public domain</w:t>
      </w:r>
      <w:r w:rsidRPr="0058150A">
        <w:rPr>
          <w:rFonts w:ascii="Georgia" w:hAnsi="Georgia" w:cs="Times New Roman"/>
        </w:rPr>
        <w:t>, so I could post my translation on</w:t>
      </w:r>
      <w:r w:rsidR="001B2EC0" w:rsidRPr="0058150A">
        <w:rPr>
          <w:rFonts w:ascii="Georgia" w:hAnsi="Georgia" w:cs="Times New Roman"/>
        </w:rPr>
        <w:t>l</w:t>
      </w:r>
      <w:r w:rsidRPr="0058150A">
        <w:rPr>
          <w:rFonts w:ascii="Georgia" w:hAnsi="Georgia" w:cs="Times New Roman"/>
        </w:rPr>
        <w:t xml:space="preserve">ine and eventually sell it. 2. That it be a work never before translated into English, so that I could feel I was not just doing a bad job </w:t>
      </w:r>
      <w:r w:rsidR="001B2EC0" w:rsidRPr="0058150A">
        <w:rPr>
          <w:rFonts w:ascii="Georgia" w:hAnsi="Georgia" w:cs="Times New Roman"/>
        </w:rPr>
        <w:t xml:space="preserve">that </w:t>
      </w:r>
      <w:r w:rsidRPr="0058150A">
        <w:rPr>
          <w:rFonts w:ascii="Georgia" w:hAnsi="Georgia" w:cs="Times New Roman"/>
        </w:rPr>
        <w:t>had already been done better. And 3. That the book be interesting to me.</w:t>
      </w:r>
    </w:p>
    <w:p w14:paraId="408C7DCC" w14:textId="3FB0029C"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This last criterion brought my attention the Paraguayan War, which I had only just learned about </w:t>
      </w:r>
      <w:r w:rsidR="001B2EC0" w:rsidRPr="0058150A">
        <w:rPr>
          <w:rFonts w:ascii="Georgia" w:hAnsi="Georgia" w:cs="Times New Roman"/>
        </w:rPr>
        <w:t xml:space="preserve">earlier </w:t>
      </w:r>
      <w:r w:rsidRPr="0058150A">
        <w:rPr>
          <w:rFonts w:ascii="Georgia" w:hAnsi="Georgia" w:cs="Times New Roman"/>
        </w:rPr>
        <w:t xml:space="preserve">that year, and </w:t>
      </w:r>
      <w:r w:rsidR="001B2EC0" w:rsidRPr="0058150A">
        <w:rPr>
          <w:rFonts w:ascii="Georgia" w:hAnsi="Georgia" w:cs="Times New Roman"/>
        </w:rPr>
        <w:t xml:space="preserve">which I </w:t>
      </w:r>
      <w:r w:rsidRPr="0058150A">
        <w:rPr>
          <w:rFonts w:ascii="Georgia" w:hAnsi="Georgia" w:cs="Times New Roman"/>
        </w:rPr>
        <w:t xml:space="preserve">was eager to know more about. Scanning the bibliography of its Wikipedia page I </w:t>
      </w:r>
      <w:r w:rsidR="001B2EC0" w:rsidRPr="0058150A">
        <w:rPr>
          <w:rFonts w:ascii="Georgia" w:hAnsi="Georgia" w:cs="Times New Roman"/>
        </w:rPr>
        <w:t xml:space="preserve">latched onto </w:t>
      </w:r>
      <w:r w:rsidRPr="0058150A">
        <w:rPr>
          <w:rFonts w:ascii="Georgia" w:hAnsi="Georgia" w:cs="Times New Roman"/>
          <w:i/>
          <w:iCs/>
        </w:rPr>
        <w:t>La guerra del Paraguay</w:t>
      </w:r>
      <w:r w:rsidR="004627C3" w:rsidRPr="0058150A">
        <w:rPr>
          <w:rFonts w:ascii="Georgia" w:hAnsi="Georgia" w:cs="Times New Roman"/>
          <w:i/>
          <w:iCs/>
        </w:rPr>
        <w:t xml:space="preserve"> </w:t>
      </w:r>
      <w:r w:rsidR="004627C3" w:rsidRPr="0058150A">
        <w:rPr>
          <w:rFonts w:ascii="Georgia" w:hAnsi="Georgia" w:cs="Times New Roman"/>
        </w:rPr>
        <w:t>by Joaquim Nabuco</w:t>
      </w:r>
      <w:r w:rsidR="001B2EC0" w:rsidRPr="0058150A">
        <w:rPr>
          <w:rFonts w:ascii="Georgia" w:hAnsi="Georgia" w:cs="Times New Roman"/>
        </w:rPr>
        <w:t xml:space="preserve">, and although </w:t>
      </w:r>
      <w:r w:rsidRPr="0058150A">
        <w:rPr>
          <w:rFonts w:ascii="Georgia" w:hAnsi="Georgia" w:cs="Times New Roman"/>
        </w:rPr>
        <w:t>it satisfied all my criteria, this was truly a terrible choice for my first foray into translation.</w:t>
      </w:r>
    </w:p>
    <w:p w14:paraId="68C2D53F" w14:textId="0BD1C4F3" w:rsidR="00B42F3E" w:rsidRPr="0058150A" w:rsidRDefault="001B2EC0" w:rsidP="00722C6A">
      <w:pPr>
        <w:ind w:firstLine="360"/>
        <w:jc w:val="both"/>
        <w:rPr>
          <w:rFonts w:ascii="Georgia" w:hAnsi="Georgia" w:cs="Times New Roman"/>
        </w:rPr>
      </w:pPr>
      <w:r w:rsidRPr="0058150A">
        <w:rPr>
          <w:rFonts w:ascii="Georgia" w:hAnsi="Georgia" w:cs="Times New Roman"/>
        </w:rPr>
        <w:t xml:space="preserve">To begin with, there’s </w:t>
      </w:r>
      <w:r w:rsidR="00B42F3E" w:rsidRPr="0058150A">
        <w:rPr>
          <w:rFonts w:ascii="Georgia" w:hAnsi="Georgia" w:cs="Times New Roman"/>
        </w:rPr>
        <w:t xml:space="preserve">the length. Although I did remove some longer works from consideration, such as José Ignacio Garmendia’s 500-page </w:t>
      </w:r>
      <w:r w:rsidR="00B42F3E" w:rsidRPr="0058150A">
        <w:rPr>
          <w:rFonts w:ascii="Georgia" w:hAnsi="Georgia" w:cs="Times New Roman"/>
          <w:i/>
          <w:iCs/>
        </w:rPr>
        <w:t>Recuerdos de la guerra del Paraguay</w:t>
      </w:r>
      <w:r w:rsidR="00B42F3E" w:rsidRPr="0058150A">
        <w:rPr>
          <w:rFonts w:ascii="Georgia" w:hAnsi="Georgia" w:cs="Times New Roman"/>
        </w:rPr>
        <w:t>, the book is still long, and the first Spanish book I’d ever read in full</w:t>
      </w:r>
      <w:r w:rsidR="00C901C1" w:rsidRPr="0058150A">
        <w:rPr>
          <w:rFonts w:ascii="Georgia" w:hAnsi="Georgia" w:cs="Times New Roman"/>
        </w:rPr>
        <w:t xml:space="preserve"> (</w:t>
      </w:r>
      <w:r w:rsidR="00B42F3E" w:rsidRPr="0058150A">
        <w:rPr>
          <w:rFonts w:ascii="Georgia" w:hAnsi="Georgia" w:cs="Times New Roman"/>
        </w:rPr>
        <w:t>longer still</w:t>
      </w:r>
      <w:r w:rsidR="00C901C1" w:rsidRPr="0058150A">
        <w:rPr>
          <w:rFonts w:ascii="Georgia" w:hAnsi="Georgia" w:cs="Times New Roman"/>
        </w:rPr>
        <w:t xml:space="preserve"> when you count </w:t>
      </w:r>
      <w:r w:rsidR="00B42F3E" w:rsidRPr="0058150A">
        <w:rPr>
          <w:rFonts w:ascii="Georgia" w:hAnsi="Georgia" w:cs="Times New Roman"/>
        </w:rPr>
        <w:t>the footnotes crammed into its 350 pages</w:t>
      </w:r>
      <w:r w:rsidRPr="0058150A">
        <w:rPr>
          <w:rFonts w:ascii="Georgia" w:hAnsi="Georgia" w:cs="Times New Roman"/>
        </w:rPr>
        <w:t xml:space="preserve"> in miniscule font</w:t>
      </w:r>
      <w:r w:rsidR="00B42F3E" w:rsidRPr="0058150A">
        <w:rPr>
          <w:rFonts w:ascii="Georgia" w:hAnsi="Georgia" w:cs="Times New Roman"/>
        </w:rPr>
        <w:t>, sometimes run</w:t>
      </w:r>
      <w:r w:rsidR="00C901C1" w:rsidRPr="0058150A">
        <w:rPr>
          <w:rFonts w:ascii="Georgia" w:hAnsi="Georgia" w:cs="Times New Roman"/>
        </w:rPr>
        <w:t>ning</w:t>
      </w:r>
      <w:r w:rsidR="00B42F3E" w:rsidRPr="0058150A">
        <w:rPr>
          <w:rFonts w:ascii="Georgia" w:hAnsi="Georgia" w:cs="Times New Roman"/>
        </w:rPr>
        <w:t xml:space="preserve"> longer than the chapters they’re attached to.</w:t>
      </w:r>
      <w:r w:rsidR="00C901C1" w:rsidRPr="0058150A">
        <w:rPr>
          <w:rFonts w:ascii="Georgia" w:hAnsi="Georgia" w:cs="Times New Roman"/>
        </w:rPr>
        <w:t>)</w:t>
      </w:r>
      <w:r w:rsidR="00B42F3E" w:rsidRPr="0058150A">
        <w:rPr>
          <w:rFonts w:ascii="Georgia" w:hAnsi="Georgia" w:cs="Times New Roman"/>
        </w:rPr>
        <w:t xml:space="preserve"> </w:t>
      </w:r>
      <w:r w:rsidRPr="0058150A">
        <w:rPr>
          <w:rFonts w:ascii="Georgia" w:hAnsi="Georgia" w:cs="Times New Roman"/>
        </w:rPr>
        <w:t xml:space="preserve">So </w:t>
      </w:r>
      <w:r w:rsidR="00B42F3E" w:rsidRPr="0058150A">
        <w:rPr>
          <w:rFonts w:ascii="Georgia" w:hAnsi="Georgia" w:cs="Times New Roman"/>
        </w:rPr>
        <w:t xml:space="preserve">what was meant to be a summer project, </w:t>
      </w:r>
      <w:r w:rsidRPr="0058150A">
        <w:rPr>
          <w:rFonts w:ascii="Georgia" w:hAnsi="Georgia" w:cs="Times New Roman"/>
        </w:rPr>
        <w:t xml:space="preserve">finishing </w:t>
      </w:r>
      <w:r w:rsidR="00B42F3E" w:rsidRPr="0058150A">
        <w:rPr>
          <w:rFonts w:ascii="Georgia" w:hAnsi="Georgia" w:cs="Times New Roman"/>
        </w:rPr>
        <w:t xml:space="preserve">up sometime during the </w:t>
      </w:r>
      <w:r w:rsidRPr="0058150A">
        <w:rPr>
          <w:rFonts w:ascii="Georgia" w:hAnsi="Georgia" w:cs="Times New Roman"/>
        </w:rPr>
        <w:t>fall semester</w:t>
      </w:r>
      <w:r w:rsidR="00B42F3E" w:rsidRPr="0058150A">
        <w:rPr>
          <w:rFonts w:ascii="Georgia" w:hAnsi="Georgia" w:cs="Times New Roman"/>
        </w:rPr>
        <w:t xml:space="preserve">, ended up an enormous </w:t>
      </w:r>
      <w:r w:rsidR="00C901C1" w:rsidRPr="0058150A">
        <w:rPr>
          <w:rFonts w:ascii="Georgia" w:hAnsi="Georgia" w:cs="Times New Roman"/>
        </w:rPr>
        <w:t xml:space="preserve">labor </w:t>
      </w:r>
      <w:r w:rsidR="00B42F3E" w:rsidRPr="0058150A">
        <w:rPr>
          <w:rFonts w:ascii="Georgia" w:hAnsi="Georgia" w:cs="Times New Roman"/>
        </w:rPr>
        <w:t>requiring long periods of work, off and on</w:t>
      </w:r>
      <w:r w:rsidRPr="0058150A">
        <w:rPr>
          <w:rFonts w:ascii="Georgia" w:hAnsi="Georgia" w:cs="Times New Roman"/>
        </w:rPr>
        <w:t>,</w:t>
      </w:r>
      <w:r w:rsidR="00B42F3E" w:rsidRPr="0058150A">
        <w:rPr>
          <w:rFonts w:ascii="Georgia" w:hAnsi="Georgia" w:cs="Times New Roman"/>
        </w:rPr>
        <w:t xml:space="preserve"> throughout three years.</w:t>
      </w:r>
    </w:p>
    <w:p w14:paraId="157BBF6F" w14:textId="4940A41A"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With all that said, the text which </w:t>
      </w:r>
      <w:r w:rsidRPr="0058150A">
        <w:rPr>
          <w:rFonts w:ascii="Georgia" w:hAnsi="Georgia" w:cs="Times New Roman"/>
          <w:i/>
          <w:iCs/>
        </w:rPr>
        <w:t xml:space="preserve">La guerra del Paraguay </w:t>
      </w:r>
      <w:r w:rsidRPr="0058150A">
        <w:rPr>
          <w:rFonts w:ascii="Georgia" w:hAnsi="Georgia" w:cs="Times New Roman"/>
        </w:rPr>
        <w:t xml:space="preserve">is excerpted from is </w:t>
      </w:r>
      <w:r w:rsidR="001B2EC0" w:rsidRPr="0058150A">
        <w:rPr>
          <w:rFonts w:ascii="Georgia" w:hAnsi="Georgia" w:cs="Times New Roman"/>
        </w:rPr>
        <w:t xml:space="preserve">even </w:t>
      </w:r>
      <w:r w:rsidRPr="0058150A">
        <w:rPr>
          <w:rFonts w:ascii="Georgia" w:hAnsi="Georgia" w:cs="Times New Roman"/>
        </w:rPr>
        <w:t xml:space="preserve">longer, and with </w:t>
      </w:r>
      <w:r w:rsidR="001B2EC0" w:rsidRPr="0058150A">
        <w:rPr>
          <w:rFonts w:ascii="Georgia" w:hAnsi="Georgia" w:cs="Times New Roman"/>
        </w:rPr>
        <w:t xml:space="preserve">even </w:t>
      </w:r>
      <w:r w:rsidRPr="0058150A">
        <w:rPr>
          <w:rFonts w:ascii="Georgia" w:hAnsi="Georgia" w:cs="Times New Roman"/>
        </w:rPr>
        <w:t xml:space="preserve">more footnotes—which leads into the next reason this was not a good choice for translation: it’s already a translation. </w:t>
      </w:r>
      <w:r w:rsidRPr="0058150A">
        <w:rPr>
          <w:rFonts w:ascii="Georgia" w:hAnsi="Georgia" w:cs="Times New Roman"/>
          <w:i/>
          <w:iCs/>
        </w:rPr>
        <w:t xml:space="preserve">La guerra del Paraguay </w:t>
      </w:r>
      <w:r w:rsidRPr="0058150A">
        <w:rPr>
          <w:rFonts w:ascii="Georgia" w:hAnsi="Georgia" w:cs="Times New Roman"/>
        </w:rPr>
        <w:t>is a</w:t>
      </w:r>
      <w:r w:rsidR="001B2EC0" w:rsidRPr="0058150A">
        <w:rPr>
          <w:rFonts w:ascii="Georgia" w:hAnsi="Georgia" w:cs="Times New Roman"/>
        </w:rPr>
        <w:t xml:space="preserve"> translated</w:t>
      </w:r>
      <w:r w:rsidRPr="0058150A">
        <w:rPr>
          <w:rFonts w:ascii="Georgia" w:hAnsi="Georgia" w:cs="Times New Roman"/>
        </w:rPr>
        <w:t xml:space="preserve"> excerpt from Joaquim Nabuco’s </w:t>
      </w:r>
      <w:r w:rsidRPr="0058150A">
        <w:rPr>
          <w:rFonts w:ascii="Georgia" w:hAnsi="Georgia" w:cs="Times New Roman"/>
          <w:i/>
          <w:iCs/>
        </w:rPr>
        <w:t>Um estadista do império</w:t>
      </w:r>
      <w:r w:rsidRPr="0058150A">
        <w:rPr>
          <w:rFonts w:ascii="Georgia" w:hAnsi="Georgia" w:cs="Times New Roman"/>
        </w:rPr>
        <w:t>,</w:t>
      </w:r>
      <w:r w:rsidR="004259E1" w:rsidRPr="0058150A">
        <w:rPr>
          <w:rFonts w:ascii="Georgia" w:hAnsi="Georgia" w:cs="Times New Roman"/>
        </w:rPr>
        <w:t xml:space="preserve"> a Portuguese-language book</w:t>
      </w:r>
      <w:r w:rsidRPr="0058150A">
        <w:rPr>
          <w:rFonts w:ascii="Georgia" w:hAnsi="Georgia" w:cs="Times New Roman"/>
        </w:rPr>
        <w:t xml:space="preserve"> published in three massive volumes between 1897 and 1899. </w:t>
      </w:r>
      <w:r w:rsidR="001B2EC0" w:rsidRPr="0058150A">
        <w:rPr>
          <w:rFonts w:ascii="Georgia" w:hAnsi="Georgia" w:cs="Times New Roman"/>
          <w:i/>
          <w:iCs/>
        </w:rPr>
        <w:t xml:space="preserve">Um estadista </w:t>
      </w:r>
      <w:r w:rsidRPr="0058150A">
        <w:rPr>
          <w:rFonts w:ascii="Georgia" w:hAnsi="Georgia" w:cs="Times New Roman"/>
        </w:rPr>
        <w:t xml:space="preserve">is a biography of Nabuco’s father, José Tomás Nabuco, a diplomat, politician, and jurist whose life and career coincided almost completely with the life of the empire itself—making the book as much history as biography. </w:t>
      </w:r>
      <w:r w:rsidRPr="0058150A">
        <w:rPr>
          <w:rFonts w:ascii="Georgia" w:hAnsi="Georgia" w:cs="Times New Roman"/>
          <w:i/>
          <w:iCs/>
        </w:rPr>
        <w:t xml:space="preserve">La guerra del Paraguay </w:t>
      </w:r>
      <w:r w:rsidRPr="0058150A">
        <w:rPr>
          <w:rFonts w:ascii="Georgia" w:hAnsi="Georgia" w:cs="Times New Roman"/>
        </w:rPr>
        <w:t xml:space="preserve">is </w:t>
      </w:r>
      <w:r w:rsidR="001B2EC0" w:rsidRPr="0058150A">
        <w:rPr>
          <w:rFonts w:ascii="Georgia" w:hAnsi="Georgia" w:cs="Times New Roman"/>
        </w:rPr>
        <w:t xml:space="preserve">just </w:t>
      </w:r>
      <w:r w:rsidRPr="0058150A">
        <w:rPr>
          <w:rFonts w:ascii="Georgia" w:hAnsi="Georgia" w:cs="Times New Roman"/>
        </w:rPr>
        <w:t xml:space="preserve">the chapters concerning the Paraguayan War, translated into Spanish by Gonzalo de Reparaz Rodríguez, published in 1901. This </w:t>
      </w:r>
      <w:r w:rsidR="001B2EC0" w:rsidRPr="0058150A">
        <w:rPr>
          <w:rFonts w:ascii="Georgia" w:hAnsi="Georgia" w:cs="Times New Roman"/>
        </w:rPr>
        <w:t xml:space="preserve">aspect of the text </w:t>
      </w:r>
      <w:r w:rsidRPr="0058150A">
        <w:rPr>
          <w:rFonts w:ascii="Georgia" w:hAnsi="Georgia" w:cs="Times New Roman"/>
        </w:rPr>
        <w:t xml:space="preserve">was at times helpful and at other times a hindrance, and in all added a layer of complexity that would’ve driven me away from the </w:t>
      </w:r>
      <w:r w:rsidR="001B2EC0" w:rsidRPr="0058150A">
        <w:rPr>
          <w:rFonts w:ascii="Georgia" w:hAnsi="Georgia" w:cs="Times New Roman"/>
        </w:rPr>
        <w:t xml:space="preserve">book </w:t>
      </w:r>
      <w:r w:rsidRPr="0058150A">
        <w:rPr>
          <w:rFonts w:ascii="Georgia" w:hAnsi="Georgia" w:cs="Times New Roman"/>
        </w:rPr>
        <w:t xml:space="preserve">entirely if I had realized it </w:t>
      </w:r>
      <w:r w:rsidR="001B2EC0" w:rsidRPr="0058150A">
        <w:rPr>
          <w:rFonts w:ascii="Georgia" w:hAnsi="Georgia" w:cs="Times New Roman"/>
        </w:rPr>
        <w:t>at the start</w:t>
      </w:r>
      <w:r w:rsidRPr="0058150A">
        <w:rPr>
          <w:rFonts w:ascii="Georgia" w:hAnsi="Georgia" w:cs="Times New Roman"/>
        </w:rPr>
        <w:t xml:space="preserve">, </w:t>
      </w:r>
      <w:r w:rsidR="001B2EC0" w:rsidRPr="0058150A">
        <w:rPr>
          <w:rFonts w:ascii="Georgia" w:hAnsi="Georgia" w:cs="Times New Roman"/>
        </w:rPr>
        <w:t xml:space="preserve">and </w:t>
      </w:r>
      <w:r w:rsidRPr="0058150A">
        <w:rPr>
          <w:rFonts w:ascii="Georgia" w:hAnsi="Georgia" w:cs="Times New Roman"/>
        </w:rPr>
        <w:t>not after already sinking hours into the project.</w:t>
      </w:r>
    </w:p>
    <w:p w14:paraId="476BCE3B" w14:textId="75522ECE" w:rsidR="00B42F3E" w:rsidRPr="0058150A" w:rsidRDefault="004259E1" w:rsidP="00722C6A">
      <w:pPr>
        <w:ind w:firstLine="360"/>
        <w:jc w:val="both"/>
        <w:rPr>
          <w:rFonts w:ascii="Georgia" w:hAnsi="Georgia" w:cs="Times New Roman"/>
        </w:rPr>
      </w:pPr>
      <w:r w:rsidRPr="0058150A">
        <w:rPr>
          <w:rFonts w:ascii="Georgia" w:hAnsi="Georgia" w:cs="Times New Roman"/>
        </w:rPr>
        <w:t>This isn’t to sell the book</w:t>
      </w:r>
      <w:r w:rsidR="00C901C1" w:rsidRPr="0058150A">
        <w:rPr>
          <w:rFonts w:ascii="Georgia" w:hAnsi="Georgia" w:cs="Times New Roman"/>
        </w:rPr>
        <w:t xml:space="preserve"> short</w:t>
      </w:r>
      <w:r w:rsidRPr="0058150A">
        <w:rPr>
          <w:rFonts w:ascii="Georgia" w:hAnsi="Georgia" w:cs="Times New Roman"/>
        </w:rPr>
        <w:t xml:space="preserve">. Many </w:t>
      </w:r>
      <w:r w:rsidR="00B42F3E" w:rsidRPr="0058150A">
        <w:rPr>
          <w:rFonts w:ascii="Georgia" w:hAnsi="Georgia" w:cs="Times New Roman"/>
        </w:rPr>
        <w:t xml:space="preserve">great </w:t>
      </w:r>
      <w:r w:rsidRPr="0058150A">
        <w:rPr>
          <w:rFonts w:ascii="Georgia" w:hAnsi="Georgia" w:cs="Times New Roman"/>
        </w:rPr>
        <w:t xml:space="preserve">texts </w:t>
      </w:r>
      <w:r w:rsidR="00B42F3E" w:rsidRPr="0058150A">
        <w:rPr>
          <w:rFonts w:ascii="Georgia" w:hAnsi="Georgia" w:cs="Times New Roman"/>
        </w:rPr>
        <w:t xml:space="preserve">have come to us by indirect translation, and Spanish and Portuguese are close enough that not much is </w:t>
      </w:r>
      <w:r w:rsidR="00C901C1" w:rsidRPr="0058150A">
        <w:rPr>
          <w:rFonts w:ascii="Georgia" w:hAnsi="Georgia" w:cs="Times New Roman"/>
        </w:rPr>
        <w:t xml:space="preserve">altered </w:t>
      </w:r>
      <w:r w:rsidR="00B42F3E" w:rsidRPr="0058150A">
        <w:rPr>
          <w:rFonts w:ascii="Georgia" w:hAnsi="Georgia" w:cs="Times New Roman"/>
        </w:rPr>
        <w:t>in the translation between the</w:t>
      </w:r>
      <w:r w:rsidR="00C901C1" w:rsidRPr="0058150A">
        <w:rPr>
          <w:rFonts w:ascii="Georgia" w:hAnsi="Georgia" w:cs="Times New Roman"/>
        </w:rPr>
        <w:t>m</w:t>
      </w:r>
      <w:r w:rsidR="00B42F3E" w:rsidRPr="0058150A">
        <w:rPr>
          <w:rFonts w:ascii="Georgia" w:hAnsi="Georgia" w:cs="Times New Roman"/>
        </w:rPr>
        <w:t xml:space="preserve">. </w:t>
      </w:r>
      <w:r w:rsidRPr="0058150A">
        <w:rPr>
          <w:rFonts w:ascii="Georgia" w:hAnsi="Georgia" w:cs="Times New Roman"/>
        </w:rPr>
        <w:t>It gave me a lot to think about, but</w:t>
      </w:r>
      <w:r w:rsidR="00B42F3E" w:rsidRPr="0058150A">
        <w:rPr>
          <w:rFonts w:ascii="Georgia" w:hAnsi="Georgia" w:cs="Times New Roman"/>
        </w:rPr>
        <w:t xml:space="preserve"> it didn’t overall increase my workload.</w:t>
      </w:r>
    </w:p>
    <w:p w14:paraId="0DD37D29" w14:textId="221238A3"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The lack of shared context did. Of course, there’s the lack of context due to </w:t>
      </w:r>
      <w:r w:rsidRPr="0058150A">
        <w:rPr>
          <w:rFonts w:ascii="Georgia" w:hAnsi="Georgia" w:cs="Times New Roman"/>
          <w:i/>
          <w:iCs/>
        </w:rPr>
        <w:t xml:space="preserve">La guerra </w:t>
      </w:r>
      <w:r w:rsidRPr="0058150A">
        <w:rPr>
          <w:rFonts w:ascii="Georgia" w:hAnsi="Georgia" w:cs="Times New Roman"/>
        </w:rPr>
        <w:t>being an excerpt, but really I mean the context of 19</w:t>
      </w:r>
      <w:r w:rsidRPr="0058150A">
        <w:rPr>
          <w:rFonts w:ascii="Georgia" w:hAnsi="Georgia" w:cs="Times New Roman"/>
          <w:vertAlign w:val="superscript"/>
        </w:rPr>
        <w:t>th</w:t>
      </w:r>
      <w:r w:rsidR="004259E1" w:rsidRPr="0058150A">
        <w:rPr>
          <w:rFonts w:ascii="Georgia" w:hAnsi="Georgia" w:cs="Times New Roman"/>
        </w:rPr>
        <w:t>-</w:t>
      </w:r>
      <w:r w:rsidRPr="0058150A">
        <w:rPr>
          <w:rFonts w:ascii="Georgia" w:hAnsi="Georgia" w:cs="Times New Roman"/>
        </w:rPr>
        <w:t>century Río de la Plata politics and history, of which I was wholly clueless at the outset. To properly understand the book, properly translate it, and add clarifying endnotes, I had to do a great deal of research</w:t>
      </w:r>
      <w:r w:rsidR="001B2EC0" w:rsidRPr="0058150A">
        <w:rPr>
          <w:rFonts w:ascii="Georgia" w:hAnsi="Georgia" w:cs="Times New Roman"/>
        </w:rPr>
        <w:t xml:space="preserve">, far beyond the base level </w:t>
      </w:r>
      <w:r w:rsidR="004259E1" w:rsidRPr="0058150A">
        <w:rPr>
          <w:rFonts w:ascii="Georgia" w:hAnsi="Georgia" w:cs="Times New Roman"/>
        </w:rPr>
        <w:t xml:space="preserve">you’d </w:t>
      </w:r>
      <w:r w:rsidR="001B2EC0" w:rsidRPr="0058150A">
        <w:rPr>
          <w:rFonts w:ascii="Georgia" w:hAnsi="Georgia" w:cs="Times New Roman"/>
        </w:rPr>
        <w:t>expect with any translation project. Many passages were unintelligible to me on first read, and only revealed their meaning months later, after I’d read just the right book to understand them.</w:t>
      </w:r>
    </w:p>
    <w:p w14:paraId="54A43E24" w14:textId="621C286C" w:rsidR="00C901C1" w:rsidRPr="0058150A" w:rsidRDefault="00B42F3E" w:rsidP="00722C6A">
      <w:pPr>
        <w:ind w:firstLine="360"/>
        <w:jc w:val="both"/>
        <w:rPr>
          <w:rFonts w:ascii="Georgia" w:hAnsi="Georgia" w:cs="Times New Roman"/>
        </w:rPr>
      </w:pPr>
      <w:r w:rsidRPr="0058150A">
        <w:rPr>
          <w:rFonts w:ascii="Georgia" w:hAnsi="Georgia" w:cs="Times New Roman"/>
        </w:rPr>
        <w:lastRenderedPageBreak/>
        <w:t>Despite it all, I pressed on, and have come out with a translation of a work never before published in English, and</w:t>
      </w:r>
      <w:r w:rsidR="0054273B" w:rsidRPr="0058150A">
        <w:rPr>
          <w:rFonts w:ascii="Georgia" w:hAnsi="Georgia" w:cs="Times New Roman"/>
        </w:rPr>
        <w:t xml:space="preserve"> which is</w:t>
      </w:r>
      <w:r w:rsidRPr="0058150A">
        <w:rPr>
          <w:rFonts w:ascii="Georgia" w:hAnsi="Georgia" w:cs="Times New Roman"/>
        </w:rPr>
        <w:t xml:space="preserve"> only the third English translation of Nabuco ever—the first being </w:t>
      </w:r>
      <w:r w:rsidRPr="0058150A">
        <w:rPr>
          <w:rFonts w:ascii="Georgia" w:hAnsi="Georgia" w:cs="Times New Roman"/>
          <w:i/>
          <w:iCs/>
        </w:rPr>
        <w:t xml:space="preserve">Abolitionism </w:t>
      </w:r>
      <w:r w:rsidRPr="0058150A">
        <w:rPr>
          <w:rFonts w:ascii="Georgia" w:hAnsi="Georgia" w:cs="Times New Roman"/>
        </w:rPr>
        <w:t>[</w:t>
      </w:r>
      <w:r w:rsidRPr="0058150A">
        <w:rPr>
          <w:rFonts w:ascii="Georgia" w:hAnsi="Georgia" w:cs="Times New Roman"/>
          <w:i/>
          <w:iCs/>
        </w:rPr>
        <w:t>O Abolicionismo</w:t>
      </w:r>
      <w:r w:rsidRPr="0058150A">
        <w:rPr>
          <w:rFonts w:ascii="Georgia" w:hAnsi="Georgia" w:cs="Times New Roman"/>
        </w:rPr>
        <w:t>], translated by Robert E. Conrad in 1977, and</w:t>
      </w:r>
      <w:r w:rsidR="001B2EC0" w:rsidRPr="0058150A">
        <w:rPr>
          <w:rFonts w:ascii="Georgia" w:hAnsi="Georgia" w:cs="Times New Roman"/>
        </w:rPr>
        <w:t xml:space="preserve"> the second being</w:t>
      </w:r>
      <w:r w:rsidRPr="0058150A">
        <w:rPr>
          <w:rFonts w:ascii="Georgia" w:hAnsi="Georgia" w:cs="Times New Roman"/>
        </w:rPr>
        <w:t xml:space="preserve"> </w:t>
      </w:r>
      <w:r w:rsidRPr="0058150A">
        <w:rPr>
          <w:rFonts w:ascii="Georgia" w:hAnsi="Georgia" w:cs="Times New Roman"/>
          <w:i/>
          <w:iCs/>
        </w:rPr>
        <w:t xml:space="preserve">My Formative Years </w:t>
      </w:r>
      <w:r w:rsidRPr="0058150A">
        <w:rPr>
          <w:rFonts w:ascii="Georgia" w:hAnsi="Georgia" w:cs="Times New Roman"/>
        </w:rPr>
        <w:t>[</w:t>
      </w:r>
      <w:r w:rsidRPr="0058150A">
        <w:rPr>
          <w:rFonts w:ascii="Georgia" w:hAnsi="Georgia" w:cs="Times New Roman"/>
          <w:i/>
          <w:iCs/>
        </w:rPr>
        <w:t>Minha formação</w:t>
      </w:r>
      <w:r w:rsidRPr="0058150A">
        <w:rPr>
          <w:rFonts w:ascii="Georgia" w:hAnsi="Georgia" w:cs="Times New Roman"/>
        </w:rPr>
        <w:t>], translated by Christopher Peterson in 2012.</w:t>
      </w:r>
    </w:p>
    <w:p w14:paraId="05754B90" w14:textId="54B2EC88" w:rsidR="00B42F3E" w:rsidRPr="0058150A" w:rsidRDefault="00C901C1" w:rsidP="00722C6A">
      <w:pPr>
        <w:ind w:firstLine="360"/>
        <w:jc w:val="both"/>
        <w:rPr>
          <w:rFonts w:ascii="Georgia" w:hAnsi="Georgia" w:cs="Times New Roman"/>
        </w:rPr>
      </w:pPr>
      <w:r w:rsidRPr="0058150A">
        <w:rPr>
          <w:rFonts w:ascii="Georgia" w:hAnsi="Georgia" w:cs="Times New Roman"/>
        </w:rPr>
        <w:t xml:space="preserve">Now here’s </w:t>
      </w:r>
      <w:r w:rsidR="004259E1" w:rsidRPr="0058150A">
        <w:rPr>
          <w:rFonts w:ascii="Georgia" w:hAnsi="Georgia" w:cs="Times New Roman"/>
        </w:rPr>
        <w:t>why I think it was worth all my struggles and headaches:</w:t>
      </w:r>
    </w:p>
    <w:p w14:paraId="7FE09997" w14:textId="3EF13C1D" w:rsidR="00B42F3E" w:rsidRPr="0058150A" w:rsidRDefault="001B2EC0" w:rsidP="00722C6A">
      <w:pPr>
        <w:ind w:firstLine="360"/>
        <w:jc w:val="both"/>
        <w:rPr>
          <w:rFonts w:ascii="Georgia" w:hAnsi="Georgia" w:cs="Times New Roman"/>
        </w:rPr>
      </w:pPr>
      <w:r w:rsidRPr="0058150A">
        <w:rPr>
          <w:rFonts w:ascii="Georgia" w:hAnsi="Georgia" w:cs="Times New Roman"/>
          <w:i/>
          <w:iCs/>
        </w:rPr>
        <w:t xml:space="preserve">The War of Paraguay </w:t>
      </w:r>
      <w:r w:rsidR="00B42F3E" w:rsidRPr="0058150A">
        <w:rPr>
          <w:rFonts w:ascii="Georgia" w:hAnsi="Georgia" w:cs="Times New Roman"/>
        </w:rPr>
        <w:t>offers a</w:t>
      </w:r>
      <w:r w:rsidR="00236B3F" w:rsidRPr="0058150A">
        <w:rPr>
          <w:rFonts w:ascii="Georgia" w:hAnsi="Georgia" w:cs="Times New Roman"/>
        </w:rPr>
        <w:t xml:space="preserve"> special</w:t>
      </w:r>
      <w:r w:rsidR="00B42F3E" w:rsidRPr="0058150A">
        <w:rPr>
          <w:rFonts w:ascii="Georgia" w:hAnsi="Georgia" w:cs="Times New Roman"/>
        </w:rPr>
        <w:t xml:space="preserve"> angle on the war—</w:t>
      </w:r>
      <w:r w:rsidRPr="0058150A">
        <w:rPr>
          <w:rFonts w:ascii="Georgia" w:hAnsi="Georgia" w:cs="Times New Roman"/>
        </w:rPr>
        <w:t>b</w:t>
      </w:r>
      <w:r w:rsidR="00B42F3E" w:rsidRPr="0058150A">
        <w:rPr>
          <w:rFonts w:ascii="Georgia" w:hAnsi="Georgia" w:cs="Times New Roman"/>
        </w:rPr>
        <w:t xml:space="preserve">ecause </w:t>
      </w:r>
      <w:r w:rsidRPr="0058150A">
        <w:rPr>
          <w:rFonts w:ascii="Georgia" w:hAnsi="Georgia" w:cs="Times New Roman"/>
        </w:rPr>
        <w:t>it’s</w:t>
      </w:r>
      <w:r w:rsidR="00B42F3E" w:rsidRPr="0058150A">
        <w:rPr>
          <w:rFonts w:ascii="Georgia" w:hAnsi="Georgia" w:cs="Times New Roman"/>
        </w:rPr>
        <w:t xml:space="preserve"> excerpted from </w:t>
      </w:r>
      <w:r w:rsidR="00B42F3E" w:rsidRPr="0058150A">
        <w:rPr>
          <w:rFonts w:ascii="Georgia" w:hAnsi="Georgia" w:cs="Times New Roman"/>
          <w:i/>
          <w:iCs/>
        </w:rPr>
        <w:t>Um estadista</w:t>
      </w:r>
      <w:r w:rsidR="00B42F3E" w:rsidRPr="0058150A">
        <w:rPr>
          <w:rFonts w:ascii="Georgia" w:hAnsi="Georgia" w:cs="Times New Roman"/>
        </w:rPr>
        <w:t xml:space="preserve">, it views the war mainly through diplomatic and political machinations. As </w:t>
      </w:r>
      <w:r w:rsidR="00236B3F" w:rsidRPr="0058150A">
        <w:rPr>
          <w:rFonts w:ascii="Georgia" w:hAnsi="Georgia" w:cs="Times New Roman"/>
        </w:rPr>
        <w:t>I said</w:t>
      </w:r>
      <w:r w:rsidR="00B42F3E" w:rsidRPr="0058150A">
        <w:rPr>
          <w:rFonts w:ascii="Georgia" w:hAnsi="Georgia" w:cs="Times New Roman"/>
        </w:rPr>
        <w:t xml:space="preserve">, that book is as much a history of the empire as it is a biography of </w:t>
      </w:r>
      <w:r w:rsidRPr="0058150A">
        <w:rPr>
          <w:rFonts w:ascii="Georgia" w:hAnsi="Georgia" w:cs="Times New Roman"/>
        </w:rPr>
        <w:t xml:space="preserve">José Tomás </w:t>
      </w:r>
      <w:r w:rsidR="00B42F3E" w:rsidRPr="0058150A">
        <w:rPr>
          <w:rFonts w:ascii="Georgia" w:hAnsi="Georgia" w:cs="Times New Roman"/>
        </w:rPr>
        <w:t>Nabuco, so while Nabuco figures heavily in some chapters, he is totally absent from others, and is generally overshadowed by statesmen like Saraiva, Ferraz, Caxias, Paranhos, and so many others.</w:t>
      </w:r>
      <w:r w:rsidRPr="0058150A">
        <w:rPr>
          <w:rFonts w:ascii="Georgia" w:hAnsi="Georgia" w:cs="Times New Roman"/>
        </w:rPr>
        <w:t xml:space="preserve"> And while Joaquim Nabuco is not </w:t>
      </w:r>
      <w:r w:rsidR="00236B3F" w:rsidRPr="0058150A">
        <w:rPr>
          <w:rFonts w:ascii="Georgia" w:hAnsi="Georgia" w:cs="Times New Roman"/>
        </w:rPr>
        <w:t xml:space="preserve">exactly </w:t>
      </w:r>
      <w:r w:rsidRPr="0058150A">
        <w:rPr>
          <w:rFonts w:ascii="Georgia" w:hAnsi="Georgia" w:cs="Times New Roman"/>
        </w:rPr>
        <w:t>a primary source</w:t>
      </w:r>
      <w:r w:rsidR="00236B3F" w:rsidRPr="0058150A">
        <w:rPr>
          <w:rFonts w:ascii="Georgia" w:hAnsi="Georgia" w:cs="Times New Roman"/>
        </w:rPr>
        <w:t xml:space="preserve"> (he was a teenager at the time of the war)</w:t>
      </w:r>
      <w:r w:rsidRPr="0058150A">
        <w:rPr>
          <w:rFonts w:ascii="Georgia" w:hAnsi="Georgia" w:cs="Times New Roman"/>
        </w:rPr>
        <w:t>, he was closely related to many of those protagonists, either personally or through his father, whose correspondences are frequently referenced.</w:t>
      </w:r>
      <w:r w:rsidR="00E441B3" w:rsidRPr="0058150A">
        <w:rPr>
          <w:rFonts w:ascii="Georgia" w:hAnsi="Georgia" w:cs="Times New Roman"/>
        </w:rPr>
        <w:t xml:space="preserve"> The book gives ample space to parliamentary speeches as well as private letters sent between friends, revealing the inner frustrations and passions of </w:t>
      </w:r>
      <w:r w:rsidR="00236B3F" w:rsidRPr="0058150A">
        <w:rPr>
          <w:rFonts w:ascii="Georgia" w:hAnsi="Georgia" w:cs="Times New Roman"/>
        </w:rPr>
        <w:t>statesmen</w:t>
      </w:r>
      <w:r w:rsidR="00E441B3" w:rsidRPr="0058150A">
        <w:rPr>
          <w:rFonts w:ascii="Georgia" w:hAnsi="Georgia" w:cs="Times New Roman"/>
        </w:rPr>
        <w:t xml:space="preserve"> so frequently </w:t>
      </w:r>
      <w:r w:rsidR="00236B3F" w:rsidRPr="0058150A">
        <w:rPr>
          <w:rFonts w:ascii="Georgia" w:hAnsi="Georgia" w:cs="Times New Roman"/>
        </w:rPr>
        <w:t>bound by the</w:t>
      </w:r>
      <w:r w:rsidR="00E441B3" w:rsidRPr="0058150A">
        <w:rPr>
          <w:rFonts w:ascii="Georgia" w:hAnsi="Georgia" w:cs="Times New Roman"/>
        </w:rPr>
        <w:t xml:space="preserve"> courtly etiquette</w:t>
      </w:r>
      <w:r w:rsidR="00236B3F" w:rsidRPr="0058150A">
        <w:rPr>
          <w:rFonts w:ascii="Georgia" w:hAnsi="Georgia" w:cs="Times New Roman"/>
        </w:rPr>
        <w:t xml:space="preserve"> of the Brazilian Empire</w:t>
      </w:r>
      <w:r w:rsidR="00E441B3" w:rsidRPr="0058150A">
        <w:rPr>
          <w:rFonts w:ascii="Georgia" w:hAnsi="Georgia" w:cs="Times New Roman"/>
        </w:rPr>
        <w:t>.</w:t>
      </w:r>
    </w:p>
    <w:p w14:paraId="66714498" w14:textId="63B04773" w:rsidR="00B42F3E" w:rsidRPr="0058150A" w:rsidRDefault="00E441B3" w:rsidP="00722C6A">
      <w:pPr>
        <w:ind w:firstLine="360"/>
        <w:jc w:val="both"/>
        <w:rPr>
          <w:rFonts w:ascii="Georgia" w:hAnsi="Georgia" w:cs="Times New Roman"/>
        </w:rPr>
      </w:pPr>
      <w:r w:rsidRPr="0058150A">
        <w:rPr>
          <w:rFonts w:ascii="Georgia" w:hAnsi="Georgia" w:cs="Times New Roman"/>
        </w:rPr>
        <w:t>T</w:t>
      </w:r>
      <w:r w:rsidR="00B42F3E" w:rsidRPr="0058150A">
        <w:rPr>
          <w:rFonts w:ascii="Georgia" w:hAnsi="Georgia" w:cs="Times New Roman"/>
        </w:rPr>
        <w:t xml:space="preserve">he book is not a blow-by-blow account of the war, as one finds in George Thompson’s </w:t>
      </w:r>
      <w:r w:rsidR="00B42F3E" w:rsidRPr="0058150A">
        <w:rPr>
          <w:rFonts w:ascii="Georgia" w:hAnsi="Georgia" w:cs="Times New Roman"/>
          <w:i/>
          <w:iCs/>
        </w:rPr>
        <w:t xml:space="preserve">The War in Paraguay </w:t>
      </w:r>
      <w:r w:rsidR="00B42F3E" w:rsidRPr="0058150A">
        <w:rPr>
          <w:rFonts w:ascii="Georgia" w:hAnsi="Georgia" w:cs="Times New Roman"/>
        </w:rPr>
        <w:t xml:space="preserve">or Garmendia’s </w:t>
      </w:r>
      <w:r w:rsidR="00B42F3E" w:rsidRPr="0058150A">
        <w:rPr>
          <w:rFonts w:ascii="Georgia" w:hAnsi="Georgia" w:cs="Times New Roman"/>
          <w:i/>
          <w:iCs/>
        </w:rPr>
        <w:t>Recuerdos de la guerra del Paraguay</w:t>
      </w:r>
      <w:r w:rsidR="00B42F3E" w:rsidRPr="0058150A">
        <w:rPr>
          <w:rFonts w:ascii="Georgia" w:hAnsi="Georgia" w:cs="Times New Roman"/>
        </w:rPr>
        <w:t xml:space="preserve">. In fact, the first five chapters deal with diplomatic tensions leading up to the war, while the last nine describe the lengthy peace process—an appropriate </w:t>
      </w:r>
      <w:r w:rsidR="001B2EC0" w:rsidRPr="0058150A">
        <w:rPr>
          <w:rFonts w:ascii="Georgia" w:hAnsi="Georgia" w:cs="Times New Roman"/>
        </w:rPr>
        <w:t xml:space="preserve">allocation of page space </w:t>
      </w:r>
      <w:r w:rsidR="00B42F3E" w:rsidRPr="0058150A">
        <w:rPr>
          <w:rFonts w:ascii="Georgia" w:hAnsi="Georgia" w:cs="Times New Roman"/>
        </w:rPr>
        <w:t xml:space="preserve">for a war which emerged from such </w:t>
      </w:r>
      <w:r w:rsidR="001B2EC0" w:rsidRPr="0058150A">
        <w:rPr>
          <w:rFonts w:ascii="Georgia" w:hAnsi="Georgia" w:cs="Times New Roman"/>
        </w:rPr>
        <w:t xml:space="preserve">widespread </w:t>
      </w:r>
      <w:r w:rsidR="00B42F3E" w:rsidRPr="0058150A">
        <w:rPr>
          <w:rFonts w:ascii="Georgia" w:hAnsi="Georgia" w:cs="Times New Roman"/>
        </w:rPr>
        <w:t xml:space="preserve">political turmoil, and whose effects </w:t>
      </w:r>
      <w:r w:rsidR="001B2EC0" w:rsidRPr="0058150A">
        <w:rPr>
          <w:rFonts w:ascii="Georgia" w:hAnsi="Georgia" w:cs="Times New Roman"/>
        </w:rPr>
        <w:t xml:space="preserve">persisted </w:t>
      </w:r>
      <w:r w:rsidR="00B42F3E" w:rsidRPr="0058150A">
        <w:rPr>
          <w:rFonts w:ascii="Georgia" w:hAnsi="Georgia" w:cs="Times New Roman"/>
        </w:rPr>
        <w:t>long after López’s death.</w:t>
      </w:r>
      <w:r w:rsidRPr="0058150A" w:rsidDel="00E441B3">
        <w:rPr>
          <w:rFonts w:ascii="Georgia" w:hAnsi="Georgia" w:cs="Times New Roman"/>
        </w:rPr>
        <w:t xml:space="preserve"> </w:t>
      </w:r>
      <w:r w:rsidR="00236B3F" w:rsidRPr="0058150A">
        <w:rPr>
          <w:rFonts w:ascii="Georgia" w:hAnsi="Georgia" w:cs="Times New Roman"/>
        </w:rPr>
        <w:t>Throughout the 19</w:t>
      </w:r>
      <w:r w:rsidR="00236B3F" w:rsidRPr="0058150A">
        <w:rPr>
          <w:rFonts w:ascii="Georgia" w:hAnsi="Georgia" w:cs="Times New Roman"/>
          <w:vertAlign w:val="superscript"/>
        </w:rPr>
        <w:t>th</w:t>
      </w:r>
      <w:r w:rsidR="00236B3F" w:rsidRPr="0058150A">
        <w:rPr>
          <w:rFonts w:ascii="Georgia" w:hAnsi="Georgia" w:cs="Times New Roman"/>
        </w:rPr>
        <w:t xml:space="preserve"> century, t</w:t>
      </w:r>
      <w:r w:rsidRPr="0058150A">
        <w:rPr>
          <w:rFonts w:ascii="Georgia" w:hAnsi="Georgia" w:cs="Times New Roman"/>
        </w:rPr>
        <w:t>he Río de la Plata region was full of overlapping rivalries, lone caudillos of dubious allegiance, grand ambitions for never-realized states, and constant violent conflict. The fact that three nations</w:t>
      </w:r>
      <w:r w:rsidR="00236B3F" w:rsidRPr="0058150A">
        <w:rPr>
          <w:rFonts w:ascii="Georgia" w:hAnsi="Georgia" w:cs="Times New Roman"/>
        </w:rPr>
        <w:t>,</w:t>
      </w:r>
      <w:r w:rsidRPr="0058150A">
        <w:rPr>
          <w:rFonts w:ascii="Georgia" w:hAnsi="Georgia" w:cs="Times New Roman"/>
        </w:rPr>
        <w:t xml:space="preserve"> </w:t>
      </w:r>
      <w:r w:rsidR="00236B3F" w:rsidRPr="0058150A">
        <w:rPr>
          <w:rFonts w:ascii="Georgia" w:hAnsi="Georgia" w:cs="Times New Roman"/>
        </w:rPr>
        <w:t xml:space="preserve">who’d made war with one another multiple times before, now </w:t>
      </w:r>
      <w:r w:rsidRPr="0058150A">
        <w:rPr>
          <w:rFonts w:ascii="Georgia" w:hAnsi="Georgia" w:cs="Times New Roman"/>
        </w:rPr>
        <w:t xml:space="preserve">allied themselves </w:t>
      </w:r>
      <w:r w:rsidR="005D3A84" w:rsidRPr="0058150A">
        <w:rPr>
          <w:rFonts w:ascii="Georgia" w:hAnsi="Georgia" w:cs="Times New Roman"/>
        </w:rPr>
        <w:t>for the duration of</w:t>
      </w:r>
      <w:r w:rsidRPr="0058150A">
        <w:rPr>
          <w:rFonts w:ascii="Georgia" w:hAnsi="Georgia" w:cs="Times New Roman"/>
        </w:rPr>
        <w:t xml:space="preserve"> a war that lasted </w:t>
      </w:r>
      <w:r w:rsidRPr="0058150A">
        <w:rPr>
          <w:rFonts w:ascii="Georgia" w:hAnsi="Georgia" w:cs="Times New Roman"/>
          <w:i/>
          <w:iCs/>
        </w:rPr>
        <w:t xml:space="preserve">years </w:t>
      </w:r>
      <w:r w:rsidRPr="0058150A">
        <w:rPr>
          <w:rFonts w:ascii="Georgia" w:hAnsi="Georgia" w:cs="Times New Roman"/>
        </w:rPr>
        <w:t>is startling, and</w:t>
      </w:r>
      <w:r w:rsidR="0054273B" w:rsidRPr="0058150A">
        <w:rPr>
          <w:rFonts w:ascii="Georgia" w:hAnsi="Georgia" w:cs="Times New Roman"/>
        </w:rPr>
        <w:t xml:space="preserve"> it</w:t>
      </w:r>
      <w:r w:rsidRPr="0058150A">
        <w:rPr>
          <w:rFonts w:ascii="Georgia" w:hAnsi="Georgia" w:cs="Times New Roman"/>
        </w:rPr>
        <w:t xml:space="preserve"> only came about by a combination of chance and decisive diplomacy. Examining the war without an eye towards diplomacy would be a mistake, and </w:t>
      </w:r>
      <w:r w:rsidRPr="0058150A">
        <w:rPr>
          <w:rFonts w:ascii="Georgia" w:hAnsi="Georgia" w:cs="Times New Roman"/>
          <w:i/>
          <w:iCs/>
        </w:rPr>
        <w:t xml:space="preserve">La guerra del Paraguay </w:t>
      </w:r>
      <w:r w:rsidRPr="0058150A">
        <w:rPr>
          <w:rFonts w:ascii="Georgia" w:hAnsi="Georgia" w:cs="Times New Roman"/>
        </w:rPr>
        <w:t xml:space="preserve">puts diplomacy and politics front and center. Chapter IV is a perfect microcosm of this—one of the longest chapters in the book, Nabuco spends pages describing </w:t>
      </w:r>
      <w:r w:rsidR="00222B93" w:rsidRPr="0058150A">
        <w:rPr>
          <w:rFonts w:ascii="Georgia" w:hAnsi="Georgia" w:cs="Times New Roman"/>
        </w:rPr>
        <w:t>Saraiva’s mission in Uruguay, his continual attempts to pursue a peaceful path,</w:t>
      </w:r>
      <w:r w:rsidR="00236B3F" w:rsidRPr="0058150A">
        <w:rPr>
          <w:rFonts w:ascii="Georgia" w:hAnsi="Georgia" w:cs="Times New Roman"/>
        </w:rPr>
        <w:t xml:space="preserve"> the connections he makes </w:t>
      </w:r>
      <w:r w:rsidR="005D3A84" w:rsidRPr="0058150A">
        <w:rPr>
          <w:rFonts w:ascii="Georgia" w:hAnsi="Georgia" w:cs="Times New Roman"/>
        </w:rPr>
        <w:t xml:space="preserve">which </w:t>
      </w:r>
      <w:r w:rsidR="00236B3F" w:rsidRPr="0058150A">
        <w:rPr>
          <w:rFonts w:ascii="Georgia" w:hAnsi="Georgia" w:cs="Times New Roman"/>
        </w:rPr>
        <w:t>lay the groundwork for the Triple Alliance,</w:t>
      </w:r>
      <w:r w:rsidR="00222B93" w:rsidRPr="0058150A">
        <w:rPr>
          <w:rFonts w:ascii="Georgia" w:hAnsi="Georgia" w:cs="Times New Roman"/>
        </w:rPr>
        <w:t xml:space="preserve"> until at last he’s left with no choice but to act on Brazil’s ultimatum—after which the events of the entire Uruguayan War are summed up in one paragraph.</w:t>
      </w:r>
    </w:p>
    <w:p w14:paraId="7487A2EB" w14:textId="70A1B85E" w:rsidR="00222B93" w:rsidRPr="0058150A" w:rsidRDefault="00222B93" w:rsidP="00722C6A">
      <w:pPr>
        <w:ind w:firstLine="360"/>
        <w:jc w:val="both"/>
        <w:rPr>
          <w:rFonts w:ascii="Georgia" w:hAnsi="Georgia" w:cs="Times New Roman"/>
        </w:rPr>
      </w:pPr>
      <w:r w:rsidRPr="0058150A">
        <w:rPr>
          <w:rFonts w:ascii="Georgia" w:hAnsi="Georgia" w:cs="Times New Roman"/>
        </w:rPr>
        <w:t xml:space="preserve">It’s by no means a complete view of the war, but as a chronicle of the war’s diplomatic history, and </w:t>
      </w:r>
      <w:r w:rsidR="00780034" w:rsidRPr="0058150A">
        <w:rPr>
          <w:rFonts w:ascii="Georgia" w:hAnsi="Georgia" w:cs="Times New Roman"/>
        </w:rPr>
        <w:t xml:space="preserve">especially </w:t>
      </w:r>
      <w:r w:rsidRPr="0058150A">
        <w:rPr>
          <w:rFonts w:ascii="Georgia" w:hAnsi="Georgia" w:cs="Times New Roman"/>
        </w:rPr>
        <w:t xml:space="preserve">the </w:t>
      </w:r>
      <w:r w:rsidR="0054273B" w:rsidRPr="0058150A">
        <w:rPr>
          <w:rFonts w:ascii="Georgia" w:hAnsi="Georgia" w:cs="Times New Roman"/>
        </w:rPr>
        <w:t xml:space="preserve">wartime </w:t>
      </w:r>
      <w:r w:rsidRPr="0058150A">
        <w:rPr>
          <w:rFonts w:ascii="Georgia" w:hAnsi="Georgia" w:cs="Times New Roman"/>
        </w:rPr>
        <w:t>political scene in Brazil, it excels. This is what has kept me interested in this project, as difficult as it has been at times, and it is what excites me so much about making it available in English for the first time.</w:t>
      </w:r>
    </w:p>
    <w:p w14:paraId="064043C4" w14:textId="77777777" w:rsidR="00624F49" w:rsidRPr="0058150A" w:rsidRDefault="00624F49" w:rsidP="004C564C">
      <w:pPr>
        <w:jc w:val="center"/>
        <w:rPr>
          <w:rFonts w:ascii="Georgia" w:hAnsi="Georgia" w:cs="Times New Roman"/>
        </w:rPr>
      </w:pPr>
    </w:p>
    <w:p w14:paraId="4D60517D" w14:textId="0C5AE8AA" w:rsidR="00624F49" w:rsidRPr="0058150A" w:rsidRDefault="00624F49" w:rsidP="004C564C">
      <w:pPr>
        <w:jc w:val="center"/>
        <w:rPr>
          <w:rFonts w:ascii="Georgia" w:hAnsi="Georgia" w:cs="Times New Roman"/>
        </w:rPr>
      </w:pPr>
      <w:r w:rsidRPr="0058150A">
        <w:rPr>
          <w:rFonts w:ascii="Georgia" w:hAnsi="Georgia" w:cs="Times New Roman"/>
        </w:rPr>
        <w:t>*          *          *</w:t>
      </w:r>
    </w:p>
    <w:p w14:paraId="14EE92FD" w14:textId="77777777" w:rsidR="00624F49" w:rsidRPr="0058150A" w:rsidRDefault="00624F49" w:rsidP="004C564C">
      <w:pPr>
        <w:jc w:val="center"/>
        <w:rPr>
          <w:rFonts w:ascii="Georgia" w:hAnsi="Georgia" w:cs="Times New Roman"/>
        </w:rPr>
      </w:pPr>
    </w:p>
    <w:p w14:paraId="1F89A5BD" w14:textId="77777777" w:rsidR="00093D77" w:rsidRPr="0058150A" w:rsidRDefault="00B42F3E" w:rsidP="00722C6A">
      <w:pPr>
        <w:ind w:firstLine="360"/>
        <w:jc w:val="both"/>
        <w:rPr>
          <w:rFonts w:ascii="Georgia" w:hAnsi="Georgia" w:cs="Times New Roman"/>
        </w:rPr>
      </w:pPr>
      <w:r w:rsidRPr="0058150A">
        <w:rPr>
          <w:rFonts w:ascii="Georgia" w:hAnsi="Georgia" w:cs="Times New Roman"/>
        </w:rPr>
        <w:t xml:space="preserve">The remainder of this </w:t>
      </w:r>
      <w:r w:rsidR="00217424" w:rsidRPr="0058150A">
        <w:rPr>
          <w:rFonts w:ascii="Georgia" w:hAnsi="Georgia" w:cs="Times New Roman"/>
        </w:rPr>
        <w:t xml:space="preserve">Foreword </w:t>
      </w:r>
      <w:r w:rsidRPr="0058150A">
        <w:rPr>
          <w:rFonts w:ascii="Georgia" w:hAnsi="Georgia" w:cs="Times New Roman"/>
        </w:rPr>
        <w:t>will be an explanation of my approach to translating the text and certain decisions I made on style and content.</w:t>
      </w:r>
      <w:r w:rsidR="00093D77" w:rsidRPr="0058150A">
        <w:rPr>
          <w:rFonts w:ascii="Georgia" w:hAnsi="Georgia" w:cs="Times New Roman"/>
        </w:rPr>
        <w:t xml:space="preserve"> For important context regarding the war and Brazilian politics in the 1800s, see the </w:t>
      </w:r>
      <w:r w:rsidR="00222B93" w:rsidRPr="0058150A">
        <w:rPr>
          <w:rFonts w:ascii="Georgia" w:hAnsi="Georgia" w:cs="Times New Roman"/>
        </w:rPr>
        <w:t>Translator’s Introduction</w:t>
      </w:r>
      <w:r w:rsidR="00780034" w:rsidRPr="0058150A">
        <w:rPr>
          <w:rFonts w:ascii="Georgia" w:hAnsi="Georgia" w:cs="Times New Roman"/>
        </w:rPr>
        <w:t>.</w:t>
      </w:r>
      <w:r w:rsidR="00222B93" w:rsidRPr="0058150A">
        <w:rPr>
          <w:rFonts w:ascii="Georgia" w:hAnsi="Georgia" w:cs="Times New Roman"/>
        </w:rPr>
        <w:t xml:space="preserve"> </w:t>
      </w:r>
      <w:r w:rsidR="00780034" w:rsidRPr="0058150A">
        <w:rPr>
          <w:rFonts w:ascii="Georgia" w:hAnsi="Georgia" w:cs="Times New Roman"/>
        </w:rPr>
        <w:t>F</w:t>
      </w:r>
      <w:r w:rsidR="00222B93" w:rsidRPr="0058150A">
        <w:rPr>
          <w:rFonts w:ascii="Georgia" w:hAnsi="Georgia" w:cs="Times New Roman"/>
        </w:rPr>
        <w:t>or</w:t>
      </w:r>
      <w:r w:rsidR="00222B93" w:rsidRPr="0058150A">
        <w:rPr>
          <w:rFonts w:ascii="Georgia" w:hAnsi="Georgia" w:cs="Times New Roman"/>
          <w:bCs/>
        </w:rPr>
        <w:t xml:space="preserve"> important locations and disputed territory</w:t>
      </w:r>
      <w:r w:rsidR="00780034" w:rsidRPr="0058150A">
        <w:rPr>
          <w:rFonts w:ascii="Georgia" w:hAnsi="Georgia" w:cs="Times New Roman"/>
          <w:bCs/>
        </w:rPr>
        <w:t>,</w:t>
      </w:r>
      <w:r w:rsidR="00222B93" w:rsidRPr="0058150A">
        <w:rPr>
          <w:rFonts w:ascii="Georgia" w:hAnsi="Georgia" w:cs="Times New Roman"/>
        </w:rPr>
        <w:t xml:space="preserve"> see </w:t>
      </w:r>
      <w:r w:rsidR="00C901C1" w:rsidRPr="0058150A">
        <w:rPr>
          <w:rFonts w:ascii="Georgia" w:hAnsi="Georgia" w:cs="Times New Roman"/>
        </w:rPr>
        <w:t xml:space="preserve">Translator’s </w:t>
      </w:r>
      <w:r w:rsidR="00222B93" w:rsidRPr="0058150A">
        <w:rPr>
          <w:rFonts w:ascii="Georgia" w:hAnsi="Georgia" w:cs="Times New Roman"/>
        </w:rPr>
        <w:t>Map.</w:t>
      </w:r>
    </w:p>
    <w:p w14:paraId="0B313050"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To start with, I used the 1901 edition of </w:t>
      </w:r>
      <w:r w:rsidRPr="0058150A">
        <w:rPr>
          <w:rFonts w:ascii="Georgia" w:hAnsi="Georgia" w:cs="Times New Roman"/>
          <w:i/>
          <w:iCs/>
        </w:rPr>
        <w:t>La guerra del Paraguay</w:t>
      </w:r>
      <w:r w:rsidRPr="0058150A">
        <w:rPr>
          <w:rFonts w:ascii="Georgia" w:hAnsi="Georgia" w:cs="Times New Roman"/>
        </w:rPr>
        <w:t xml:space="preserve">, published by Garnier Hermanos, digitized by Google. I also made frequent reference to the original Portuguese, </w:t>
      </w:r>
      <w:r w:rsidRPr="0058150A">
        <w:rPr>
          <w:rFonts w:ascii="Georgia" w:hAnsi="Georgia" w:cs="Times New Roman"/>
        </w:rPr>
        <w:lastRenderedPageBreak/>
        <w:t xml:space="preserve">half-learning the language throughout the course of this translation. Primarily I used the 1899-1900 edition of </w:t>
      </w:r>
      <w:r w:rsidRPr="0058150A">
        <w:rPr>
          <w:rFonts w:ascii="Georgia" w:hAnsi="Georgia" w:cs="Times New Roman"/>
          <w:i/>
          <w:iCs/>
        </w:rPr>
        <w:t>Um estadista do império</w:t>
      </w:r>
      <w:r w:rsidRPr="0058150A">
        <w:rPr>
          <w:rFonts w:ascii="Georgia" w:hAnsi="Georgia" w:cs="Times New Roman"/>
        </w:rPr>
        <w:t xml:space="preserve">, also published by Garnier Hermanos, digitized by the Biblioteca Digital of the Brazilian Senate. I also made some reference to the 1949 edition of </w:t>
      </w:r>
      <w:r w:rsidRPr="0058150A">
        <w:rPr>
          <w:rFonts w:ascii="Georgia" w:hAnsi="Georgia" w:cs="Times New Roman"/>
          <w:i/>
          <w:iCs/>
        </w:rPr>
        <w:t>Um estadista</w:t>
      </w:r>
      <w:r w:rsidRPr="0058150A">
        <w:rPr>
          <w:rFonts w:ascii="Georgia" w:hAnsi="Georgia" w:cs="Times New Roman"/>
        </w:rPr>
        <w:t>, published by Instituto Progresso Editorial, digitized by the Biblioteca Brasiliana Guita e José Mindlin.</w:t>
      </w:r>
    </w:p>
    <w:p w14:paraId="7917331E" w14:textId="24C74C65"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I turned to the original Portuguese for two reasons—first, as a way to triangulate meaning when the translation of a specific word, or </w:t>
      </w:r>
      <w:r w:rsidR="00093D77" w:rsidRPr="0058150A">
        <w:rPr>
          <w:rFonts w:ascii="Georgia" w:hAnsi="Georgia" w:cs="Times New Roman"/>
        </w:rPr>
        <w:t xml:space="preserve">the </w:t>
      </w:r>
      <w:r w:rsidRPr="0058150A">
        <w:rPr>
          <w:rFonts w:ascii="Georgia" w:hAnsi="Georgia" w:cs="Times New Roman"/>
        </w:rPr>
        <w:t>antecedent to a certain pronoun, was unclear</w:t>
      </w:r>
      <w:r w:rsidR="00093D77" w:rsidRPr="0058150A">
        <w:rPr>
          <w:rFonts w:ascii="Georgia" w:hAnsi="Georgia" w:cs="Times New Roman"/>
        </w:rPr>
        <w:t>; second</w:t>
      </w:r>
      <w:r w:rsidRPr="0058150A">
        <w:rPr>
          <w:rFonts w:ascii="Georgia" w:hAnsi="Georgia" w:cs="Times New Roman"/>
        </w:rPr>
        <w:t xml:space="preserve">, because the Reparaz translation contains frequent errors. Commonly, dates are off by </w:t>
      </w:r>
      <w:r w:rsidR="00093D77" w:rsidRPr="0058150A">
        <w:rPr>
          <w:rFonts w:ascii="Georgia" w:hAnsi="Georgia" w:cs="Times New Roman"/>
        </w:rPr>
        <w:t xml:space="preserve">one </w:t>
      </w:r>
      <w:r w:rsidRPr="0058150A">
        <w:rPr>
          <w:rFonts w:ascii="Georgia" w:hAnsi="Georgia" w:cs="Times New Roman"/>
        </w:rPr>
        <w:t>number</w:t>
      </w:r>
      <w:r w:rsidR="00093D77" w:rsidRPr="0058150A">
        <w:rPr>
          <w:rFonts w:ascii="Georgia" w:hAnsi="Georgia" w:cs="Times New Roman"/>
        </w:rPr>
        <w:t xml:space="preserve"> (e.g. 1867 instead of 1857)</w:t>
      </w:r>
      <w:r w:rsidRPr="0058150A">
        <w:rPr>
          <w:rFonts w:ascii="Georgia" w:hAnsi="Georgia" w:cs="Times New Roman"/>
        </w:rPr>
        <w:t>, at times the wrong name is used, and on a few occasions passages are wholly misinterpreted. I hope I have caught all of these mistakes, though without going line-by-line through the original Portuguese, I cannot be fully certain.</w:t>
      </w:r>
    </w:p>
    <w:p w14:paraId="0A10FFBC" w14:textId="51746121" w:rsidR="00B42F3E" w:rsidRPr="0058150A" w:rsidRDefault="00B42F3E" w:rsidP="00722C6A">
      <w:pPr>
        <w:ind w:firstLine="360"/>
        <w:jc w:val="both"/>
        <w:rPr>
          <w:rFonts w:ascii="Georgia" w:hAnsi="Georgia" w:cs="Times New Roman"/>
        </w:rPr>
      </w:pPr>
      <w:r w:rsidRPr="0058150A">
        <w:rPr>
          <w:rFonts w:ascii="Georgia" w:hAnsi="Georgia" w:cs="Times New Roman"/>
        </w:rPr>
        <w:t>For a</w:t>
      </w:r>
      <w:r w:rsidR="005D3A84" w:rsidRPr="0058150A">
        <w:rPr>
          <w:rFonts w:ascii="Georgia" w:hAnsi="Georgia" w:cs="Times New Roman"/>
        </w:rPr>
        <w:t xml:space="preserve"> full</w:t>
      </w:r>
      <w:r w:rsidRPr="0058150A">
        <w:rPr>
          <w:rFonts w:ascii="Georgia" w:hAnsi="Georgia" w:cs="Times New Roman"/>
        </w:rPr>
        <w:t xml:space="preserve"> list of </w:t>
      </w:r>
      <w:r w:rsidR="006C54FF" w:rsidRPr="0058150A">
        <w:rPr>
          <w:rFonts w:ascii="Georgia" w:hAnsi="Georgia" w:cs="Times New Roman"/>
        </w:rPr>
        <w:t xml:space="preserve">translation </w:t>
      </w:r>
      <w:r w:rsidRPr="0058150A">
        <w:rPr>
          <w:rFonts w:ascii="Georgia" w:hAnsi="Georgia" w:cs="Times New Roman"/>
        </w:rPr>
        <w:t>sources</w:t>
      </w:r>
      <w:r w:rsidR="003E7BC6" w:rsidRPr="0058150A">
        <w:rPr>
          <w:rFonts w:ascii="Georgia" w:hAnsi="Georgia" w:cs="Times New Roman"/>
        </w:rPr>
        <w:t>, sources consulted, and translation tools</w:t>
      </w:r>
      <w:r w:rsidRPr="0058150A">
        <w:rPr>
          <w:rFonts w:ascii="Georgia" w:hAnsi="Georgia" w:cs="Times New Roman"/>
        </w:rPr>
        <w:t xml:space="preserve">, see </w:t>
      </w:r>
      <w:r w:rsidR="003E7BC6" w:rsidRPr="0058150A">
        <w:rPr>
          <w:rFonts w:ascii="Georgia" w:hAnsi="Georgia" w:cs="Times New Roman"/>
        </w:rPr>
        <w:t xml:space="preserve">Translator’s </w:t>
      </w:r>
      <w:r w:rsidR="004627C3" w:rsidRPr="0058150A">
        <w:rPr>
          <w:rFonts w:ascii="Georgia" w:hAnsi="Georgia" w:cs="Times New Roman"/>
        </w:rPr>
        <w:t>Bibliography</w:t>
      </w:r>
      <w:r w:rsidRPr="0058150A">
        <w:rPr>
          <w:rFonts w:ascii="Georgia" w:hAnsi="Georgia" w:cs="Times New Roman"/>
        </w:rPr>
        <w:t>.</w:t>
      </w:r>
    </w:p>
    <w:p w14:paraId="492F9042" w14:textId="3D251AEC" w:rsidR="00B42F3E" w:rsidRPr="0058150A" w:rsidRDefault="00B42F3E" w:rsidP="00722C6A">
      <w:pPr>
        <w:ind w:firstLine="360"/>
        <w:jc w:val="both"/>
        <w:rPr>
          <w:rFonts w:ascii="Georgia" w:hAnsi="Georgia" w:cs="Times New Roman"/>
        </w:rPr>
      </w:pPr>
      <w:r w:rsidRPr="0058150A">
        <w:rPr>
          <w:rFonts w:ascii="Georgia" w:hAnsi="Georgia" w:cs="Times New Roman"/>
        </w:rPr>
        <w:t>At the end of each chapter are “</w:t>
      </w:r>
      <w:r w:rsidR="00780034" w:rsidRPr="0058150A">
        <w:rPr>
          <w:rFonts w:ascii="Georgia" w:hAnsi="Georgia" w:cs="Times New Roman"/>
        </w:rPr>
        <w:t>Footnotes</w:t>
      </w:r>
      <w:r w:rsidRPr="0058150A">
        <w:rPr>
          <w:rFonts w:ascii="Georgia" w:hAnsi="Georgia" w:cs="Times New Roman"/>
        </w:rPr>
        <w:t>” and “</w:t>
      </w:r>
      <w:r w:rsidR="00780034" w:rsidRPr="0058150A">
        <w:rPr>
          <w:rFonts w:ascii="Georgia" w:hAnsi="Georgia" w:cs="Times New Roman"/>
        </w:rPr>
        <w:t>Translator’s Notes</w:t>
      </w:r>
      <w:r w:rsidRPr="0058150A">
        <w:rPr>
          <w:rFonts w:ascii="Georgia" w:hAnsi="Georgia" w:cs="Times New Roman"/>
        </w:rPr>
        <w:t>.” In truth both are endnotes, but I use the label of “</w:t>
      </w:r>
      <w:r w:rsidR="00780034" w:rsidRPr="0058150A">
        <w:rPr>
          <w:rFonts w:ascii="Georgia" w:hAnsi="Georgia" w:cs="Times New Roman"/>
        </w:rPr>
        <w:t>Footnotes</w:t>
      </w:r>
      <w:r w:rsidRPr="0058150A">
        <w:rPr>
          <w:rFonts w:ascii="Georgia" w:hAnsi="Georgia" w:cs="Times New Roman"/>
        </w:rPr>
        <w:t>” to distinguish Nabuco’s notes, which</w:t>
      </w:r>
      <w:r w:rsidR="00093D77" w:rsidRPr="0058150A">
        <w:rPr>
          <w:rFonts w:ascii="Georgia" w:hAnsi="Georgia" w:cs="Times New Roman"/>
        </w:rPr>
        <w:t>,</w:t>
      </w:r>
      <w:r w:rsidRPr="0058150A">
        <w:rPr>
          <w:rFonts w:ascii="Georgia" w:hAnsi="Georgia" w:cs="Times New Roman"/>
        </w:rPr>
        <w:t xml:space="preserve"> in </w:t>
      </w:r>
      <w:r w:rsidRPr="0058150A">
        <w:rPr>
          <w:rFonts w:ascii="Georgia" w:hAnsi="Georgia" w:cs="Times New Roman"/>
          <w:i/>
          <w:iCs/>
        </w:rPr>
        <w:t xml:space="preserve">Um estadista </w:t>
      </w:r>
      <w:r w:rsidRPr="0058150A">
        <w:rPr>
          <w:rFonts w:ascii="Georgia" w:hAnsi="Georgia" w:cs="Times New Roman"/>
        </w:rPr>
        <w:t>and</w:t>
      </w:r>
      <w:r w:rsidRPr="0058150A">
        <w:rPr>
          <w:rFonts w:ascii="Georgia" w:hAnsi="Georgia" w:cs="Times New Roman"/>
          <w:i/>
          <w:iCs/>
        </w:rPr>
        <w:t xml:space="preserve"> La guerra</w:t>
      </w:r>
      <w:r w:rsidR="00093D77" w:rsidRPr="0058150A">
        <w:rPr>
          <w:rFonts w:ascii="Georgia" w:hAnsi="Georgia" w:cs="Times New Roman"/>
        </w:rPr>
        <w:t xml:space="preserve">, appear </w:t>
      </w:r>
      <w:r w:rsidRPr="0058150A">
        <w:rPr>
          <w:rFonts w:ascii="Georgia" w:hAnsi="Georgia" w:cs="Times New Roman"/>
        </w:rPr>
        <w:t>in the footers.</w:t>
      </w:r>
      <w:r w:rsidR="00BC590B" w:rsidRPr="0058150A">
        <w:rPr>
          <w:rFonts w:ascii="Georgia" w:hAnsi="Georgia" w:cs="Times New Roman"/>
        </w:rPr>
        <w:t xml:space="preserve"> Footnotes are numbered 1, 2, 3, etc.; translator’s notes are numbered i, ii, iii, etc.</w:t>
      </w:r>
    </w:p>
    <w:p w14:paraId="40BE2053" w14:textId="19EB6072"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The translator’s notes are to clarify any references to </w:t>
      </w:r>
      <w:r w:rsidR="00093D77" w:rsidRPr="0058150A">
        <w:rPr>
          <w:rFonts w:ascii="Georgia" w:hAnsi="Georgia" w:cs="Times New Roman"/>
        </w:rPr>
        <w:t xml:space="preserve">people </w:t>
      </w:r>
      <w:r w:rsidRPr="0058150A">
        <w:rPr>
          <w:rFonts w:ascii="Georgia" w:hAnsi="Georgia" w:cs="Times New Roman"/>
        </w:rPr>
        <w:t>or events not explained in the text, though only those that pertain to Latin America</w:t>
      </w:r>
      <w:r w:rsidR="00093D77" w:rsidRPr="0058150A">
        <w:rPr>
          <w:rFonts w:ascii="Georgia" w:hAnsi="Georgia" w:cs="Times New Roman"/>
        </w:rPr>
        <w:t xml:space="preserve"> (I have not, therefore, appended notes to figures like Talleyrand or Lord Palmerston</w:t>
      </w:r>
      <w:r w:rsidRPr="0058150A">
        <w:rPr>
          <w:rFonts w:ascii="Georgia" w:hAnsi="Georgia" w:cs="Times New Roman"/>
        </w:rPr>
        <w:t>.</w:t>
      </w:r>
      <w:r w:rsidR="00093D77" w:rsidRPr="0058150A">
        <w:rPr>
          <w:rFonts w:ascii="Georgia" w:hAnsi="Georgia" w:cs="Times New Roman"/>
        </w:rPr>
        <w:t>)</w:t>
      </w:r>
      <w:r w:rsidRPr="0058150A">
        <w:rPr>
          <w:rFonts w:ascii="Georgia" w:hAnsi="Georgia" w:cs="Times New Roman"/>
        </w:rPr>
        <w:t xml:space="preserve"> I’ve also included notes where Nabuco is either blatantly incorrect or misleading, though for the most part I don’t attempt to dispute his various assertions</w:t>
      </w:r>
      <w:r w:rsidR="00780034" w:rsidRPr="0058150A">
        <w:rPr>
          <w:rFonts w:ascii="Georgia" w:hAnsi="Georgia" w:cs="Times New Roman"/>
        </w:rPr>
        <w:t xml:space="preserve"> if they don’t contain factual errors</w:t>
      </w:r>
      <w:r w:rsidRPr="0058150A">
        <w:rPr>
          <w:rFonts w:ascii="Georgia" w:hAnsi="Georgia" w:cs="Times New Roman"/>
        </w:rPr>
        <w:t xml:space="preserve">. In instances where footnotes from the original explain things better than a translator’s note could, I have not included a translator’s note. I also have not written translator’s notes to the footnotes, </w:t>
      </w:r>
      <w:r w:rsidR="00093D77" w:rsidRPr="0058150A">
        <w:rPr>
          <w:rFonts w:ascii="Georgia" w:hAnsi="Georgia" w:cs="Times New Roman"/>
        </w:rPr>
        <w:t>for my own sake and yours—</w:t>
      </w:r>
      <w:r w:rsidRPr="0058150A">
        <w:rPr>
          <w:rFonts w:ascii="Georgia" w:hAnsi="Georgia" w:cs="Times New Roman"/>
        </w:rPr>
        <w:t>though for the most part</w:t>
      </w:r>
      <w:r w:rsidR="00093D77" w:rsidRPr="0058150A">
        <w:rPr>
          <w:rFonts w:ascii="Georgia" w:hAnsi="Georgia" w:cs="Times New Roman"/>
        </w:rPr>
        <w:t>,</w:t>
      </w:r>
      <w:r w:rsidRPr="0058150A">
        <w:rPr>
          <w:rFonts w:ascii="Georgia" w:hAnsi="Georgia" w:cs="Times New Roman"/>
        </w:rPr>
        <w:t xml:space="preserve"> any person or event referenced in a footnote is also referenced in the body text, and so will have an explanatory translator’s note at some point.</w:t>
      </w:r>
    </w:p>
    <w:p w14:paraId="58EADCA7" w14:textId="55A87731"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As I mentioned above, there are actually </w:t>
      </w:r>
      <w:r w:rsidRPr="0058150A">
        <w:rPr>
          <w:rFonts w:ascii="Georgia" w:hAnsi="Georgia" w:cs="Times New Roman"/>
          <w:i/>
          <w:iCs/>
        </w:rPr>
        <w:t xml:space="preserve">more </w:t>
      </w:r>
      <w:r w:rsidRPr="0058150A">
        <w:rPr>
          <w:rFonts w:ascii="Georgia" w:hAnsi="Georgia" w:cs="Times New Roman"/>
        </w:rPr>
        <w:t xml:space="preserve">footnotes in the original Portuguese than in </w:t>
      </w:r>
      <w:r w:rsidRPr="0058150A">
        <w:rPr>
          <w:rFonts w:ascii="Georgia" w:hAnsi="Georgia" w:cs="Times New Roman"/>
          <w:i/>
          <w:iCs/>
        </w:rPr>
        <w:t>La guerra del Paraguay</w:t>
      </w:r>
      <w:r w:rsidRPr="0058150A">
        <w:rPr>
          <w:rFonts w:ascii="Georgia" w:hAnsi="Georgia" w:cs="Times New Roman"/>
        </w:rPr>
        <w:t>. For the most part I have not re-included these, though for ones that are short enough and pertinent enough to warrant it</w:t>
      </w:r>
      <w:r w:rsidR="00093D77" w:rsidRPr="0058150A">
        <w:rPr>
          <w:rFonts w:ascii="Georgia" w:hAnsi="Georgia" w:cs="Times New Roman"/>
        </w:rPr>
        <w:t>, I have</w:t>
      </w:r>
      <w:r w:rsidRPr="0058150A">
        <w:rPr>
          <w:rFonts w:ascii="Georgia" w:hAnsi="Georgia" w:cs="Times New Roman"/>
        </w:rPr>
        <w:t xml:space="preserve">. These restored footnotes are marked with </w:t>
      </w:r>
      <w:r w:rsidR="00093D77" w:rsidRPr="0058150A">
        <w:rPr>
          <w:rFonts w:ascii="Georgia" w:hAnsi="Georgia" w:cs="Times New Roman"/>
        </w:rPr>
        <w:t>“[O.P.]” to signify “Original Portuguese.”</w:t>
      </w:r>
      <w:r w:rsidRPr="0058150A">
        <w:rPr>
          <w:rFonts w:ascii="Georgia" w:hAnsi="Georgia" w:cs="Times New Roman"/>
        </w:rPr>
        <w:t xml:space="preserve"> There are other footnotes, included in Reparaz’s translation, which make reference to phantom passages or documents that aren’t part of the excerpt—“see laters” that will never be seen. These footnotes I have removed, or edited </w:t>
      </w:r>
      <w:r w:rsidR="00093D77" w:rsidRPr="0058150A">
        <w:rPr>
          <w:rFonts w:ascii="Georgia" w:hAnsi="Georgia" w:cs="Times New Roman"/>
        </w:rPr>
        <w:t xml:space="preserve">to excise </w:t>
      </w:r>
      <w:r w:rsidRPr="0058150A">
        <w:rPr>
          <w:rFonts w:ascii="Georgia" w:hAnsi="Georgia" w:cs="Times New Roman"/>
        </w:rPr>
        <w:t>the “see later” remark.</w:t>
      </w:r>
    </w:p>
    <w:p w14:paraId="451FDDF7"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The Reparaz translation also makes alteration to where paragraphs break, and I have carried this a step further. No paragraphs have been merged, but many have been broken up for ease of reading and to highlight shifts in topic. I consider it a small loss in the name of clarity.</w:t>
      </w:r>
    </w:p>
    <w:p w14:paraId="72932AC3" w14:textId="33DB672C" w:rsidR="00B42F3E" w:rsidRPr="0058150A" w:rsidRDefault="00B42F3E" w:rsidP="00722C6A">
      <w:pPr>
        <w:ind w:firstLine="360"/>
        <w:jc w:val="both"/>
        <w:rPr>
          <w:rFonts w:ascii="Georgia" w:hAnsi="Georgia" w:cs="Times New Roman"/>
        </w:rPr>
      </w:pPr>
      <w:r w:rsidRPr="0058150A">
        <w:rPr>
          <w:rFonts w:ascii="Georgia" w:hAnsi="Georgia" w:cs="Times New Roman"/>
        </w:rPr>
        <w:t>My other largest outright alteration is change</w:t>
      </w:r>
      <w:r w:rsidR="005D3A84" w:rsidRPr="0058150A">
        <w:rPr>
          <w:rFonts w:ascii="Georgia" w:hAnsi="Georgia" w:cs="Times New Roman"/>
        </w:rPr>
        <w:t>s</w:t>
      </w:r>
      <w:r w:rsidRPr="0058150A">
        <w:rPr>
          <w:rFonts w:ascii="Georgia" w:hAnsi="Georgia" w:cs="Times New Roman"/>
        </w:rPr>
        <w:t xml:space="preserve"> in tense. Nabuco describes past events in present, past, and future tenses throughout his writing, often </w:t>
      </w:r>
      <w:r w:rsidR="005D3A84" w:rsidRPr="0058150A">
        <w:rPr>
          <w:rFonts w:ascii="Georgia" w:hAnsi="Georgia" w:cs="Times New Roman"/>
        </w:rPr>
        <w:t xml:space="preserve">switching </w:t>
      </w:r>
      <w:r w:rsidRPr="0058150A">
        <w:rPr>
          <w:rFonts w:ascii="Georgia" w:hAnsi="Georgia" w:cs="Times New Roman"/>
        </w:rPr>
        <w:t xml:space="preserve">in the same paragraph. I have </w:t>
      </w:r>
      <w:r w:rsidR="00780034" w:rsidRPr="0058150A">
        <w:rPr>
          <w:rFonts w:ascii="Georgia" w:hAnsi="Georgia" w:cs="Times New Roman"/>
        </w:rPr>
        <w:t xml:space="preserve">mostly </w:t>
      </w:r>
      <w:r w:rsidRPr="0058150A">
        <w:rPr>
          <w:rFonts w:ascii="Georgia" w:hAnsi="Georgia" w:cs="Times New Roman"/>
        </w:rPr>
        <w:t xml:space="preserve">preserved this, though where the switches are so sudden or so many as to cause confusion, I have </w:t>
      </w:r>
      <w:r w:rsidR="005D3A84" w:rsidRPr="0058150A">
        <w:rPr>
          <w:rFonts w:ascii="Georgia" w:hAnsi="Georgia" w:cs="Times New Roman"/>
        </w:rPr>
        <w:t xml:space="preserve">homogenized </w:t>
      </w:r>
      <w:r w:rsidRPr="0058150A">
        <w:rPr>
          <w:rFonts w:ascii="Georgia" w:hAnsi="Georgia" w:cs="Times New Roman"/>
        </w:rPr>
        <w:t>them. You could argue that this isn’t even an alteration, given that Spanish tenses and English tenses have so many differences that they can’t correspond one-to-one anyway. Regardless, another small loss.</w:t>
      </w:r>
    </w:p>
    <w:p w14:paraId="2F2CC989"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For anything Nabuco quotes which was originally in English (e.g. quotes from George Thompson), I have found the original and copied it verbatim.</w:t>
      </w:r>
    </w:p>
    <w:p w14:paraId="643C578C"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lastRenderedPageBreak/>
        <w:t xml:space="preserve">Any languages other than Portuguese or Spanish which appear in </w:t>
      </w:r>
      <w:r w:rsidRPr="0058150A">
        <w:rPr>
          <w:rFonts w:ascii="Georgia" w:hAnsi="Georgia" w:cs="Times New Roman"/>
          <w:i/>
          <w:iCs/>
        </w:rPr>
        <w:t xml:space="preserve">La guerra del Paraguay </w:t>
      </w:r>
      <w:r w:rsidRPr="0058150A">
        <w:rPr>
          <w:rFonts w:ascii="Georgia" w:hAnsi="Georgia" w:cs="Times New Roman"/>
        </w:rPr>
        <w:t>I have left untranslated (mainly French and Latin.)</w:t>
      </w:r>
    </w:p>
    <w:p w14:paraId="79F77A56" w14:textId="5EA3114C" w:rsidR="00B42F3E" w:rsidRPr="0058150A" w:rsidRDefault="00B42F3E" w:rsidP="00722C6A">
      <w:pPr>
        <w:ind w:firstLine="360"/>
        <w:jc w:val="both"/>
        <w:rPr>
          <w:rFonts w:ascii="Georgia" w:hAnsi="Georgia" w:cs="Times New Roman"/>
        </w:rPr>
      </w:pPr>
      <w:r w:rsidRPr="0058150A">
        <w:rPr>
          <w:rFonts w:ascii="Georgia" w:hAnsi="Georgia" w:cs="Times New Roman"/>
        </w:rPr>
        <w:t>As with his tenses, Nabuco’s citation format, indeed even his quotation format, do</w:t>
      </w:r>
      <w:r w:rsidR="00093D77" w:rsidRPr="0058150A">
        <w:rPr>
          <w:rFonts w:ascii="Georgia" w:hAnsi="Georgia" w:cs="Times New Roman"/>
        </w:rPr>
        <w:t>es</w:t>
      </w:r>
      <w:r w:rsidRPr="0058150A">
        <w:rPr>
          <w:rFonts w:ascii="Georgia" w:hAnsi="Georgia" w:cs="Times New Roman"/>
        </w:rPr>
        <w:t xml:space="preserve"> not follow a</w:t>
      </w:r>
      <w:r w:rsidR="00183ECE" w:rsidRPr="0058150A">
        <w:rPr>
          <w:rFonts w:ascii="Georgia" w:hAnsi="Georgia" w:cs="Times New Roman"/>
        </w:rPr>
        <w:t xml:space="preserve"> single</w:t>
      </w:r>
      <w:r w:rsidRPr="0058150A">
        <w:rPr>
          <w:rFonts w:ascii="Georgia" w:hAnsi="Georgia" w:cs="Times New Roman"/>
        </w:rPr>
        <w:t xml:space="preserve"> consistent style. For the most part, I have reproduced it as it appears in the original, as did Reparaz. I have slightly modified his style of quotation to make it clear when Nabuco is inserting added context into a quote</w:t>
      </w:r>
      <w:r w:rsidR="005D3A84" w:rsidRPr="0058150A">
        <w:rPr>
          <w:rFonts w:ascii="Georgia" w:hAnsi="Georgia" w:cs="Times New Roman"/>
        </w:rPr>
        <w:t>,</w:t>
      </w:r>
      <w:r w:rsidRPr="0058150A">
        <w:rPr>
          <w:rFonts w:ascii="Georgia" w:hAnsi="Georgia" w:cs="Times New Roman"/>
        </w:rPr>
        <w:t xml:space="preserve"> e.g. “… my old friend [Urbano] …”</w:t>
      </w:r>
      <w:r w:rsidR="00093D77" w:rsidRPr="0058150A">
        <w:rPr>
          <w:rFonts w:ascii="Georgia" w:hAnsi="Georgia" w:cs="Times New Roman"/>
        </w:rPr>
        <w:t xml:space="preserve"> instead of “… my old friend (Urbano) …”</w:t>
      </w:r>
    </w:p>
    <w:p w14:paraId="4CBC2B69" w14:textId="7525E65A" w:rsidR="005B0B90" w:rsidRPr="0058150A" w:rsidRDefault="00B42F3E" w:rsidP="00722C6A">
      <w:pPr>
        <w:ind w:firstLine="360"/>
        <w:jc w:val="both"/>
        <w:rPr>
          <w:rFonts w:ascii="Georgia" w:hAnsi="Georgia" w:cs="Times New Roman"/>
        </w:rPr>
      </w:pPr>
      <w:r w:rsidRPr="0058150A">
        <w:rPr>
          <w:rFonts w:ascii="Georgia" w:hAnsi="Georgia" w:cs="Times New Roman"/>
        </w:rPr>
        <w:t xml:space="preserve">There are a few things Reparaz included which I have removed entirely, further excerpting his excerpt, if only by a little. </w:t>
      </w:r>
      <w:r w:rsidR="005B0B90" w:rsidRPr="0058150A">
        <w:rPr>
          <w:rFonts w:ascii="Georgia" w:hAnsi="Georgia" w:cs="Times New Roman"/>
        </w:rPr>
        <w:t>A very short chapter (Chapter I</w:t>
      </w:r>
      <w:r w:rsidR="00634738" w:rsidRPr="0058150A">
        <w:rPr>
          <w:rFonts w:ascii="Georgia" w:hAnsi="Georgia" w:cs="Times New Roman"/>
        </w:rPr>
        <w:t>I</w:t>
      </w:r>
      <w:r w:rsidR="005B0B90" w:rsidRPr="0058150A">
        <w:rPr>
          <w:rFonts w:ascii="Georgia" w:hAnsi="Georgia" w:cs="Times New Roman"/>
        </w:rPr>
        <w:t xml:space="preserve">I in </w:t>
      </w:r>
      <w:r w:rsidR="005B0B90" w:rsidRPr="0058150A">
        <w:rPr>
          <w:rFonts w:ascii="Georgia" w:hAnsi="Georgia" w:cs="Times New Roman"/>
          <w:i/>
          <w:iCs/>
        </w:rPr>
        <w:t>La guerra del Paraguay</w:t>
      </w:r>
      <w:r w:rsidR="005B0B90" w:rsidRPr="0058150A">
        <w:rPr>
          <w:rFonts w:ascii="Georgia" w:hAnsi="Georgia" w:cs="Times New Roman"/>
        </w:rPr>
        <w:t>) about the abolition of privateering has been removed entirely, and three footnotes, about diplomacy with France or Britain, have been removed from Chapter XXIV. In all cases these passages made no mention of the Paraguayan War, and I judged they offered no meaningful context to it</w:t>
      </w:r>
      <w:r w:rsidRPr="0058150A">
        <w:rPr>
          <w:rFonts w:ascii="Georgia" w:hAnsi="Georgia" w:cs="Times New Roman"/>
        </w:rPr>
        <w:t>.</w:t>
      </w:r>
    </w:p>
    <w:p w14:paraId="261D2556" w14:textId="1FDF2674" w:rsidR="00B42F3E" w:rsidRPr="0058150A" w:rsidRDefault="00C662E8" w:rsidP="00722C6A">
      <w:pPr>
        <w:ind w:firstLine="360"/>
        <w:jc w:val="both"/>
        <w:rPr>
          <w:rFonts w:ascii="Georgia" w:hAnsi="Georgia" w:cs="Times New Roman"/>
        </w:rPr>
      </w:pPr>
      <w:r w:rsidRPr="0058150A">
        <w:rPr>
          <w:rFonts w:ascii="Georgia" w:hAnsi="Georgia" w:cs="Times New Roman"/>
        </w:rPr>
        <w:t xml:space="preserve">As well, </w:t>
      </w:r>
      <w:r w:rsidR="00B42F3E" w:rsidRPr="0058150A">
        <w:rPr>
          <w:rFonts w:ascii="Georgia" w:hAnsi="Georgia" w:cs="Times New Roman"/>
        </w:rPr>
        <w:t>I have limited the appendix to only two items: The Treaty of the Triple Alliance, and the Mitre</w:t>
      </w:r>
      <w:r w:rsidR="00093D77" w:rsidRPr="0058150A">
        <w:rPr>
          <w:rFonts w:ascii="Georgia" w:hAnsi="Georgia" w:cs="Times New Roman"/>
        </w:rPr>
        <w:t>-</w:t>
      </w:r>
      <w:r w:rsidR="00B42F3E" w:rsidRPr="0058150A">
        <w:rPr>
          <w:rFonts w:ascii="Georgia" w:hAnsi="Georgia" w:cs="Times New Roman"/>
        </w:rPr>
        <w:t>São Vicente Accord. In doing so, I</w:t>
      </w:r>
      <w:r w:rsidRPr="0058150A">
        <w:rPr>
          <w:rFonts w:ascii="Georgia" w:hAnsi="Georgia" w:cs="Times New Roman"/>
        </w:rPr>
        <w:t>’</w:t>
      </w:r>
      <w:r w:rsidR="00B42F3E" w:rsidRPr="0058150A">
        <w:rPr>
          <w:rFonts w:ascii="Georgia" w:hAnsi="Georgia" w:cs="Times New Roman"/>
        </w:rPr>
        <w:t>ve deviated from Reparaz’s appendix by removing the 29 November 1865 dispatch from Otaviano to Saraiva, the 30 November 1860 inquiry to the Foreign Affairs Section of the Council of State, Argentina</w:t>
      </w:r>
      <w:r w:rsidR="00093D77" w:rsidRPr="0058150A">
        <w:rPr>
          <w:rFonts w:ascii="Georgia" w:hAnsi="Georgia" w:cs="Times New Roman"/>
        </w:rPr>
        <w:t>’</w:t>
      </w:r>
      <w:r w:rsidR="00B42F3E" w:rsidRPr="0058150A">
        <w:rPr>
          <w:rFonts w:ascii="Georgia" w:hAnsi="Georgia" w:cs="Times New Roman"/>
        </w:rPr>
        <w:t>s proposed peace treaty (1865) with Saraiva’s counterproposal (1866), and the 5 May 1866 instructions from Saraiva to Otaviano. These, I judged, were not prominent enough to merit inclusion.</w:t>
      </w:r>
    </w:p>
    <w:p w14:paraId="103DD670" w14:textId="75ABF97C" w:rsidR="00093D77" w:rsidRPr="0058150A" w:rsidRDefault="00B42F3E" w:rsidP="00722C6A">
      <w:pPr>
        <w:ind w:firstLine="360"/>
        <w:jc w:val="both"/>
        <w:rPr>
          <w:rFonts w:ascii="Georgia" w:hAnsi="Georgia" w:cs="Times New Roman"/>
        </w:rPr>
      </w:pPr>
      <w:r w:rsidRPr="0058150A">
        <w:rPr>
          <w:rFonts w:ascii="Georgia" w:hAnsi="Georgia" w:cs="Times New Roman"/>
        </w:rPr>
        <w:t xml:space="preserve">I have also deviated from Reparaz by </w:t>
      </w:r>
      <w:r w:rsidRPr="0058150A">
        <w:rPr>
          <w:rFonts w:ascii="Georgia" w:hAnsi="Georgia" w:cs="Times New Roman"/>
          <w:i/>
          <w:iCs/>
        </w:rPr>
        <w:t xml:space="preserve">adding </w:t>
      </w:r>
      <w:r w:rsidRPr="0058150A">
        <w:rPr>
          <w:rFonts w:ascii="Georgia" w:hAnsi="Georgia" w:cs="Times New Roman"/>
        </w:rPr>
        <w:t xml:space="preserve">the Mitre-São Vicente accord. This document </w:t>
      </w:r>
      <w:r w:rsidRPr="0058150A">
        <w:rPr>
          <w:rFonts w:ascii="Georgia" w:hAnsi="Georgia" w:cs="Times New Roman"/>
          <w:i/>
          <w:iCs/>
        </w:rPr>
        <w:t xml:space="preserve">was </w:t>
      </w:r>
      <w:r w:rsidRPr="0058150A">
        <w:rPr>
          <w:rFonts w:ascii="Georgia" w:hAnsi="Georgia" w:cs="Times New Roman"/>
        </w:rPr>
        <w:t xml:space="preserve">included in an appendix to the third volume of </w:t>
      </w:r>
      <w:r w:rsidRPr="0058150A">
        <w:rPr>
          <w:rFonts w:ascii="Georgia" w:hAnsi="Georgia" w:cs="Times New Roman"/>
          <w:i/>
          <w:iCs/>
        </w:rPr>
        <w:t>Um estadista</w:t>
      </w:r>
      <w:r w:rsidRPr="0058150A">
        <w:rPr>
          <w:rFonts w:ascii="Georgia" w:hAnsi="Georgia" w:cs="Times New Roman"/>
        </w:rPr>
        <w:t>, and given its importance in the text I deemed it worth including. (I have also deviated from Nabuco a bit—his version elides articles 7 and 8, which I have restored.) To translate it, I used the Spanish version included in the 1873 Argentine foreign affairs report [</w:t>
      </w:r>
      <w:r w:rsidRPr="0058150A">
        <w:rPr>
          <w:rFonts w:ascii="Georgia" w:hAnsi="Georgia" w:cs="Times New Roman"/>
          <w:i/>
          <w:iCs/>
        </w:rPr>
        <w:t>Memoria del ministerio de relaciones exterior</w:t>
      </w:r>
      <w:r w:rsidR="004F6693" w:rsidRPr="0058150A">
        <w:rPr>
          <w:rFonts w:ascii="Georgia" w:hAnsi="Georgia" w:cs="Times New Roman"/>
          <w:i/>
          <w:iCs/>
        </w:rPr>
        <w:t>e</w:t>
      </w:r>
      <w:r w:rsidRPr="0058150A">
        <w:rPr>
          <w:rFonts w:ascii="Georgia" w:hAnsi="Georgia" w:cs="Times New Roman"/>
          <w:i/>
          <w:iCs/>
        </w:rPr>
        <w:t>s</w:t>
      </w:r>
      <w:r w:rsidR="00093D77" w:rsidRPr="0058150A">
        <w:rPr>
          <w:rFonts w:ascii="Georgia" w:hAnsi="Georgia" w:cs="Times New Roman"/>
          <w:i/>
          <w:iCs/>
        </w:rPr>
        <w:t xml:space="preserve"> de 1873</w:t>
      </w:r>
      <w:r w:rsidRPr="0058150A">
        <w:rPr>
          <w:rFonts w:ascii="Georgia" w:hAnsi="Georgia" w:cs="Times New Roman"/>
        </w:rPr>
        <w:t xml:space="preserve">], as well as the Portuguese version included in </w:t>
      </w:r>
      <w:r w:rsidRPr="0058150A">
        <w:rPr>
          <w:rFonts w:ascii="Georgia" w:hAnsi="Georgia" w:cs="Times New Roman"/>
          <w:i/>
          <w:iCs/>
        </w:rPr>
        <w:t>Um estadista</w:t>
      </w:r>
      <w:r w:rsidRPr="0058150A">
        <w:rPr>
          <w:rFonts w:ascii="Georgia" w:hAnsi="Georgia" w:cs="Times New Roman"/>
        </w:rPr>
        <w:t>.</w:t>
      </w:r>
    </w:p>
    <w:p w14:paraId="472E23E4" w14:textId="324E3AAB"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I translated the </w:t>
      </w:r>
      <w:r w:rsidR="00093D77" w:rsidRPr="0058150A">
        <w:rPr>
          <w:rFonts w:ascii="Georgia" w:hAnsi="Georgia" w:cs="Times New Roman"/>
        </w:rPr>
        <w:t>T</w:t>
      </w:r>
      <w:r w:rsidRPr="0058150A">
        <w:rPr>
          <w:rFonts w:ascii="Georgia" w:hAnsi="Georgia" w:cs="Times New Roman"/>
        </w:rPr>
        <w:t>reaty</w:t>
      </w:r>
      <w:r w:rsidR="00093D77" w:rsidRPr="0058150A">
        <w:rPr>
          <w:rFonts w:ascii="Georgia" w:hAnsi="Georgia" w:cs="Times New Roman"/>
        </w:rPr>
        <w:t xml:space="preserve"> of the Triple Alliance</w:t>
      </w:r>
      <w:r w:rsidRPr="0058150A">
        <w:rPr>
          <w:rFonts w:ascii="Georgia" w:hAnsi="Georgia" w:cs="Times New Roman"/>
        </w:rPr>
        <w:t xml:space="preserve"> </w:t>
      </w:r>
      <w:r w:rsidR="00093D77" w:rsidRPr="0058150A">
        <w:rPr>
          <w:rFonts w:ascii="Georgia" w:hAnsi="Georgia" w:cs="Times New Roman"/>
        </w:rPr>
        <w:t xml:space="preserve">by </w:t>
      </w:r>
      <w:r w:rsidRPr="0058150A">
        <w:rPr>
          <w:rFonts w:ascii="Georgia" w:hAnsi="Georgia" w:cs="Times New Roman"/>
        </w:rPr>
        <w:t xml:space="preserve">making reference to Reparaz and </w:t>
      </w:r>
      <w:r w:rsidRPr="0058150A">
        <w:rPr>
          <w:rFonts w:ascii="Georgia" w:hAnsi="Georgia" w:cs="Times New Roman"/>
          <w:i/>
          <w:iCs/>
        </w:rPr>
        <w:t>Um estadista</w:t>
      </w:r>
      <w:r w:rsidR="00C5786A" w:rsidRPr="0058150A">
        <w:rPr>
          <w:rFonts w:ascii="Georgia" w:hAnsi="Georgia" w:cs="Times New Roman"/>
        </w:rPr>
        <w:t xml:space="preserve">, </w:t>
      </w:r>
      <w:r w:rsidRPr="0058150A">
        <w:rPr>
          <w:rFonts w:ascii="Georgia" w:hAnsi="Georgia" w:cs="Times New Roman"/>
        </w:rPr>
        <w:t xml:space="preserve">though I also relied heavily on the English translation of the Uruguayan copy of the treaty, in </w:t>
      </w:r>
      <w:r w:rsidRPr="0058150A">
        <w:rPr>
          <w:rFonts w:ascii="Georgia" w:hAnsi="Georgia" w:cs="Times New Roman"/>
          <w:i/>
          <w:iCs/>
        </w:rPr>
        <w:t>Accounts and Papers of the House of Commons, Volume 76</w:t>
      </w:r>
      <w:r w:rsidRPr="0058150A">
        <w:rPr>
          <w:rFonts w:ascii="Georgia" w:hAnsi="Georgia" w:cs="Times New Roman"/>
        </w:rPr>
        <w:t>.</w:t>
      </w:r>
    </w:p>
    <w:p w14:paraId="5023BEE3" w14:textId="01859C33" w:rsidR="00B42F3E" w:rsidRPr="0058150A" w:rsidRDefault="00183ECE" w:rsidP="00722C6A">
      <w:pPr>
        <w:ind w:firstLine="360"/>
        <w:jc w:val="both"/>
        <w:rPr>
          <w:rFonts w:ascii="Georgia" w:hAnsi="Georgia" w:cs="Times New Roman"/>
        </w:rPr>
      </w:pPr>
      <w:r w:rsidRPr="0058150A">
        <w:rPr>
          <w:rFonts w:ascii="Georgia" w:hAnsi="Georgia" w:cs="Times New Roman"/>
        </w:rPr>
        <w:t>Believe it or not</w:t>
      </w:r>
      <w:r w:rsidR="00B42F3E" w:rsidRPr="0058150A">
        <w:rPr>
          <w:rFonts w:ascii="Georgia" w:hAnsi="Georgia" w:cs="Times New Roman"/>
        </w:rPr>
        <w:t xml:space="preserve"> I could go into </w:t>
      </w:r>
      <w:r w:rsidRPr="0058150A">
        <w:rPr>
          <w:rFonts w:ascii="Georgia" w:hAnsi="Georgia" w:cs="Times New Roman"/>
        </w:rPr>
        <w:t xml:space="preserve">still </w:t>
      </w:r>
      <w:r w:rsidR="00B42F3E" w:rsidRPr="0058150A">
        <w:rPr>
          <w:rFonts w:ascii="Georgia" w:hAnsi="Georgia" w:cs="Times New Roman"/>
        </w:rPr>
        <w:t>greater detail</w:t>
      </w:r>
      <w:r w:rsidRPr="0058150A">
        <w:rPr>
          <w:rFonts w:ascii="Georgia" w:hAnsi="Georgia" w:cs="Times New Roman"/>
        </w:rPr>
        <w:t xml:space="preserve"> about my methodology</w:t>
      </w:r>
      <w:r w:rsidR="00B42F3E" w:rsidRPr="0058150A">
        <w:rPr>
          <w:rFonts w:ascii="Georgia" w:hAnsi="Georgia" w:cs="Times New Roman"/>
        </w:rPr>
        <w:t xml:space="preserve">, but I think this is enough to cover the </w:t>
      </w:r>
      <w:r w:rsidR="00C5786A" w:rsidRPr="0058150A">
        <w:rPr>
          <w:rFonts w:ascii="Georgia" w:hAnsi="Georgia" w:cs="Times New Roman"/>
        </w:rPr>
        <w:t>biggest</w:t>
      </w:r>
      <w:r w:rsidR="00B42F3E" w:rsidRPr="0058150A">
        <w:rPr>
          <w:rFonts w:ascii="Georgia" w:hAnsi="Georgia" w:cs="Times New Roman"/>
        </w:rPr>
        <w:t xml:space="preserve"> alterations and decisions I</w:t>
      </w:r>
      <w:r w:rsidR="004F6693" w:rsidRPr="0058150A">
        <w:rPr>
          <w:rFonts w:ascii="Georgia" w:hAnsi="Georgia" w:cs="Times New Roman"/>
        </w:rPr>
        <w:t>’</w:t>
      </w:r>
      <w:r w:rsidR="00B42F3E" w:rsidRPr="0058150A">
        <w:rPr>
          <w:rFonts w:ascii="Georgia" w:hAnsi="Georgia" w:cs="Times New Roman"/>
        </w:rPr>
        <w:t>ve made in translating this book.</w:t>
      </w:r>
    </w:p>
    <w:p w14:paraId="065EFB3C" w14:textId="5FC0424F"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For </w:t>
      </w:r>
      <w:r w:rsidR="004F6693" w:rsidRPr="0058150A">
        <w:rPr>
          <w:rFonts w:ascii="Georgia" w:hAnsi="Georgia" w:cs="Times New Roman"/>
        </w:rPr>
        <w:t>a historic over</w:t>
      </w:r>
      <w:r w:rsidR="00C440B7" w:rsidRPr="0058150A">
        <w:rPr>
          <w:rFonts w:ascii="Georgia" w:hAnsi="Georgia" w:cs="Times New Roman"/>
        </w:rPr>
        <w:t>v</w:t>
      </w:r>
      <w:r w:rsidR="004F6693" w:rsidRPr="0058150A">
        <w:rPr>
          <w:rFonts w:ascii="Georgia" w:hAnsi="Georgia" w:cs="Times New Roman"/>
        </w:rPr>
        <w:t xml:space="preserve">iew of </w:t>
      </w:r>
      <w:r w:rsidRPr="0058150A">
        <w:rPr>
          <w:rFonts w:ascii="Georgia" w:hAnsi="Georgia" w:cs="Times New Roman"/>
        </w:rPr>
        <w:t>the politics of Brazil and international relations in the Río de la Plata region, read the introduction. Otherwise, Nabuco awaits.</w:t>
      </w:r>
    </w:p>
    <w:p w14:paraId="113FF6AA" w14:textId="77777777" w:rsidR="00B42F3E" w:rsidRPr="0058150A" w:rsidRDefault="00B42F3E" w:rsidP="00722C6A">
      <w:pPr>
        <w:ind w:firstLine="360"/>
        <w:jc w:val="both"/>
        <w:rPr>
          <w:rFonts w:ascii="Georgia" w:hAnsi="Georgia" w:cs="Times New Roman"/>
        </w:rPr>
      </w:pPr>
    </w:p>
    <w:p w14:paraId="5DE67F2B"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Francis Bass</w:t>
      </w:r>
    </w:p>
    <w:p w14:paraId="6EA9834A" w14:textId="6DBCC97B" w:rsidR="00B42F3E" w:rsidRPr="0058150A" w:rsidRDefault="00B42F3E" w:rsidP="00722C6A">
      <w:pPr>
        <w:ind w:firstLine="360"/>
        <w:jc w:val="both"/>
        <w:rPr>
          <w:rFonts w:ascii="Georgia" w:hAnsi="Georgia" w:cs="Times New Roman"/>
          <w:i/>
          <w:iCs/>
        </w:rPr>
      </w:pPr>
      <w:r w:rsidRPr="0058150A">
        <w:rPr>
          <w:rFonts w:ascii="Georgia" w:hAnsi="Georgia" w:cs="Times New Roman"/>
        </w:rPr>
        <w:t>Decem</w:t>
      </w:r>
      <w:r w:rsidR="00DF04C0" w:rsidRPr="0058150A">
        <w:rPr>
          <w:rFonts w:ascii="Georgia" w:hAnsi="Georgia" w:cs="Times New Roman"/>
        </w:rPr>
        <w:t>b</w:t>
      </w:r>
      <w:r w:rsidRPr="0058150A">
        <w:rPr>
          <w:rFonts w:ascii="Georgia" w:hAnsi="Georgia" w:cs="Times New Roman"/>
        </w:rPr>
        <w:t>er 2020</w:t>
      </w:r>
    </w:p>
    <w:p w14:paraId="4CDDFAD9" w14:textId="7AED3730" w:rsidR="00B42F3E" w:rsidRPr="0058150A" w:rsidRDefault="00B42F3E">
      <w:pPr>
        <w:rPr>
          <w:rFonts w:ascii="Georgia" w:hAnsi="Georgia" w:cs="Times New Roman"/>
          <w:b/>
          <w:bCs/>
        </w:rPr>
      </w:pPr>
      <w:r w:rsidRPr="0058150A">
        <w:rPr>
          <w:rFonts w:ascii="Georgia" w:hAnsi="Georgia" w:cs="Times New Roman"/>
          <w:b/>
          <w:bCs/>
        </w:rPr>
        <w:br w:type="page"/>
      </w:r>
    </w:p>
    <w:p w14:paraId="796B1CE7" w14:textId="77777777" w:rsidR="00B42F3E" w:rsidRPr="0058150A" w:rsidRDefault="00B42F3E" w:rsidP="00B42F3E">
      <w:pPr>
        <w:jc w:val="center"/>
        <w:rPr>
          <w:rFonts w:ascii="Georgia" w:hAnsi="Georgia" w:cs="Times New Roman"/>
          <w:b/>
          <w:bCs/>
        </w:rPr>
      </w:pPr>
    </w:p>
    <w:p w14:paraId="78A85758" w14:textId="4B81C7E2" w:rsidR="00B42F3E" w:rsidRPr="006A7AEA" w:rsidRDefault="00B42F3E" w:rsidP="00B42F3E">
      <w:pPr>
        <w:jc w:val="center"/>
        <w:rPr>
          <w:rFonts w:ascii="Georgia" w:hAnsi="Georgia" w:cs="Times New Roman"/>
          <w:b/>
          <w:bCs/>
          <w:smallCaps/>
          <w:sz w:val="36"/>
          <w:szCs w:val="36"/>
        </w:rPr>
      </w:pPr>
      <w:bookmarkStart w:id="1" w:name="introduction"/>
      <w:r w:rsidRPr="006A7AEA">
        <w:rPr>
          <w:rFonts w:ascii="Georgia" w:hAnsi="Georgia" w:cs="Times New Roman"/>
          <w:b/>
          <w:bCs/>
          <w:smallCaps/>
          <w:sz w:val="36"/>
          <w:szCs w:val="36"/>
        </w:rPr>
        <w:t xml:space="preserve">Translator’s </w:t>
      </w:r>
      <w:bookmarkEnd w:id="1"/>
      <w:r w:rsidRPr="006A7AEA">
        <w:rPr>
          <w:rFonts w:ascii="Georgia" w:hAnsi="Georgia" w:cs="Times New Roman"/>
          <w:b/>
          <w:bCs/>
          <w:smallCaps/>
          <w:sz w:val="36"/>
          <w:szCs w:val="36"/>
        </w:rPr>
        <w:t>Introduction</w:t>
      </w:r>
    </w:p>
    <w:p w14:paraId="6D2BC639" w14:textId="77777777" w:rsidR="00B42F3E" w:rsidRPr="0058150A" w:rsidRDefault="00B42F3E" w:rsidP="00B42F3E">
      <w:pPr>
        <w:jc w:val="center"/>
        <w:rPr>
          <w:rFonts w:ascii="Georgia" w:hAnsi="Georgia" w:cs="Times New Roman"/>
          <w:b/>
          <w:bCs/>
        </w:rPr>
      </w:pPr>
    </w:p>
    <w:p w14:paraId="43607144" w14:textId="77777777" w:rsidR="00B42F3E" w:rsidRPr="0058150A" w:rsidRDefault="00B42F3E" w:rsidP="00B42F3E">
      <w:pPr>
        <w:jc w:val="center"/>
        <w:rPr>
          <w:rFonts w:ascii="Georgia" w:hAnsi="Georgia" w:cs="Times New Roman"/>
          <w:b/>
        </w:rPr>
      </w:pPr>
    </w:p>
    <w:p w14:paraId="65E62195" w14:textId="3B0EA8FB" w:rsidR="00B42F3E" w:rsidRPr="0058150A" w:rsidRDefault="00B42F3E" w:rsidP="00722C6A">
      <w:pPr>
        <w:ind w:firstLine="360"/>
        <w:jc w:val="both"/>
        <w:rPr>
          <w:rFonts w:ascii="Georgia" w:hAnsi="Georgia" w:cs="Times New Roman"/>
          <w:bCs/>
        </w:rPr>
      </w:pPr>
      <w:r w:rsidRPr="0058150A">
        <w:rPr>
          <w:rFonts w:ascii="Georgia" w:hAnsi="Georgia" w:cs="Times New Roman"/>
          <w:bCs/>
        </w:rPr>
        <w:t xml:space="preserve">Partly because this book exists as an excerpt of a larger work, and partly because it was written over a hundred years ago, there is a lot of assumed context. As explained in the foreword, I’ve added endnotes throughout the book to provide some of that context, though for certain </w:t>
      </w:r>
      <w:r w:rsidR="00093D77" w:rsidRPr="0058150A">
        <w:rPr>
          <w:rFonts w:ascii="Georgia" w:hAnsi="Georgia" w:cs="Times New Roman"/>
          <w:bCs/>
        </w:rPr>
        <w:t xml:space="preserve">topics </w:t>
      </w:r>
      <w:r w:rsidRPr="0058150A">
        <w:rPr>
          <w:rFonts w:ascii="Georgia" w:hAnsi="Georgia" w:cs="Times New Roman"/>
          <w:bCs/>
        </w:rPr>
        <w:t>a general overview is more clarifying than a dozen endnotes explaining things piecemeal.</w:t>
      </w:r>
    </w:p>
    <w:p w14:paraId="48A32FD7" w14:textId="7DC60EA4" w:rsidR="00B42F3E" w:rsidRPr="0058150A" w:rsidRDefault="00B42F3E" w:rsidP="00722C6A">
      <w:pPr>
        <w:ind w:firstLine="360"/>
        <w:jc w:val="both"/>
        <w:rPr>
          <w:rFonts w:ascii="Georgia" w:hAnsi="Georgia" w:cs="Times New Roman"/>
          <w:bCs/>
        </w:rPr>
      </w:pPr>
      <w:r w:rsidRPr="0058150A">
        <w:rPr>
          <w:rFonts w:ascii="Georgia" w:hAnsi="Georgia" w:cs="Times New Roman"/>
          <w:bCs/>
        </w:rPr>
        <w:t>So</w:t>
      </w:r>
      <w:r w:rsidR="00183ECE" w:rsidRPr="0058150A">
        <w:rPr>
          <w:rFonts w:ascii="Georgia" w:hAnsi="Georgia" w:cs="Times New Roman"/>
          <w:bCs/>
        </w:rPr>
        <w:t>,</w:t>
      </w:r>
      <w:r w:rsidRPr="0058150A">
        <w:rPr>
          <w:rFonts w:ascii="Georgia" w:hAnsi="Georgia" w:cs="Times New Roman"/>
          <w:bCs/>
        </w:rPr>
        <w:t xml:space="preserve"> this introduction provides a summary of the most pertinent Platine conflicts in the 19</w:t>
      </w:r>
      <w:r w:rsidRPr="0058150A">
        <w:rPr>
          <w:rFonts w:ascii="Georgia" w:hAnsi="Georgia" w:cs="Times New Roman"/>
          <w:bCs/>
          <w:vertAlign w:val="superscript"/>
        </w:rPr>
        <w:t>th</w:t>
      </w:r>
      <w:r w:rsidRPr="0058150A">
        <w:rPr>
          <w:rFonts w:ascii="Georgia" w:hAnsi="Georgia" w:cs="Times New Roman"/>
          <w:bCs/>
        </w:rPr>
        <w:t xml:space="preserve"> century, namely the Uruguayan Civil War and the Uruguayan War, as well as an overview of Brazilian political institutions and factions, so central to this book</w:t>
      </w:r>
      <w:r w:rsidR="00C5786A" w:rsidRPr="0058150A">
        <w:rPr>
          <w:rFonts w:ascii="Georgia" w:hAnsi="Georgia" w:cs="Times New Roman"/>
          <w:bCs/>
        </w:rPr>
        <w:t>, and a note on money</w:t>
      </w:r>
      <w:r w:rsidRPr="0058150A">
        <w:rPr>
          <w:rFonts w:ascii="Georgia" w:hAnsi="Georgia" w:cs="Times New Roman"/>
          <w:bCs/>
        </w:rPr>
        <w:t>. For information about the book itself and my approach to translating it, see my foreword.</w:t>
      </w:r>
      <w:r w:rsidR="006D2F19" w:rsidRPr="0058150A">
        <w:rPr>
          <w:rFonts w:ascii="Georgia" w:hAnsi="Georgia" w:cs="Times New Roman"/>
          <w:bCs/>
        </w:rPr>
        <w:t xml:space="preserve"> For various important locations and disputed territory, see </w:t>
      </w:r>
      <w:r w:rsidR="00C901C1" w:rsidRPr="0058150A">
        <w:rPr>
          <w:rFonts w:ascii="Georgia" w:hAnsi="Georgia" w:cs="Times New Roman"/>
          <w:bCs/>
        </w:rPr>
        <w:t xml:space="preserve">Translator’s </w:t>
      </w:r>
      <w:r w:rsidR="006D2F19" w:rsidRPr="0058150A">
        <w:rPr>
          <w:rFonts w:ascii="Georgia" w:hAnsi="Georgia" w:cs="Times New Roman"/>
          <w:bCs/>
        </w:rPr>
        <w:t>Map.</w:t>
      </w:r>
    </w:p>
    <w:p w14:paraId="376F155C" w14:textId="00951FDD" w:rsidR="00B42F3E" w:rsidRPr="0058150A" w:rsidRDefault="00B42F3E" w:rsidP="00B42F3E">
      <w:pPr>
        <w:jc w:val="center"/>
        <w:rPr>
          <w:rFonts w:ascii="Georgia" w:hAnsi="Georgia" w:cs="Times New Roman"/>
          <w:b/>
        </w:rPr>
      </w:pPr>
    </w:p>
    <w:p w14:paraId="73F40147" w14:textId="77777777" w:rsidR="00904A6E" w:rsidRPr="0058150A" w:rsidRDefault="00904A6E" w:rsidP="00B42F3E">
      <w:pPr>
        <w:jc w:val="center"/>
        <w:rPr>
          <w:rFonts w:ascii="Georgia" w:hAnsi="Georgia" w:cs="Times New Roman"/>
          <w:b/>
        </w:rPr>
      </w:pPr>
    </w:p>
    <w:p w14:paraId="0E20B7DC" w14:textId="72E1F023" w:rsidR="00904A6E" w:rsidRPr="0058150A" w:rsidRDefault="00904A6E" w:rsidP="00904A6E">
      <w:pPr>
        <w:jc w:val="center"/>
        <w:rPr>
          <w:rFonts w:ascii="Georgia" w:hAnsi="Georgia" w:cs="Times New Roman"/>
          <w:b/>
        </w:rPr>
      </w:pPr>
      <w:r w:rsidRPr="0058150A">
        <w:rPr>
          <w:rFonts w:ascii="Georgia" w:hAnsi="Georgia" w:cs="Times New Roman"/>
          <w:b/>
        </w:rPr>
        <w:t>Brazilian Politics of the Mid-19</w:t>
      </w:r>
      <w:r w:rsidRPr="0058150A">
        <w:rPr>
          <w:rFonts w:ascii="Georgia" w:hAnsi="Georgia" w:cs="Times New Roman"/>
          <w:b/>
          <w:vertAlign w:val="superscript"/>
        </w:rPr>
        <w:t>th</w:t>
      </w:r>
      <w:r w:rsidRPr="0058150A">
        <w:rPr>
          <w:rFonts w:ascii="Georgia" w:hAnsi="Georgia" w:cs="Times New Roman"/>
          <w:b/>
        </w:rPr>
        <w:t xml:space="preserve"> Century</w:t>
      </w:r>
    </w:p>
    <w:p w14:paraId="183A3516" w14:textId="77777777" w:rsidR="00904A6E" w:rsidRPr="0058150A" w:rsidRDefault="00904A6E" w:rsidP="00904A6E">
      <w:pPr>
        <w:jc w:val="center"/>
        <w:rPr>
          <w:rFonts w:ascii="Georgia" w:hAnsi="Georgia" w:cs="Times New Roman"/>
        </w:rPr>
      </w:pPr>
    </w:p>
    <w:p w14:paraId="0C134F62" w14:textId="197C61FC" w:rsidR="00904A6E" w:rsidRPr="0058150A" w:rsidRDefault="00904A6E" w:rsidP="00722C6A">
      <w:pPr>
        <w:ind w:firstLine="360"/>
        <w:jc w:val="both"/>
        <w:rPr>
          <w:rFonts w:ascii="Georgia" w:hAnsi="Georgia" w:cs="Times New Roman"/>
          <w:bCs/>
          <w:i/>
          <w:iCs/>
        </w:rPr>
      </w:pPr>
      <w:r w:rsidRPr="0058150A">
        <w:rPr>
          <w:rFonts w:ascii="Georgia" w:hAnsi="Georgia" w:cs="Times New Roman"/>
          <w:bCs/>
          <w:i/>
          <w:iCs/>
        </w:rPr>
        <w:t>Overview of the Empire of Brazil</w:t>
      </w:r>
      <w:r w:rsidR="00C5786A" w:rsidRPr="0058150A">
        <w:rPr>
          <w:rFonts w:ascii="Georgia" w:hAnsi="Georgia" w:cs="Times New Roman"/>
          <w:bCs/>
          <w:i/>
          <w:iCs/>
        </w:rPr>
        <w:t>’s</w:t>
      </w:r>
      <w:r w:rsidRPr="0058150A">
        <w:rPr>
          <w:rFonts w:ascii="Georgia" w:hAnsi="Georgia" w:cs="Times New Roman"/>
          <w:bCs/>
          <w:i/>
          <w:iCs/>
        </w:rPr>
        <w:t xml:space="preserve"> Government</w:t>
      </w:r>
    </w:p>
    <w:p w14:paraId="5BD91387" w14:textId="1F6D2A26" w:rsidR="00904A6E" w:rsidRPr="0058150A" w:rsidRDefault="00904A6E" w:rsidP="00722C6A">
      <w:pPr>
        <w:ind w:firstLine="360"/>
        <w:jc w:val="both"/>
        <w:rPr>
          <w:rFonts w:ascii="Georgia" w:hAnsi="Georgia" w:cs="Times New Roman"/>
        </w:rPr>
      </w:pPr>
      <w:r w:rsidRPr="0058150A">
        <w:rPr>
          <w:rFonts w:ascii="Georgia" w:hAnsi="Georgia" w:cs="Times New Roman"/>
        </w:rPr>
        <w:t>The constitution of the Empire of Brazil stated that “The representatives of the Brazilian Nation are the Emperor, and the General Assembly.” [</w:t>
      </w:r>
      <w:r w:rsidRPr="0058150A">
        <w:rPr>
          <w:rFonts w:ascii="Georgia" w:hAnsi="Georgia" w:cs="Times New Roman"/>
          <w:i/>
        </w:rPr>
        <w:t>Art. 11. Os Representantes da Nação Brazileira são o Imperador, e a Assembléa Geral.</w:t>
      </w:r>
      <w:r w:rsidRPr="0058150A">
        <w:rPr>
          <w:rFonts w:ascii="Georgia" w:hAnsi="Georgia" w:cs="Times New Roman"/>
        </w:rPr>
        <w:t xml:space="preserve">] In this way, the Empire of Brazil was a constitutional monarchy, wherein the Emperor and the Parliament were servants of the people of the empire. The idea was that </w:t>
      </w:r>
      <w:r w:rsidR="00E96F9F" w:rsidRPr="0058150A">
        <w:rPr>
          <w:rFonts w:ascii="Georgia" w:hAnsi="Georgia" w:cs="Times New Roman"/>
        </w:rPr>
        <w:t>Emperor</w:t>
      </w:r>
      <w:r w:rsidRPr="0058150A">
        <w:rPr>
          <w:rFonts w:ascii="Georgia" w:hAnsi="Georgia" w:cs="Times New Roman"/>
        </w:rPr>
        <w:t xml:space="preserve"> was the enduring, big-picture ruler (the “permanent will” [</w:t>
      </w:r>
      <w:r w:rsidRPr="0058150A">
        <w:rPr>
          <w:rFonts w:ascii="Georgia" w:hAnsi="Georgia" w:cs="Times New Roman"/>
          <w:i/>
        </w:rPr>
        <w:t>vontade permanente</w:t>
      </w:r>
      <w:r w:rsidRPr="0058150A">
        <w:rPr>
          <w:rFonts w:ascii="Georgia" w:hAnsi="Georgia" w:cs="Times New Roman"/>
        </w:rPr>
        <w:t xml:space="preserve">], as Nabuco says in </w:t>
      </w:r>
      <w:r w:rsidRPr="0058150A">
        <w:rPr>
          <w:rFonts w:ascii="Georgia" w:hAnsi="Georgia" w:cs="Times New Roman"/>
          <w:iCs/>
        </w:rPr>
        <w:t xml:space="preserve">Chapter </w:t>
      </w:r>
      <w:r w:rsidR="00043936" w:rsidRPr="0058150A">
        <w:rPr>
          <w:rFonts w:ascii="Georgia" w:hAnsi="Georgia" w:cs="Times New Roman"/>
          <w:iCs/>
        </w:rPr>
        <w:t>X</w:t>
      </w:r>
      <w:r w:rsidRPr="0058150A">
        <w:rPr>
          <w:rFonts w:ascii="Georgia" w:hAnsi="Georgia" w:cs="Times New Roman"/>
          <w:iCs/>
        </w:rPr>
        <w:t xml:space="preserve">), </w:t>
      </w:r>
      <w:r w:rsidRPr="0058150A">
        <w:rPr>
          <w:rFonts w:ascii="Georgia" w:hAnsi="Georgia" w:cs="Times New Roman"/>
        </w:rPr>
        <w:t>while the General Assembly attended more to the day-to-day concerns of the state.</w:t>
      </w:r>
    </w:p>
    <w:p w14:paraId="31CF1356" w14:textId="77777777" w:rsidR="00904A6E" w:rsidRPr="0058150A" w:rsidRDefault="00904A6E" w:rsidP="00722C6A">
      <w:pPr>
        <w:ind w:firstLine="360"/>
        <w:jc w:val="both"/>
        <w:rPr>
          <w:rFonts w:ascii="Georgia" w:hAnsi="Georgia" w:cs="Times New Roman"/>
        </w:rPr>
      </w:pPr>
      <w:r w:rsidRPr="0058150A">
        <w:rPr>
          <w:rFonts w:ascii="Georgia" w:hAnsi="Georgia" w:cs="Times New Roman"/>
        </w:rPr>
        <w:t>The Emperor appointed judges, magistrates, senators, provincial presidents, ministers of state, and eventually the President of the Council of Ministers—a position similar to Prime Minister. The Emperor was responsible for sanctioning laws in order for them to go into effect, though parliament could force a bill into law if it was voted through by two consecutive legislatures. The Emperor could also commute sentences and grant amnesty.</w:t>
      </w:r>
    </w:p>
    <w:p w14:paraId="7025964B" w14:textId="5C5C9C23" w:rsidR="00904A6E" w:rsidRPr="0058150A" w:rsidRDefault="00904A6E" w:rsidP="00722C6A">
      <w:pPr>
        <w:ind w:firstLine="360"/>
        <w:jc w:val="both"/>
        <w:rPr>
          <w:rFonts w:ascii="Georgia" w:hAnsi="Georgia" w:cs="Times New Roman"/>
        </w:rPr>
      </w:pPr>
      <w:r w:rsidRPr="0058150A">
        <w:rPr>
          <w:rFonts w:ascii="Georgia" w:hAnsi="Georgia" w:cs="Times New Roman"/>
        </w:rPr>
        <w:t>While it’s wrong to say that the Emperor was just a figurehead, certainly the General Assembly was the main governing body of the Empire. It consisted of the Chamber of Deputies (the lower house) and the Senate (upper house.) The General Assembly (alternately referred to as “parliament” and “the legislature”) held the power of the purse, power to modify, suspend, and enact laws, control of the military, and power to create government offices.</w:t>
      </w:r>
    </w:p>
    <w:p w14:paraId="6D03A318" w14:textId="67DEDAF5" w:rsidR="00904A6E" w:rsidRPr="0058150A" w:rsidRDefault="00904A6E" w:rsidP="00722C6A">
      <w:pPr>
        <w:ind w:firstLine="360"/>
        <w:jc w:val="both"/>
        <w:rPr>
          <w:rFonts w:ascii="Georgia" w:hAnsi="Georgia" w:cs="Times New Roman"/>
        </w:rPr>
      </w:pPr>
      <w:r w:rsidRPr="0058150A">
        <w:rPr>
          <w:rFonts w:ascii="Georgia" w:hAnsi="Georgia" w:cs="Times New Roman"/>
        </w:rPr>
        <w:t xml:space="preserve">The Senate was composed of 50 members, each serving lifelong terms, with provinces each having a certain number of senators representing them, based on population. They were appointed by the Emperor, </w:t>
      </w:r>
      <w:r w:rsidR="004D28C0" w:rsidRPr="0058150A">
        <w:rPr>
          <w:rFonts w:ascii="Georgia" w:hAnsi="Georgia" w:cs="Times New Roman"/>
        </w:rPr>
        <w:t xml:space="preserve">though </w:t>
      </w:r>
      <w:r w:rsidRPr="0058150A">
        <w:rPr>
          <w:rFonts w:ascii="Georgia" w:hAnsi="Georgia" w:cs="Times New Roman"/>
        </w:rPr>
        <w:t>the Emperor had to choose from the three candidates who garnered the most votes from the citizens of the corresponding province.</w:t>
      </w:r>
    </w:p>
    <w:p w14:paraId="3F94C6A1" w14:textId="77777777" w:rsidR="00904A6E" w:rsidRPr="0058150A" w:rsidRDefault="00904A6E" w:rsidP="00722C6A">
      <w:pPr>
        <w:ind w:firstLine="360"/>
        <w:jc w:val="both"/>
        <w:rPr>
          <w:rFonts w:ascii="Georgia" w:hAnsi="Georgia" w:cs="Times New Roman"/>
        </w:rPr>
      </w:pPr>
      <w:r w:rsidRPr="0058150A">
        <w:rPr>
          <w:rFonts w:ascii="Georgia" w:hAnsi="Georgia" w:cs="Times New Roman"/>
        </w:rPr>
        <w:t>The Chamber of Deputies was elected (essentially) by Brazilian voters—specifically men who made above a certain amount of annual income—for four-year terms. There were 102 deputies, also distributed proportionally based on population.</w:t>
      </w:r>
    </w:p>
    <w:p w14:paraId="4994F284" w14:textId="6A41AF00" w:rsidR="00904A6E" w:rsidRPr="0058150A" w:rsidRDefault="00904A6E" w:rsidP="00722C6A">
      <w:pPr>
        <w:ind w:firstLine="360"/>
        <w:jc w:val="both"/>
        <w:rPr>
          <w:rFonts w:ascii="Georgia" w:hAnsi="Georgia" w:cs="Times New Roman"/>
        </w:rPr>
      </w:pPr>
      <w:r w:rsidRPr="0058150A">
        <w:rPr>
          <w:rFonts w:ascii="Georgia" w:hAnsi="Georgia" w:cs="Times New Roman"/>
        </w:rPr>
        <w:lastRenderedPageBreak/>
        <w:t xml:space="preserve">Executive power was effectively split between the Emperor and the Council of Ministers. The Council of Ministers (also called the “cabinet”) was a group of politicians appointed by the Emperor to run specific ministries—Ministry of Foreign Affairs, Ministry of the Navy, Ministry of the Treasury, etc. Eventually, however, the </w:t>
      </w:r>
      <w:r w:rsidR="004D28C0" w:rsidRPr="0058150A">
        <w:rPr>
          <w:rFonts w:ascii="Georgia" w:hAnsi="Georgia" w:cs="Times New Roman"/>
        </w:rPr>
        <w:t xml:space="preserve">Emperor </w:t>
      </w:r>
      <w:r w:rsidRPr="0058150A">
        <w:rPr>
          <w:rFonts w:ascii="Georgia" w:hAnsi="Georgia" w:cs="Times New Roman"/>
        </w:rPr>
        <w:t>would nominate one President of the Council of Ministers (sometimes called the “</w:t>
      </w:r>
      <w:r w:rsidR="004D28C0" w:rsidRPr="0058150A">
        <w:rPr>
          <w:rFonts w:ascii="Georgia" w:hAnsi="Georgia" w:cs="Times New Roman"/>
        </w:rPr>
        <w:t>Prime Minister</w:t>
      </w:r>
      <w:r w:rsidRPr="0058150A">
        <w:rPr>
          <w:rFonts w:ascii="Georgia" w:hAnsi="Georgia" w:cs="Times New Roman"/>
        </w:rPr>
        <w:t>”) to head this council, and allow this president to appoint the ministers of state himself. This cabinet functioned a lot like the government of a parliament, as it had to present an annual agenda to the Chamber of Deputies, and</w:t>
      </w:r>
      <w:r w:rsidR="004D28C0" w:rsidRPr="0058150A">
        <w:rPr>
          <w:rFonts w:ascii="Georgia" w:hAnsi="Georgia" w:cs="Times New Roman"/>
        </w:rPr>
        <w:t xml:space="preserve"> it</w:t>
      </w:r>
      <w:r w:rsidRPr="0058150A">
        <w:rPr>
          <w:rFonts w:ascii="Georgia" w:hAnsi="Georgia" w:cs="Times New Roman"/>
        </w:rPr>
        <w:t xml:space="preserve"> could be dissolved by the monarch (as could the entire Chamber.)</w:t>
      </w:r>
    </w:p>
    <w:p w14:paraId="72289E99" w14:textId="77777777" w:rsidR="00904A6E" w:rsidRPr="0058150A" w:rsidRDefault="00904A6E" w:rsidP="00722C6A">
      <w:pPr>
        <w:ind w:firstLine="360"/>
        <w:jc w:val="both"/>
        <w:rPr>
          <w:rFonts w:ascii="Georgia" w:hAnsi="Georgia" w:cs="Times New Roman"/>
        </w:rPr>
      </w:pPr>
      <w:r w:rsidRPr="0058150A">
        <w:rPr>
          <w:rFonts w:ascii="Georgia" w:hAnsi="Georgia" w:cs="Times New Roman"/>
        </w:rPr>
        <w:t>As well, the Emperor would only appoint presidents who he believed had the majority support of the Chamber, and would often dissolve the cabinet if the legislature passed a motion of no confidence. The President of the Council of Ministers also had some executive powers, as they were responsible for diplomacy, issuing decrees, and national security.</w:t>
      </w:r>
    </w:p>
    <w:p w14:paraId="1B593BF6" w14:textId="476B9738" w:rsidR="00904A6E" w:rsidRPr="0058150A" w:rsidRDefault="00904A6E" w:rsidP="00722C6A">
      <w:pPr>
        <w:ind w:firstLine="360"/>
        <w:jc w:val="both"/>
        <w:rPr>
          <w:rFonts w:ascii="Georgia" w:eastAsia="Times New Roman" w:hAnsi="Georgia" w:cs="Times New Roman"/>
        </w:rPr>
      </w:pPr>
      <w:r w:rsidRPr="0058150A">
        <w:rPr>
          <w:rFonts w:ascii="Georgia" w:hAnsi="Georgia" w:cs="Times New Roman"/>
        </w:rPr>
        <w:t xml:space="preserve">There was another council too, the Council of State. </w:t>
      </w:r>
      <w:r w:rsidRPr="0058150A">
        <w:rPr>
          <w:rFonts w:ascii="Georgia" w:eastAsia="Times New Roman" w:hAnsi="Georgia" w:cs="Times New Roman"/>
        </w:rPr>
        <w:t>The Council of State was an advisory body, with councilors exclusively appointed by the Emperor of Brazil—with the exception of the Prince Imperial, who would automatically join the council when he came of age. Councilors served life-terms, and were to be “heard in all grave affairs and general measures of public administration; principally in regard to the declaration of war, the adjustments of peace, negotiations with foreign Nations …” [</w:t>
      </w:r>
      <w:r w:rsidRPr="0058150A">
        <w:rPr>
          <w:rFonts w:ascii="Georgia" w:eastAsia="Times New Roman" w:hAnsi="Georgia" w:cs="Times New Roman"/>
          <w:i/>
          <w:iCs/>
        </w:rPr>
        <w:t>ouvidos em todos os negocios graves, e medidas geraes da publica Administração; principalmente sobre a declaração da Guerra, ajustes de paz, nogociações com as Nações Estrangeiras</w:t>
      </w:r>
      <w:r w:rsidR="004D28C0" w:rsidRPr="0058150A">
        <w:rPr>
          <w:rFonts w:ascii="Georgia" w:eastAsia="Times New Roman" w:hAnsi="Georgia" w:cs="Times New Roman"/>
          <w:i/>
          <w:iCs/>
        </w:rPr>
        <w:t xml:space="preserve"> …</w:t>
      </w:r>
      <w:r w:rsidRPr="0058150A">
        <w:rPr>
          <w:rFonts w:ascii="Georgia" w:eastAsia="Times New Roman" w:hAnsi="Georgia" w:cs="Times New Roman"/>
        </w:rPr>
        <w:t>] (</w:t>
      </w:r>
      <w:r w:rsidR="007B1583" w:rsidRPr="0058150A">
        <w:rPr>
          <w:rFonts w:ascii="Georgia" w:eastAsia="Times New Roman" w:hAnsi="Georgia" w:cs="Times New Roman"/>
          <w:i/>
          <w:iCs/>
        </w:rPr>
        <w:t>Constitução do Império do Brazil</w:t>
      </w:r>
      <w:r w:rsidRPr="0058150A">
        <w:rPr>
          <w:rFonts w:ascii="Georgia" w:eastAsia="Times New Roman" w:hAnsi="Georgia" w:cs="Times New Roman"/>
        </w:rPr>
        <w:t>, Art. 142). It was divided into four “sections”—a Justice and Foreign Affairs Section, an Empire Section (that is, domestic issues), a Treasury Section, and a War and Navy Section—with each section composed of three councilors.</w:t>
      </w:r>
      <w:r w:rsidR="00FB593E" w:rsidRPr="0058150A">
        <w:rPr>
          <w:rFonts w:ascii="Georgia" w:eastAsia="Times New Roman" w:hAnsi="Georgia" w:cs="Times New Roman"/>
        </w:rPr>
        <w:t xml:space="preserve"> Its procedures very well could’ve been mere formality, but Dom Pedro II relied heavily on it in his decision-making, giving it a de facto power over all issues domestic and external. </w:t>
      </w:r>
      <w:r w:rsidR="00C5786A" w:rsidRPr="0058150A">
        <w:rPr>
          <w:rFonts w:ascii="Georgia" w:eastAsia="Times New Roman" w:hAnsi="Georgia" w:cs="Times New Roman"/>
        </w:rPr>
        <w:t xml:space="preserve">Although it’s </w:t>
      </w:r>
      <w:r w:rsidR="00FB593E" w:rsidRPr="0058150A">
        <w:rPr>
          <w:rFonts w:ascii="Georgia" w:eastAsia="Times New Roman" w:hAnsi="Georgia" w:cs="Times New Roman"/>
        </w:rPr>
        <w:t>hard to pin down the exact extent of its influence, it</w:t>
      </w:r>
      <w:r w:rsidR="00C5786A" w:rsidRPr="0058150A">
        <w:rPr>
          <w:rFonts w:ascii="Georgia" w:eastAsia="Times New Roman" w:hAnsi="Georgia" w:cs="Times New Roman"/>
        </w:rPr>
        <w:t>’</w:t>
      </w:r>
      <w:r w:rsidR="00FB593E" w:rsidRPr="0058150A">
        <w:rPr>
          <w:rFonts w:ascii="Georgia" w:eastAsia="Times New Roman" w:hAnsi="Georgia" w:cs="Times New Roman"/>
        </w:rPr>
        <w:t>s no stretch to call it a “fifth power,” as José Honório Rodrigues does in the title of his 1978 book on the council.</w:t>
      </w:r>
    </w:p>
    <w:p w14:paraId="495E00E4" w14:textId="7E1965B1" w:rsidR="00904A6E" w:rsidRPr="0058150A" w:rsidRDefault="00FB593E" w:rsidP="00722C6A">
      <w:pPr>
        <w:ind w:firstLine="360"/>
        <w:jc w:val="both"/>
        <w:rPr>
          <w:rFonts w:ascii="Georgia" w:hAnsi="Georgia" w:cs="Times New Roman"/>
        </w:rPr>
      </w:pPr>
      <w:r w:rsidRPr="0058150A">
        <w:rPr>
          <w:rFonts w:ascii="Georgia" w:hAnsi="Georgia" w:cs="Times New Roman"/>
        </w:rPr>
        <w:t>Finally</w:t>
      </w:r>
      <w:r w:rsidR="00904A6E" w:rsidRPr="0058150A">
        <w:rPr>
          <w:rFonts w:ascii="Georgia" w:hAnsi="Georgia" w:cs="Times New Roman"/>
        </w:rPr>
        <w:t>, there was an independent judiciary, though they aren’t especially relevant for this book.</w:t>
      </w:r>
    </w:p>
    <w:p w14:paraId="36551155" w14:textId="54E4597E" w:rsidR="00904A6E" w:rsidRPr="0058150A" w:rsidRDefault="00904A6E" w:rsidP="00722C6A">
      <w:pPr>
        <w:ind w:firstLine="360"/>
        <w:jc w:val="both"/>
        <w:rPr>
          <w:rFonts w:ascii="Georgia" w:hAnsi="Georgia" w:cs="Times New Roman"/>
        </w:rPr>
      </w:pPr>
      <w:r w:rsidRPr="0058150A">
        <w:rPr>
          <w:rFonts w:ascii="Georgia" w:hAnsi="Georgia" w:cs="Times New Roman"/>
        </w:rPr>
        <w:t>With all that established, on to the history.</w:t>
      </w:r>
    </w:p>
    <w:p w14:paraId="7886AFEF" w14:textId="77777777" w:rsidR="00904A6E" w:rsidRPr="0058150A" w:rsidRDefault="00904A6E" w:rsidP="00722C6A">
      <w:pPr>
        <w:ind w:firstLine="360"/>
        <w:jc w:val="both"/>
        <w:rPr>
          <w:rFonts w:ascii="Georgia" w:hAnsi="Georgia" w:cs="Times New Roman"/>
        </w:rPr>
      </w:pPr>
    </w:p>
    <w:p w14:paraId="62185DA8" w14:textId="77777777" w:rsidR="00904A6E" w:rsidRPr="0058150A" w:rsidRDefault="00904A6E" w:rsidP="00722C6A">
      <w:pPr>
        <w:ind w:firstLine="360"/>
        <w:jc w:val="both"/>
        <w:rPr>
          <w:rFonts w:ascii="Georgia" w:hAnsi="Georgia" w:cs="Times New Roman"/>
          <w:bCs/>
          <w:i/>
          <w:iCs/>
        </w:rPr>
      </w:pPr>
      <w:r w:rsidRPr="0058150A">
        <w:rPr>
          <w:rFonts w:ascii="Georgia" w:hAnsi="Georgia" w:cs="Times New Roman"/>
          <w:bCs/>
          <w:i/>
          <w:iCs/>
        </w:rPr>
        <w:t>The First Reign and the Regency</w:t>
      </w:r>
    </w:p>
    <w:p w14:paraId="5BCDDD5B" w14:textId="574A085F" w:rsidR="00904A6E" w:rsidRPr="0058150A" w:rsidRDefault="00904A6E" w:rsidP="00722C6A">
      <w:pPr>
        <w:ind w:firstLine="360"/>
        <w:jc w:val="both"/>
        <w:rPr>
          <w:rFonts w:ascii="Georgia" w:hAnsi="Georgia" w:cs="Times New Roman"/>
        </w:rPr>
      </w:pPr>
      <w:r w:rsidRPr="0058150A">
        <w:rPr>
          <w:rFonts w:ascii="Georgia" w:hAnsi="Georgia" w:cs="Times New Roman"/>
        </w:rPr>
        <w:t xml:space="preserve">The Empire of Brazil, from its beginning in 1822, was a very centralized state, with no way for citizens to directly elect the president of their province—and right from the beginning, there were constant provincial uprisings (such as the 1825-1828 Cisplatine War, wherein Uruguay gained sovereignty.) To alleviate this unrest, many statesmen wanted to grant greater autonomy to the provinces, and—together with politicians who wished to confer greater power to the people of the empire, rather than the </w:t>
      </w:r>
      <w:r w:rsidR="004D28C0" w:rsidRPr="0058150A">
        <w:rPr>
          <w:rFonts w:ascii="Georgia" w:hAnsi="Georgia" w:cs="Times New Roman"/>
        </w:rPr>
        <w:t>Emperor</w:t>
      </w:r>
      <w:r w:rsidRPr="0058150A">
        <w:rPr>
          <w:rFonts w:ascii="Georgia" w:hAnsi="Georgia" w:cs="Times New Roman"/>
        </w:rPr>
        <w:t xml:space="preserve">—they began to form the Liberal Party. However, this “party” was really more of a loose coalition, composed of Republicans (called “extremists,” and </w:t>
      </w:r>
      <w:r w:rsidRPr="0058150A">
        <w:rPr>
          <w:rFonts w:ascii="Georgia" w:hAnsi="Georgia" w:cs="Times New Roman"/>
          <w:i/>
        </w:rPr>
        <w:t>farrapos</w:t>
      </w:r>
      <w:r w:rsidRPr="0058150A">
        <w:rPr>
          <w:rFonts w:ascii="Georgia" w:hAnsi="Georgia" w:cs="Times New Roman"/>
        </w:rPr>
        <w:t xml:space="preserve">, translated in English as “ragamuffins”) and “moderate” Liberals. The moderates were in turn split between the Coimbra bloc and the Nativists. The Nativists, led by Diogo Antônio Feijó, were one of the earliest political groups to form. They supported slavery and wanted more federalism, and more democracy. The Coimbra bloc was dominated by graduates of Coimbra University such as Pedro de Araújo Lima (Marquis of Olinda), Honório Hermeto </w:t>
      </w:r>
      <w:r w:rsidRPr="0058150A">
        <w:rPr>
          <w:rFonts w:ascii="Georgia" w:hAnsi="Georgia" w:cs="Times New Roman"/>
        </w:rPr>
        <w:lastRenderedPageBreak/>
        <w:t>Carneiro Leão (Marquis of Paraná), and Paulino Soares de Sousa. They actually supported a strong central government, and only aligned themselves with the Nativists and Republicans in order to oppose the Restorationists.</w:t>
      </w:r>
    </w:p>
    <w:p w14:paraId="03B1D869" w14:textId="05952B52" w:rsidR="00904A6E" w:rsidRPr="0058150A" w:rsidRDefault="00904A6E" w:rsidP="00722C6A">
      <w:pPr>
        <w:ind w:firstLine="360"/>
        <w:jc w:val="both"/>
        <w:rPr>
          <w:rFonts w:ascii="Georgia" w:hAnsi="Georgia" w:cs="Times New Roman"/>
        </w:rPr>
      </w:pPr>
      <w:r w:rsidRPr="0058150A">
        <w:rPr>
          <w:rFonts w:ascii="Georgia" w:hAnsi="Georgia" w:cs="Times New Roman"/>
        </w:rPr>
        <w:t xml:space="preserve">The Restorationists came about in 1831 when Pedro I, the first </w:t>
      </w:r>
      <w:r w:rsidR="004D28C0" w:rsidRPr="0058150A">
        <w:rPr>
          <w:rFonts w:ascii="Georgia" w:hAnsi="Georgia" w:cs="Times New Roman"/>
        </w:rPr>
        <w:t xml:space="preserve">Emperor </w:t>
      </w:r>
      <w:r w:rsidRPr="0058150A">
        <w:rPr>
          <w:rFonts w:ascii="Georgia" w:hAnsi="Georgia" w:cs="Times New Roman"/>
        </w:rPr>
        <w:t xml:space="preserve">of Brazil, abdicated </w:t>
      </w:r>
      <w:r w:rsidR="00A67A76" w:rsidRPr="0058150A">
        <w:rPr>
          <w:rFonts w:ascii="Georgia" w:hAnsi="Georgia" w:cs="Times New Roman"/>
        </w:rPr>
        <w:t xml:space="preserve">in order </w:t>
      </w:r>
      <w:r w:rsidRPr="0058150A">
        <w:rPr>
          <w:rFonts w:ascii="Georgia" w:hAnsi="Georgia" w:cs="Times New Roman"/>
        </w:rPr>
        <w:t>to take care of royal drama in Portugal. They fervently argued for his return to the throne. In the meantime, Pedro II was only five years old, so a regency of elected officials was appointed.</w:t>
      </w:r>
    </w:p>
    <w:p w14:paraId="58C7DA48" w14:textId="77777777" w:rsidR="00904A6E" w:rsidRPr="0058150A" w:rsidRDefault="00904A6E" w:rsidP="00722C6A">
      <w:pPr>
        <w:ind w:firstLine="360"/>
        <w:jc w:val="both"/>
        <w:rPr>
          <w:rFonts w:ascii="Georgia" w:hAnsi="Georgia" w:cs="Times New Roman"/>
        </w:rPr>
      </w:pPr>
      <w:r w:rsidRPr="0058150A">
        <w:rPr>
          <w:rFonts w:ascii="Georgia" w:hAnsi="Georgia" w:cs="Times New Roman"/>
        </w:rPr>
        <w:t xml:space="preserve">Not long after, the </w:t>
      </w:r>
      <w:r w:rsidRPr="0058150A">
        <w:rPr>
          <w:rFonts w:ascii="Georgia" w:hAnsi="Georgia" w:cs="Times New Roman"/>
          <w:i/>
        </w:rPr>
        <w:t xml:space="preserve">Ato Adicional </w:t>
      </w:r>
      <w:r w:rsidRPr="0058150A">
        <w:rPr>
          <w:rFonts w:ascii="Georgia" w:hAnsi="Georgia" w:cs="Times New Roman"/>
        </w:rPr>
        <w:t>was passed in 1834, an amendment to the constitution which allowed provinces to form provincial legislatures and control primary and secondary education. Despite this, separatist rebellions continued, including the 1835-1845 Ragamuffin War, which established the short-lived Riograndense Republic in Rio Grande do Sul.</w:t>
      </w:r>
    </w:p>
    <w:p w14:paraId="060DE775" w14:textId="77777777" w:rsidR="00904A6E" w:rsidRPr="0058150A" w:rsidRDefault="00904A6E" w:rsidP="00722C6A">
      <w:pPr>
        <w:ind w:firstLine="360"/>
        <w:jc w:val="both"/>
        <w:rPr>
          <w:rFonts w:ascii="Georgia" w:hAnsi="Georgia" w:cs="Times New Roman"/>
        </w:rPr>
      </w:pPr>
      <w:r w:rsidRPr="0058150A">
        <w:rPr>
          <w:rFonts w:ascii="Georgia" w:hAnsi="Georgia" w:cs="Times New Roman"/>
        </w:rPr>
        <w:t>The 1830s were quite eventful, because in 1835 news reached Brazil that Pedro I had died. The Restorationists, with no one to restore, joined the Coimbra bloc, and the Nativist-Coimbra bloc coalition dissolved.</w:t>
      </w:r>
    </w:p>
    <w:p w14:paraId="5E752B2D" w14:textId="77777777" w:rsidR="00904A6E" w:rsidRPr="0058150A" w:rsidRDefault="00904A6E" w:rsidP="00722C6A">
      <w:pPr>
        <w:ind w:firstLine="360"/>
        <w:jc w:val="both"/>
        <w:rPr>
          <w:rFonts w:ascii="Georgia" w:hAnsi="Georgia" w:cs="Times New Roman"/>
        </w:rPr>
      </w:pPr>
      <w:r w:rsidRPr="0058150A">
        <w:rPr>
          <w:rFonts w:ascii="Georgia" w:hAnsi="Georgia" w:cs="Times New Roman"/>
        </w:rPr>
        <w:t>In 1837 the new political landscape appeared thus: The Coimbra bloc; the Liberals, composed of Nativists and a few other minor factions, only allied by virtue of shared opposition to the Coimbra bloc; and the Courtier Faction, composed of politicians and high-ranking servants in the imperial palace, who had ingratiated themselves with the young Emperor, led by Aureliano de Sousa Oliveira Coutinho (later Viscount of Sepetiba).</w:t>
      </w:r>
    </w:p>
    <w:p w14:paraId="5006359D" w14:textId="77777777" w:rsidR="00904A6E" w:rsidRPr="0058150A" w:rsidRDefault="00904A6E" w:rsidP="00722C6A">
      <w:pPr>
        <w:ind w:firstLine="360"/>
        <w:jc w:val="both"/>
        <w:rPr>
          <w:rFonts w:ascii="Georgia" w:hAnsi="Georgia" w:cs="Times New Roman"/>
        </w:rPr>
      </w:pPr>
      <w:r w:rsidRPr="0058150A">
        <w:rPr>
          <w:rFonts w:ascii="Georgia" w:hAnsi="Georgia" w:cs="Times New Roman"/>
        </w:rPr>
        <w:t>The Liberals allied with the Courtiers, seeking to attain power by gaining the Emperor’s favor, and declaring him of age as soon as possible. On 23 July 1840 they were successful. A 15-year-old Pedro II was declared old enough to rule, and a Liberal-Courtier cabinet took power—but less than a year later, infighting caused the Liberals to be dismissed from the cabinet, replaced by members of the Coimbra bloc. There was a sharp backlash to this, with yet more Liberal uprisings. These were easily put down, and after being arrested, Feijó—the old Nativist—soon died in 1843.</w:t>
      </w:r>
    </w:p>
    <w:p w14:paraId="1943A0D4" w14:textId="10E7AFBF" w:rsidR="00904A6E" w:rsidRPr="0058150A" w:rsidRDefault="00904A6E" w:rsidP="00722C6A">
      <w:pPr>
        <w:ind w:firstLine="360"/>
        <w:jc w:val="both"/>
        <w:rPr>
          <w:rFonts w:ascii="Georgia" w:hAnsi="Georgia" w:cs="Times New Roman"/>
        </w:rPr>
      </w:pPr>
      <w:r w:rsidRPr="0058150A">
        <w:rPr>
          <w:rFonts w:ascii="Georgia" w:hAnsi="Georgia" w:cs="Times New Roman"/>
        </w:rPr>
        <w:t xml:space="preserve">Also in 1843, Pedro II appointed Paraná to lead a new cabinet, making him the unofficial first ever </w:t>
      </w:r>
      <w:r w:rsidR="004D28C0" w:rsidRPr="0058150A">
        <w:rPr>
          <w:rFonts w:ascii="Georgia" w:hAnsi="Georgia" w:cs="Times New Roman"/>
        </w:rPr>
        <w:t xml:space="preserve">Prime Minister </w:t>
      </w:r>
      <w:r w:rsidRPr="0058150A">
        <w:rPr>
          <w:rFonts w:ascii="Georgia" w:hAnsi="Georgia" w:cs="Times New Roman"/>
        </w:rPr>
        <w:t>of Brazil. Around this time as well, the Emperor purged the Courtier Faction from the government, placing an unspoken ban on the leader, Aureliano Coutinho, from ever holding political office again.</w:t>
      </w:r>
    </w:p>
    <w:p w14:paraId="527DA1DB" w14:textId="77777777" w:rsidR="00904A6E" w:rsidRPr="0058150A" w:rsidRDefault="00904A6E" w:rsidP="00722C6A">
      <w:pPr>
        <w:ind w:firstLine="360"/>
        <w:jc w:val="both"/>
        <w:rPr>
          <w:rFonts w:ascii="Georgia" w:hAnsi="Georgia" w:cs="Times New Roman"/>
        </w:rPr>
      </w:pPr>
    </w:p>
    <w:p w14:paraId="38B73B48" w14:textId="77777777" w:rsidR="00904A6E" w:rsidRPr="0058150A" w:rsidRDefault="00904A6E" w:rsidP="00722C6A">
      <w:pPr>
        <w:ind w:firstLine="360"/>
        <w:jc w:val="both"/>
        <w:rPr>
          <w:rFonts w:ascii="Georgia" w:hAnsi="Georgia" w:cs="Times New Roman"/>
          <w:bCs/>
          <w:i/>
          <w:iCs/>
        </w:rPr>
      </w:pPr>
      <w:r w:rsidRPr="0058150A">
        <w:rPr>
          <w:rFonts w:ascii="Georgia" w:hAnsi="Georgia" w:cs="Times New Roman"/>
          <w:bCs/>
          <w:i/>
          <w:iCs/>
        </w:rPr>
        <w:t>The Second Reign</w:t>
      </w:r>
    </w:p>
    <w:p w14:paraId="686A0222" w14:textId="5CBED2C8" w:rsidR="00904A6E" w:rsidRPr="0058150A" w:rsidRDefault="004D28C0" w:rsidP="00722C6A">
      <w:pPr>
        <w:ind w:firstLine="360"/>
        <w:jc w:val="both"/>
        <w:rPr>
          <w:rFonts w:ascii="Georgia" w:hAnsi="Georgia" w:cs="Times New Roman"/>
        </w:rPr>
      </w:pPr>
      <w:r w:rsidRPr="0058150A">
        <w:rPr>
          <w:rFonts w:ascii="Georgia" w:hAnsi="Georgia" w:cs="Times New Roman"/>
        </w:rPr>
        <w:t>After Paraná’s de facto premiership ended in 1844</w:t>
      </w:r>
      <w:r w:rsidR="00A67A76" w:rsidRPr="0058150A">
        <w:rPr>
          <w:rFonts w:ascii="Georgia" w:hAnsi="Georgia" w:cs="Times New Roman"/>
        </w:rPr>
        <w:t>,</w:t>
      </w:r>
      <w:r w:rsidRPr="0058150A">
        <w:rPr>
          <w:rFonts w:ascii="Georgia" w:hAnsi="Georgia" w:cs="Times New Roman"/>
        </w:rPr>
        <w:t xml:space="preserve"> the Liberal Party held power for some time, but in 1848 Pedro II called on the Coimbra bloc, now known as the Conservative Party, to form a new government. </w:t>
      </w:r>
      <w:r w:rsidR="00904A6E" w:rsidRPr="0058150A">
        <w:rPr>
          <w:rFonts w:ascii="Georgia" w:hAnsi="Georgia" w:cs="Times New Roman"/>
        </w:rPr>
        <w:t>A month later, another Liberal revolt kicked off in Pernambuco, the Praiera Revolt—though it was essentially a Courtier Faction revolt, led by Aureliano Coutinho. The revolt was crushed in February 1849. It greatly damaged public perception of the Liberal Party and paved the way for Conservatives to dominate politics for the next decade.</w:t>
      </w:r>
    </w:p>
    <w:p w14:paraId="45E0CF68" w14:textId="77777777" w:rsidR="00904A6E" w:rsidRPr="0058150A" w:rsidRDefault="00904A6E" w:rsidP="00722C6A">
      <w:pPr>
        <w:ind w:firstLine="360"/>
        <w:jc w:val="both"/>
        <w:rPr>
          <w:rFonts w:ascii="Georgia" w:hAnsi="Georgia" w:cs="Times New Roman"/>
        </w:rPr>
      </w:pPr>
      <w:r w:rsidRPr="0058150A">
        <w:rPr>
          <w:rFonts w:ascii="Georgia" w:hAnsi="Georgia" w:cs="Times New Roman"/>
        </w:rPr>
        <w:t>To put an end to factionalist violence and gridlock, Pedro II appointed Paraná to lead a government of “Conciliation” [</w:t>
      </w:r>
      <w:r w:rsidRPr="0058150A">
        <w:rPr>
          <w:rFonts w:ascii="Georgia" w:hAnsi="Georgia" w:cs="Times New Roman"/>
          <w:i/>
        </w:rPr>
        <w:t>Conciliaçao</w:t>
      </w:r>
      <w:r w:rsidRPr="0058150A">
        <w:rPr>
          <w:rFonts w:ascii="Georgia" w:hAnsi="Georgia" w:cs="Times New Roman"/>
        </w:rPr>
        <w:t xml:space="preserve">], inviting old Liberals to join in a Conservative coalition. Paraná complied, though there was strong pushback from old Conservatives who believed that these Liberals were really just working to further their own party, not for any shared conservative ideals. Especially vocal critics were Paulino Soares de Sousa, Joaquim Rodrigues Torres, and Eusébio de Quierós. Still, the cabinet (which included José Tomás Nabuco as Minister of Justice, Nabuco’s first time serving in </w:t>
      </w:r>
      <w:r w:rsidRPr="0058150A">
        <w:rPr>
          <w:rFonts w:ascii="Georgia" w:hAnsi="Georgia" w:cs="Times New Roman"/>
        </w:rPr>
        <w:lastRenderedPageBreak/>
        <w:t>the Council of Ministers) was able to function for years, until Paraná unexpectedly died in 1856. The next five years saw four different Conservative cabinets, as each struggled to maintain majority support.</w:t>
      </w:r>
    </w:p>
    <w:p w14:paraId="5C81A8B0" w14:textId="46AB9273" w:rsidR="00904A6E" w:rsidRPr="0058150A" w:rsidRDefault="00904A6E" w:rsidP="00722C6A">
      <w:pPr>
        <w:ind w:firstLine="360"/>
        <w:jc w:val="both"/>
        <w:rPr>
          <w:rFonts w:ascii="Georgia" w:hAnsi="Georgia" w:cs="Times New Roman"/>
        </w:rPr>
      </w:pPr>
      <w:r w:rsidRPr="0058150A">
        <w:rPr>
          <w:rFonts w:ascii="Georgia" w:hAnsi="Georgia" w:cs="Times New Roman"/>
        </w:rPr>
        <w:t xml:space="preserve">The Conservative Party was split between the Traditionalists—the older generation, critical of Conciliation—and the Conciliators, or moderate Conservatives—who supported it. With the Conservatives divided, Liberals seized the opportunity, winning several seats in the </w:t>
      </w:r>
      <w:r w:rsidR="004D28C0" w:rsidRPr="0058150A">
        <w:rPr>
          <w:rFonts w:ascii="Georgia" w:hAnsi="Georgia" w:cs="Times New Roman"/>
        </w:rPr>
        <w:t xml:space="preserve">Chamber of Deputies </w:t>
      </w:r>
      <w:r w:rsidRPr="0058150A">
        <w:rPr>
          <w:rFonts w:ascii="Georgia" w:hAnsi="Georgia" w:cs="Times New Roman"/>
        </w:rPr>
        <w:t>in 1860. In June 1861, José Tomás Nabuco gave a speech advocating for the merger of Conservatives and Liberals to form a new party which could overcome factionalism. With this speech, which instantly sparked an enthusiastic political movement among those groups, Nabuco effectively founded the Progressive League, which managed to take power in 1862. Zacarias de Góis e Vasconcelos was appointed to form a cabinet, ending 14 years of Conservative rule.</w:t>
      </w:r>
    </w:p>
    <w:p w14:paraId="78241715" w14:textId="77777777" w:rsidR="00A67A76" w:rsidRPr="0058150A" w:rsidRDefault="00904A6E" w:rsidP="00722C6A">
      <w:pPr>
        <w:ind w:firstLine="360"/>
        <w:jc w:val="both"/>
        <w:rPr>
          <w:rFonts w:ascii="Georgia" w:hAnsi="Georgia" w:cs="Times New Roman"/>
        </w:rPr>
      </w:pPr>
      <w:r w:rsidRPr="0058150A">
        <w:rPr>
          <w:rFonts w:ascii="Georgia" w:hAnsi="Georgia" w:cs="Times New Roman"/>
        </w:rPr>
        <w:t>Ultimately, the Progressive League was short-lived, dissolving in 1868, at which point Conservatives regained power. Ex-members of the Progressive League went on to join the new-and-improved Liberal Party, and later (in 1870) the new-and-improved Republican Party.</w:t>
      </w:r>
    </w:p>
    <w:p w14:paraId="753154F5" w14:textId="3EE15EB7" w:rsidR="00904A6E" w:rsidRPr="0058150A" w:rsidRDefault="00904A6E" w:rsidP="00722C6A">
      <w:pPr>
        <w:ind w:firstLine="360"/>
        <w:jc w:val="both"/>
        <w:rPr>
          <w:rFonts w:ascii="Georgia" w:hAnsi="Georgia" w:cs="Times New Roman"/>
        </w:rPr>
      </w:pPr>
      <w:r w:rsidRPr="0058150A">
        <w:rPr>
          <w:rFonts w:ascii="Georgia" w:hAnsi="Georgia" w:cs="Times New Roman"/>
        </w:rPr>
        <w:t>But that’s beyond the scope of this book, so I’ll end the explanation here</w:t>
      </w:r>
      <w:r w:rsidR="00A67A76" w:rsidRPr="0058150A">
        <w:rPr>
          <w:rFonts w:ascii="Georgia" w:hAnsi="Georgia" w:cs="Times New Roman"/>
        </w:rPr>
        <w:t>—a</w:t>
      </w:r>
      <w:r w:rsidR="004D28C0" w:rsidRPr="0058150A">
        <w:rPr>
          <w:rFonts w:ascii="Georgia" w:hAnsi="Georgia" w:cs="Times New Roman"/>
        </w:rPr>
        <w:t>nd anyway, I can’t give a better account of wartime politics in Brazil than you’ll find in the book itself.</w:t>
      </w:r>
    </w:p>
    <w:p w14:paraId="06CE97A8" w14:textId="779CD461" w:rsidR="00904A6E" w:rsidRPr="0058150A" w:rsidRDefault="00904A6E" w:rsidP="00B42F3E">
      <w:pPr>
        <w:jc w:val="center"/>
        <w:rPr>
          <w:rFonts w:ascii="Georgia" w:hAnsi="Georgia" w:cs="Times New Roman"/>
          <w:b/>
        </w:rPr>
      </w:pPr>
    </w:p>
    <w:p w14:paraId="568C78FC" w14:textId="660A3D2D" w:rsidR="003F239A" w:rsidRPr="0058150A" w:rsidRDefault="003F239A" w:rsidP="00B42F3E">
      <w:pPr>
        <w:jc w:val="center"/>
        <w:rPr>
          <w:rFonts w:ascii="Georgia" w:hAnsi="Georgia" w:cs="Times New Roman"/>
          <w:b/>
        </w:rPr>
      </w:pPr>
    </w:p>
    <w:p w14:paraId="31D9DB30" w14:textId="2F5F399A" w:rsidR="003F239A" w:rsidRPr="0058150A" w:rsidRDefault="00DE6C01" w:rsidP="00B42F3E">
      <w:pPr>
        <w:jc w:val="center"/>
        <w:rPr>
          <w:rFonts w:ascii="Georgia" w:hAnsi="Georgia" w:cs="Times New Roman"/>
          <w:b/>
        </w:rPr>
      </w:pPr>
      <w:r w:rsidRPr="0058150A">
        <w:rPr>
          <w:rFonts w:ascii="Georgia" w:hAnsi="Georgia" w:cs="Times New Roman"/>
          <w:b/>
        </w:rPr>
        <w:t>Currency in the Brazilian Empire</w:t>
      </w:r>
    </w:p>
    <w:p w14:paraId="001963D2" w14:textId="77777777" w:rsidR="003F239A" w:rsidRPr="0058150A" w:rsidRDefault="003F239A" w:rsidP="00B42F3E">
      <w:pPr>
        <w:jc w:val="center"/>
        <w:rPr>
          <w:rFonts w:ascii="Georgia" w:hAnsi="Georgia" w:cs="Times New Roman"/>
          <w:b/>
        </w:rPr>
      </w:pPr>
    </w:p>
    <w:p w14:paraId="6CEBAF40" w14:textId="21EF244B" w:rsidR="00CA2D37" w:rsidRPr="0058150A" w:rsidRDefault="00DE6C01" w:rsidP="00722C6A">
      <w:pPr>
        <w:ind w:firstLine="360"/>
        <w:jc w:val="both"/>
        <w:rPr>
          <w:rFonts w:ascii="Georgia" w:hAnsi="Georgia" w:cs="Times New Roman"/>
        </w:rPr>
      </w:pPr>
      <w:r w:rsidRPr="0058150A">
        <w:rPr>
          <w:rFonts w:ascii="Georgia" w:hAnsi="Georgia" w:cs="Times New Roman"/>
        </w:rPr>
        <w:t>T</w:t>
      </w:r>
      <w:r w:rsidR="003F239A" w:rsidRPr="0058150A">
        <w:rPr>
          <w:rFonts w:ascii="Georgia" w:hAnsi="Georgia" w:cs="Times New Roman"/>
        </w:rPr>
        <w:t>he official currency of the Empire of Brazil</w:t>
      </w:r>
      <w:r w:rsidRPr="0058150A">
        <w:rPr>
          <w:rFonts w:ascii="Georgia" w:hAnsi="Georgia" w:cs="Times New Roman"/>
        </w:rPr>
        <w:t xml:space="preserve"> was the Brazilian Real</w:t>
      </w:r>
      <w:r w:rsidR="003F239A" w:rsidRPr="0058150A">
        <w:rPr>
          <w:rFonts w:ascii="Georgia" w:hAnsi="Georgia" w:cs="Times New Roman"/>
        </w:rPr>
        <w:t>. It underwent severe inflation throughout the 19</w:t>
      </w:r>
      <w:r w:rsidR="003F239A" w:rsidRPr="0058150A">
        <w:rPr>
          <w:rFonts w:ascii="Georgia" w:hAnsi="Georgia" w:cs="Times New Roman"/>
          <w:vertAlign w:val="superscript"/>
        </w:rPr>
        <w:t>th</w:t>
      </w:r>
      <w:r w:rsidR="003F239A" w:rsidRPr="0058150A">
        <w:rPr>
          <w:rFonts w:ascii="Georgia" w:hAnsi="Georgia" w:cs="Times New Roman"/>
        </w:rPr>
        <w:t xml:space="preserve"> century, with </w:t>
      </w:r>
      <w:r w:rsidRPr="0058150A">
        <w:rPr>
          <w:rFonts w:ascii="Georgia" w:hAnsi="Georgia" w:cs="Times New Roman"/>
        </w:rPr>
        <w:t>one thousand</w:t>
      </w:r>
      <w:r w:rsidR="003F239A" w:rsidRPr="0058150A">
        <w:rPr>
          <w:rFonts w:ascii="Georgia" w:hAnsi="Georgia" w:cs="Times New Roman"/>
        </w:rPr>
        <w:t xml:space="preserve"> réis </w:t>
      </w:r>
      <w:r w:rsidRPr="0058150A">
        <w:rPr>
          <w:rFonts w:ascii="Georgia" w:hAnsi="Georgia" w:cs="Times New Roman"/>
        </w:rPr>
        <w:t>(mil réis</w:t>
      </w:r>
      <w:r w:rsidR="00CA2D37" w:rsidRPr="0058150A">
        <w:rPr>
          <w:rFonts w:ascii="Georgia" w:hAnsi="Georgia" w:cs="Times New Roman"/>
        </w:rPr>
        <w:t>, written 1$000</w:t>
      </w:r>
      <w:r w:rsidRPr="0058150A">
        <w:rPr>
          <w:rFonts w:ascii="Georgia" w:hAnsi="Georgia" w:cs="Times New Roman"/>
        </w:rPr>
        <w:t xml:space="preserve">) </w:t>
      </w:r>
      <w:r w:rsidR="003F239A" w:rsidRPr="0058150A">
        <w:rPr>
          <w:rFonts w:ascii="Georgia" w:hAnsi="Georgia" w:cs="Times New Roman"/>
        </w:rPr>
        <w:t xml:space="preserve">becoming the practical currency unity, then </w:t>
      </w:r>
      <w:r w:rsidRPr="0058150A">
        <w:rPr>
          <w:rFonts w:ascii="Georgia" w:hAnsi="Georgia" w:cs="Times New Roman"/>
        </w:rPr>
        <w:t>one million</w:t>
      </w:r>
      <w:r w:rsidR="003F239A" w:rsidRPr="0058150A">
        <w:rPr>
          <w:rFonts w:ascii="Georgia" w:hAnsi="Georgia" w:cs="Times New Roman"/>
        </w:rPr>
        <w:t xml:space="preserve"> réis (conto de réis or just conto</w:t>
      </w:r>
      <w:r w:rsidR="00CA2D37" w:rsidRPr="0058150A">
        <w:rPr>
          <w:rFonts w:ascii="Georgia" w:hAnsi="Georgia" w:cs="Times New Roman"/>
        </w:rPr>
        <w:t>, written 1:000$000</w:t>
      </w:r>
      <w:r w:rsidR="003F239A" w:rsidRPr="0058150A">
        <w:rPr>
          <w:rFonts w:ascii="Georgia" w:hAnsi="Georgia" w:cs="Times New Roman"/>
        </w:rPr>
        <w:t>) by the time the empire became a republic.</w:t>
      </w:r>
    </w:p>
    <w:p w14:paraId="1C41D476" w14:textId="66FB72CC" w:rsidR="00CA2D37" w:rsidRPr="0058150A" w:rsidRDefault="003F239A" w:rsidP="00722C6A">
      <w:pPr>
        <w:ind w:firstLine="360"/>
        <w:jc w:val="both"/>
        <w:rPr>
          <w:rFonts w:ascii="Georgia" w:hAnsi="Georgia" w:cs="Times New Roman"/>
        </w:rPr>
      </w:pPr>
      <w:r w:rsidRPr="0058150A">
        <w:rPr>
          <w:rFonts w:ascii="Georgia" w:hAnsi="Georgia" w:cs="Times New Roman"/>
        </w:rPr>
        <w:t xml:space="preserve">In </w:t>
      </w:r>
      <w:r w:rsidR="0020628F" w:rsidRPr="0058150A">
        <w:rPr>
          <w:rFonts w:ascii="Georgia" w:hAnsi="Georgia" w:cs="Times New Roman"/>
        </w:rPr>
        <w:t xml:space="preserve">1864, the </w:t>
      </w:r>
      <w:r w:rsidR="0020628F" w:rsidRPr="0058150A">
        <w:rPr>
          <w:rFonts w:ascii="Georgia" w:hAnsi="Georgia" w:cs="Times New Roman"/>
          <w:i/>
          <w:iCs/>
        </w:rPr>
        <w:t xml:space="preserve">Revista Commercial </w:t>
      </w:r>
      <w:r w:rsidR="0020628F" w:rsidRPr="0058150A">
        <w:rPr>
          <w:rFonts w:ascii="Georgia" w:hAnsi="Georgia" w:cs="Times New Roman"/>
        </w:rPr>
        <w:t xml:space="preserve">recorded that </w:t>
      </w:r>
      <w:r w:rsidRPr="0058150A">
        <w:rPr>
          <w:rFonts w:ascii="Georgia" w:hAnsi="Georgia" w:cs="Times New Roman"/>
        </w:rPr>
        <w:t>a pound of high-quality coffee [</w:t>
      </w:r>
      <w:r w:rsidRPr="0058150A">
        <w:rPr>
          <w:rFonts w:ascii="Georgia" w:hAnsi="Georgia" w:cs="Times New Roman"/>
          <w:i/>
        </w:rPr>
        <w:t>café superior</w:t>
      </w:r>
      <w:r w:rsidRPr="0058150A">
        <w:rPr>
          <w:rFonts w:ascii="Georgia" w:hAnsi="Georgia" w:cs="Times New Roman"/>
        </w:rPr>
        <w:t>] cost 187 réis, and a pound of regular coffee [</w:t>
      </w:r>
      <w:r w:rsidRPr="0058150A">
        <w:rPr>
          <w:rFonts w:ascii="Georgia" w:hAnsi="Georgia" w:cs="Times New Roman"/>
          <w:i/>
        </w:rPr>
        <w:t>café ordinario</w:t>
      </w:r>
      <w:r w:rsidRPr="0058150A">
        <w:rPr>
          <w:rFonts w:ascii="Georgia" w:hAnsi="Georgia" w:cs="Times New Roman"/>
        </w:rPr>
        <w:t>] cost about 115 réis. A bushel of tobacco cost from 3$000 to 7$000, and a cask of good rum went from 100$000 to 110$000 (</w:t>
      </w:r>
      <w:r w:rsidR="00C16F3C" w:rsidRPr="0058150A">
        <w:rPr>
          <w:rFonts w:ascii="Georgia" w:hAnsi="Georgia" w:cs="Times New Roman"/>
        </w:rPr>
        <w:t xml:space="preserve">as cited in </w:t>
      </w:r>
      <w:r w:rsidR="00866501" w:rsidRPr="0058150A">
        <w:rPr>
          <w:rFonts w:ascii="Georgia" w:hAnsi="Georgia" w:cs="Times New Roman"/>
        </w:rPr>
        <w:t>“Parte Com</w:t>
      </w:r>
      <w:r w:rsidR="00FD2492" w:rsidRPr="0058150A">
        <w:rPr>
          <w:rFonts w:ascii="Georgia" w:hAnsi="Georgia" w:cs="Times New Roman"/>
        </w:rPr>
        <w:t>m</w:t>
      </w:r>
      <w:r w:rsidR="00866501" w:rsidRPr="0058150A">
        <w:rPr>
          <w:rFonts w:ascii="Georgia" w:hAnsi="Georgia" w:cs="Times New Roman"/>
        </w:rPr>
        <w:t xml:space="preserve">ercial,” </w:t>
      </w:r>
      <w:r w:rsidRPr="0058150A">
        <w:rPr>
          <w:rFonts w:ascii="Georgia" w:hAnsi="Georgia" w:cs="Times New Roman"/>
          <w:i/>
        </w:rPr>
        <w:t>Di</w:t>
      </w:r>
      <w:r w:rsidR="000A26CB" w:rsidRPr="0058150A">
        <w:rPr>
          <w:rFonts w:ascii="Georgia" w:hAnsi="Georgia" w:cs="Times New Roman"/>
          <w:i/>
        </w:rPr>
        <w:t>á</w:t>
      </w:r>
      <w:r w:rsidRPr="0058150A">
        <w:rPr>
          <w:rFonts w:ascii="Georgia" w:hAnsi="Georgia" w:cs="Times New Roman"/>
          <w:i/>
        </w:rPr>
        <w:t>rio do Rio de Janeiro</w:t>
      </w:r>
      <w:r w:rsidRPr="0058150A">
        <w:rPr>
          <w:rFonts w:ascii="Georgia" w:hAnsi="Georgia" w:cs="Times New Roman"/>
          <w:iCs/>
        </w:rPr>
        <w:t>,</w:t>
      </w:r>
      <w:r w:rsidR="0020628F" w:rsidRPr="0058150A">
        <w:rPr>
          <w:rFonts w:ascii="Georgia" w:hAnsi="Georgia" w:cs="Times New Roman"/>
          <w:iCs/>
        </w:rPr>
        <w:t xml:space="preserve"> 3</w:t>
      </w:r>
      <w:r w:rsidRPr="0058150A">
        <w:rPr>
          <w:rFonts w:ascii="Georgia" w:hAnsi="Georgia" w:cs="Times New Roman"/>
        </w:rPr>
        <w:t>.)</w:t>
      </w:r>
    </w:p>
    <w:p w14:paraId="186FF657" w14:textId="56D1BB15" w:rsidR="00CA2D37" w:rsidRPr="0058150A" w:rsidRDefault="00CA2D37" w:rsidP="00722C6A">
      <w:pPr>
        <w:ind w:firstLine="360"/>
        <w:jc w:val="both"/>
        <w:rPr>
          <w:rFonts w:ascii="Georgia" w:hAnsi="Georgia" w:cs="Times New Roman"/>
        </w:rPr>
      </w:pPr>
      <w:r w:rsidRPr="0058150A">
        <w:rPr>
          <w:rFonts w:ascii="Georgia" w:hAnsi="Georgia" w:cs="Times New Roman"/>
        </w:rPr>
        <w:t>In his 19</w:t>
      </w:r>
      <w:r w:rsidR="00543291" w:rsidRPr="0058150A">
        <w:rPr>
          <w:rFonts w:ascii="Georgia" w:hAnsi="Georgia" w:cs="Times New Roman"/>
        </w:rPr>
        <w:t>57</w:t>
      </w:r>
      <w:r w:rsidRPr="0058150A">
        <w:rPr>
          <w:rFonts w:ascii="Georgia" w:hAnsi="Georgia" w:cs="Times New Roman"/>
        </w:rPr>
        <w:t xml:space="preserve"> book </w:t>
      </w:r>
      <w:r w:rsidRPr="0058150A">
        <w:rPr>
          <w:rFonts w:ascii="Georgia" w:hAnsi="Georgia" w:cs="Times New Roman"/>
          <w:i/>
          <w:iCs/>
        </w:rPr>
        <w:t>Vassouras; A Brazilian coffee county, 1850-1900</w:t>
      </w:r>
      <w:r w:rsidR="00D2762E" w:rsidRPr="0058150A">
        <w:rPr>
          <w:rFonts w:ascii="Georgia" w:hAnsi="Georgia" w:cs="Times New Roman"/>
          <w:i/>
          <w:iCs/>
        </w:rPr>
        <w:t xml:space="preserve"> </w:t>
      </w:r>
      <w:r w:rsidR="00D2762E" w:rsidRPr="0058150A">
        <w:rPr>
          <w:rFonts w:ascii="Georgia" w:hAnsi="Georgia" w:cs="Times New Roman"/>
        </w:rPr>
        <w:t>(293)</w:t>
      </w:r>
      <w:r w:rsidRPr="0058150A">
        <w:rPr>
          <w:rFonts w:ascii="Georgia" w:hAnsi="Georgia" w:cs="Times New Roman"/>
        </w:rPr>
        <w:t>, Stanley J. Stein estimates a conto in 1850 to be worth 580 US dollars in 19</w:t>
      </w:r>
      <w:r w:rsidR="00543291" w:rsidRPr="0058150A">
        <w:rPr>
          <w:rFonts w:ascii="Georgia" w:hAnsi="Georgia" w:cs="Times New Roman"/>
        </w:rPr>
        <w:t>57</w:t>
      </w:r>
      <w:r w:rsidRPr="0058150A">
        <w:rPr>
          <w:rFonts w:ascii="Georgia" w:hAnsi="Georgia" w:cs="Times New Roman"/>
        </w:rPr>
        <w:t>, or $</w:t>
      </w:r>
      <w:r w:rsidR="00543291" w:rsidRPr="0058150A">
        <w:rPr>
          <w:rFonts w:ascii="Georgia" w:hAnsi="Georgia" w:cs="Times New Roman"/>
        </w:rPr>
        <w:t>5</w:t>
      </w:r>
      <w:r w:rsidRPr="0058150A">
        <w:rPr>
          <w:rFonts w:ascii="Georgia" w:hAnsi="Georgia" w:cs="Times New Roman"/>
        </w:rPr>
        <w:t>,</w:t>
      </w:r>
      <w:r w:rsidR="00543291" w:rsidRPr="0058150A">
        <w:rPr>
          <w:rFonts w:ascii="Georgia" w:hAnsi="Georgia" w:cs="Times New Roman"/>
        </w:rPr>
        <w:t>375</w:t>
      </w:r>
      <w:r w:rsidRPr="0058150A">
        <w:rPr>
          <w:rFonts w:ascii="Georgia" w:hAnsi="Georgia" w:cs="Times New Roman"/>
        </w:rPr>
        <w:t xml:space="preserve"> today. He estimates a conto in 1870 to be worth $550, or </w:t>
      </w:r>
      <w:r w:rsidR="0020628F" w:rsidRPr="0058150A">
        <w:rPr>
          <w:rFonts w:ascii="Georgia" w:hAnsi="Georgia" w:cs="Times New Roman"/>
        </w:rPr>
        <w:t>$</w:t>
      </w:r>
      <w:r w:rsidR="00543291" w:rsidRPr="0058150A">
        <w:rPr>
          <w:rFonts w:ascii="Georgia" w:hAnsi="Georgia" w:cs="Times New Roman"/>
        </w:rPr>
        <w:t>5</w:t>
      </w:r>
      <w:r w:rsidRPr="0058150A">
        <w:rPr>
          <w:rFonts w:ascii="Georgia" w:hAnsi="Georgia" w:cs="Times New Roman"/>
        </w:rPr>
        <w:t>,</w:t>
      </w:r>
      <w:r w:rsidR="00543291" w:rsidRPr="0058150A">
        <w:rPr>
          <w:rFonts w:ascii="Georgia" w:hAnsi="Georgia" w:cs="Times New Roman"/>
        </w:rPr>
        <w:t>100</w:t>
      </w:r>
      <w:r w:rsidRPr="0058150A">
        <w:rPr>
          <w:rFonts w:ascii="Georgia" w:hAnsi="Georgia" w:cs="Times New Roman"/>
        </w:rPr>
        <w:t xml:space="preserve"> today</w:t>
      </w:r>
      <w:r w:rsidR="009407B6" w:rsidRPr="0058150A">
        <w:rPr>
          <w:rFonts w:ascii="Georgia" w:hAnsi="Georgia" w:cs="Times New Roman"/>
        </w:rPr>
        <w:t>.</w:t>
      </w:r>
    </w:p>
    <w:p w14:paraId="559720D7" w14:textId="77777777" w:rsidR="006D2F19" w:rsidRPr="0058150A" w:rsidRDefault="006D2F19" w:rsidP="0058250D">
      <w:pPr>
        <w:jc w:val="both"/>
        <w:rPr>
          <w:rFonts w:ascii="Georgia" w:hAnsi="Georgia" w:cs="Times New Roman"/>
          <w:b/>
        </w:rPr>
      </w:pPr>
    </w:p>
    <w:p w14:paraId="1B28FA8D" w14:textId="77777777" w:rsidR="00904A6E" w:rsidRPr="0058150A" w:rsidRDefault="00904A6E" w:rsidP="00B42F3E">
      <w:pPr>
        <w:jc w:val="center"/>
        <w:rPr>
          <w:rFonts w:ascii="Georgia" w:hAnsi="Georgia" w:cs="Times New Roman"/>
          <w:b/>
        </w:rPr>
      </w:pPr>
    </w:p>
    <w:p w14:paraId="3B93447C" w14:textId="77777777" w:rsidR="00B42F3E" w:rsidRPr="0058150A" w:rsidRDefault="00B42F3E" w:rsidP="00B42F3E">
      <w:pPr>
        <w:jc w:val="center"/>
        <w:rPr>
          <w:rFonts w:ascii="Georgia" w:hAnsi="Georgia" w:cs="Times New Roman"/>
          <w:b/>
        </w:rPr>
      </w:pPr>
      <w:r w:rsidRPr="0058150A">
        <w:rPr>
          <w:rFonts w:ascii="Georgia" w:hAnsi="Georgia" w:cs="Times New Roman"/>
          <w:b/>
        </w:rPr>
        <w:t>The Uruguayan Civil War</w:t>
      </w:r>
    </w:p>
    <w:p w14:paraId="1BB72FA0" w14:textId="77777777" w:rsidR="00B42F3E" w:rsidRPr="0058150A" w:rsidRDefault="00B42F3E" w:rsidP="00B42F3E">
      <w:pPr>
        <w:jc w:val="center"/>
        <w:rPr>
          <w:rFonts w:ascii="Georgia" w:hAnsi="Georgia" w:cs="Times New Roman"/>
        </w:rPr>
      </w:pPr>
    </w:p>
    <w:p w14:paraId="5DAADA26" w14:textId="77777777" w:rsidR="00B42F3E" w:rsidRPr="0058150A" w:rsidRDefault="00B42F3E" w:rsidP="00722C6A">
      <w:pPr>
        <w:ind w:firstLine="360"/>
        <w:jc w:val="both"/>
        <w:rPr>
          <w:rFonts w:ascii="Georgia" w:hAnsi="Georgia" w:cs="Times New Roman"/>
          <w:bCs/>
          <w:i/>
          <w:iCs/>
        </w:rPr>
      </w:pPr>
      <w:r w:rsidRPr="0058150A">
        <w:rPr>
          <w:rFonts w:ascii="Georgia" w:hAnsi="Georgia" w:cs="Times New Roman"/>
          <w:bCs/>
          <w:i/>
          <w:iCs/>
        </w:rPr>
        <w:t>The War in Uruguay</w:t>
      </w:r>
    </w:p>
    <w:p w14:paraId="7E7FD983" w14:textId="0032CD0C"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In July 1836, the forces of Fructuoso Rivera clashed with those of Manuel Oribe at the Battle of Carpintería. To distinguish themselves, the two sides wore </w:t>
      </w:r>
      <w:r w:rsidRPr="0058150A">
        <w:rPr>
          <w:rFonts w:ascii="Georgia" w:hAnsi="Georgia" w:cs="Times New Roman"/>
          <w:i/>
        </w:rPr>
        <w:t>divisas</w:t>
      </w:r>
      <w:r w:rsidR="00B61693" w:rsidRPr="0058150A">
        <w:rPr>
          <w:rFonts w:ascii="Georgia" w:hAnsi="Georgia" w:cs="Times New Roman"/>
        </w:rPr>
        <w:t xml:space="preserve">, </w:t>
      </w:r>
      <w:r w:rsidRPr="0058150A">
        <w:rPr>
          <w:rFonts w:ascii="Georgia" w:hAnsi="Georgia" w:cs="Times New Roman"/>
        </w:rPr>
        <w:t xml:space="preserve">colored bands of fabric. Oribe’s </w:t>
      </w:r>
      <w:r w:rsidRPr="0058150A">
        <w:rPr>
          <w:rFonts w:ascii="Georgia" w:hAnsi="Georgia" w:cs="Times New Roman"/>
          <w:i/>
        </w:rPr>
        <w:t>divisas</w:t>
      </w:r>
      <w:r w:rsidRPr="0058150A">
        <w:rPr>
          <w:rFonts w:ascii="Georgia" w:hAnsi="Georgia" w:cs="Times New Roman"/>
        </w:rPr>
        <w:t xml:space="preserve"> were white, </w:t>
      </w:r>
      <w:r w:rsidRPr="0058150A">
        <w:rPr>
          <w:rFonts w:ascii="Georgia" w:hAnsi="Georgia" w:cs="Times New Roman"/>
          <w:i/>
        </w:rPr>
        <w:t>blancos</w:t>
      </w:r>
      <w:r w:rsidRPr="0058150A">
        <w:rPr>
          <w:rFonts w:ascii="Georgia" w:hAnsi="Georgia" w:cs="Times New Roman"/>
        </w:rPr>
        <w:t xml:space="preserve">, Rivera’s red, </w:t>
      </w:r>
      <w:r w:rsidRPr="0058150A">
        <w:rPr>
          <w:rFonts w:ascii="Georgia" w:hAnsi="Georgia" w:cs="Times New Roman"/>
          <w:i/>
        </w:rPr>
        <w:t>colorados</w:t>
      </w:r>
      <w:r w:rsidRPr="0058150A">
        <w:rPr>
          <w:rFonts w:ascii="Georgia" w:hAnsi="Georgia" w:cs="Times New Roman"/>
        </w:rPr>
        <w:t>. With this clash, and the ensuing war, the two political parties that would dominate Uruguay for the remainder of the century were formed. The nation had experienced frequent rebellions and insurrections by caudillos—military leaders with spheres of influence in different parts of the country—but those caudillos were quickly being absorbed by these two groups.</w:t>
      </w:r>
    </w:p>
    <w:p w14:paraId="09C88482" w14:textId="601989ED"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Let’s rewind a few years. </w:t>
      </w:r>
      <w:r w:rsidR="00B61693" w:rsidRPr="0058150A">
        <w:rPr>
          <w:rFonts w:ascii="Georgia" w:hAnsi="Georgia" w:cs="Times New Roman"/>
        </w:rPr>
        <w:t xml:space="preserve">Fructuoso </w:t>
      </w:r>
      <w:r w:rsidRPr="0058150A">
        <w:rPr>
          <w:rFonts w:ascii="Georgia" w:hAnsi="Georgia" w:cs="Times New Roman"/>
        </w:rPr>
        <w:t xml:space="preserve">Rivera, one such caudillo, was the first constitutional president of Uruguay. His presidency was plagued with insurrections, </w:t>
      </w:r>
      <w:r w:rsidRPr="0058150A">
        <w:rPr>
          <w:rFonts w:ascii="Georgia" w:hAnsi="Georgia" w:cs="Times New Roman"/>
        </w:rPr>
        <w:lastRenderedPageBreak/>
        <w:t>especially by Juan Lavalleja. Fearing that Lavalleja would win the presidential election of 1835, Rivera decided not to run, instead throwing his full support behind Manuel Oribe. Oribe won the election, but before he was inaugurated, Rivera assigned himself the position of Commander General of the Interior.</w:t>
      </w:r>
    </w:p>
    <w:p w14:paraId="6C9023E6"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Oribe inherited a depleted treasury and a corrupt bureaucracy, which he appointed a commission to investigate. Oribe also dismissed Rivera as Commander General, after Rivera had decided to lend military support to the Riograndense Republic, a newly independent state formed from the Brazilian province of Rio Grande do Sul. Oribe, not wanting to anger the Empire of Brazil, replaced Rivera with his brother, Ignacio Oribe. Naturally, this did not sit well with Rivera—nor did Oribe’s pardoning of old supporters of Juan Lavalleja. In 1836, Rivera launched a revolution, whose first major battle was the Battle of Carpintería.</w:t>
      </w:r>
    </w:p>
    <w:p w14:paraId="70BE22FE" w14:textId="576FFC3C"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Juan Lavalleja joined Oribe, and Juan </w:t>
      </w:r>
      <w:r w:rsidRPr="0058150A">
        <w:rPr>
          <w:rFonts w:ascii="Georgia" w:hAnsi="Georgia" w:cs="Times New Roman"/>
          <w:i/>
          <w:iCs/>
        </w:rPr>
        <w:t>Lavalle</w:t>
      </w:r>
      <w:r w:rsidRPr="0058150A">
        <w:rPr>
          <w:rFonts w:ascii="Georgia" w:hAnsi="Georgia" w:cs="Times New Roman"/>
        </w:rPr>
        <w:t>, an exiled Argentinian Unitarian, joined Rivera. The Unitarians were an Argentine party that wanted a centralized government, modeled on the government of the Napoleonic empire. They were mostly a party of intellectuals, military figures, and the elite—as were the Colorados, whose support lay in Uruguay’s urban center of Montevideo, rather than the rural population. The Blanco party was supported by the Argentine party then in power, led by Juan Manuel de Rosas</w:t>
      </w:r>
      <w:r w:rsidR="001E6504" w:rsidRPr="0058150A">
        <w:rPr>
          <w:rFonts w:ascii="Georgia" w:hAnsi="Georgia" w:cs="Times New Roman"/>
        </w:rPr>
        <w:t>—</w:t>
      </w:r>
      <w:r w:rsidRPr="0058150A">
        <w:rPr>
          <w:rFonts w:ascii="Georgia" w:hAnsi="Georgia" w:cs="Times New Roman"/>
        </w:rPr>
        <w:t>the Federalists</w:t>
      </w:r>
      <w:r w:rsidR="00B61693" w:rsidRPr="0058150A">
        <w:rPr>
          <w:rFonts w:ascii="Georgia" w:hAnsi="Georgia" w:cs="Times New Roman"/>
        </w:rPr>
        <w:t xml:space="preserve">, who </w:t>
      </w:r>
      <w:r w:rsidRPr="0058150A">
        <w:rPr>
          <w:rFonts w:ascii="Georgia" w:hAnsi="Georgia" w:cs="Times New Roman"/>
        </w:rPr>
        <w:t>favored a decentralized form of governance. Internally, the Blanco party drew its support from wealthy landowners and the rural population of Uruguay.</w:t>
      </w:r>
    </w:p>
    <w:p w14:paraId="49514E9A" w14:textId="29539021" w:rsidR="00B42F3E" w:rsidRPr="0058150A" w:rsidRDefault="00B42F3E" w:rsidP="00722C6A">
      <w:pPr>
        <w:ind w:firstLine="360"/>
        <w:jc w:val="both"/>
        <w:rPr>
          <w:rFonts w:ascii="Georgia" w:hAnsi="Georgia" w:cs="Times New Roman"/>
        </w:rPr>
      </w:pPr>
      <w:r w:rsidRPr="0058150A">
        <w:rPr>
          <w:rFonts w:ascii="Georgia" w:hAnsi="Georgia" w:cs="Times New Roman"/>
        </w:rPr>
        <w:t>Rivera was defeated in the Battle of Carpintería, and he and his forces fled to the Riograndense Republic. But, at the proposition of receiving support from Brazil, Rivera betrayed the fledgling republic in 1838, and returned to Uruguay with reinforcements from the empire. At the Battle of Palmar, Rivera defeated Oribe, and soon besieged Montevideo. In October of the same year, Oribe resigned from the presidency, fleeing to Buenos Aires, where Juan Manuel de Rosas recognized him as the legitimate president of Uruguay</w:t>
      </w:r>
      <w:r w:rsidR="00B61693" w:rsidRPr="0058150A">
        <w:rPr>
          <w:rFonts w:ascii="Georgia" w:hAnsi="Georgia" w:cs="Times New Roman"/>
        </w:rPr>
        <w:t>. Rivera captured Montevideo, and i</w:t>
      </w:r>
      <w:r w:rsidRPr="0058150A">
        <w:rPr>
          <w:rFonts w:ascii="Georgia" w:hAnsi="Georgia" w:cs="Times New Roman"/>
        </w:rPr>
        <w:t xml:space="preserve">n March 1839 the Uruguayan congress elected </w:t>
      </w:r>
      <w:r w:rsidR="00B61693" w:rsidRPr="0058150A">
        <w:rPr>
          <w:rFonts w:ascii="Georgia" w:hAnsi="Georgia" w:cs="Times New Roman"/>
        </w:rPr>
        <w:t xml:space="preserve">him </w:t>
      </w:r>
      <w:r w:rsidRPr="0058150A">
        <w:rPr>
          <w:rFonts w:ascii="Georgia" w:hAnsi="Georgia" w:cs="Times New Roman"/>
        </w:rPr>
        <w:t xml:space="preserve">president—and at this point, the </w:t>
      </w:r>
      <w:r w:rsidRPr="0058150A">
        <w:rPr>
          <w:rFonts w:ascii="Georgia" w:hAnsi="Georgia" w:cs="Times New Roman"/>
          <w:i/>
        </w:rPr>
        <w:t xml:space="preserve">Guerra Grande </w:t>
      </w:r>
      <w:r w:rsidRPr="0058150A">
        <w:rPr>
          <w:rFonts w:ascii="Georgia" w:hAnsi="Georgia" w:cs="Times New Roman"/>
        </w:rPr>
        <w:t>began.</w:t>
      </w:r>
    </w:p>
    <w:p w14:paraId="4F414C2D"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The conflict lasting from 1836-1851 can be divided into a few different sections. The whole thing is the Uruguayan Civil War, but the portion between 1839 and 1851 (and an additional campaign lasting into 1852) was then known as the </w:t>
      </w:r>
      <w:r w:rsidRPr="0058150A">
        <w:rPr>
          <w:rFonts w:ascii="Georgia" w:hAnsi="Georgia" w:cs="Times New Roman"/>
          <w:i/>
        </w:rPr>
        <w:t>Guerra Grande</w:t>
      </w:r>
      <w:r w:rsidRPr="0058150A">
        <w:rPr>
          <w:rFonts w:ascii="Georgia" w:hAnsi="Georgia" w:cs="Times New Roman"/>
        </w:rPr>
        <w:t>—the Great War. Incidentally, the Paraguayan War was also soon titled the Great War. Anyway, the former Great War—the one embedded in the Uruguayan Civil War—can also be divided into a few parts. First, the War in Argentina, then the Great Siege of Montevideo, and finally the Platine War—which actually only occurred after the Civil War was over.</w:t>
      </w:r>
    </w:p>
    <w:p w14:paraId="17143936" w14:textId="77777777" w:rsidR="00B42F3E" w:rsidRPr="0058150A" w:rsidRDefault="00B42F3E" w:rsidP="00722C6A">
      <w:pPr>
        <w:ind w:firstLine="360"/>
        <w:jc w:val="both"/>
        <w:rPr>
          <w:rFonts w:ascii="Georgia" w:hAnsi="Georgia" w:cs="Times New Roman"/>
        </w:rPr>
      </w:pPr>
    </w:p>
    <w:p w14:paraId="7DE37E71" w14:textId="77777777" w:rsidR="00B42F3E" w:rsidRPr="0058150A" w:rsidRDefault="00B42F3E" w:rsidP="00722C6A">
      <w:pPr>
        <w:ind w:firstLine="360"/>
        <w:jc w:val="both"/>
        <w:rPr>
          <w:rFonts w:ascii="Georgia" w:hAnsi="Georgia" w:cs="Times New Roman"/>
          <w:bCs/>
          <w:i/>
          <w:iCs/>
        </w:rPr>
      </w:pPr>
      <w:r w:rsidRPr="0058150A">
        <w:rPr>
          <w:rFonts w:ascii="Georgia" w:hAnsi="Georgia" w:cs="Times New Roman"/>
          <w:bCs/>
          <w:i/>
          <w:iCs/>
        </w:rPr>
        <w:t>The War in Argentina</w:t>
      </w:r>
    </w:p>
    <w:p w14:paraId="1B76AD3D" w14:textId="7E2C7ADC"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During the War in Argentina, Rivera allied himself with the governor of Corrientes Province (a quasi-independent state at the time), Genaro Berón de Astrada. Berón de Astrada, </w:t>
      </w:r>
      <w:r w:rsidR="00B61693" w:rsidRPr="0058150A">
        <w:rPr>
          <w:rFonts w:ascii="Georgia" w:hAnsi="Georgia" w:cs="Times New Roman"/>
        </w:rPr>
        <w:t xml:space="preserve">Juan </w:t>
      </w:r>
      <w:r w:rsidRPr="0058150A">
        <w:rPr>
          <w:rFonts w:ascii="Georgia" w:hAnsi="Georgia" w:cs="Times New Roman"/>
        </w:rPr>
        <w:t xml:space="preserve">Lavalle, and Rivera invaded Argentina, but instantly suffered a defeat at Pago Largo. 800 prisoners were executed by Argentine forces, including Astrada himself. Afterward, the forces of Juan Manuel de Rosas, Federalist leader and president of the Argentine Confederation, entered Uruguay under command of Pascual Echagüe, but </w:t>
      </w:r>
      <w:r w:rsidRPr="0058150A">
        <w:rPr>
          <w:rFonts w:ascii="Georgia" w:hAnsi="Georgia" w:cs="Times New Roman"/>
          <w:i/>
        </w:rPr>
        <w:t xml:space="preserve">they </w:t>
      </w:r>
      <w:r w:rsidRPr="0058150A">
        <w:rPr>
          <w:rFonts w:ascii="Georgia" w:hAnsi="Georgia" w:cs="Times New Roman"/>
        </w:rPr>
        <w:t xml:space="preserve">were defeated at the </w:t>
      </w:r>
      <w:r w:rsidR="001E6504" w:rsidRPr="0058150A">
        <w:rPr>
          <w:rFonts w:ascii="Georgia" w:hAnsi="Georgia" w:cs="Times New Roman"/>
        </w:rPr>
        <w:t xml:space="preserve">Battle </w:t>
      </w:r>
      <w:r w:rsidRPr="0058150A">
        <w:rPr>
          <w:rFonts w:ascii="Georgia" w:hAnsi="Georgia" w:cs="Times New Roman"/>
        </w:rPr>
        <w:t>of Cagancha, in December of 1839. Without any reserves, Echagüe was forced to retreat to Entre Ríos—of which province he was governor.</w:t>
      </w:r>
    </w:p>
    <w:p w14:paraId="72EA979B" w14:textId="0E23BF64" w:rsidR="00B42F3E" w:rsidRPr="0058150A" w:rsidRDefault="00B42F3E" w:rsidP="00722C6A">
      <w:pPr>
        <w:ind w:firstLine="360"/>
        <w:jc w:val="both"/>
        <w:rPr>
          <w:rFonts w:ascii="Georgia" w:hAnsi="Georgia" w:cs="Times New Roman"/>
        </w:rPr>
      </w:pPr>
      <w:r w:rsidRPr="0058150A">
        <w:rPr>
          <w:rFonts w:ascii="Georgia" w:hAnsi="Georgia" w:cs="Times New Roman"/>
        </w:rPr>
        <w:t>Taking the initiative, Colorado ally Juan Lavalle set out from Corrientes with 4</w:t>
      </w:r>
      <w:r w:rsidR="00B66711" w:rsidRPr="0058150A">
        <w:rPr>
          <w:rFonts w:ascii="Georgia" w:hAnsi="Georgia" w:cs="Times New Roman"/>
        </w:rPr>
        <w:t>,</w:t>
      </w:r>
      <w:r w:rsidRPr="0058150A">
        <w:rPr>
          <w:rFonts w:ascii="Georgia" w:hAnsi="Georgia" w:cs="Times New Roman"/>
        </w:rPr>
        <w:t xml:space="preserve">000 Correntino troops, and with the aid of French ships, landed in Buenos Aires province in </w:t>
      </w:r>
      <w:r w:rsidRPr="0058150A">
        <w:rPr>
          <w:rFonts w:ascii="Georgia" w:hAnsi="Georgia" w:cs="Times New Roman"/>
        </w:rPr>
        <w:lastRenderedPageBreak/>
        <w:t>August 1840. Within the heart of the Argentine Confederation, Lavalle was hounded by Oribe’s army, and he constantly evaded conflict, eventually fleeing to the city of Santa Fe, the capital of Santa Fe province. Finally in September 1841 Oribe and Lavalle met in battle, and Lavalle’s forces were decisively defeated. After the battle there were more mass executions of prisoners, largely by beheading, but Lavalle managed to escape that fate. He fled to the city of San Salvador in Jujuy Province, where Federalists, hoping to detain the province’s Unitarian governor at his residence, instead were met with Lavalle and his guard, who were staying there. In the ensuing skirmish, Lavalle was shot, and he died.</w:t>
      </w:r>
    </w:p>
    <w:p w14:paraId="2C7609B2" w14:textId="0B724DCD" w:rsidR="00B66711" w:rsidRPr="0058150A" w:rsidRDefault="00B42F3E" w:rsidP="00722C6A">
      <w:pPr>
        <w:ind w:firstLine="360"/>
        <w:jc w:val="both"/>
        <w:rPr>
          <w:rFonts w:ascii="Georgia" w:hAnsi="Georgia" w:cs="Times New Roman"/>
        </w:rPr>
      </w:pPr>
      <w:r w:rsidRPr="0058150A">
        <w:rPr>
          <w:rFonts w:ascii="Georgia" w:hAnsi="Georgia" w:cs="Times New Roman"/>
        </w:rPr>
        <w:t xml:space="preserve">1841 was, so far, not a good year for </w:t>
      </w:r>
      <w:r w:rsidR="00B66711" w:rsidRPr="0058150A">
        <w:rPr>
          <w:rFonts w:ascii="Georgia" w:hAnsi="Georgia" w:cs="Times New Roman"/>
        </w:rPr>
        <w:t xml:space="preserve">the </w:t>
      </w:r>
      <w:r w:rsidRPr="0058150A">
        <w:rPr>
          <w:rFonts w:ascii="Georgia" w:hAnsi="Georgia" w:cs="Times New Roman"/>
        </w:rPr>
        <w:t xml:space="preserve">Colorados and Unitarians. </w:t>
      </w:r>
      <w:r w:rsidR="00B66711" w:rsidRPr="0058150A">
        <w:rPr>
          <w:rFonts w:ascii="Georgia" w:hAnsi="Georgia" w:cs="Times New Roman"/>
        </w:rPr>
        <w:t xml:space="preserve">Since Rivera returned to power in 1838, </w:t>
      </w:r>
      <w:r w:rsidRPr="0058150A">
        <w:rPr>
          <w:rFonts w:ascii="Georgia" w:hAnsi="Georgia" w:cs="Times New Roman"/>
        </w:rPr>
        <w:t>France had been blockading the Río de la Plata</w:t>
      </w:r>
      <w:r w:rsidR="00B66711" w:rsidRPr="0058150A">
        <w:rPr>
          <w:rFonts w:ascii="Georgia" w:hAnsi="Georgia" w:cs="Times New Roman"/>
        </w:rPr>
        <w:t>—</w:t>
      </w:r>
      <w:r w:rsidRPr="0058150A">
        <w:rPr>
          <w:rFonts w:ascii="Georgia" w:hAnsi="Georgia" w:cs="Times New Roman"/>
        </w:rPr>
        <w:t>specifically Rosas’s seat of power, Buenos Aires</w:t>
      </w:r>
      <w:r w:rsidR="00B66711" w:rsidRPr="0058150A">
        <w:rPr>
          <w:rFonts w:ascii="Georgia" w:hAnsi="Georgia" w:cs="Times New Roman"/>
        </w:rPr>
        <w:t xml:space="preserve">—but </w:t>
      </w:r>
      <w:r w:rsidRPr="0058150A">
        <w:rPr>
          <w:rFonts w:ascii="Georgia" w:hAnsi="Georgia" w:cs="Times New Roman"/>
        </w:rPr>
        <w:t xml:space="preserve">in 1840 the blockade ended, and Rivera had to scramble to put together a naval force. Rivera’s improvised fleet fought with the Argentine Navy throughout 1841, </w:t>
      </w:r>
      <w:r w:rsidR="001E6504" w:rsidRPr="0058150A">
        <w:rPr>
          <w:rFonts w:ascii="Georgia" w:hAnsi="Georgia" w:cs="Times New Roman"/>
        </w:rPr>
        <w:t xml:space="preserve">and </w:t>
      </w:r>
      <w:r w:rsidRPr="0058150A">
        <w:rPr>
          <w:rFonts w:ascii="Georgia" w:hAnsi="Georgia" w:cs="Times New Roman"/>
        </w:rPr>
        <w:t>was ultimately destroyed and disassembled, allowing Federalist Argentina free reign on the Río de la Plata.</w:t>
      </w:r>
    </w:p>
    <w:p w14:paraId="2CC7082D" w14:textId="3B1F58F6" w:rsidR="00B42F3E" w:rsidRPr="0058150A" w:rsidRDefault="00B42F3E" w:rsidP="00722C6A">
      <w:pPr>
        <w:ind w:firstLine="360"/>
        <w:jc w:val="both"/>
        <w:rPr>
          <w:rFonts w:ascii="Georgia" w:hAnsi="Georgia" w:cs="Times New Roman"/>
        </w:rPr>
      </w:pPr>
      <w:r w:rsidRPr="0058150A">
        <w:rPr>
          <w:rFonts w:ascii="Georgia" w:hAnsi="Georgia" w:cs="Times New Roman"/>
        </w:rPr>
        <w:t>However, in November the Colorados</w:t>
      </w:r>
      <w:r w:rsidRPr="0058150A">
        <w:rPr>
          <w:rFonts w:ascii="Georgia" w:hAnsi="Georgia" w:cs="Times New Roman"/>
          <w:i/>
        </w:rPr>
        <w:t xml:space="preserve"> </w:t>
      </w:r>
      <w:r w:rsidRPr="0058150A">
        <w:rPr>
          <w:rFonts w:ascii="Georgia" w:hAnsi="Georgia" w:cs="Times New Roman"/>
        </w:rPr>
        <w:t xml:space="preserve">had a lucky turn at the Battle of Caaguazú. José María Paz, a Unitarian, defeated Pascual Echagüe, who then renounced his post as head of the campaign. He was replaced by Justo José de Urquiza, who also replaced Echagüe as the new governor of Entre Ríos. Urquiza’s governorship meant little, because after the victory at Caaguazú, José María Paz occupied the capital of Entre Ríos, and declared </w:t>
      </w:r>
      <w:r w:rsidRPr="0058150A">
        <w:rPr>
          <w:rFonts w:ascii="Georgia" w:hAnsi="Georgia" w:cs="Times New Roman"/>
          <w:i/>
        </w:rPr>
        <w:t xml:space="preserve">himself </w:t>
      </w:r>
      <w:r w:rsidRPr="0058150A">
        <w:rPr>
          <w:rFonts w:ascii="Georgia" w:hAnsi="Georgia" w:cs="Times New Roman"/>
        </w:rPr>
        <w:t>its governor.</w:t>
      </w:r>
    </w:p>
    <w:p w14:paraId="6A916B5B" w14:textId="126FBC9E"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In February 1842, representatives of Paz, Ferré (a Unitarian who had replaced Berón de Astrada as governor of Corrientes), Juan Pablo López (Unitarian governor of Santa Fe), and Rivera met, and decided to continue the war against the Federation, but now with the goal of forming a new government which would be composed of </w:t>
      </w:r>
      <w:r w:rsidRPr="0058150A">
        <w:rPr>
          <w:rFonts w:ascii="Georgia" w:hAnsi="Georgia" w:cs="Times New Roman"/>
          <w:i/>
        </w:rPr>
        <w:t xml:space="preserve">all </w:t>
      </w:r>
      <w:r w:rsidRPr="0058150A">
        <w:rPr>
          <w:rFonts w:ascii="Georgia" w:hAnsi="Georgia" w:cs="Times New Roman"/>
        </w:rPr>
        <w:t xml:space="preserve">of their territories, as well as the Riograndense Republic—Bento Gonçalves, a major leader of the rogue Brazilian state, had secretly met with Rivera, so they were </w:t>
      </w:r>
      <w:r w:rsidR="00B66711" w:rsidRPr="0058150A">
        <w:rPr>
          <w:rFonts w:ascii="Georgia" w:hAnsi="Georgia" w:cs="Times New Roman"/>
        </w:rPr>
        <w:t>on good terms</w:t>
      </w:r>
      <w:r w:rsidRPr="0058150A">
        <w:rPr>
          <w:rFonts w:ascii="Georgia" w:hAnsi="Georgia" w:cs="Times New Roman"/>
        </w:rPr>
        <w:t xml:space="preserve"> again. This new Platine state would be called </w:t>
      </w:r>
      <w:r w:rsidRPr="0058150A">
        <w:rPr>
          <w:rFonts w:ascii="Georgia" w:hAnsi="Georgia" w:cs="Times New Roman"/>
          <w:i/>
        </w:rPr>
        <w:t>Uruguay Mayor</w:t>
      </w:r>
      <w:r w:rsidRPr="0058150A">
        <w:rPr>
          <w:rFonts w:ascii="Georgia" w:hAnsi="Georgia" w:cs="Times New Roman"/>
        </w:rPr>
        <w:t>.</w:t>
      </w:r>
    </w:p>
    <w:p w14:paraId="67D0670F"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In October of the same year, these caudillos met directly, and agreed to have Rivera lead their military. This decision bothered Paz, who withdrew from their alliances.</w:t>
      </w:r>
    </w:p>
    <w:p w14:paraId="6FD09106" w14:textId="35A16424" w:rsidR="00B66711" w:rsidRPr="0058150A" w:rsidRDefault="00B42F3E" w:rsidP="00722C6A">
      <w:pPr>
        <w:ind w:firstLine="360"/>
        <w:jc w:val="both"/>
        <w:rPr>
          <w:rFonts w:ascii="Georgia" w:hAnsi="Georgia" w:cs="Times New Roman"/>
        </w:rPr>
      </w:pPr>
      <w:r w:rsidRPr="0058150A">
        <w:rPr>
          <w:rFonts w:ascii="Georgia" w:hAnsi="Georgia" w:cs="Times New Roman"/>
        </w:rPr>
        <w:t>After that meeting, Rivera crossed into Entre Ríos to confront Oribe at Arroyo Grande, in the center of the province. The Battle of Arroyo Grande commenced on 6 December 1842, the largest battle of the war so far, and massive by the Guerra Grande’s standards. On the Blanco/Federalist side, Oribe, his brother Ignacio, and Urquiza commanded 9,000 soldiers, against the 7,500 of the Colorado/Unitarian</w:t>
      </w:r>
      <w:r w:rsidR="00B66711" w:rsidRPr="0058150A">
        <w:rPr>
          <w:rFonts w:ascii="Georgia" w:hAnsi="Georgia" w:cs="Times New Roman"/>
        </w:rPr>
        <w:t xml:space="preserve"> army</w:t>
      </w:r>
      <w:r w:rsidRPr="0058150A">
        <w:rPr>
          <w:rFonts w:ascii="Georgia" w:hAnsi="Georgia" w:cs="Times New Roman"/>
        </w:rPr>
        <w:t xml:space="preserve">, commanded by Rivera, Juan Pablo López, and Pedro Ferré. Rivera’s forces were crushed, and the current phase of the Argentine </w:t>
      </w:r>
      <w:r w:rsidR="00B66711" w:rsidRPr="0058150A">
        <w:rPr>
          <w:rFonts w:ascii="Georgia" w:hAnsi="Georgia" w:cs="Times New Roman"/>
        </w:rPr>
        <w:t xml:space="preserve">Civil War </w:t>
      </w:r>
      <w:r w:rsidRPr="0058150A">
        <w:rPr>
          <w:rFonts w:ascii="Georgia" w:hAnsi="Georgia" w:cs="Times New Roman"/>
        </w:rPr>
        <w:t>was effectively over.</w:t>
      </w:r>
    </w:p>
    <w:p w14:paraId="410EA4F5" w14:textId="6118D4E7" w:rsidR="00B42F3E" w:rsidRPr="0058150A" w:rsidRDefault="00B42F3E" w:rsidP="00722C6A">
      <w:pPr>
        <w:ind w:firstLine="360"/>
        <w:jc w:val="both"/>
        <w:rPr>
          <w:rFonts w:ascii="Georgia" w:hAnsi="Georgia" w:cs="Times New Roman"/>
        </w:rPr>
      </w:pPr>
      <w:r w:rsidRPr="0058150A">
        <w:rPr>
          <w:rFonts w:ascii="Georgia" w:hAnsi="Georgia" w:cs="Times New Roman"/>
        </w:rPr>
        <w:t>Any hope</w:t>
      </w:r>
      <w:r w:rsidR="00B66711" w:rsidRPr="0058150A">
        <w:rPr>
          <w:rFonts w:ascii="Georgia" w:hAnsi="Georgia" w:cs="Times New Roman"/>
        </w:rPr>
        <w:t>s</w:t>
      </w:r>
      <w:r w:rsidRPr="0058150A">
        <w:rPr>
          <w:rFonts w:ascii="Georgia" w:hAnsi="Georgia" w:cs="Times New Roman"/>
        </w:rPr>
        <w:t xml:space="preserve"> for Corrientes, Entre Ríos, </w:t>
      </w:r>
      <w:r w:rsidR="00B66711" w:rsidRPr="0058150A">
        <w:rPr>
          <w:rFonts w:ascii="Georgia" w:hAnsi="Georgia" w:cs="Times New Roman"/>
        </w:rPr>
        <w:t xml:space="preserve">or </w:t>
      </w:r>
      <w:r w:rsidRPr="0058150A">
        <w:rPr>
          <w:rFonts w:ascii="Georgia" w:hAnsi="Georgia" w:cs="Times New Roman"/>
        </w:rPr>
        <w:t xml:space="preserve">Santa Fe being independent </w:t>
      </w:r>
      <w:r w:rsidR="00B66711" w:rsidRPr="0058150A">
        <w:rPr>
          <w:rFonts w:ascii="Georgia" w:hAnsi="Georgia" w:cs="Times New Roman"/>
        </w:rPr>
        <w:t>were</w:t>
      </w:r>
      <w:r w:rsidRPr="0058150A">
        <w:rPr>
          <w:rFonts w:ascii="Georgia" w:hAnsi="Georgia" w:cs="Times New Roman"/>
        </w:rPr>
        <w:t xml:space="preserve"> over</w:t>
      </w:r>
      <w:r w:rsidR="00B66711" w:rsidRPr="0058150A">
        <w:rPr>
          <w:rFonts w:ascii="Georgia" w:hAnsi="Georgia" w:cs="Times New Roman"/>
        </w:rPr>
        <w:t xml:space="preserve"> too</w:t>
      </w:r>
      <w:r w:rsidRPr="0058150A">
        <w:rPr>
          <w:rFonts w:ascii="Georgia" w:hAnsi="Georgia" w:cs="Times New Roman"/>
        </w:rPr>
        <w:t>. While there would later be revolts in these provinces, they would never be such strong contenders as they had been between 1839 and 1842. More importantly for our purposes, Rivera was driven out of Argentina, back to Montevideo, with Oribe in hot pursuit.</w:t>
      </w:r>
    </w:p>
    <w:p w14:paraId="69DB242B"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On 16 February 1843, Oribe arrived at Cerrito, a hill to the north of Montevideo (though today it is one of the more central neighborhoods of the city), and began to besiege the capital. Thus ended the War in Argentina, and thus began the Great Siege.</w:t>
      </w:r>
    </w:p>
    <w:p w14:paraId="1707654F" w14:textId="77777777" w:rsidR="00B42F3E" w:rsidRPr="0058150A" w:rsidRDefault="00B42F3E" w:rsidP="00722C6A">
      <w:pPr>
        <w:ind w:firstLine="360"/>
        <w:jc w:val="both"/>
        <w:rPr>
          <w:rFonts w:ascii="Georgia" w:hAnsi="Georgia" w:cs="Times New Roman"/>
        </w:rPr>
      </w:pPr>
    </w:p>
    <w:p w14:paraId="11C63974" w14:textId="77777777" w:rsidR="00B42F3E" w:rsidRPr="0058150A" w:rsidRDefault="00B42F3E" w:rsidP="00722C6A">
      <w:pPr>
        <w:ind w:firstLine="360"/>
        <w:jc w:val="both"/>
        <w:rPr>
          <w:rFonts w:ascii="Georgia" w:hAnsi="Georgia" w:cs="Times New Roman"/>
          <w:bCs/>
          <w:i/>
          <w:iCs/>
        </w:rPr>
      </w:pPr>
      <w:r w:rsidRPr="0058150A">
        <w:rPr>
          <w:rFonts w:ascii="Georgia" w:hAnsi="Georgia" w:cs="Times New Roman"/>
          <w:bCs/>
          <w:i/>
          <w:iCs/>
        </w:rPr>
        <w:t>The Great Siege</w:t>
      </w:r>
    </w:p>
    <w:p w14:paraId="7C96E1FE" w14:textId="1AB1310B"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The Great Siege of Montevideo, which Alexandre Dumas styled as “The New Troy” in his book of the same title, lasted eight years. During that time Uruguay was ruled by two </w:t>
      </w:r>
      <w:r w:rsidRPr="0058150A">
        <w:rPr>
          <w:rFonts w:ascii="Georgia" w:hAnsi="Georgia" w:cs="Times New Roman"/>
        </w:rPr>
        <w:lastRenderedPageBreak/>
        <w:t>governments. The Government of the Defense, Rivera’s government, controlled Montevideo. The Government of Cerrito, headed by Oribe, controlled the rest of the country. Although at various times Rivera had forces outside of Montevideo, these forces almost never occupied any population centers. The forces defending Montevideo were largely composed of Europeans, some of whom had been drawn to Rivera’s cause, others immigrants, and others mercenaries. There was an Italian legion, a Basque legion, two French battalions, one Montevidean battalion, and three battalions of freed slaves (during the war, both sides abolished slavery to use former</w:t>
      </w:r>
      <w:r w:rsidR="00B66711" w:rsidRPr="0058150A">
        <w:rPr>
          <w:rFonts w:ascii="Georgia" w:hAnsi="Georgia" w:cs="Times New Roman"/>
        </w:rPr>
        <w:t>ly</w:t>
      </w:r>
      <w:r w:rsidRPr="0058150A">
        <w:rPr>
          <w:rFonts w:ascii="Georgia" w:hAnsi="Georgia" w:cs="Times New Roman"/>
        </w:rPr>
        <w:t xml:space="preserve"> enslaved men as soldiers.)</w:t>
      </w:r>
    </w:p>
    <w:p w14:paraId="4368B8B9"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The army at Cerrito was composed of Argentinians and Blanco</w:t>
      </w:r>
      <w:r w:rsidRPr="0058150A">
        <w:rPr>
          <w:rFonts w:ascii="Georgia" w:hAnsi="Georgia" w:cs="Times New Roman"/>
          <w:i/>
        </w:rPr>
        <w:t xml:space="preserve"> </w:t>
      </w:r>
      <w:r w:rsidRPr="0058150A">
        <w:rPr>
          <w:rFonts w:ascii="Georgia" w:hAnsi="Georgia" w:cs="Times New Roman"/>
        </w:rPr>
        <w:t>Uruguayans.</w:t>
      </w:r>
    </w:p>
    <w:p w14:paraId="6775AF01" w14:textId="77777777" w:rsidR="00B66711" w:rsidRPr="0058150A" w:rsidRDefault="00B42F3E" w:rsidP="00722C6A">
      <w:pPr>
        <w:ind w:firstLine="360"/>
        <w:jc w:val="both"/>
        <w:rPr>
          <w:rFonts w:ascii="Georgia" w:hAnsi="Georgia" w:cs="Times New Roman"/>
        </w:rPr>
      </w:pPr>
      <w:r w:rsidRPr="0058150A">
        <w:rPr>
          <w:rFonts w:ascii="Georgia" w:hAnsi="Georgia" w:cs="Times New Roman"/>
        </w:rPr>
        <w:t>At the beginning of the siege, French and English ships blockaded Buenos Aires, and after 1845 they began to protect Montevideo. This support was crucial to the port city’s survival during the siege, so things started to look bad when in 1849 England agreed to withdraw, and in 1850 France did the same.</w:t>
      </w:r>
    </w:p>
    <w:p w14:paraId="238356F8" w14:textId="4622FDBD" w:rsidR="00B42F3E" w:rsidRPr="0058150A" w:rsidRDefault="00B42F3E" w:rsidP="00722C6A">
      <w:pPr>
        <w:ind w:firstLine="360"/>
        <w:jc w:val="both"/>
        <w:rPr>
          <w:rFonts w:ascii="Georgia" w:hAnsi="Georgia" w:cs="Times New Roman"/>
        </w:rPr>
      </w:pPr>
      <w:r w:rsidRPr="0058150A">
        <w:rPr>
          <w:rFonts w:ascii="Georgia" w:hAnsi="Georgia" w:cs="Times New Roman"/>
        </w:rPr>
        <w:t>However, the landscape of the war was drastically changed by two events in May 1851. On May 1</w:t>
      </w:r>
      <w:r w:rsidRPr="0058150A">
        <w:rPr>
          <w:rFonts w:ascii="Georgia" w:hAnsi="Georgia" w:cs="Times New Roman"/>
          <w:vertAlign w:val="superscript"/>
        </w:rPr>
        <w:t>st</w:t>
      </w:r>
      <w:r w:rsidRPr="0058150A">
        <w:rPr>
          <w:rFonts w:ascii="Georgia" w:hAnsi="Georgia" w:cs="Times New Roman"/>
        </w:rPr>
        <w:t>, Justo José de Urquiza announced that Entre Ríos would resume its right to trade directly with other countries. It had long bothered Urquiza that Buenos Aires had the exclusive right to international commerce, and with a growing economy of ranchers supporting him, he rebuked it. As Urquiza expected, Rosas instantly declared war on him, and on May 29</w:t>
      </w:r>
      <w:r w:rsidRPr="0058150A">
        <w:rPr>
          <w:rFonts w:ascii="Georgia" w:hAnsi="Georgia" w:cs="Times New Roman"/>
          <w:vertAlign w:val="superscript"/>
        </w:rPr>
        <w:t>th</w:t>
      </w:r>
      <w:r w:rsidRPr="0058150A">
        <w:rPr>
          <w:rFonts w:ascii="Georgia" w:hAnsi="Georgia" w:cs="Times New Roman"/>
        </w:rPr>
        <w:t xml:space="preserve">—the second event—Entre Ríos, the Government of the Defense, and the Empire of Brazil signed a treaty of alliance. The Riograndense Republic had dissolved in 1845, once more </w:t>
      </w:r>
      <w:r w:rsidR="00B66711" w:rsidRPr="0058150A">
        <w:rPr>
          <w:rFonts w:ascii="Georgia" w:hAnsi="Georgia" w:cs="Times New Roman"/>
        </w:rPr>
        <w:t xml:space="preserve">becoming </w:t>
      </w:r>
      <w:r w:rsidRPr="0058150A">
        <w:rPr>
          <w:rFonts w:ascii="Georgia" w:hAnsi="Georgia" w:cs="Times New Roman"/>
        </w:rPr>
        <w:t>the province of Rio Grande do Sul, so this was no longer a point of contention between Rivera and the Empire.</w:t>
      </w:r>
    </w:p>
    <w:p w14:paraId="00AC1FB2" w14:textId="40A7AC9C"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Against these enormous powers, and with 16,000 Brazilian soldiers entering Uruguay, Oribe knew he had no hope of victory. He entered negotiations with the </w:t>
      </w:r>
      <w:r w:rsidR="00B66711" w:rsidRPr="0058150A">
        <w:rPr>
          <w:rFonts w:ascii="Georgia" w:hAnsi="Georgia" w:cs="Times New Roman"/>
        </w:rPr>
        <w:t xml:space="preserve">Government </w:t>
      </w:r>
      <w:r w:rsidRPr="0058150A">
        <w:rPr>
          <w:rFonts w:ascii="Georgia" w:hAnsi="Georgia" w:cs="Times New Roman"/>
        </w:rPr>
        <w:t xml:space="preserve">of the </w:t>
      </w:r>
      <w:r w:rsidR="00B66711" w:rsidRPr="0058150A">
        <w:rPr>
          <w:rFonts w:ascii="Georgia" w:hAnsi="Georgia" w:cs="Times New Roman"/>
        </w:rPr>
        <w:t>Defense</w:t>
      </w:r>
      <w:r w:rsidRPr="0058150A">
        <w:rPr>
          <w:rFonts w:ascii="Georgia" w:hAnsi="Georgia" w:cs="Times New Roman"/>
        </w:rPr>
        <w:t>, and on 12 October 1851 signed the peace treaty that ended the civil war. This treaty established that there were no winners or losers (that there would be no reprisals or purges by the future governments), gave Brazil the right to intervene in future conflicts, obliged Uruguay to return fugitive slaves to Brazil, gave Brazil the right to free navigation on the Uruguay river, and gave Brazil sovereignty over the formerly disputed territory of Misiones Orientales—now a part of Rio Grande do Sul.</w:t>
      </w:r>
    </w:p>
    <w:p w14:paraId="66489A99" w14:textId="39007757" w:rsidR="00B42F3E" w:rsidRPr="0058150A" w:rsidRDefault="00B42F3E" w:rsidP="00722C6A">
      <w:pPr>
        <w:ind w:firstLine="360"/>
        <w:jc w:val="both"/>
        <w:rPr>
          <w:rFonts w:ascii="Georgia" w:hAnsi="Georgia" w:cs="Times New Roman"/>
        </w:rPr>
      </w:pPr>
      <w:r w:rsidRPr="0058150A">
        <w:rPr>
          <w:rFonts w:ascii="Georgia" w:hAnsi="Georgia" w:cs="Times New Roman"/>
        </w:rPr>
        <w:t>With peace ostensibly made, the allies turned their attention to Rosas.</w:t>
      </w:r>
    </w:p>
    <w:p w14:paraId="0A5FBC7F" w14:textId="77777777" w:rsidR="00B42F3E" w:rsidRPr="0058150A" w:rsidRDefault="00B42F3E" w:rsidP="00722C6A">
      <w:pPr>
        <w:ind w:firstLine="360"/>
        <w:jc w:val="both"/>
        <w:rPr>
          <w:rFonts w:ascii="Georgia" w:hAnsi="Georgia" w:cs="Times New Roman"/>
        </w:rPr>
      </w:pPr>
    </w:p>
    <w:p w14:paraId="15CF1C12" w14:textId="77777777" w:rsidR="00B42F3E" w:rsidRPr="0058150A" w:rsidRDefault="00B42F3E" w:rsidP="00722C6A">
      <w:pPr>
        <w:ind w:firstLine="360"/>
        <w:jc w:val="both"/>
        <w:rPr>
          <w:rFonts w:ascii="Georgia" w:hAnsi="Georgia" w:cs="Times New Roman"/>
          <w:bCs/>
          <w:i/>
          <w:iCs/>
        </w:rPr>
      </w:pPr>
      <w:r w:rsidRPr="0058150A">
        <w:rPr>
          <w:rFonts w:ascii="Georgia" w:hAnsi="Georgia" w:cs="Times New Roman"/>
          <w:bCs/>
          <w:i/>
          <w:iCs/>
        </w:rPr>
        <w:t>The Platine War and the Aftermath</w:t>
      </w:r>
    </w:p>
    <w:p w14:paraId="4574A067"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The Uruguayan Civil War was over, but the Guerra Grande was still on. At this point the allies formed the so-called </w:t>
      </w:r>
      <w:r w:rsidRPr="0058150A">
        <w:rPr>
          <w:rFonts w:ascii="Georgia" w:hAnsi="Georgia" w:cs="Times New Roman"/>
          <w:i/>
        </w:rPr>
        <w:t>ejército grande</w:t>
      </w:r>
      <w:r w:rsidRPr="0058150A">
        <w:rPr>
          <w:rFonts w:ascii="Georgia" w:hAnsi="Georgia" w:cs="Times New Roman"/>
        </w:rPr>
        <w:t>, which numbered about 40,000 in total (though 12,000 of those remained in Uruguay.) Rosas’s forces numbered 22,000, and on 3 February 1852, the armies clashed at Caseros, not far from Buenos Aires. The Battle of Caseros was the final battle of the Guerra Grande, and the end of Rosas’s reign. After three hours of fighting the Federalist forces were defeated, and the party would never fully recover. Rosas escaped to England, where he lived out the rest of his days.</w:t>
      </w:r>
    </w:p>
    <w:p w14:paraId="263A5C4C"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At the end of the war, Uruguay was devastated, and had taken on enormous debt. The Argentine Confederation was somewhat unified under Urquiza, though Buenos Aires Province would soon secede.</w:t>
      </w:r>
    </w:p>
    <w:p w14:paraId="27F39106" w14:textId="4BC2A478"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In accordance with the idea of “no winners, no losers,” Uruguayans hoped to have a government of </w:t>
      </w:r>
      <w:r w:rsidRPr="0058150A">
        <w:rPr>
          <w:rFonts w:ascii="Georgia" w:hAnsi="Georgia" w:cs="Times New Roman"/>
          <w:i/>
        </w:rPr>
        <w:t>fusión</w:t>
      </w:r>
      <w:r w:rsidRPr="0058150A">
        <w:rPr>
          <w:rFonts w:ascii="Georgia" w:hAnsi="Georgia" w:cs="Times New Roman"/>
        </w:rPr>
        <w:t>, with a mixture of Colorado</w:t>
      </w:r>
      <w:r w:rsidRPr="0058150A">
        <w:rPr>
          <w:rFonts w:ascii="Georgia" w:hAnsi="Georgia" w:cs="Times New Roman"/>
          <w:i/>
        </w:rPr>
        <w:t xml:space="preserve"> </w:t>
      </w:r>
      <w:r w:rsidRPr="0058150A">
        <w:rPr>
          <w:rFonts w:ascii="Georgia" w:hAnsi="Georgia" w:cs="Times New Roman"/>
        </w:rPr>
        <w:t>and Blanco</w:t>
      </w:r>
      <w:r w:rsidRPr="0058150A">
        <w:rPr>
          <w:rFonts w:ascii="Georgia" w:hAnsi="Georgia" w:cs="Times New Roman"/>
          <w:i/>
        </w:rPr>
        <w:t xml:space="preserve"> </w:t>
      </w:r>
      <w:r w:rsidRPr="0058150A">
        <w:rPr>
          <w:rFonts w:ascii="Georgia" w:hAnsi="Georgia" w:cs="Times New Roman"/>
        </w:rPr>
        <w:t>politicians. Eugenio Garzón was expected to be the first president of the reunified nation</w:t>
      </w:r>
      <w:r w:rsidR="00B66711" w:rsidRPr="0058150A">
        <w:rPr>
          <w:rFonts w:ascii="Georgia" w:hAnsi="Georgia" w:cs="Times New Roman"/>
        </w:rPr>
        <w:t xml:space="preserve">—a natural choice </w:t>
      </w:r>
      <w:r w:rsidRPr="0058150A">
        <w:rPr>
          <w:rFonts w:ascii="Georgia" w:hAnsi="Georgia" w:cs="Times New Roman"/>
        </w:rPr>
        <w:t>because</w:t>
      </w:r>
      <w:r w:rsidR="00B66711" w:rsidRPr="0058150A">
        <w:rPr>
          <w:rFonts w:ascii="Georgia" w:hAnsi="Georgia" w:cs="Times New Roman"/>
        </w:rPr>
        <w:t>,</w:t>
      </w:r>
      <w:r w:rsidRPr="0058150A">
        <w:rPr>
          <w:rFonts w:ascii="Georgia" w:hAnsi="Georgia" w:cs="Times New Roman"/>
        </w:rPr>
        <w:t xml:space="preserve"> serv</w:t>
      </w:r>
      <w:r w:rsidR="00B66711" w:rsidRPr="0058150A">
        <w:rPr>
          <w:rFonts w:ascii="Georgia" w:hAnsi="Georgia" w:cs="Times New Roman"/>
        </w:rPr>
        <w:t>ing</w:t>
      </w:r>
      <w:r w:rsidRPr="0058150A">
        <w:rPr>
          <w:rFonts w:ascii="Georgia" w:hAnsi="Georgia" w:cs="Times New Roman"/>
        </w:rPr>
        <w:t xml:space="preserve"> under Urquiza, he had fought on both sides of the war. But after Garzón died </w:t>
      </w:r>
      <w:r w:rsidRPr="0058150A">
        <w:rPr>
          <w:rFonts w:ascii="Georgia" w:hAnsi="Georgia" w:cs="Times New Roman"/>
        </w:rPr>
        <w:lastRenderedPageBreak/>
        <w:t xml:space="preserve">unexpectedly, Juan Francisco Giró, a Blanco, was elected. Giró did make an effort to have a government of </w:t>
      </w:r>
      <w:r w:rsidRPr="0058150A">
        <w:rPr>
          <w:rFonts w:ascii="Georgia" w:hAnsi="Georgia" w:cs="Times New Roman"/>
          <w:i/>
        </w:rPr>
        <w:t>fusión</w:t>
      </w:r>
      <w:r w:rsidRPr="0058150A">
        <w:rPr>
          <w:rFonts w:ascii="Georgia" w:hAnsi="Georgia" w:cs="Times New Roman"/>
        </w:rPr>
        <w:t xml:space="preserve">, with Oribe heading the National Guard, and Venancio Flores, a prominent Colorado, leading the Army and Navy. Nevertheless, contention persisted, and Flores forced Giró to resign in 1853, </w:t>
      </w:r>
      <w:r w:rsidR="00B66711" w:rsidRPr="0058150A">
        <w:rPr>
          <w:rFonts w:ascii="Georgia" w:hAnsi="Georgia" w:cs="Times New Roman"/>
        </w:rPr>
        <w:t xml:space="preserve">after which he appointed </w:t>
      </w:r>
      <w:r w:rsidRPr="0058150A">
        <w:rPr>
          <w:rFonts w:ascii="Georgia" w:hAnsi="Georgia" w:cs="Times New Roman"/>
        </w:rPr>
        <w:t>a triumvirate consisting of himself, Fructuoso Rivera, and Juan Lavalleja (the old ally of the Blancos</w:t>
      </w:r>
      <w:r w:rsidR="00B66711" w:rsidRPr="0058150A">
        <w:rPr>
          <w:rFonts w:ascii="Georgia" w:hAnsi="Georgia" w:cs="Times New Roman"/>
        </w:rPr>
        <w:t>.</w:t>
      </w:r>
      <w:r w:rsidRPr="0058150A">
        <w:rPr>
          <w:rFonts w:ascii="Georgia" w:hAnsi="Georgia" w:cs="Times New Roman"/>
        </w:rPr>
        <w:t xml:space="preserve">) Lavalleja died later that year, and Rivera died at the beginning of 1854, </w:t>
      </w:r>
      <w:r w:rsidR="00B66711" w:rsidRPr="0058150A">
        <w:rPr>
          <w:rFonts w:ascii="Georgia" w:hAnsi="Georgia" w:cs="Times New Roman"/>
        </w:rPr>
        <w:t xml:space="preserve">and soon after </w:t>
      </w:r>
      <w:r w:rsidRPr="0058150A">
        <w:rPr>
          <w:rFonts w:ascii="Georgia" w:hAnsi="Georgia" w:cs="Times New Roman"/>
        </w:rPr>
        <w:t>Flores was elected president.</w:t>
      </w:r>
    </w:p>
    <w:p w14:paraId="460F5C9C" w14:textId="3F70C5AA" w:rsidR="00B42F3E" w:rsidRPr="0058150A" w:rsidRDefault="00B42F3E" w:rsidP="00B42F3E">
      <w:pPr>
        <w:jc w:val="both"/>
        <w:rPr>
          <w:rFonts w:ascii="Georgia" w:hAnsi="Georgia" w:cs="Times New Roman"/>
        </w:rPr>
      </w:pPr>
    </w:p>
    <w:p w14:paraId="645BE9B1" w14:textId="77777777" w:rsidR="00904A6E" w:rsidRPr="0058150A" w:rsidRDefault="00904A6E" w:rsidP="00B42F3E">
      <w:pPr>
        <w:jc w:val="both"/>
        <w:rPr>
          <w:rFonts w:ascii="Georgia" w:hAnsi="Georgia" w:cs="Times New Roman"/>
        </w:rPr>
      </w:pPr>
    </w:p>
    <w:p w14:paraId="5660A6CF" w14:textId="77777777" w:rsidR="00B42F3E" w:rsidRPr="0058150A" w:rsidRDefault="00B42F3E" w:rsidP="00B42F3E">
      <w:pPr>
        <w:jc w:val="center"/>
        <w:rPr>
          <w:rFonts w:ascii="Georgia" w:hAnsi="Georgia" w:cs="Times New Roman"/>
          <w:b/>
        </w:rPr>
      </w:pPr>
      <w:r w:rsidRPr="0058150A">
        <w:rPr>
          <w:rFonts w:ascii="Georgia" w:hAnsi="Georgia" w:cs="Times New Roman"/>
          <w:b/>
        </w:rPr>
        <w:t>The Uruguayan War</w:t>
      </w:r>
    </w:p>
    <w:p w14:paraId="54EC40BE" w14:textId="77777777" w:rsidR="00B42F3E" w:rsidRPr="0058150A" w:rsidRDefault="00B42F3E" w:rsidP="00B42F3E">
      <w:pPr>
        <w:jc w:val="center"/>
        <w:rPr>
          <w:rFonts w:ascii="Georgia" w:hAnsi="Georgia" w:cs="Times New Roman"/>
        </w:rPr>
      </w:pPr>
    </w:p>
    <w:p w14:paraId="067CA84C" w14:textId="77777777" w:rsidR="00B42F3E" w:rsidRPr="0058150A" w:rsidRDefault="00B42F3E" w:rsidP="00722C6A">
      <w:pPr>
        <w:ind w:firstLine="360"/>
        <w:jc w:val="both"/>
        <w:rPr>
          <w:rFonts w:ascii="Georgia" w:hAnsi="Georgia" w:cs="Times New Roman"/>
          <w:bCs/>
          <w:i/>
          <w:iCs/>
        </w:rPr>
      </w:pPr>
      <w:r w:rsidRPr="0058150A">
        <w:rPr>
          <w:rFonts w:ascii="Georgia" w:hAnsi="Georgia" w:cs="Times New Roman"/>
          <w:bCs/>
          <w:i/>
          <w:iCs/>
        </w:rPr>
        <w:t>The Conservatives’ Rebellion</w:t>
      </w:r>
    </w:p>
    <w:p w14:paraId="775114F7" w14:textId="028A2AD0"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In the wake of the Uruguayan Civil War, Blancos and Colorados alike pushed for a new political culture of cooperation, closing the divide between the rival factions. </w:t>
      </w:r>
      <w:r w:rsidRPr="0058150A">
        <w:rPr>
          <w:rFonts w:ascii="Georgia" w:hAnsi="Georgia" w:cs="Times New Roman"/>
          <w:i/>
          <w:iCs/>
        </w:rPr>
        <w:t xml:space="preserve">Fusión </w:t>
      </w:r>
      <w:r w:rsidRPr="0058150A">
        <w:rPr>
          <w:rFonts w:ascii="Georgia" w:hAnsi="Georgia" w:cs="Times New Roman"/>
        </w:rPr>
        <w:t>was one take on how to achieve this cooperation—proposed by the widely respected statesman (though he was an old Colorado, Blancos admired him as well) Andrés Lamas, the idea was to rebuke the old titles of Blanco and Colorado, and move forward without these partisan distinctions, unified for the good of the country. In August of 1855 he published a “Manifesto addressed to my compatriots” [</w:t>
      </w:r>
      <w:r w:rsidRPr="0058150A">
        <w:rPr>
          <w:rFonts w:ascii="Georgia" w:hAnsi="Georgia" w:cs="Times New Roman"/>
          <w:i/>
        </w:rPr>
        <w:t>Manifiesto dirigido a los compatriotas</w:t>
      </w:r>
      <w:r w:rsidRPr="0058150A">
        <w:rPr>
          <w:rFonts w:ascii="Georgia" w:hAnsi="Georgia" w:cs="Times New Roman"/>
        </w:rPr>
        <w:t xml:space="preserve">], which introduced the idea of </w:t>
      </w:r>
      <w:r w:rsidRPr="0058150A">
        <w:rPr>
          <w:rFonts w:ascii="Georgia" w:hAnsi="Georgia" w:cs="Times New Roman"/>
          <w:i/>
          <w:iCs/>
        </w:rPr>
        <w:t>fusionismo</w:t>
      </w:r>
      <w:r w:rsidRPr="0058150A">
        <w:rPr>
          <w:rFonts w:ascii="Georgia" w:hAnsi="Georgia" w:cs="Times New Roman"/>
        </w:rPr>
        <w:t>, and was harshly critical of the caudillo sects of both parties. Shortly after this, a group of Colorados continued with this criticism</w:t>
      </w:r>
      <w:r w:rsidR="00E34EAE" w:rsidRPr="0058150A">
        <w:rPr>
          <w:rFonts w:ascii="Georgia" w:hAnsi="Georgia" w:cs="Times New Roman"/>
        </w:rPr>
        <w:t xml:space="preserve"> of caudillaje</w:t>
      </w:r>
      <w:r w:rsidRPr="0058150A">
        <w:rPr>
          <w:rFonts w:ascii="Georgia" w:hAnsi="Georgia" w:cs="Times New Roman"/>
        </w:rPr>
        <w:t xml:space="preserve">, focusing their vitriol on the Colorado caudillo president of Uruguay, Venancio Flores. Things only worsened when Flores demanded that </w:t>
      </w:r>
      <w:r w:rsidRPr="0058150A">
        <w:rPr>
          <w:rFonts w:ascii="Georgia" w:hAnsi="Georgia" w:cs="Times New Roman"/>
          <w:i/>
        </w:rPr>
        <w:t>La Libertad</w:t>
      </w:r>
      <w:r w:rsidRPr="0058150A">
        <w:rPr>
          <w:rFonts w:ascii="Georgia" w:hAnsi="Georgia" w:cs="Times New Roman"/>
        </w:rPr>
        <w:t xml:space="preserve">, the mouthpiece of these dissidents, cease publication. On 1855 the dissidents formed the Conservative Party and took up arms against Flores. Flores fled the capital, and the Conservatives established Luis Lamas as president of the country. During this time, Flores’s minister of Foreign Affairs requested intervention from the Empire of Brazil, which was less than eager to get involved in another civil war in the </w:t>
      </w:r>
      <w:r w:rsidR="00B66711" w:rsidRPr="0058150A">
        <w:rPr>
          <w:rFonts w:ascii="Georgia" w:hAnsi="Georgia" w:cs="Times New Roman"/>
        </w:rPr>
        <w:t>“</w:t>
      </w:r>
      <w:r w:rsidRPr="0058150A">
        <w:rPr>
          <w:rFonts w:ascii="Georgia" w:hAnsi="Georgia" w:cs="Times New Roman"/>
        </w:rPr>
        <w:t>Eastern State</w:t>
      </w:r>
      <w:r w:rsidR="00B66711" w:rsidRPr="0058150A">
        <w:rPr>
          <w:rFonts w:ascii="Georgia" w:hAnsi="Georgia" w:cs="Times New Roman"/>
        </w:rPr>
        <w:t xml:space="preserve">,” as </w:t>
      </w:r>
      <w:r w:rsidR="009A5B58" w:rsidRPr="0058150A">
        <w:rPr>
          <w:rFonts w:ascii="Georgia" w:hAnsi="Georgia" w:cs="Times New Roman"/>
        </w:rPr>
        <w:t>Uruguay</w:t>
      </w:r>
      <w:r w:rsidR="00B66711" w:rsidRPr="0058150A">
        <w:rPr>
          <w:rFonts w:ascii="Georgia" w:hAnsi="Georgia" w:cs="Times New Roman"/>
        </w:rPr>
        <w:t xml:space="preserve"> was </w:t>
      </w:r>
      <w:r w:rsidR="00D704F3" w:rsidRPr="0058150A">
        <w:rPr>
          <w:rFonts w:ascii="Georgia" w:hAnsi="Georgia" w:cs="Times New Roman"/>
        </w:rPr>
        <w:t>called</w:t>
      </w:r>
      <w:r w:rsidR="00B66711" w:rsidRPr="0058150A">
        <w:rPr>
          <w:rFonts w:ascii="Georgia" w:hAnsi="Georgia" w:cs="Times New Roman"/>
        </w:rPr>
        <w:t xml:space="preserve"> at the time</w:t>
      </w:r>
      <w:r w:rsidRPr="0058150A">
        <w:rPr>
          <w:rFonts w:ascii="Georgia" w:hAnsi="Georgia" w:cs="Times New Roman"/>
        </w:rPr>
        <w:t>.</w:t>
      </w:r>
    </w:p>
    <w:p w14:paraId="7C9E521F"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Concurrently, Manuel Oribe had returned from Spain, and was on board a boat in the harbor of Montevideo. Flores had prohibited him from leaving the ship, but now, thrown out of power, Flores approved Oribe’s disembarking, and arranged to meet with the old Blanco caudillo. The two came to a verbal agreement to work together against the Conservative government, for the good of the country.</w:t>
      </w:r>
    </w:p>
    <w:p w14:paraId="60C15BFB" w14:textId="269C41EC"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With Flores and Oribe’s caudillo loyals standing against them, the Conservative government dissolved itself, and on 10 September Flores presented his resignation to the Uruguayan parliament. The president of the </w:t>
      </w:r>
      <w:r w:rsidR="00E96F9F" w:rsidRPr="0058150A">
        <w:rPr>
          <w:rFonts w:ascii="Georgia" w:hAnsi="Georgia" w:cs="Times New Roman"/>
        </w:rPr>
        <w:t>Senate</w:t>
      </w:r>
      <w:r w:rsidRPr="0058150A">
        <w:rPr>
          <w:rFonts w:ascii="Georgia" w:hAnsi="Georgia" w:cs="Times New Roman"/>
        </w:rPr>
        <w:t>, one of Flores’s Colorado allies Manuel Basilio Bustamante, then assumed the presidency.</w:t>
      </w:r>
    </w:p>
    <w:p w14:paraId="74F29B99"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In November, Oribe and Flores signed an agreement to not run for the presidency in the next regular election, and to support the Colorado politician Gabriel Antonio Pereira instead—another fusionist Colorado with bipartisan support, elected in 1856.</w:t>
      </w:r>
    </w:p>
    <w:p w14:paraId="1A48409C" w14:textId="77777777" w:rsidR="00B42F3E" w:rsidRPr="0058150A" w:rsidRDefault="00B42F3E" w:rsidP="00722C6A">
      <w:pPr>
        <w:ind w:firstLine="360"/>
        <w:jc w:val="both"/>
        <w:rPr>
          <w:rFonts w:ascii="Georgia" w:hAnsi="Georgia" w:cs="Times New Roman"/>
        </w:rPr>
      </w:pPr>
    </w:p>
    <w:p w14:paraId="60E3563E" w14:textId="77777777" w:rsidR="00B42F3E" w:rsidRPr="0058150A" w:rsidRDefault="00B42F3E" w:rsidP="00722C6A">
      <w:pPr>
        <w:ind w:firstLine="360"/>
        <w:jc w:val="both"/>
        <w:rPr>
          <w:rFonts w:ascii="Georgia" w:hAnsi="Georgia" w:cs="Times New Roman"/>
          <w:bCs/>
          <w:i/>
          <w:iCs/>
        </w:rPr>
      </w:pPr>
      <w:r w:rsidRPr="0058150A">
        <w:rPr>
          <w:rFonts w:ascii="Georgia" w:hAnsi="Georgia" w:cs="Times New Roman"/>
          <w:bCs/>
          <w:i/>
          <w:iCs/>
        </w:rPr>
        <w:t>Flores in Argentina</w:t>
      </w:r>
    </w:p>
    <w:p w14:paraId="0C7083DC" w14:textId="426C7B6E"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Oribe died late in 1857, at which point Flores was in Argentina, securing ties with the Porteño Unitarian Bartolomé Mitre. Bartolomé Mitre had led Buenos Aires province’s secession from Justo José Urquiza’s Argentine Confederation, though he hoped to re-form a united Argentinian state, with Buenos Aires at the head. So at this time there were </w:t>
      </w:r>
      <w:r w:rsidRPr="0058150A">
        <w:rPr>
          <w:rFonts w:ascii="Georgia" w:hAnsi="Georgia" w:cs="Times New Roman"/>
        </w:rPr>
        <w:lastRenderedPageBreak/>
        <w:t xml:space="preserve">exiled Colorados in Buenos Aires, launching attacks on the fusionist government in Montevideo (which they believed </w:t>
      </w:r>
      <w:r w:rsidRPr="0058150A">
        <w:rPr>
          <w:rFonts w:ascii="Georgia" w:hAnsi="Georgia" w:cs="Times New Roman"/>
          <w:i/>
          <w:iCs/>
        </w:rPr>
        <w:t>actually</w:t>
      </w:r>
      <w:r w:rsidRPr="0058150A">
        <w:rPr>
          <w:rFonts w:ascii="Georgia" w:hAnsi="Georgia" w:cs="Times New Roman"/>
        </w:rPr>
        <w:t xml:space="preserve"> favored Blancos), and exiled Federalists in Montevideo launching attacks on Mitre’s </w:t>
      </w:r>
      <w:r w:rsidR="00D704F3" w:rsidRPr="0058150A">
        <w:rPr>
          <w:rFonts w:ascii="Georgia" w:hAnsi="Georgia" w:cs="Times New Roman"/>
        </w:rPr>
        <w:t xml:space="preserve">Unitarian </w:t>
      </w:r>
      <w:r w:rsidRPr="0058150A">
        <w:rPr>
          <w:rFonts w:ascii="Georgia" w:hAnsi="Georgia" w:cs="Times New Roman"/>
        </w:rPr>
        <w:t>government.</w:t>
      </w:r>
    </w:p>
    <w:p w14:paraId="537F41A6" w14:textId="345552EF" w:rsidR="00B42F3E" w:rsidRPr="0058150A" w:rsidRDefault="00B42F3E" w:rsidP="00722C6A">
      <w:pPr>
        <w:ind w:firstLine="360"/>
        <w:jc w:val="both"/>
        <w:rPr>
          <w:rFonts w:ascii="Georgia" w:hAnsi="Georgia" w:cs="Times New Roman"/>
          <w:i/>
        </w:rPr>
      </w:pPr>
      <w:r w:rsidRPr="0058150A">
        <w:rPr>
          <w:rFonts w:ascii="Georgia" w:hAnsi="Georgia" w:cs="Times New Roman"/>
        </w:rPr>
        <w:t xml:space="preserve">One such </w:t>
      </w:r>
      <w:r w:rsidR="00D704F3" w:rsidRPr="0058150A">
        <w:rPr>
          <w:rFonts w:ascii="Georgia" w:hAnsi="Georgia" w:cs="Times New Roman"/>
        </w:rPr>
        <w:t xml:space="preserve">anti-Blanco </w:t>
      </w:r>
      <w:r w:rsidRPr="0058150A">
        <w:rPr>
          <w:rFonts w:ascii="Georgia" w:hAnsi="Georgia" w:cs="Times New Roman"/>
        </w:rPr>
        <w:t xml:space="preserve">attack, led by </w:t>
      </w:r>
      <w:r w:rsidR="00D704F3" w:rsidRPr="0058150A">
        <w:rPr>
          <w:rFonts w:ascii="Georgia" w:hAnsi="Georgia" w:cs="Times New Roman"/>
        </w:rPr>
        <w:t xml:space="preserve">Colorado </w:t>
      </w:r>
      <w:r w:rsidRPr="0058150A">
        <w:rPr>
          <w:rFonts w:ascii="Georgia" w:hAnsi="Georgia" w:cs="Times New Roman"/>
        </w:rPr>
        <w:t>César Díaz, was undertaken in January 1858</w:t>
      </w:r>
      <w:r w:rsidR="00D704F3" w:rsidRPr="0058150A">
        <w:rPr>
          <w:rFonts w:ascii="Georgia" w:hAnsi="Georgia" w:cs="Times New Roman"/>
        </w:rPr>
        <w:t xml:space="preserve">. It was </w:t>
      </w:r>
      <w:r w:rsidRPr="0058150A">
        <w:rPr>
          <w:rFonts w:ascii="Georgia" w:hAnsi="Georgia" w:cs="Times New Roman"/>
        </w:rPr>
        <w:t>quickly defeated at Quinteros</w:t>
      </w:r>
      <w:r w:rsidR="00D704F3" w:rsidRPr="0058150A">
        <w:rPr>
          <w:rFonts w:ascii="Georgia" w:hAnsi="Georgia" w:cs="Times New Roman"/>
        </w:rPr>
        <w:t xml:space="preserve">, and when </w:t>
      </w:r>
      <w:r w:rsidRPr="0058150A">
        <w:rPr>
          <w:rFonts w:ascii="Georgia" w:hAnsi="Georgia" w:cs="Times New Roman"/>
        </w:rPr>
        <w:t>Díaz surrender</w:t>
      </w:r>
      <w:r w:rsidR="00D704F3" w:rsidRPr="0058150A">
        <w:rPr>
          <w:rFonts w:ascii="Georgia" w:hAnsi="Georgia" w:cs="Times New Roman"/>
        </w:rPr>
        <w:t>ed</w:t>
      </w:r>
      <w:r w:rsidRPr="0058150A">
        <w:rPr>
          <w:rFonts w:ascii="Georgia" w:hAnsi="Georgia" w:cs="Times New Roman"/>
        </w:rPr>
        <w:t>, Pereira ordered that all the insurgents be executed. The Quinteros Massacre [</w:t>
      </w:r>
      <w:r w:rsidRPr="0058150A">
        <w:rPr>
          <w:rFonts w:ascii="Georgia" w:hAnsi="Georgia" w:cs="Times New Roman"/>
          <w:i/>
        </w:rPr>
        <w:t xml:space="preserve">Hecatombe de Quinteros </w:t>
      </w:r>
      <w:r w:rsidRPr="0058150A">
        <w:rPr>
          <w:rFonts w:ascii="Georgia" w:hAnsi="Georgia" w:cs="Times New Roman"/>
        </w:rPr>
        <w:t xml:space="preserve">or </w:t>
      </w:r>
      <w:r w:rsidRPr="0058150A">
        <w:rPr>
          <w:rFonts w:ascii="Georgia" w:hAnsi="Georgia" w:cs="Times New Roman"/>
          <w:i/>
        </w:rPr>
        <w:t>Masacre de Quinteros</w:t>
      </w:r>
      <w:r w:rsidRPr="0058150A">
        <w:rPr>
          <w:rFonts w:ascii="Georgia" w:hAnsi="Georgia" w:cs="Times New Roman"/>
        </w:rPr>
        <w:t>] infuriated the Colorados who weren’t part of Pereira’s government, and seemed to confirm the belief that fusionism was nothing but a Blanco ruse—especially when Pereira exiled more Colorado military leaders shortly after Quinteros. With these waves of attacks and exiles, the result was an Uruguayan government steadily trending toward the more fanatical segments of the Blanco party, which would culminate with Atanasio Aguirre taking power in 1864.</w:t>
      </w:r>
    </w:p>
    <w:p w14:paraId="54065605"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But in 1859, a different conflict was heating up. Flores, with a division of loyal Colorado soldiers, was fighting alongside Bartolomé Mitre in an attempt to put down Justo José Urquiza at Cepeda. Mitre and Flores were defeated, and Buenos Aires reincorporated into the Argentine Confederation—however, under favorable conditions for Buenos Aires. The negotiation process (mediated by Francisco Solano López) left Buenos Aires with a lot of control over trade on the Río de la Plata—the exact issue that had been a source of dispute between the interior provinces and Buenos Aires for years.</w:t>
      </w:r>
    </w:p>
    <w:p w14:paraId="121EDA0E"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Needless to say, this was not the end of this phase of civil unrest in Argentina, and in 1861, Urquiza, Mitre, and Flores clashed again at the Battle of Pavón. Although Urquiza’s forces were doing well, after two hours of fighting he abruptly fled. Effectively, Mitre had won the war, and secured Buenos Aires’s status as the center of Argentinian politics, though with such an undecisive victory, he was hardly as dominant as he would’ve wanted.</w:t>
      </w:r>
    </w:p>
    <w:p w14:paraId="44A01591" w14:textId="5860CC6D"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Regardless, the situation was perfect for Flores—he had aided the man now president of Argentina through his military ascendancy, and in 1862 Flores began plans for an invasion into his own country. When the Blanco president of Uruguay Bernardo Berro learned of this invasion, he asked Mitre to do something about it. Mitre feigned surprise, as if he’d had no idea of such a plan, but made no attempt to impede Flores. And when Flores landed in Uruguay in April 1863, Argentina helped gather exiled Colorados and ferry them across the Uruguay River into the Eastern State. Once again, the Berro government tried to get Argentina to stop this, sending Andrés Lamas to Buenos Aires to meet with Mitre’s foreign minister Rufino de Elizalde. Elizalde denied that the Argentine government had any involvement with Flores, at which point it was clear that the republic would be of no help to the Blancos. Their only hope of an allied state in the region </w:t>
      </w:r>
      <w:r w:rsidR="00E96F9F" w:rsidRPr="0058150A">
        <w:rPr>
          <w:rFonts w:ascii="Georgia" w:hAnsi="Georgia" w:cs="Times New Roman"/>
        </w:rPr>
        <w:t>was either Brazil,</w:t>
      </w:r>
      <w:r w:rsidRPr="0058150A">
        <w:rPr>
          <w:rFonts w:ascii="Georgia" w:hAnsi="Georgia" w:cs="Times New Roman"/>
        </w:rPr>
        <w:t xml:space="preserve"> </w:t>
      </w:r>
      <w:r w:rsidR="00E96F9F" w:rsidRPr="0058150A">
        <w:rPr>
          <w:rFonts w:ascii="Georgia" w:hAnsi="Georgia" w:cs="Times New Roman"/>
        </w:rPr>
        <w:t xml:space="preserve">which harbored exiled Colorados in Rio Grande do Sul, or </w:t>
      </w:r>
      <w:r w:rsidRPr="0058150A">
        <w:rPr>
          <w:rFonts w:ascii="Georgia" w:hAnsi="Georgia" w:cs="Times New Roman"/>
        </w:rPr>
        <w:t xml:space="preserve">Paraguay, whose aid </w:t>
      </w:r>
      <w:r w:rsidRPr="0058150A">
        <w:rPr>
          <w:rFonts w:ascii="Georgia" w:hAnsi="Georgia" w:cs="Times New Roman"/>
          <w:i/>
          <w:iCs/>
        </w:rPr>
        <w:t>would</w:t>
      </w:r>
      <w:r w:rsidRPr="0058150A">
        <w:rPr>
          <w:rFonts w:ascii="Georgia" w:hAnsi="Georgia" w:cs="Times New Roman"/>
        </w:rPr>
        <w:t xml:space="preserve"> come, but far too late.</w:t>
      </w:r>
    </w:p>
    <w:p w14:paraId="4C682448" w14:textId="77777777" w:rsidR="00B42F3E" w:rsidRPr="0058150A" w:rsidRDefault="00B42F3E" w:rsidP="00722C6A">
      <w:pPr>
        <w:ind w:firstLine="360"/>
        <w:jc w:val="both"/>
        <w:rPr>
          <w:rFonts w:ascii="Georgia" w:hAnsi="Georgia" w:cs="Times New Roman"/>
        </w:rPr>
      </w:pPr>
    </w:p>
    <w:p w14:paraId="5244B85E" w14:textId="77777777" w:rsidR="00B42F3E" w:rsidRPr="0058150A" w:rsidRDefault="00B42F3E" w:rsidP="00722C6A">
      <w:pPr>
        <w:ind w:firstLine="360"/>
        <w:jc w:val="both"/>
        <w:rPr>
          <w:rFonts w:ascii="Georgia" w:hAnsi="Georgia" w:cs="Times New Roman"/>
          <w:bCs/>
          <w:i/>
          <w:iCs/>
        </w:rPr>
      </w:pPr>
      <w:r w:rsidRPr="0058150A">
        <w:rPr>
          <w:rFonts w:ascii="Georgia" w:hAnsi="Georgia" w:cs="Times New Roman"/>
          <w:bCs/>
          <w:i/>
          <w:iCs/>
        </w:rPr>
        <w:t>Rio Grande do Sul</w:t>
      </w:r>
    </w:p>
    <w:p w14:paraId="3161E2AA" w14:textId="03EBEA52" w:rsidR="00B42F3E" w:rsidRPr="0058150A" w:rsidRDefault="00B42F3E" w:rsidP="00722C6A">
      <w:pPr>
        <w:ind w:firstLine="360"/>
        <w:jc w:val="both"/>
        <w:rPr>
          <w:rFonts w:ascii="Georgia" w:hAnsi="Georgia" w:cs="Times New Roman"/>
        </w:rPr>
      </w:pPr>
      <w:r w:rsidRPr="0058150A">
        <w:rPr>
          <w:rFonts w:ascii="Georgia" w:hAnsi="Georgia" w:cs="Times New Roman"/>
        </w:rPr>
        <w:t>While Flores was going on his “Liberating Crusade” [</w:t>
      </w:r>
      <w:r w:rsidRPr="0058150A">
        <w:rPr>
          <w:rFonts w:ascii="Georgia" w:hAnsi="Georgia" w:cs="Times New Roman"/>
          <w:i/>
        </w:rPr>
        <w:t>Cruzada Libertadora</w:t>
      </w:r>
      <w:r w:rsidRPr="0058150A">
        <w:rPr>
          <w:rFonts w:ascii="Georgia" w:hAnsi="Georgia" w:cs="Times New Roman"/>
        </w:rPr>
        <w:t xml:space="preserve">] in the western departments of Uruguay, Andrés Lamas was calling for Brazil to step in and arbitrate the conflict. Whether or not Lamas had proposed such an action, one portion of the Brazilian population couldn’t help but be involved in the war—the borderlanders. These were the people from the southernmost Brazilian province of Rio Grande do Sul, mostly ranchers, living in a poorly defined area which was not clearly Uruguayan or Brazilian territory. The wealthiest of them owned land that </w:t>
      </w:r>
      <w:r w:rsidRPr="0058150A">
        <w:rPr>
          <w:rFonts w:ascii="Georgia" w:hAnsi="Georgia" w:cs="Times New Roman"/>
          <w:i/>
        </w:rPr>
        <w:t xml:space="preserve">was </w:t>
      </w:r>
      <w:r w:rsidRPr="0058150A">
        <w:rPr>
          <w:rFonts w:ascii="Georgia" w:hAnsi="Georgia" w:cs="Times New Roman"/>
        </w:rPr>
        <w:t xml:space="preserve">clearly Uruguayan </w:t>
      </w:r>
      <w:r w:rsidRPr="0058150A">
        <w:rPr>
          <w:rFonts w:ascii="Georgia" w:hAnsi="Georgia" w:cs="Times New Roman"/>
        </w:rPr>
        <w:lastRenderedPageBreak/>
        <w:t>territory, and managed thousands of heads of cattle. They used their liminal status, and their distance from the administrative centers of both countries, to their advantage.</w:t>
      </w:r>
    </w:p>
    <w:p w14:paraId="1341588C"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Cooperation from these borderlanders would be crucial for Flores’s success. They had their own caudillos, their own weapons, and they also had connections to many Colorados who, after the Quinteros Massacre, had fled to live among them. Likewise, getting them to refuse to aid Flores would be a boon for the Blancos. Seeing the advantageous position that they were in, with both sides of a civil war wanting their favor, the Riograndense general Antonio de Souza Netto went to Rio de Janeiro to request Brazilian action. Netto had declared Rio Grande an independent republic back in 1832, and though the Riograndense Republic had eventually rejoined the empire, he was still a major leader in the region. He had had good ties with the Blancos during the Uruguayan Civil War, but recently he’d been irritated by the Blanco government’s taxes.</w:t>
      </w:r>
    </w:p>
    <w:p w14:paraId="4CEE9C98" w14:textId="2C831BA9" w:rsidR="00B42F3E" w:rsidRPr="0058150A" w:rsidRDefault="00B42F3E" w:rsidP="00722C6A">
      <w:pPr>
        <w:ind w:firstLine="360"/>
        <w:jc w:val="both"/>
        <w:rPr>
          <w:rFonts w:ascii="Georgia" w:hAnsi="Georgia" w:cs="Times New Roman"/>
        </w:rPr>
      </w:pPr>
      <w:r w:rsidRPr="0058150A">
        <w:rPr>
          <w:rFonts w:ascii="Georgia" w:hAnsi="Georgia" w:cs="Times New Roman"/>
        </w:rPr>
        <w:t>As Nabuco says, Netto’s testimony of abuses committed against the Riograndense population produced a “fury of opinion” [</w:t>
      </w:r>
      <w:r w:rsidRPr="0058150A">
        <w:rPr>
          <w:rFonts w:ascii="Georgia" w:hAnsi="Georgia" w:cs="Times New Roman"/>
          <w:i/>
        </w:rPr>
        <w:t>arrebatamento da opiñiao</w:t>
      </w:r>
      <w:r w:rsidR="00D704F3" w:rsidRPr="0058150A">
        <w:rPr>
          <w:rFonts w:ascii="Georgia" w:hAnsi="Georgia" w:cs="Times New Roman"/>
        </w:rPr>
        <w:t>]</w:t>
      </w:r>
      <w:r w:rsidRPr="0058150A">
        <w:rPr>
          <w:rFonts w:ascii="Georgia" w:hAnsi="Georgia" w:cs="Times New Roman"/>
        </w:rPr>
        <w:t xml:space="preserve"> (</w:t>
      </w:r>
      <w:r w:rsidR="00D704F3" w:rsidRPr="0058150A">
        <w:rPr>
          <w:rFonts w:ascii="Georgia" w:hAnsi="Georgia" w:cs="Times New Roman"/>
        </w:rPr>
        <w:t xml:space="preserve">Chapter </w:t>
      </w:r>
      <w:r w:rsidR="00043936" w:rsidRPr="0058150A">
        <w:rPr>
          <w:rFonts w:ascii="Georgia" w:hAnsi="Georgia" w:cs="Times New Roman"/>
        </w:rPr>
        <w:t>I</w:t>
      </w:r>
      <w:r w:rsidR="00D704F3" w:rsidRPr="0058150A">
        <w:rPr>
          <w:rFonts w:ascii="Georgia" w:hAnsi="Georgia" w:cs="Times New Roman"/>
        </w:rPr>
        <w:t>V</w:t>
      </w:r>
      <w:r w:rsidRPr="0058150A">
        <w:rPr>
          <w:rFonts w:ascii="Georgia" w:hAnsi="Georgia" w:cs="Times New Roman"/>
        </w:rPr>
        <w:t>) in Rio, and so Brazil sent Foreign Relations Minister José Ant</w:t>
      </w:r>
      <w:r w:rsidR="00E96F9F" w:rsidRPr="0058150A">
        <w:rPr>
          <w:rFonts w:ascii="Georgia" w:hAnsi="Georgia" w:cs="Times New Roman"/>
        </w:rPr>
        <w:t>ô</w:t>
      </w:r>
      <w:r w:rsidRPr="0058150A">
        <w:rPr>
          <w:rFonts w:ascii="Georgia" w:hAnsi="Georgia" w:cs="Times New Roman"/>
        </w:rPr>
        <w:t>nio Saraiva to Montevideo with a list of grievances to assert, and compensations to request. Saraiva was instructed to present the demands as an ultimatum, with the threat of military force if Montevideo did not comply, while also offering, if they did comply, Brazil’s cooperation in stopping the Colorados in Rio Grande from leaving the province to join Flores. Saraiva arrived in May 1864, by which point Berro had left office, and Atanasio Aguirre (a more radical Blanco) had ascended as interim president.</w:t>
      </w:r>
    </w:p>
    <w:p w14:paraId="78FA53B9" w14:textId="77777777"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Although Saraiva took as light a hand with the Blanco government as he could, given the circumstances (he didn’t even threaten military action, as he was supposed to), the Uruguayan foreign minister refused his demands, saying that if they were truly legitimate concerns of the Empire, and not just a pretense for war, they would’ve been brought up earlier. Uruguay’s foreign minister also said that the claims could be resolved </w:t>
      </w:r>
      <w:r w:rsidRPr="0058150A">
        <w:rPr>
          <w:rFonts w:ascii="Georgia" w:hAnsi="Georgia" w:cs="Times New Roman"/>
          <w:i/>
        </w:rPr>
        <w:t xml:space="preserve">after </w:t>
      </w:r>
      <w:r w:rsidRPr="0058150A">
        <w:rPr>
          <w:rFonts w:ascii="Georgia" w:hAnsi="Georgia" w:cs="Times New Roman"/>
        </w:rPr>
        <w:t>Flores was defeated. Saraiva asked Rio de Janeiro to grant him further powers—at this point, he believed the only way forward was to pacify the state by an enormous show of force on the parts of Brazil, Argentina, and maybe even Paraguay.</w:t>
      </w:r>
    </w:p>
    <w:p w14:paraId="366ADE9D" w14:textId="7A592585" w:rsidR="00B42F3E" w:rsidRPr="0058150A" w:rsidRDefault="00B42F3E" w:rsidP="00722C6A">
      <w:pPr>
        <w:ind w:firstLine="360"/>
        <w:jc w:val="both"/>
        <w:rPr>
          <w:rFonts w:ascii="Georgia" w:hAnsi="Georgia" w:cs="Times New Roman"/>
        </w:rPr>
      </w:pPr>
      <w:r w:rsidRPr="0058150A">
        <w:rPr>
          <w:rFonts w:ascii="Georgia" w:hAnsi="Georgia" w:cs="Times New Roman"/>
        </w:rPr>
        <w:t>In June of 1864, a diplomatic dream team assembled in Puntas del Rosario to draft a peace agreement. Elizalde, Lamas, Herrera (Aguirre’s foreign minister), Saraiva, Thornton (a respected British diplomat), and Flores put together an accord with a no</w:t>
      </w:r>
      <w:r w:rsidR="00D704F3" w:rsidRPr="0058150A">
        <w:rPr>
          <w:rFonts w:ascii="Georgia" w:hAnsi="Georgia" w:cs="Times New Roman"/>
        </w:rPr>
        <w:t xml:space="preserve"> </w:t>
      </w:r>
      <w:r w:rsidRPr="0058150A">
        <w:rPr>
          <w:rFonts w:ascii="Georgia" w:hAnsi="Georgia" w:cs="Times New Roman"/>
        </w:rPr>
        <w:t>winners</w:t>
      </w:r>
      <w:r w:rsidR="00D704F3" w:rsidRPr="0058150A">
        <w:rPr>
          <w:rFonts w:ascii="Georgia" w:hAnsi="Georgia" w:cs="Times New Roman"/>
        </w:rPr>
        <w:t xml:space="preserve">, </w:t>
      </w:r>
      <w:r w:rsidRPr="0058150A">
        <w:rPr>
          <w:rFonts w:ascii="Georgia" w:hAnsi="Georgia" w:cs="Times New Roman"/>
        </w:rPr>
        <w:t>no</w:t>
      </w:r>
      <w:r w:rsidR="00D704F3" w:rsidRPr="0058150A">
        <w:rPr>
          <w:rFonts w:ascii="Georgia" w:hAnsi="Georgia" w:cs="Times New Roman"/>
        </w:rPr>
        <w:t xml:space="preserve"> </w:t>
      </w:r>
      <w:r w:rsidRPr="0058150A">
        <w:rPr>
          <w:rFonts w:ascii="Georgia" w:hAnsi="Georgia" w:cs="Times New Roman"/>
        </w:rPr>
        <w:t>losers ethos, similar to that of the 1851 treaty. Thornton would later say that this meeting, with representatives from Brazil, Uruguay, and Argentina present, was the genesis of the Triple Alliance.</w:t>
      </w:r>
    </w:p>
    <w:p w14:paraId="3CEAF0FF" w14:textId="54304945" w:rsidR="00B42F3E" w:rsidRPr="0058150A" w:rsidRDefault="00B42F3E" w:rsidP="00722C6A">
      <w:pPr>
        <w:ind w:firstLine="360"/>
        <w:jc w:val="both"/>
        <w:rPr>
          <w:rFonts w:ascii="Georgia" w:hAnsi="Georgia" w:cs="Times New Roman"/>
        </w:rPr>
      </w:pPr>
      <w:r w:rsidRPr="0058150A">
        <w:rPr>
          <w:rFonts w:ascii="Georgia" w:hAnsi="Georgia" w:cs="Times New Roman"/>
        </w:rPr>
        <w:t>The treaty only had to be ratified by Aguirre, who almost did so, approving of everything except for a stipulation added by Flores that the Blanco government step down and a non-partisan government take its place. Flores would not disarm without this condition being met, and Aguirre refused to meet this condition, and by July the plan had collapsed.</w:t>
      </w:r>
    </w:p>
    <w:p w14:paraId="1C2C36D0" w14:textId="77777777" w:rsidR="00B42F3E" w:rsidRPr="0058150A" w:rsidRDefault="00B42F3E" w:rsidP="00722C6A">
      <w:pPr>
        <w:ind w:firstLine="360"/>
        <w:jc w:val="both"/>
        <w:rPr>
          <w:rFonts w:ascii="Georgia" w:hAnsi="Georgia" w:cs="Times New Roman"/>
        </w:rPr>
      </w:pPr>
    </w:p>
    <w:p w14:paraId="673F8AAC" w14:textId="77777777" w:rsidR="00B42F3E" w:rsidRPr="0058150A" w:rsidRDefault="00B42F3E" w:rsidP="00722C6A">
      <w:pPr>
        <w:ind w:firstLine="360"/>
        <w:jc w:val="both"/>
        <w:rPr>
          <w:rFonts w:ascii="Georgia" w:hAnsi="Georgia" w:cs="Times New Roman"/>
          <w:bCs/>
          <w:i/>
          <w:iCs/>
        </w:rPr>
      </w:pPr>
      <w:r w:rsidRPr="0058150A">
        <w:rPr>
          <w:rFonts w:ascii="Georgia" w:hAnsi="Georgia" w:cs="Times New Roman"/>
          <w:bCs/>
          <w:i/>
          <w:iCs/>
        </w:rPr>
        <w:t>The Brazilian Invasion of 1864</w:t>
      </w:r>
    </w:p>
    <w:p w14:paraId="0BB7E2C5" w14:textId="3825BBC6"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Following a final ultimatum issued by Saraiva on 4 August, Francisco Solano López, president of Paraguay, warned that Brazil’s invasion of Uruguay would not be tolerated. Brazil did not heed López’s warning, and in October 1864 invaded the country. López’s response was to capture a Brazilian vessel on the Paraguay River, and prepare for his </w:t>
      </w:r>
      <w:r w:rsidRPr="0058150A">
        <w:rPr>
          <w:rFonts w:ascii="Georgia" w:hAnsi="Georgia" w:cs="Times New Roman"/>
        </w:rPr>
        <w:lastRenderedPageBreak/>
        <w:t xml:space="preserve">opening maneuvers of the war (he was also hoping to receive some aid from Urquiza, since many </w:t>
      </w:r>
      <w:r w:rsidR="00D704F3" w:rsidRPr="0058150A">
        <w:rPr>
          <w:rFonts w:ascii="Georgia" w:hAnsi="Georgia" w:cs="Times New Roman"/>
        </w:rPr>
        <w:t xml:space="preserve">Entrerrianos </w:t>
      </w:r>
      <w:r w:rsidRPr="0058150A">
        <w:rPr>
          <w:rFonts w:ascii="Georgia" w:hAnsi="Georgia" w:cs="Times New Roman"/>
        </w:rPr>
        <w:t>still had Blanco sympathies—no such luck.)</w:t>
      </w:r>
    </w:p>
    <w:p w14:paraId="288363D4" w14:textId="1AA15AFF"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This did not deter Brazil, who continued down to Paysandú, a city on the eastern shore of the Uruguay River, where 1,100 Blancos were holed up. The Blancos had decided to make a stand at this city because it would make an easy landing site for López if they could hold out long enough—as well, the land on the opposite side of the river was Urquiza’s, who they were still hoping would help them. In late December, after Brazilian forces arrived, and the leader of the besieged Blancos refused to surrender, Brazilian and Colorado forces bombarded the city for 52 hours, finally breaking the siege and forcing a surrender on 2 January 1865. In the aftermath of the surrender, many Blanco prisoners were executed, </w:t>
      </w:r>
      <w:r w:rsidR="00D704F3" w:rsidRPr="0058150A">
        <w:rPr>
          <w:rFonts w:ascii="Georgia" w:hAnsi="Georgia" w:cs="Times New Roman"/>
        </w:rPr>
        <w:t xml:space="preserve">until </w:t>
      </w:r>
      <w:r w:rsidRPr="0058150A">
        <w:rPr>
          <w:rFonts w:ascii="Georgia" w:hAnsi="Georgia" w:cs="Times New Roman"/>
        </w:rPr>
        <w:t>an Argentinian officer ordered the killing to stop, averting a total massacre. Regardless, Paysandú was a bloody affair.</w:t>
      </w:r>
    </w:p>
    <w:p w14:paraId="539981B3" w14:textId="3CC8FCFC" w:rsidR="00B42F3E" w:rsidRPr="0058150A" w:rsidRDefault="00B42F3E" w:rsidP="00722C6A">
      <w:pPr>
        <w:ind w:firstLine="360"/>
        <w:jc w:val="both"/>
        <w:rPr>
          <w:rFonts w:ascii="Georgia" w:hAnsi="Georgia" w:cs="Times New Roman"/>
        </w:rPr>
      </w:pPr>
      <w:r w:rsidRPr="0058150A">
        <w:rPr>
          <w:rFonts w:ascii="Georgia" w:hAnsi="Georgia" w:cs="Times New Roman"/>
        </w:rPr>
        <w:t xml:space="preserve">Now attention shifted to Montevideo, which was besieged by the combined </w:t>
      </w:r>
      <w:r w:rsidR="00D704F3" w:rsidRPr="0058150A">
        <w:rPr>
          <w:rFonts w:ascii="Georgia" w:hAnsi="Georgia" w:cs="Times New Roman"/>
        </w:rPr>
        <w:t xml:space="preserve">land </w:t>
      </w:r>
      <w:r w:rsidRPr="0058150A">
        <w:rPr>
          <w:rFonts w:ascii="Georgia" w:hAnsi="Georgia" w:cs="Times New Roman"/>
        </w:rPr>
        <w:t xml:space="preserve">forces of Brazil and Flores on 31 January, and blockaded by Brazilian Admiral Tamandaré on 2 February. It was obvious that the allies had the </w:t>
      </w:r>
      <w:r w:rsidR="00D704F3" w:rsidRPr="0058150A">
        <w:rPr>
          <w:rFonts w:ascii="Georgia" w:hAnsi="Georgia" w:cs="Times New Roman"/>
        </w:rPr>
        <w:t xml:space="preserve">strength </w:t>
      </w:r>
      <w:r w:rsidRPr="0058150A">
        <w:rPr>
          <w:rFonts w:ascii="Georgia" w:hAnsi="Georgia" w:cs="Times New Roman"/>
        </w:rPr>
        <w:t xml:space="preserve">necessary to take </w:t>
      </w:r>
      <w:r w:rsidR="00D704F3" w:rsidRPr="0058150A">
        <w:rPr>
          <w:rFonts w:ascii="Georgia" w:hAnsi="Georgia" w:cs="Times New Roman"/>
        </w:rPr>
        <w:t>Montevideo</w:t>
      </w:r>
      <w:r w:rsidRPr="0058150A">
        <w:rPr>
          <w:rFonts w:ascii="Georgia" w:hAnsi="Georgia" w:cs="Times New Roman"/>
        </w:rPr>
        <w:t xml:space="preserve">, which was only defended by 3,500-4,000 poorly trained soldiers. However, Brazil did not want to destroy the city—they didn’t want another Paysandú, perhaps, as Nabuco speculates in Chapter </w:t>
      </w:r>
      <w:r w:rsidR="00043936" w:rsidRPr="0058150A">
        <w:rPr>
          <w:rFonts w:ascii="Georgia" w:hAnsi="Georgia" w:cs="Times New Roman"/>
        </w:rPr>
        <w:t>V</w:t>
      </w:r>
      <w:r w:rsidRPr="0058150A">
        <w:rPr>
          <w:rFonts w:ascii="Georgia" w:hAnsi="Georgia" w:cs="Times New Roman"/>
        </w:rPr>
        <w:t xml:space="preserve">, footnote 1. For almost two weeks Aguirre hesitated to agree to the requests for mediation, but on 15 February his mandate as interim president was up, and Tomás Villalba succeeded him. Villalba immediately called for mediation, and by 20 February everything had been signed. Flores would take power, and he agreed to look after the Riograndense ranchers’ business interests. Blancos fled Montevideo, and those Blancos who didn’t flee Flores purged, along with </w:t>
      </w:r>
      <w:r w:rsidR="00D704F3" w:rsidRPr="0058150A">
        <w:rPr>
          <w:rFonts w:ascii="Georgia" w:hAnsi="Georgia" w:cs="Times New Roman"/>
        </w:rPr>
        <w:t>Fusionists</w:t>
      </w:r>
      <w:r w:rsidRPr="0058150A">
        <w:rPr>
          <w:rFonts w:ascii="Georgia" w:hAnsi="Georgia" w:cs="Times New Roman"/>
        </w:rPr>
        <w:t>, upon his return to power.</w:t>
      </w:r>
    </w:p>
    <w:p w14:paraId="43118705" w14:textId="36EE4A5A" w:rsidR="00B42F3E" w:rsidRPr="0058150A" w:rsidRDefault="00B42F3E" w:rsidP="00722C6A">
      <w:pPr>
        <w:ind w:firstLine="360"/>
        <w:jc w:val="both"/>
        <w:rPr>
          <w:rFonts w:ascii="Georgia" w:hAnsi="Georgia" w:cs="Times New Roman"/>
        </w:rPr>
      </w:pPr>
      <w:r w:rsidRPr="0058150A">
        <w:rPr>
          <w:rFonts w:ascii="Georgia" w:hAnsi="Georgia" w:cs="Times New Roman"/>
        </w:rPr>
        <w:t>The Colorados were essentially left with total control of the country, and Flores with a dictatorship. The borderlanders could rely on a government favorable to them in Montevideo</w:t>
      </w:r>
      <w:r w:rsidR="00D704F3" w:rsidRPr="0058150A">
        <w:rPr>
          <w:rFonts w:ascii="Georgia" w:hAnsi="Georgia" w:cs="Times New Roman"/>
        </w:rPr>
        <w:t xml:space="preserve">, and </w:t>
      </w:r>
      <w:r w:rsidRPr="0058150A">
        <w:rPr>
          <w:rFonts w:ascii="Georgia" w:hAnsi="Georgia" w:cs="Times New Roman"/>
        </w:rPr>
        <w:t>Brazil had a friendly base of operations in the Río de la Plata, from which they could fight the imminent Paraguayan War.</w:t>
      </w:r>
    </w:p>
    <w:p w14:paraId="7C36E68A" w14:textId="6EF31A9D" w:rsidR="004A5ADF" w:rsidRPr="0058150A" w:rsidRDefault="004A5ADF">
      <w:pPr>
        <w:rPr>
          <w:rFonts w:ascii="Georgia" w:hAnsi="Georgia" w:cs="Times New Roman"/>
          <w:b/>
        </w:rPr>
      </w:pPr>
      <w:r w:rsidRPr="0058150A">
        <w:rPr>
          <w:rFonts w:ascii="Georgia" w:hAnsi="Georgia" w:cs="Times New Roman"/>
          <w:b/>
        </w:rPr>
        <w:br w:type="page"/>
      </w:r>
    </w:p>
    <w:p w14:paraId="7F50F929" w14:textId="5EF93A83" w:rsidR="00B42F3E" w:rsidRPr="0058150A" w:rsidRDefault="00B42F3E" w:rsidP="004A5ADF">
      <w:pPr>
        <w:jc w:val="center"/>
        <w:rPr>
          <w:rFonts w:ascii="Georgia" w:hAnsi="Georgia" w:cs="Times New Roman"/>
          <w:b/>
        </w:rPr>
      </w:pPr>
    </w:p>
    <w:p w14:paraId="1A468C3C" w14:textId="3CA4A4A4" w:rsidR="004A5ADF" w:rsidRPr="006A7AEA" w:rsidRDefault="00C901C1" w:rsidP="004A5ADF">
      <w:pPr>
        <w:jc w:val="center"/>
        <w:rPr>
          <w:rFonts w:ascii="Georgia" w:hAnsi="Georgia" w:cs="Times New Roman"/>
          <w:b/>
          <w:smallCaps/>
          <w:sz w:val="36"/>
          <w:szCs w:val="36"/>
        </w:rPr>
      </w:pPr>
      <w:bookmarkStart w:id="2" w:name="map"/>
      <w:r w:rsidRPr="006A7AEA">
        <w:rPr>
          <w:rFonts w:ascii="Georgia" w:hAnsi="Georgia" w:cs="Times New Roman"/>
          <w:b/>
          <w:smallCaps/>
          <w:sz w:val="36"/>
          <w:szCs w:val="36"/>
        </w:rPr>
        <w:t xml:space="preserve">Translator’s </w:t>
      </w:r>
      <w:bookmarkEnd w:id="2"/>
      <w:r w:rsidR="004A5ADF" w:rsidRPr="006A7AEA">
        <w:rPr>
          <w:rFonts w:ascii="Georgia" w:hAnsi="Georgia" w:cs="Times New Roman"/>
          <w:b/>
          <w:smallCaps/>
          <w:sz w:val="36"/>
          <w:szCs w:val="36"/>
        </w:rPr>
        <w:t>Map</w:t>
      </w:r>
    </w:p>
    <w:p w14:paraId="4BAC9CB2" w14:textId="6482220F" w:rsidR="004A5ADF" w:rsidRPr="0058150A" w:rsidRDefault="004A5ADF" w:rsidP="00B42F3E">
      <w:pPr>
        <w:jc w:val="both"/>
        <w:rPr>
          <w:rFonts w:ascii="Georgia" w:hAnsi="Georgia" w:cs="Times New Roman"/>
          <w:bCs/>
        </w:rPr>
      </w:pPr>
    </w:p>
    <w:p w14:paraId="6F617F46" w14:textId="0A5C9ADE" w:rsidR="00497DB5" w:rsidRPr="0058150A" w:rsidRDefault="00497DB5" w:rsidP="00B42F3E">
      <w:pPr>
        <w:jc w:val="both"/>
        <w:rPr>
          <w:rFonts w:ascii="Georgia" w:hAnsi="Georgia" w:cs="Times New Roman"/>
          <w:bCs/>
        </w:rPr>
      </w:pPr>
    </w:p>
    <w:p w14:paraId="1DADE2A2" w14:textId="3EB48D8D" w:rsidR="00497DB5" w:rsidRPr="0058150A" w:rsidRDefault="005B00A6" w:rsidP="000461B4">
      <w:pPr>
        <w:jc w:val="center"/>
        <w:rPr>
          <w:rFonts w:ascii="Georgia" w:hAnsi="Georgia" w:cs="Times New Roman"/>
          <w:bCs/>
        </w:rPr>
      </w:pPr>
      <w:r w:rsidRPr="0058150A">
        <w:rPr>
          <w:rFonts w:ascii="Georgia" w:hAnsi="Georgia" w:cs="Times New Roman"/>
          <w:bCs/>
          <w:noProof/>
        </w:rPr>
        <w:drawing>
          <wp:inline distT="0" distB="0" distL="0" distR="0" wp14:anchorId="2FA72F15" wp14:editId="251354FE">
            <wp:extent cx="5943600" cy="6537960"/>
            <wp:effectExtent l="0" t="0" r="0" b="2540"/>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WOPmap-6-color.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6537960"/>
                    </a:xfrm>
                    <a:prstGeom prst="rect">
                      <a:avLst/>
                    </a:prstGeom>
                  </pic:spPr>
                </pic:pic>
              </a:graphicData>
            </a:graphic>
          </wp:inline>
        </w:drawing>
      </w:r>
    </w:p>
    <w:p w14:paraId="555C80F4" w14:textId="58CBE622" w:rsidR="002269FA" w:rsidRPr="0058150A" w:rsidRDefault="002269FA" w:rsidP="00B42F3E">
      <w:pPr>
        <w:jc w:val="both"/>
        <w:rPr>
          <w:rFonts w:ascii="Georgia" w:hAnsi="Georgia" w:cs="Times New Roman"/>
          <w:bCs/>
        </w:rPr>
      </w:pPr>
    </w:p>
    <w:p w14:paraId="6B48B9B0" w14:textId="19CB34FE" w:rsidR="007F3476" w:rsidRPr="0058150A" w:rsidRDefault="00497DB5" w:rsidP="000461B4">
      <w:pPr>
        <w:jc w:val="center"/>
        <w:rPr>
          <w:rFonts w:ascii="Georgia" w:hAnsi="Georgia" w:cs="Times New Roman"/>
          <w:bCs/>
        </w:rPr>
      </w:pPr>
      <w:r w:rsidRPr="0058150A">
        <w:rPr>
          <w:rFonts w:ascii="Georgia" w:hAnsi="Georgia" w:cs="Times New Roman"/>
          <w:bCs/>
        </w:rPr>
        <w:t>National borders are modern. Provincial</w:t>
      </w:r>
      <w:r w:rsidR="00183ECE" w:rsidRPr="0058150A">
        <w:rPr>
          <w:rFonts w:ascii="Georgia" w:hAnsi="Georgia" w:cs="Times New Roman"/>
          <w:bCs/>
        </w:rPr>
        <w:t>/territorial</w:t>
      </w:r>
      <w:r w:rsidRPr="0058150A">
        <w:rPr>
          <w:rFonts w:ascii="Georgia" w:hAnsi="Georgia" w:cs="Times New Roman"/>
          <w:bCs/>
        </w:rPr>
        <w:t xml:space="preserve"> borders are historic.</w:t>
      </w:r>
      <w:r w:rsidR="00AA0AF4" w:rsidRPr="0058150A">
        <w:rPr>
          <w:rFonts w:ascii="Georgia" w:hAnsi="Georgia" w:cs="Times New Roman"/>
          <w:bCs/>
        </w:rPr>
        <w:t xml:space="preserve"> </w:t>
      </w:r>
      <w:r w:rsidR="007F3476" w:rsidRPr="0058150A">
        <w:rPr>
          <w:rFonts w:ascii="Georgia" w:hAnsi="Georgia" w:cs="Times New Roman"/>
          <w:bCs/>
        </w:rPr>
        <w:t xml:space="preserve">This map does not depict </w:t>
      </w:r>
      <w:r w:rsidR="007F3476" w:rsidRPr="0058150A">
        <w:rPr>
          <w:rFonts w:ascii="Georgia" w:hAnsi="Georgia" w:cs="Times New Roman"/>
          <w:bCs/>
          <w:i/>
          <w:iCs/>
        </w:rPr>
        <w:t xml:space="preserve">all </w:t>
      </w:r>
      <w:r w:rsidR="007F3476" w:rsidRPr="0058150A">
        <w:rPr>
          <w:rFonts w:ascii="Georgia" w:hAnsi="Georgia" w:cs="Times New Roman"/>
          <w:bCs/>
        </w:rPr>
        <w:t>territorial claims of these nations</w:t>
      </w:r>
      <w:r w:rsidR="00676433" w:rsidRPr="0058150A">
        <w:rPr>
          <w:rFonts w:ascii="Georgia" w:hAnsi="Georgia" w:cs="Times New Roman"/>
          <w:bCs/>
        </w:rPr>
        <w:t xml:space="preserve"> during this time</w:t>
      </w:r>
      <w:r w:rsidR="007F3476" w:rsidRPr="0058150A">
        <w:rPr>
          <w:rFonts w:ascii="Georgia" w:hAnsi="Georgia" w:cs="Times New Roman"/>
          <w:bCs/>
        </w:rPr>
        <w:t xml:space="preserve">, but only those </w:t>
      </w:r>
      <w:r w:rsidR="00962424" w:rsidRPr="0058150A">
        <w:rPr>
          <w:rFonts w:ascii="Georgia" w:hAnsi="Georgia" w:cs="Times New Roman"/>
          <w:bCs/>
        </w:rPr>
        <w:t xml:space="preserve">most </w:t>
      </w:r>
      <w:r w:rsidR="007F3476" w:rsidRPr="0058150A">
        <w:rPr>
          <w:rFonts w:ascii="Georgia" w:hAnsi="Georgia" w:cs="Times New Roman"/>
          <w:bCs/>
        </w:rPr>
        <w:t>relevant to this book.</w:t>
      </w:r>
    </w:p>
    <w:p w14:paraId="1215876E" w14:textId="48CA2626" w:rsidR="004A5ADF" w:rsidRPr="0058150A" w:rsidRDefault="004A5ADF" w:rsidP="00B42F3E">
      <w:pPr>
        <w:jc w:val="both"/>
        <w:rPr>
          <w:rFonts w:ascii="Georgia" w:hAnsi="Georgia" w:cs="Times New Roman"/>
          <w:bCs/>
        </w:rPr>
      </w:pPr>
    </w:p>
    <w:p w14:paraId="0E2658AC" w14:textId="377FC433" w:rsidR="00A27CC0" w:rsidRPr="0058150A" w:rsidRDefault="00A27CC0" w:rsidP="00B42F3E">
      <w:pPr>
        <w:jc w:val="both"/>
        <w:rPr>
          <w:rFonts w:ascii="Georgia" w:hAnsi="Georgia" w:cs="Times New Roman"/>
          <w:b/>
        </w:rPr>
      </w:pPr>
      <w:r w:rsidRPr="0058150A">
        <w:rPr>
          <w:rFonts w:ascii="Georgia" w:hAnsi="Georgia" w:cs="Times New Roman"/>
          <w:b/>
        </w:rPr>
        <w:lastRenderedPageBreak/>
        <w:t>Locations</w:t>
      </w:r>
    </w:p>
    <w:p w14:paraId="43E9CD24"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Asunción</w:t>
      </w:r>
    </w:p>
    <w:p w14:paraId="7B6FB883"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Bahía Negra</w:t>
      </w:r>
    </w:p>
    <w:p w14:paraId="08068303"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Buenos Aires</w:t>
      </w:r>
    </w:p>
    <w:p w14:paraId="3C24AC8E"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Cerro Corá</w:t>
      </w:r>
    </w:p>
    <w:p w14:paraId="65FC916F"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Concordia</w:t>
      </w:r>
    </w:p>
    <w:p w14:paraId="256444F7"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Fuerte Olimpo</w:t>
      </w:r>
    </w:p>
    <w:p w14:paraId="12B671F4"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Humaitá</w:t>
      </w:r>
    </w:p>
    <w:p w14:paraId="7C3E5648"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Isla Apipé</w:t>
      </w:r>
    </w:p>
    <w:p w14:paraId="7E8114A5" w14:textId="561E5021"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Isla del Atajo</w:t>
      </w:r>
      <w:r w:rsidR="00741AE3" w:rsidRPr="0058150A">
        <w:rPr>
          <w:rFonts w:ascii="Georgia" w:hAnsi="Georgia" w:cs="Times New Roman"/>
          <w:bCs/>
        </w:rPr>
        <w:t xml:space="preserve"> (Cerrito)</w:t>
      </w:r>
    </w:p>
    <w:p w14:paraId="3901EDF6"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Itapúa (Encarnación)</w:t>
      </w:r>
    </w:p>
    <w:p w14:paraId="1A12BF20"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Martín García</w:t>
      </w:r>
    </w:p>
    <w:p w14:paraId="5C3AF069"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Montevideo</w:t>
      </w:r>
    </w:p>
    <w:p w14:paraId="5C25D86A"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Pelotas</w:t>
      </w:r>
    </w:p>
    <w:p w14:paraId="32EC4668"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Porto Alegre</w:t>
      </w:r>
    </w:p>
    <w:p w14:paraId="2D55CCD6"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São Borja</w:t>
      </w:r>
    </w:p>
    <w:p w14:paraId="4FA00B67" w14:textId="77777777" w:rsidR="006447AC" w:rsidRPr="0058150A" w:rsidRDefault="006447AC" w:rsidP="00A27CC0">
      <w:pPr>
        <w:pStyle w:val="ListParagraph"/>
        <w:numPr>
          <w:ilvl w:val="0"/>
          <w:numId w:val="2"/>
        </w:numPr>
        <w:jc w:val="both"/>
        <w:rPr>
          <w:rFonts w:ascii="Georgia" w:hAnsi="Georgia" w:cs="Times New Roman"/>
          <w:bCs/>
        </w:rPr>
      </w:pPr>
      <w:r w:rsidRPr="0058150A">
        <w:rPr>
          <w:rFonts w:ascii="Georgia" w:hAnsi="Georgia" w:cs="Times New Roman"/>
          <w:bCs/>
        </w:rPr>
        <w:t>Uruguaiana</w:t>
      </w:r>
    </w:p>
    <w:p w14:paraId="49E24A34" w14:textId="77777777" w:rsidR="006447AC" w:rsidRPr="0058150A" w:rsidRDefault="006447AC" w:rsidP="000461B4">
      <w:pPr>
        <w:pStyle w:val="ListParagraph"/>
        <w:numPr>
          <w:ilvl w:val="0"/>
          <w:numId w:val="2"/>
        </w:numPr>
        <w:jc w:val="both"/>
        <w:rPr>
          <w:rFonts w:ascii="Georgia" w:hAnsi="Georgia" w:cs="Times New Roman"/>
          <w:bCs/>
        </w:rPr>
      </w:pPr>
      <w:r w:rsidRPr="0058150A">
        <w:rPr>
          <w:rFonts w:ascii="Georgia" w:hAnsi="Georgia" w:cs="Times New Roman"/>
          <w:bCs/>
        </w:rPr>
        <w:t>Villa Occidental (Villa Hayes)</w:t>
      </w:r>
    </w:p>
    <w:p w14:paraId="52BF1C2D" w14:textId="77777777" w:rsidR="00A27CC0" w:rsidRPr="0058150A" w:rsidRDefault="00A27CC0" w:rsidP="00B42F3E">
      <w:pPr>
        <w:jc w:val="both"/>
        <w:rPr>
          <w:rFonts w:ascii="Georgia" w:hAnsi="Georgia" w:cs="Times New Roman"/>
          <w:bCs/>
        </w:rPr>
      </w:pPr>
    </w:p>
    <w:p w14:paraId="59BD519C" w14:textId="7BE39F1E" w:rsidR="00C243C8" w:rsidRPr="0058150A" w:rsidRDefault="00C243C8">
      <w:pPr>
        <w:rPr>
          <w:rFonts w:ascii="Georgia" w:hAnsi="Georgia" w:cs="Times New Roman"/>
          <w:b/>
        </w:rPr>
      </w:pPr>
      <w:r w:rsidRPr="0058150A">
        <w:rPr>
          <w:rFonts w:ascii="Georgia" w:hAnsi="Georgia" w:cs="Times New Roman"/>
          <w:b/>
        </w:rPr>
        <w:br w:type="page"/>
      </w:r>
    </w:p>
    <w:p w14:paraId="665C30F1" w14:textId="77777777" w:rsidR="00B84CBA" w:rsidRPr="0058150A" w:rsidRDefault="00B84CBA" w:rsidP="00995121">
      <w:pPr>
        <w:jc w:val="center"/>
        <w:rPr>
          <w:rFonts w:ascii="Georgia" w:hAnsi="Georgia" w:cs="Times New Roman"/>
          <w:b/>
        </w:rPr>
      </w:pPr>
    </w:p>
    <w:p w14:paraId="502E33B6" w14:textId="78E4CA7D" w:rsidR="00995121" w:rsidRPr="0026529F" w:rsidRDefault="00A45D79" w:rsidP="00995121">
      <w:pPr>
        <w:jc w:val="center"/>
        <w:rPr>
          <w:rFonts w:ascii="Georgia" w:hAnsi="Georgia" w:cs="Times New Roman"/>
          <w:b/>
          <w:sz w:val="36"/>
          <w:szCs w:val="36"/>
        </w:rPr>
      </w:pPr>
      <w:bookmarkStart w:id="3" w:name="c1"/>
      <w:r w:rsidRPr="00A45D79">
        <w:rPr>
          <w:rFonts w:ascii="Georgia" w:hAnsi="Georgia" w:cs="Times New Roman"/>
          <w:b/>
          <w:smallCaps/>
          <w:sz w:val="36"/>
          <w:szCs w:val="36"/>
        </w:rPr>
        <w:t>Chapter</w:t>
      </w:r>
      <w:r w:rsidR="00995121" w:rsidRPr="0026529F">
        <w:rPr>
          <w:rFonts w:ascii="Georgia" w:hAnsi="Georgia" w:cs="Times New Roman"/>
          <w:b/>
          <w:sz w:val="36"/>
          <w:szCs w:val="36"/>
        </w:rPr>
        <w:t xml:space="preserve"> </w:t>
      </w:r>
      <w:bookmarkEnd w:id="3"/>
      <w:r w:rsidR="00E96F9F" w:rsidRPr="0026529F">
        <w:rPr>
          <w:rFonts w:ascii="Georgia" w:hAnsi="Georgia" w:cs="Times New Roman"/>
          <w:b/>
          <w:sz w:val="36"/>
          <w:szCs w:val="36"/>
        </w:rPr>
        <w:t>I</w:t>
      </w:r>
    </w:p>
    <w:p w14:paraId="52ABEC1E" w14:textId="77777777" w:rsidR="00DF2BF0" w:rsidRDefault="00DF2BF0" w:rsidP="00995121">
      <w:pPr>
        <w:jc w:val="center"/>
        <w:rPr>
          <w:rFonts w:ascii="Georgia" w:hAnsi="Georgia" w:cs="Times New Roman"/>
          <w:b/>
        </w:rPr>
      </w:pPr>
    </w:p>
    <w:p w14:paraId="1782B891" w14:textId="02DF7C30" w:rsidR="00995121" w:rsidRPr="00DF2BF0" w:rsidRDefault="00995121" w:rsidP="00995121">
      <w:pPr>
        <w:jc w:val="center"/>
        <w:rPr>
          <w:rFonts w:ascii="Georgia" w:hAnsi="Georgia" w:cs="Times New Roman"/>
          <w:b/>
        </w:rPr>
      </w:pPr>
      <w:r w:rsidRPr="00DF2BF0">
        <w:rPr>
          <w:rFonts w:ascii="Georgia" w:hAnsi="Georgia" w:cs="Times New Roman"/>
          <w:b/>
        </w:rPr>
        <w:t>Pedro Ferreira</w:t>
      </w:r>
      <w:r w:rsidR="00602478" w:rsidRPr="00DF2BF0">
        <w:rPr>
          <w:rFonts w:ascii="Georgia" w:hAnsi="Georgia" w:cs="Times New Roman"/>
          <w:b/>
        </w:rPr>
        <w:t>’s Mission</w:t>
      </w:r>
    </w:p>
    <w:p w14:paraId="0CEF584A" w14:textId="4EF0BDB0" w:rsidR="00995121" w:rsidRPr="0058150A" w:rsidRDefault="00995121" w:rsidP="00995121">
      <w:pPr>
        <w:jc w:val="center"/>
        <w:rPr>
          <w:rFonts w:ascii="Georgia" w:hAnsi="Georgia" w:cs="Times New Roman"/>
          <w:b/>
        </w:rPr>
      </w:pPr>
    </w:p>
    <w:p w14:paraId="04A9F7FC" w14:textId="77777777" w:rsidR="00B84CBA" w:rsidRPr="0058150A" w:rsidRDefault="00B84CBA" w:rsidP="00995121">
      <w:pPr>
        <w:jc w:val="center"/>
        <w:rPr>
          <w:rFonts w:ascii="Georgia" w:hAnsi="Georgia" w:cs="Times New Roman"/>
          <w:b/>
        </w:rPr>
      </w:pPr>
    </w:p>
    <w:p w14:paraId="551AB88B" w14:textId="60EA40DA" w:rsidR="00995121" w:rsidRPr="0058150A" w:rsidRDefault="00DC5AD9" w:rsidP="00722C6A">
      <w:pPr>
        <w:ind w:firstLine="360"/>
        <w:jc w:val="both"/>
        <w:rPr>
          <w:rFonts w:ascii="Georgia" w:hAnsi="Georgia" w:cs="Times New Roman"/>
        </w:rPr>
      </w:pPr>
      <w:r w:rsidRPr="0058150A">
        <w:rPr>
          <w:rFonts w:ascii="Georgia" w:hAnsi="Georgia" w:cs="Times New Roman"/>
        </w:rPr>
        <w:t xml:space="preserve">A delicate </w:t>
      </w:r>
      <w:r w:rsidR="00F8287A" w:rsidRPr="0058150A">
        <w:rPr>
          <w:rFonts w:ascii="Georgia" w:hAnsi="Georgia" w:cs="Times New Roman"/>
        </w:rPr>
        <w:t>task</w:t>
      </w:r>
      <w:r w:rsidRPr="0058150A">
        <w:rPr>
          <w:rFonts w:ascii="Georgia" w:hAnsi="Georgia" w:cs="Times New Roman"/>
        </w:rPr>
        <w:t xml:space="preserve"> </w:t>
      </w:r>
      <w:r w:rsidR="00E73DE5" w:rsidRPr="0058150A">
        <w:rPr>
          <w:rFonts w:ascii="Georgia" w:hAnsi="Georgia" w:cs="Times New Roman"/>
        </w:rPr>
        <w:t>in</w:t>
      </w:r>
      <w:r w:rsidR="00F8287A" w:rsidRPr="0058150A">
        <w:rPr>
          <w:rFonts w:ascii="Georgia" w:hAnsi="Georgia" w:cs="Times New Roman"/>
        </w:rPr>
        <w:t xml:space="preserve"> the Río de la Plata </w:t>
      </w:r>
      <w:r w:rsidR="00675883" w:rsidRPr="0058150A">
        <w:rPr>
          <w:rFonts w:ascii="Georgia" w:hAnsi="Georgia" w:cs="Times New Roman"/>
        </w:rPr>
        <w:t xml:space="preserve">was </w:t>
      </w:r>
      <w:r w:rsidR="00F8287A" w:rsidRPr="0058150A">
        <w:rPr>
          <w:rFonts w:ascii="Georgia" w:hAnsi="Georgia" w:cs="Times New Roman"/>
        </w:rPr>
        <w:t>fitted</w:t>
      </w:r>
      <w:r w:rsidR="00675883" w:rsidRPr="0058150A">
        <w:rPr>
          <w:rFonts w:ascii="Georgia" w:hAnsi="Georgia" w:cs="Times New Roman"/>
        </w:rPr>
        <w:t xml:space="preserve"> to the Paraná </w:t>
      </w:r>
      <w:r w:rsidR="00F01D39" w:rsidRPr="0058150A">
        <w:rPr>
          <w:rFonts w:ascii="Georgia" w:hAnsi="Georgia" w:cs="Times New Roman"/>
        </w:rPr>
        <w:t>m</w:t>
      </w:r>
      <w:r w:rsidR="00675883" w:rsidRPr="0058150A">
        <w:rPr>
          <w:rFonts w:ascii="Georgia" w:hAnsi="Georgia" w:cs="Times New Roman"/>
        </w:rPr>
        <w:t xml:space="preserve">inistry, the </w:t>
      </w:r>
      <w:r w:rsidR="00F8287A" w:rsidRPr="0058150A">
        <w:rPr>
          <w:rFonts w:ascii="Georgia" w:hAnsi="Georgia" w:cs="Times New Roman"/>
        </w:rPr>
        <w:t>task of</w:t>
      </w:r>
      <w:r w:rsidR="00675883" w:rsidRPr="0058150A">
        <w:rPr>
          <w:rFonts w:ascii="Georgia" w:hAnsi="Georgia" w:cs="Times New Roman"/>
        </w:rPr>
        <w:t xml:space="preserve"> guarantee</w:t>
      </w:r>
      <w:r w:rsidR="00F8287A" w:rsidRPr="0058150A">
        <w:rPr>
          <w:rFonts w:ascii="Georgia" w:hAnsi="Georgia" w:cs="Times New Roman"/>
        </w:rPr>
        <w:t>ing</w:t>
      </w:r>
      <w:r w:rsidR="00675883" w:rsidRPr="0058150A">
        <w:rPr>
          <w:rFonts w:ascii="Georgia" w:hAnsi="Georgia" w:cs="Times New Roman"/>
        </w:rPr>
        <w:t xml:space="preserve"> the results of the </w:t>
      </w:r>
      <w:r w:rsidR="00E73DE5" w:rsidRPr="0058150A">
        <w:rPr>
          <w:rFonts w:ascii="Georgia" w:hAnsi="Georgia" w:cs="Times New Roman"/>
        </w:rPr>
        <w:t xml:space="preserve">Caseros </w:t>
      </w:r>
      <w:r w:rsidR="00675883" w:rsidRPr="0058150A">
        <w:rPr>
          <w:rFonts w:ascii="Georgia" w:hAnsi="Georgia" w:cs="Times New Roman"/>
        </w:rPr>
        <w:t>conference</w:t>
      </w:r>
      <w:r w:rsidR="00E73DE5" w:rsidRPr="0058150A">
        <w:rPr>
          <w:rFonts w:ascii="Georgia" w:hAnsi="Georgia" w:cs="Times New Roman"/>
        </w:rPr>
        <w:t>,</w:t>
      </w:r>
      <w:r w:rsidR="00675883" w:rsidRPr="0058150A">
        <w:rPr>
          <w:rFonts w:ascii="Georgia" w:hAnsi="Georgia" w:cs="Times New Roman"/>
        </w:rPr>
        <w:t xml:space="preserve"> and </w:t>
      </w:r>
      <w:r w:rsidR="00E73DE5" w:rsidRPr="0058150A">
        <w:rPr>
          <w:rFonts w:ascii="Georgia" w:hAnsi="Georgia" w:cs="Times New Roman"/>
        </w:rPr>
        <w:t xml:space="preserve">of </w:t>
      </w:r>
      <w:r w:rsidR="00675883" w:rsidRPr="0058150A">
        <w:rPr>
          <w:rFonts w:ascii="Georgia" w:hAnsi="Georgia" w:cs="Times New Roman"/>
        </w:rPr>
        <w:t>the ministry of 29 September</w:t>
      </w:r>
      <w:r w:rsidR="009E377A" w:rsidRPr="0058150A">
        <w:rPr>
          <w:rFonts w:ascii="Georgia" w:hAnsi="Georgia" w:cs="Times New Roman"/>
        </w:rPr>
        <w:t>’s</w:t>
      </w:r>
      <w:r w:rsidR="005C35AC" w:rsidRPr="0058150A">
        <w:rPr>
          <w:rFonts w:ascii="Georgia" w:hAnsi="Georgia" w:cs="Times New Roman"/>
        </w:rPr>
        <w:t xml:space="preserve"> (</w:t>
      </w:r>
      <w:bookmarkStart w:id="4" w:name="ref_c1tl1"/>
      <w:r w:rsidR="00071E7B" w:rsidRPr="0058150A">
        <w:rPr>
          <w:rFonts w:ascii="Georgia" w:hAnsi="Georgia" w:cs="Times New Roman"/>
        </w:rPr>
        <w:fldChar w:fldCharType="begin"/>
      </w:r>
      <w:r w:rsidR="00071E7B" w:rsidRPr="0058150A">
        <w:rPr>
          <w:rFonts w:ascii="Georgia" w:hAnsi="Georgia" w:cs="Times New Roman"/>
        </w:rPr>
        <w:instrText xml:space="preserve"> HYPERLINK  \l "ref_c1td1" </w:instrText>
      </w:r>
      <w:r w:rsidR="00071E7B" w:rsidRPr="0058150A">
        <w:rPr>
          <w:rFonts w:ascii="Georgia" w:hAnsi="Georgia" w:cs="Times New Roman"/>
        </w:rPr>
        <w:fldChar w:fldCharType="separate"/>
      </w:r>
      <w:r w:rsidR="00B21B78" w:rsidRPr="0058150A">
        <w:rPr>
          <w:rStyle w:val="Hyperlink"/>
          <w:rFonts w:ascii="Georgia" w:hAnsi="Georgia" w:cs="Times New Roman"/>
        </w:rPr>
        <w:t>i</w:t>
      </w:r>
      <w:bookmarkEnd w:id="4"/>
      <w:r w:rsidR="00071E7B" w:rsidRPr="0058150A">
        <w:rPr>
          <w:rFonts w:ascii="Georgia" w:hAnsi="Georgia" w:cs="Times New Roman"/>
        </w:rPr>
        <w:fldChar w:fldCharType="end"/>
      </w:r>
      <w:r w:rsidR="005C35AC" w:rsidRPr="0058150A">
        <w:rPr>
          <w:rFonts w:ascii="Georgia" w:hAnsi="Georgia" w:cs="Times New Roman"/>
        </w:rPr>
        <w:t>)</w:t>
      </w:r>
      <w:r w:rsidR="009E377A" w:rsidRPr="0058150A">
        <w:rPr>
          <w:rFonts w:ascii="Georgia" w:hAnsi="Georgia" w:cs="Times New Roman"/>
        </w:rPr>
        <w:t xml:space="preserve"> policy</w:t>
      </w:r>
      <w:r w:rsidR="00675883" w:rsidRPr="0058150A">
        <w:rPr>
          <w:rFonts w:ascii="Georgia" w:hAnsi="Georgia" w:cs="Times New Roman"/>
        </w:rPr>
        <w:t xml:space="preserve"> </w:t>
      </w:r>
      <w:r w:rsidR="00720C68" w:rsidRPr="0058150A">
        <w:rPr>
          <w:rFonts w:ascii="Georgia" w:hAnsi="Georgia" w:cs="Times New Roman"/>
        </w:rPr>
        <w:t>(</w:t>
      </w:r>
      <w:bookmarkStart w:id="5" w:name="ref_c1fl1"/>
      <w:r w:rsidR="002C3A6A" w:rsidRPr="0058150A">
        <w:rPr>
          <w:rFonts w:ascii="Georgia" w:hAnsi="Georgia" w:cs="Times New Roman"/>
        </w:rPr>
        <w:fldChar w:fldCharType="begin"/>
      </w:r>
      <w:r w:rsidR="002C3A6A" w:rsidRPr="0058150A">
        <w:rPr>
          <w:rFonts w:ascii="Georgia" w:hAnsi="Georgia" w:cs="Times New Roman"/>
        </w:rPr>
        <w:instrText xml:space="preserve"> HYPERLINK  \l "ref_c1fd1" </w:instrText>
      </w:r>
      <w:r w:rsidR="002C3A6A" w:rsidRPr="0058150A">
        <w:rPr>
          <w:rFonts w:ascii="Georgia" w:hAnsi="Georgia" w:cs="Times New Roman"/>
        </w:rPr>
        <w:fldChar w:fldCharType="separate"/>
      </w:r>
      <w:r w:rsidR="00720C68" w:rsidRPr="0058150A">
        <w:rPr>
          <w:rStyle w:val="Hyperlink"/>
          <w:rFonts w:ascii="Georgia" w:hAnsi="Georgia" w:cs="Times New Roman"/>
        </w:rPr>
        <w:t>1</w:t>
      </w:r>
      <w:bookmarkEnd w:id="5"/>
      <w:r w:rsidR="002C3A6A" w:rsidRPr="0058150A">
        <w:rPr>
          <w:rFonts w:ascii="Georgia" w:hAnsi="Georgia" w:cs="Times New Roman"/>
        </w:rPr>
        <w:fldChar w:fldCharType="end"/>
      </w:r>
      <w:r w:rsidR="00720C68" w:rsidRPr="0058150A">
        <w:rPr>
          <w:rFonts w:ascii="Georgia" w:hAnsi="Georgia" w:cs="Times New Roman"/>
        </w:rPr>
        <w:t>)</w:t>
      </w:r>
      <w:r w:rsidR="00675883" w:rsidRPr="0058150A">
        <w:rPr>
          <w:rFonts w:ascii="Georgia" w:hAnsi="Georgia" w:cs="Times New Roman"/>
        </w:rPr>
        <w:t xml:space="preserve">. </w:t>
      </w:r>
      <w:r w:rsidR="008F794E" w:rsidRPr="0058150A">
        <w:rPr>
          <w:rFonts w:ascii="Georgia" w:hAnsi="Georgia" w:cs="Times New Roman"/>
        </w:rPr>
        <w:t>O</w:t>
      </w:r>
      <w:r w:rsidR="009D41D2" w:rsidRPr="0058150A">
        <w:rPr>
          <w:rFonts w:ascii="Georgia" w:hAnsi="Georgia" w:cs="Times New Roman"/>
        </w:rPr>
        <w:t>f</w:t>
      </w:r>
      <w:r w:rsidR="00675883" w:rsidRPr="0058150A">
        <w:rPr>
          <w:rFonts w:ascii="Georgia" w:hAnsi="Georgia" w:cs="Times New Roman"/>
        </w:rPr>
        <w:t xml:space="preserve"> Uruguay, whose independence we had contributed to saving</w:t>
      </w:r>
      <w:r w:rsidR="000442CF" w:rsidRPr="0058150A">
        <w:rPr>
          <w:rFonts w:ascii="Georgia" w:hAnsi="Georgia" w:cs="Times New Roman"/>
        </w:rPr>
        <w:t>,</w:t>
      </w:r>
      <w:r w:rsidR="00675883" w:rsidRPr="0058150A">
        <w:rPr>
          <w:rFonts w:ascii="Georgia" w:hAnsi="Georgia" w:cs="Times New Roman"/>
        </w:rPr>
        <w:t xml:space="preserve"> </w:t>
      </w:r>
      <w:r w:rsidR="009D41D2" w:rsidRPr="0058150A">
        <w:rPr>
          <w:rFonts w:ascii="Georgia" w:hAnsi="Georgia" w:cs="Times New Roman"/>
        </w:rPr>
        <w:t>of</w:t>
      </w:r>
      <w:r w:rsidR="00675883" w:rsidRPr="0058150A">
        <w:rPr>
          <w:rFonts w:ascii="Georgia" w:hAnsi="Georgia" w:cs="Times New Roman"/>
        </w:rPr>
        <w:t xml:space="preserve"> the </w:t>
      </w:r>
      <w:r w:rsidR="009D41D2" w:rsidRPr="0058150A">
        <w:rPr>
          <w:rFonts w:ascii="Georgia" w:hAnsi="Georgia" w:cs="Times New Roman"/>
        </w:rPr>
        <w:t xml:space="preserve">Argentine </w:t>
      </w:r>
      <w:r w:rsidR="00675883" w:rsidRPr="0058150A">
        <w:rPr>
          <w:rFonts w:ascii="Georgia" w:hAnsi="Georgia" w:cs="Times New Roman"/>
        </w:rPr>
        <w:t>Confederation</w:t>
      </w:r>
      <w:r w:rsidR="009E377A" w:rsidRPr="0058150A">
        <w:rPr>
          <w:rFonts w:ascii="Georgia" w:hAnsi="Georgia" w:cs="Times New Roman"/>
        </w:rPr>
        <w:t>,</w:t>
      </w:r>
      <w:r w:rsidR="009D41D2" w:rsidRPr="0058150A">
        <w:rPr>
          <w:rFonts w:ascii="Georgia" w:hAnsi="Georgia" w:cs="Times New Roman"/>
        </w:rPr>
        <w:t xml:space="preserve"> and of Buenos Aires, whom we had </w:t>
      </w:r>
      <w:r w:rsidR="00E73DE5" w:rsidRPr="0058150A">
        <w:rPr>
          <w:rFonts w:ascii="Georgia" w:hAnsi="Georgia" w:cs="Times New Roman"/>
        </w:rPr>
        <w:t xml:space="preserve">helped </w:t>
      </w:r>
      <w:r w:rsidR="00DF218D" w:rsidRPr="0058150A">
        <w:rPr>
          <w:rFonts w:ascii="Georgia" w:hAnsi="Georgia" w:cs="Times New Roman"/>
        </w:rPr>
        <w:t xml:space="preserve">to </w:t>
      </w:r>
      <w:r w:rsidR="009D41D2" w:rsidRPr="0058150A">
        <w:rPr>
          <w:rFonts w:ascii="Georgia" w:hAnsi="Georgia" w:cs="Times New Roman"/>
        </w:rPr>
        <w:t>liberate themselves</w:t>
      </w:r>
      <w:r w:rsidR="00F8287A" w:rsidRPr="0058150A">
        <w:rPr>
          <w:rFonts w:ascii="Georgia" w:hAnsi="Georgia" w:cs="Times New Roman"/>
        </w:rPr>
        <w:t xml:space="preserve"> from an overwhelming ty</w:t>
      </w:r>
      <w:r w:rsidR="009D41D2" w:rsidRPr="0058150A">
        <w:rPr>
          <w:rFonts w:ascii="Georgia" w:hAnsi="Georgia" w:cs="Times New Roman"/>
        </w:rPr>
        <w:t>ra</w:t>
      </w:r>
      <w:r w:rsidR="00F8287A" w:rsidRPr="0058150A">
        <w:rPr>
          <w:rFonts w:ascii="Georgia" w:hAnsi="Georgia" w:cs="Times New Roman"/>
        </w:rPr>
        <w:t>n</w:t>
      </w:r>
      <w:r w:rsidR="009D41D2" w:rsidRPr="0058150A">
        <w:rPr>
          <w:rFonts w:ascii="Georgia" w:hAnsi="Georgia" w:cs="Times New Roman"/>
        </w:rPr>
        <w:t xml:space="preserve">ny, we only wanted to be good and loyal neighbors; but it was no easy </w:t>
      </w:r>
      <w:r w:rsidR="00E73DE5" w:rsidRPr="0058150A">
        <w:rPr>
          <w:rFonts w:ascii="Georgia" w:hAnsi="Georgia" w:cs="Times New Roman"/>
        </w:rPr>
        <w:t>matter</w:t>
      </w:r>
      <w:r w:rsidR="009D41D2" w:rsidRPr="0058150A">
        <w:rPr>
          <w:rFonts w:ascii="Georgia" w:hAnsi="Georgia" w:cs="Times New Roman"/>
        </w:rPr>
        <w:t>, to live in peace with any of them, since the so</w:t>
      </w:r>
      <w:r w:rsidR="00C21DF2" w:rsidRPr="0058150A">
        <w:rPr>
          <w:rFonts w:ascii="Georgia" w:hAnsi="Georgia" w:cs="Times New Roman"/>
        </w:rPr>
        <w:t xml:space="preserve">-called </w:t>
      </w:r>
      <w:r w:rsidR="009F4D3D" w:rsidRPr="0058150A">
        <w:rPr>
          <w:rFonts w:ascii="Georgia" w:hAnsi="Georgia" w:cs="Times New Roman"/>
        </w:rPr>
        <w:t>balance</w:t>
      </w:r>
      <w:r w:rsidR="00C21DF2" w:rsidRPr="0058150A">
        <w:rPr>
          <w:rFonts w:ascii="Georgia" w:hAnsi="Georgia" w:cs="Times New Roman"/>
        </w:rPr>
        <w:t xml:space="preserve"> of the Plata threatened at every moment to unite them all against us. </w:t>
      </w:r>
      <w:r w:rsidR="000442CF" w:rsidRPr="0058150A">
        <w:rPr>
          <w:rFonts w:ascii="Georgia" w:hAnsi="Georgia" w:cs="Times New Roman"/>
        </w:rPr>
        <w:t>P</w:t>
      </w:r>
      <w:r w:rsidR="00C21DF2" w:rsidRPr="0058150A">
        <w:rPr>
          <w:rFonts w:ascii="Georgia" w:hAnsi="Georgia" w:cs="Times New Roman"/>
        </w:rPr>
        <w:t xml:space="preserve">eace </w:t>
      </w:r>
      <w:r w:rsidR="00E73DE5" w:rsidRPr="0058150A">
        <w:rPr>
          <w:rFonts w:ascii="Georgia" w:hAnsi="Georgia" w:cs="Times New Roman"/>
        </w:rPr>
        <w:t>could only</w:t>
      </w:r>
      <w:r w:rsidR="00C21DF2" w:rsidRPr="0058150A">
        <w:rPr>
          <w:rFonts w:ascii="Georgia" w:hAnsi="Georgia" w:cs="Times New Roman"/>
        </w:rPr>
        <w:t xml:space="preserve"> be the fruit of a continuous vigilance and a consummate prudence. And even so, it was in an instant threatened.</w:t>
      </w:r>
    </w:p>
    <w:p w14:paraId="5939DFF1" w14:textId="319D0D75" w:rsidR="00E73DE5" w:rsidRPr="0058150A" w:rsidRDefault="00C21DF2" w:rsidP="00722C6A">
      <w:pPr>
        <w:ind w:firstLine="360"/>
        <w:jc w:val="both"/>
        <w:rPr>
          <w:rFonts w:ascii="Georgia" w:hAnsi="Georgia" w:cs="Times New Roman"/>
        </w:rPr>
      </w:pPr>
      <w:r w:rsidRPr="0058150A">
        <w:rPr>
          <w:rFonts w:ascii="Georgia" w:hAnsi="Georgia" w:cs="Times New Roman"/>
        </w:rPr>
        <w:t xml:space="preserve">López </w:t>
      </w:r>
      <w:r w:rsidR="00F8287A" w:rsidRPr="0058150A">
        <w:rPr>
          <w:rFonts w:ascii="Georgia" w:hAnsi="Georgia" w:cs="Times New Roman"/>
        </w:rPr>
        <w:t>I</w:t>
      </w:r>
      <w:r w:rsidR="008F794E" w:rsidRPr="0058150A">
        <w:rPr>
          <w:rFonts w:ascii="Georgia" w:hAnsi="Georgia" w:cs="Times New Roman"/>
        </w:rPr>
        <w:t xml:space="preserve"> (</w:t>
      </w:r>
      <w:bookmarkStart w:id="6" w:name="ref_c1tl2"/>
      <w:r w:rsidR="00071E7B" w:rsidRPr="0058150A">
        <w:rPr>
          <w:rFonts w:ascii="Georgia" w:hAnsi="Georgia" w:cs="Times New Roman"/>
        </w:rPr>
        <w:fldChar w:fldCharType="begin"/>
      </w:r>
      <w:r w:rsidR="00071E7B" w:rsidRPr="0058150A">
        <w:rPr>
          <w:rFonts w:ascii="Georgia" w:hAnsi="Georgia" w:cs="Times New Roman"/>
        </w:rPr>
        <w:instrText xml:space="preserve"> HYPERLINK  \l "ref_c1td2" </w:instrText>
      </w:r>
      <w:r w:rsidR="00071E7B" w:rsidRPr="0058150A">
        <w:rPr>
          <w:rFonts w:ascii="Georgia" w:hAnsi="Georgia" w:cs="Times New Roman"/>
        </w:rPr>
        <w:fldChar w:fldCharType="separate"/>
      </w:r>
      <w:r w:rsidR="00C12FC2" w:rsidRPr="0058150A">
        <w:rPr>
          <w:rStyle w:val="Hyperlink"/>
          <w:rFonts w:ascii="Georgia" w:hAnsi="Georgia" w:cs="Times New Roman"/>
        </w:rPr>
        <w:t>ii</w:t>
      </w:r>
      <w:bookmarkEnd w:id="6"/>
      <w:r w:rsidR="00071E7B" w:rsidRPr="0058150A">
        <w:rPr>
          <w:rFonts w:ascii="Georgia" w:hAnsi="Georgia" w:cs="Times New Roman"/>
        </w:rPr>
        <w:fldChar w:fldCharType="end"/>
      </w:r>
      <w:r w:rsidR="008F794E" w:rsidRPr="0058150A">
        <w:rPr>
          <w:rFonts w:ascii="Georgia" w:hAnsi="Georgia" w:cs="Times New Roman"/>
        </w:rPr>
        <w:t>)</w:t>
      </w:r>
      <w:r w:rsidR="00F8287A" w:rsidRPr="0058150A">
        <w:rPr>
          <w:rFonts w:ascii="Georgia" w:hAnsi="Georgia" w:cs="Times New Roman"/>
        </w:rPr>
        <w:t xml:space="preserve"> </w:t>
      </w:r>
      <w:r w:rsidRPr="0058150A">
        <w:rPr>
          <w:rFonts w:ascii="Georgia" w:hAnsi="Georgia" w:cs="Times New Roman"/>
        </w:rPr>
        <w:t xml:space="preserve">had given the </w:t>
      </w:r>
      <w:r w:rsidR="00D6183D" w:rsidRPr="0058150A">
        <w:rPr>
          <w:rFonts w:ascii="Georgia" w:hAnsi="Georgia" w:cs="Times New Roman"/>
        </w:rPr>
        <w:t xml:space="preserve">Brazilian </w:t>
      </w:r>
      <w:r w:rsidR="00157178" w:rsidRPr="0058150A">
        <w:rPr>
          <w:rFonts w:ascii="Georgia" w:hAnsi="Georgia" w:cs="Times New Roman"/>
        </w:rPr>
        <w:t>minister Leal his cards,</w:t>
      </w:r>
      <w:r w:rsidR="00D6183D" w:rsidRPr="0058150A">
        <w:rPr>
          <w:rFonts w:ascii="Georgia" w:hAnsi="Georgia" w:cs="Times New Roman"/>
        </w:rPr>
        <w:t xml:space="preserve"> accusing him in a note of “</w:t>
      </w:r>
      <w:r w:rsidR="00E73DE5" w:rsidRPr="0058150A">
        <w:rPr>
          <w:rFonts w:ascii="Georgia" w:hAnsi="Georgia" w:cs="Times New Roman"/>
        </w:rPr>
        <w:t xml:space="preserve">being </w:t>
      </w:r>
      <w:r w:rsidR="00D6183D" w:rsidRPr="0058150A">
        <w:rPr>
          <w:rFonts w:ascii="Georgia" w:hAnsi="Georgia" w:cs="Times New Roman"/>
        </w:rPr>
        <w:t>dedicat</w:t>
      </w:r>
      <w:r w:rsidR="00E73DE5" w:rsidRPr="0058150A">
        <w:rPr>
          <w:rFonts w:ascii="Georgia" w:hAnsi="Georgia" w:cs="Times New Roman"/>
        </w:rPr>
        <w:t xml:space="preserve">ed </w:t>
      </w:r>
      <w:r w:rsidR="00D6183D" w:rsidRPr="0058150A">
        <w:rPr>
          <w:rFonts w:ascii="Georgia" w:hAnsi="Georgia" w:cs="Times New Roman"/>
        </w:rPr>
        <w:t>to scheming and imposture in contempt of the Supreme Government of the State,</w:t>
      </w:r>
      <w:r w:rsidR="00F8287A" w:rsidRPr="0058150A">
        <w:rPr>
          <w:rFonts w:ascii="Georgia" w:hAnsi="Georgia" w:cs="Times New Roman"/>
        </w:rPr>
        <w:t>”</w:t>
      </w:r>
      <w:r w:rsidR="00D6183D" w:rsidRPr="0058150A">
        <w:rPr>
          <w:rFonts w:ascii="Georgia" w:hAnsi="Georgia" w:cs="Times New Roman"/>
        </w:rPr>
        <w:t xml:space="preserve"> and of raising atrocious calumnies against </w:t>
      </w:r>
      <w:r w:rsidR="00F8287A" w:rsidRPr="0058150A">
        <w:rPr>
          <w:rFonts w:ascii="Georgia" w:hAnsi="Georgia" w:cs="Times New Roman"/>
        </w:rPr>
        <w:t>him</w:t>
      </w:r>
      <w:r w:rsidR="00D6183D" w:rsidRPr="0058150A">
        <w:rPr>
          <w:rFonts w:ascii="Georgia" w:hAnsi="Georgia" w:cs="Times New Roman"/>
        </w:rPr>
        <w:t>.</w:t>
      </w:r>
      <w:r w:rsidR="00126BCF" w:rsidRPr="0058150A">
        <w:rPr>
          <w:rFonts w:ascii="Georgia" w:hAnsi="Georgia" w:cs="Times New Roman"/>
        </w:rPr>
        <w:t xml:space="preserve"> With this note an issue </w:t>
      </w:r>
      <w:r w:rsidR="00666DA1" w:rsidRPr="0058150A">
        <w:rPr>
          <w:rFonts w:ascii="Georgia" w:hAnsi="Georgia" w:cs="Times New Roman"/>
        </w:rPr>
        <w:t xml:space="preserve">arose </w:t>
      </w:r>
      <w:r w:rsidR="00126BCF" w:rsidRPr="0058150A">
        <w:rPr>
          <w:rFonts w:ascii="Georgia" w:hAnsi="Georgia" w:cs="Times New Roman"/>
        </w:rPr>
        <w:t>from which war between both countries</w:t>
      </w:r>
      <w:r w:rsidR="000442CF" w:rsidRPr="0058150A">
        <w:rPr>
          <w:rFonts w:ascii="Georgia" w:hAnsi="Georgia" w:cs="Times New Roman"/>
        </w:rPr>
        <w:t xml:space="preserve"> could come</w:t>
      </w:r>
      <w:r w:rsidR="00126BCF" w:rsidRPr="0058150A">
        <w:rPr>
          <w:rFonts w:ascii="Georgia" w:hAnsi="Georgia" w:cs="Times New Roman"/>
        </w:rPr>
        <w:t xml:space="preserve">, and if events had proceeded in another way it is certain that </w:t>
      </w:r>
      <w:r w:rsidR="00136FBD" w:rsidRPr="0058150A">
        <w:rPr>
          <w:rFonts w:ascii="Georgia" w:hAnsi="Georgia" w:cs="Times New Roman"/>
        </w:rPr>
        <w:t>war</w:t>
      </w:r>
      <w:r w:rsidR="00E73DE5" w:rsidRPr="0058150A">
        <w:rPr>
          <w:rFonts w:ascii="Georgia" w:hAnsi="Georgia" w:cs="Times New Roman"/>
        </w:rPr>
        <w:t xml:space="preserve"> would have developed.</w:t>
      </w:r>
    </w:p>
    <w:p w14:paraId="6353656B" w14:textId="6A5F06EB" w:rsidR="00E73DE5" w:rsidRPr="0058150A" w:rsidRDefault="00126BCF" w:rsidP="00722C6A">
      <w:pPr>
        <w:ind w:firstLine="360"/>
        <w:jc w:val="both"/>
        <w:rPr>
          <w:rFonts w:ascii="Georgia" w:hAnsi="Georgia" w:cs="Times New Roman"/>
        </w:rPr>
      </w:pPr>
      <w:r w:rsidRPr="0058150A">
        <w:rPr>
          <w:rFonts w:ascii="Georgia" w:hAnsi="Georgia" w:cs="Times New Roman"/>
        </w:rPr>
        <w:t>In demand of reparations for the offense done by the pre</w:t>
      </w:r>
      <w:r w:rsidR="00E73DE5" w:rsidRPr="0058150A">
        <w:rPr>
          <w:rFonts w:ascii="Georgia" w:hAnsi="Georgia" w:cs="Times New Roman"/>
        </w:rPr>
        <w:t>sident of Paraguay to the Brazi</w:t>
      </w:r>
      <w:r w:rsidRPr="0058150A">
        <w:rPr>
          <w:rFonts w:ascii="Georgia" w:hAnsi="Georgia" w:cs="Times New Roman"/>
        </w:rPr>
        <w:t>lian minister, the government of Brazil sent to Asunción</w:t>
      </w:r>
      <w:r w:rsidR="008F794E" w:rsidRPr="0058150A">
        <w:rPr>
          <w:rFonts w:ascii="Georgia" w:hAnsi="Georgia" w:cs="Times New Roman"/>
        </w:rPr>
        <w:t xml:space="preserve"> </w:t>
      </w:r>
      <w:r w:rsidRPr="0058150A">
        <w:rPr>
          <w:rFonts w:ascii="Georgia" w:hAnsi="Georgia" w:cs="Times New Roman"/>
        </w:rPr>
        <w:t xml:space="preserve">a </w:t>
      </w:r>
      <w:r w:rsidR="00BC590B" w:rsidRPr="0058150A">
        <w:rPr>
          <w:rFonts w:ascii="Georgia" w:hAnsi="Georgia" w:cs="Times New Roman"/>
        </w:rPr>
        <w:t xml:space="preserve">fleet </w:t>
      </w:r>
      <w:r w:rsidR="008D145A" w:rsidRPr="0058150A">
        <w:rPr>
          <w:rFonts w:ascii="Georgia" w:hAnsi="Georgia" w:cs="Times New Roman"/>
        </w:rPr>
        <w:t>led</w:t>
      </w:r>
      <w:r w:rsidRPr="0058150A">
        <w:rPr>
          <w:rFonts w:ascii="Georgia" w:hAnsi="Georgia" w:cs="Times New Roman"/>
        </w:rPr>
        <w:t xml:space="preserve"> by </w:t>
      </w:r>
      <w:r w:rsidR="008D145A" w:rsidRPr="0058150A">
        <w:rPr>
          <w:rFonts w:ascii="Georgia" w:hAnsi="Georgia" w:cs="Times New Roman"/>
        </w:rPr>
        <w:t xml:space="preserve">Commander </w:t>
      </w:r>
      <w:r w:rsidRPr="0058150A">
        <w:rPr>
          <w:rFonts w:ascii="Georgia" w:hAnsi="Georgia" w:cs="Times New Roman"/>
        </w:rPr>
        <w:t xml:space="preserve">Pedro Ferreira, </w:t>
      </w:r>
      <w:r w:rsidR="008D145A" w:rsidRPr="0058150A">
        <w:rPr>
          <w:rFonts w:ascii="Georgia" w:hAnsi="Georgia" w:cs="Times New Roman"/>
        </w:rPr>
        <w:t xml:space="preserve">who was made plenipotentiary. </w:t>
      </w:r>
      <w:r w:rsidR="004A4EFE" w:rsidRPr="0058150A">
        <w:rPr>
          <w:rFonts w:ascii="Georgia" w:hAnsi="Georgia" w:cs="Times New Roman"/>
        </w:rPr>
        <w:t>At the Paraguayan government</w:t>
      </w:r>
      <w:r w:rsidR="00E73DE5" w:rsidRPr="0058150A">
        <w:rPr>
          <w:rFonts w:ascii="Georgia" w:hAnsi="Georgia" w:cs="Times New Roman"/>
        </w:rPr>
        <w:t>’s command,</w:t>
      </w:r>
      <w:r w:rsidR="004A4EFE" w:rsidRPr="0058150A">
        <w:rPr>
          <w:rFonts w:ascii="Georgia" w:hAnsi="Georgia" w:cs="Times New Roman"/>
        </w:rPr>
        <w:t xml:space="preserve"> the </w:t>
      </w:r>
      <w:r w:rsidR="00BC590B" w:rsidRPr="0058150A">
        <w:rPr>
          <w:rFonts w:ascii="Georgia" w:hAnsi="Georgia" w:cs="Times New Roman"/>
        </w:rPr>
        <w:t xml:space="preserve">fleet </w:t>
      </w:r>
      <w:r w:rsidR="004A4EFE" w:rsidRPr="0058150A">
        <w:rPr>
          <w:rFonts w:ascii="Georgia" w:hAnsi="Georgia" w:cs="Times New Roman"/>
        </w:rPr>
        <w:t xml:space="preserve">stopped </w:t>
      </w:r>
      <w:r w:rsidR="004969AB" w:rsidRPr="0058150A">
        <w:rPr>
          <w:rFonts w:ascii="Georgia" w:hAnsi="Georgia" w:cs="Times New Roman"/>
        </w:rPr>
        <w:t>a</w:t>
      </w:r>
      <w:r w:rsidR="004A4EFE" w:rsidRPr="0058150A">
        <w:rPr>
          <w:rFonts w:ascii="Georgia" w:hAnsi="Georgia" w:cs="Times New Roman"/>
        </w:rPr>
        <w:t xml:space="preserve">t the mouth of the river Paraguay, </w:t>
      </w:r>
      <w:r w:rsidR="00E73DE5" w:rsidRPr="0058150A">
        <w:rPr>
          <w:rFonts w:ascii="Georgia" w:hAnsi="Georgia" w:cs="Times New Roman"/>
        </w:rPr>
        <w:t xml:space="preserve">Ferreira </w:t>
      </w:r>
      <w:r w:rsidR="004A4EFE" w:rsidRPr="0058150A">
        <w:rPr>
          <w:rFonts w:ascii="Georgia" w:hAnsi="Georgia" w:cs="Times New Roman"/>
        </w:rPr>
        <w:t xml:space="preserve">advancing on the steamer </w:t>
      </w:r>
      <w:r w:rsidR="004A4EFE" w:rsidRPr="0058150A">
        <w:rPr>
          <w:rFonts w:ascii="Georgia" w:hAnsi="Georgia" w:cs="Times New Roman"/>
          <w:i/>
        </w:rPr>
        <w:t>Amazonas</w:t>
      </w:r>
      <w:r w:rsidR="004A4EFE" w:rsidRPr="0058150A">
        <w:rPr>
          <w:rFonts w:ascii="Georgia" w:hAnsi="Georgia" w:cs="Times New Roman"/>
        </w:rPr>
        <w:t>, which ran aground before arriving at Asunción</w:t>
      </w:r>
      <w:r w:rsidR="004969AB" w:rsidRPr="0058150A">
        <w:rPr>
          <w:rFonts w:ascii="Georgia" w:hAnsi="Georgia" w:cs="Times New Roman"/>
        </w:rPr>
        <w:t>.</w:t>
      </w:r>
      <w:r w:rsidR="004A4EFE" w:rsidRPr="0058150A">
        <w:rPr>
          <w:rFonts w:ascii="Georgia" w:hAnsi="Georgia" w:cs="Times New Roman"/>
        </w:rPr>
        <w:t xml:space="preserve"> </w:t>
      </w:r>
      <w:r w:rsidR="004969AB" w:rsidRPr="0058150A">
        <w:rPr>
          <w:rFonts w:ascii="Georgia" w:hAnsi="Georgia" w:cs="Times New Roman"/>
        </w:rPr>
        <w:t>Then began</w:t>
      </w:r>
      <w:r w:rsidR="004A4EFE" w:rsidRPr="0058150A">
        <w:rPr>
          <w:rFonts w:ascii="Georgia" w:hAnsi="Georgia" w:cs="Times New Roman"/>
        </w:rPr>
        <w:t xml:space="preserve"> a singular correspondence between the Brazilian envoy and the Paraguayan government, </w:t>
      </w:r>
      <w:r w:rsidR="00E73DE5" w:rsidRPr="0058150A">
        <w:rPr>
          <w:rFonts w:ascii="Georgia" w:hAnsi="Georgia" w:cs="Times New Roman"/>
        </w:rPr>
        <w:t>which</w:t>
      </w:r>
      <w:r w:rsidR="004A4EFE" w:rsidRPr="0058150A">
        <w:rPr>
          <w:rFonts w:ascii="Georgia" w:hAnsi="Georgia" w:cs="Times New Roman"/>
        </w:rPr>
        <w:t xml:space="preserve"> </w:t>
      </w:r>
      <w:r w:rsidR="00C354CB" w:rsidRPr="0058150A">
        <w:rPr>
          <w:rFonts w:ascii="Georgia" w:hAnsi="Georgia" w:cs="Times New Roman"/>
        </w:rPr>
        <w:t xml:space="preserve">wound up with </w:t>
      </w:r>
      <w:r w:rsidR="00E73DE5" w:rsidRPr="0058150A">
        <w:rPr>
          <w:rFonts w:ascii="Georgia" w:hAnsi="Georgia" w:cs="Times New Roman"/>
        </w:rPr>
        <w:t>Fe</w:t>
      </w:r>
      <w:r w:rsidR="00666DA1" w:rsidRPr="0058150A">
        <w:rPr>
          <w:rFonts w:ascii="Georgia" w:hAnsi="Georgia" w:cs="Times New Roman"/>
        </w:rPr>
        <w:t>r</w:t>
      </w:r>
      <w:r w:rsidR="00E73DE5" w:rsidRPr="0058150A">
        <w:rPr>
          <w:rFonts w:ascii="Georgia" w:hAnsi="Georgia" w:cs="Times New Roman"/>
        </w:rPr>
        <w:t>reira</w:t>
      </w:r>
      <w:r w:rsidR="00C354CB" w:rsidRPr="0058150A">
        <w:rPr>
          <w:rFonts w:ascii="Georgia" w:hAnsi="Georgia" w:cs="Times New Roman"/>
        </w:rPr>
        <w:t xml:space="preserve"> agreeing to board </w:t>
      </w:r>
      <w:r w:rsidR="004969AB" w:rsidRPr="0058150A">
        <w:rPr>
          <w:rFonts w:ascii="Georgia" w:hAnsi="Georgia" w:cs="Times New Roman"/>
        </w:rPr>
        <w:t xml:space="preserve">smaller </w:t>
      </w:r>
      <w:r w:rsidR="00C354CB" w:rsidRPr="0058150A">
        <w:rPr>
          <w:rFonts w:ascii="Georgia" w:hAnsi="Georgia" w:cs="Times New Roman"/>
        </w:rPr>
        <w:t xml:space="preserve">steamers to </w:t>
      </w:r>
      <w:r w:rsidR="00E73DE5" w:rsidRPr="0058150A">
        <w:rPr>
          <w:rFonts w:ascii="Georgia" w:hAnsi="Georgia" w:cs="Times New Roman"/>
        </w:rPr>
        <w:t xml:space="preserve">escape </w:t>
      </w:r>
      <w:r w:rsidR="00C354CB" w:rsidRPr="0058150A">
        <w:rPr>
          <w:rFonts w:ascii="Georgia" w:hAnsi="Georgia" w:cs="Times New Roman"/>
        </w:rPr>
        <w:t xml:space="preserve">the </w:t>
      </w:r>
      <w:r w:rsidR="00C354CB" w:rsidRPr="0058150A">
        <w:rPr>
          <w:rFonts w:ascii="Georgia" w:hAnsi="Georgia" w:cs="Times New Roman"/>
          <w:i/>
        </w:rPr>
        <w:t>Amazonas</w:t>
      </w:r>
      <w:r w:rsidR="00C354CB" w:rsidRPr="0058150A">
        <w:rPr>
          <w:rFonts w:ascii="Georgia" w:hAnsi="Georgia" w:cs="Times New Roman"/>
        </w:rPr>
        <w:t>.</w:t>
      </w:r>
      <w:r w:rsidR="004969AB" w:rsidRPr="0058150A">
        <w:rPr>
          <w:rFonts w:ascii="Georgia" w:hAnsi="Georgia" w:cs="Times New Roman"/>
        </w:rPr>
        <w:t xml:space="preserve"> Such bad beginnings seemed to her</w:t>
      </w:r>
      <w:r w:rsidR="00E73DE5" w:rsidRPr="0058150A">
        <w:rPr>
          <w:rFonts w:ascii="Georgia" w:hAnsi="Georgia" w:cs="Times New Roman"/>
        </w:rPr>
        <w:t>ald the failure of the mission.</w:t>
      </w:r>
    </w:p>
    <w:p w14:paraId="2168CCBE" w14:textId="744D112C" w:rsidR="00C71709" w:rsidRPr="0058150A" w:rsidRDefault="004969AB" w:rsidP="00722C6A">
      <w:pPr>
        <w:ind w:firstLine="360"/>
        <w:jc w:val="both"/>
        <w:rPr>
          <w:rFonts w:ascii="Georgia" w:hAnsi="Georgia" w:cs="Times New Roman"/>
        </w:rPr>
      </w:pPr>
      <w:r w:rsidRPr="0058150A">
        <w:rPr>
          <w:rFonts w:ascii="Georgia" w:hAnsi="Georgia" w:cs="Times New Roman"/>
        </w:rPr>
        <w:t>Commander Ferreira</w:t>
      </w:r>
      <w:r w:rsidR="00E73DE5" w:rsidRPr="0058150A">
        <w:rPr>
          <w:rFonts w:ascii="Georgia" w:hAnsi="Georgia" w:cs="Times New Roman"/>
        </w:rPr>
        <w:t>’s behavior</w:t>
      </w:r>
      <w:r w:rsidRPr="0058150A">
        <w:rPr>
          <w:rFonts w:ascii="Georgia" w:hAnsi="Georgia" w:cs="Times New Roman"/>
        </w:rPr>
        <w:t xml:space="preserve"> was quite criticized then, but it seems </w:t>
      </w:r>
      <w:r w:rsidR="006E7FCE" w:rsidRPr="0058150A">
        <w:rPr>
          <w:rFonts w:ascii="Georgia" w:hAnsi="Georgia" w:cs="Times New Roman"/>
        </w:rPr>
        <w:t xml:space="preserve">likely </w:t>
      </w:r>
      <w:r w:rsidRPr="0058150A">
        <w:rPr>
          <w:rFonts w:ascii="Georgia" w:hAnsi="Georgia" w:cs="Times New Roman"/>
        </w:rPr>
        <w:t xml:space="preserve">that </w:t>
      </w:r>
      <w:r w:rsidR="00E73DE5" w:rsidRPr="0058150A">
        <w:rPr>
          <w:rFonts w:ascii="Georgia" w:hAnsi="Georgia" w:cs="Times New Roman"/>
        </w:rPr>
        <w:t xml:space="preserve">abstaining </w:t>
      </w:r>
      <w:r w:rsidRPr="0058150A">
        <w:rPr>
          <w:rFonts w:ascii="Georgia" w:hAnsi="Georgia" w:cs="Times New Roman"/>
        </w:rPr>
        <w:t>from forcing the Paraguay</w:t>
      </w:r>
      <w:r w:rsidR="00415921" w:rsidRPr="0058150A">
        <w:rPr>
          <w:rFonts w:ascii="Georgia" w:hAnsi="Georgia" w:cs="Times New Roman"/>
        </w:rPr>
        <w:t xml:space="preserve"> River</w:t>
      </w:r>
      <w:r w:rsidR="00E73DE5" w:rsidRPr="0058150A">
        <w:rPr>
          <w:rFonts w:ascii="Georgia" w:hAnsi="Georgia" w:cs="Times New Roman"/>
        </w:rPr>
        <w:t>,</w:t>
      </w:r>
      <w:r w:rsidRPr="0058150A">
        <w:rPr>
          <w:rFonts w:ascii="Georgia" w:hAnsi="Georgia" w:cs="Times New Roman"/>
        </w:rPr>
        <w:t xml:space="preserve"> at López</w:t>
      </w:r>
      <w:r w:rsidR="00E73DE5" w:rsidRPr="0058150A">
        <w:rPr>
          <w:rFonts w:ascii="Georgia" w:hAnsi="Georgia" w:cs="Times New Roman"/>
        </w:rPr>
        <w:t xml:space="preserve">’s </w:t>
      </w:r>
      <w:r w:rsidR="006E7FCE" w:rsidRPr="0058150A">
        <w:rPr>
          <w:rFonts w:ascii="Georgia" w:hAnsi="Georgia" w:cs="Times New Roman"/>
        </w:rPr>
        <w:t>order</w:t>
      </w:r>
      <w:r w:rsidR="00E73DE5" w:rsidRPr="0058150A">
        <w:rPr>
          <w:rFonts w:ascii="Georgia" w:hAnsi="Georgia" w:cs="Times New Roman"/>
        </w:rPr>
        <w:t>,</w:t>
      </w:r>
      <w:r w:rsidRPr="0058150A">
        <w:rPr>
          <w:rFonts w:ascii="Georgia" w:hAnsi="Georgia" w:cs="Times New Roman"/>
        </w:rPr>
        <w:t xml:space="preserve"> was the most prudent and discrete resolution that he could adopt. “</w:t>
      </w:r>
      <w:r w:rsidR="00660FF5" w:rsidRPr="0058150A">
        <w:rPr>
          <w:rFonts w:ascii="Georgia" w:hAnsi="Georgia" w:cs="Times New Roman"/>
        </w:rPr>
        <w:t xml:space="preserve">Our negotiator and </w:t>
      </w:r>
      <w:r w:rsidR="00D83453" w:rsidRPr="0058150A">
        <w:rPr>
          <w:rFonts w:ascii="Georgia" w:hAnsi="Georgia" w:cs="Times New Roman"/>
        </w:rPr>
        <w:t>admiral</w:t>
      </w:r>
      <w:r w:rsidR="00660FF5" w:rsidRPr="0058150A">
        <w:rPr>
          <w:rFonts w:ascii="Georgia" w:hAnsi="Georgia" w:cs="Times New Roman"/>
        </w:rPr>
        <w:t>’s instructions</w:t>
      </w:r>
      <w:r w:rsidR="00D83453" w:rsidRPr="0058150A">
        <w:rPr>
          <w:rFonts w:ascii="Georgia" w:hAnsi="Georgia" w:cs="Times New Roman"/>
        </w:rPr>
        <w:t>,” wrote Paranhos</w:t>
      </w:r>
      <w:r w:rsidR="008F794E" w:rsidRPr="0058150A">
        <w:rPr>
          <w:rFonts w:ascii="Georgia" w:hAnsi="Georgia" w:cs="Times New Roman"/>
        </w:rPr>
        <w:t xml:space="preserve"> (</w:t>
      </w:r>
      <w:bookmarkStart w:id="7" w:name="ref_c1tl3"/>
      <w:r w:rsidR="00071E7B" w:rsidRPr="0058150A">
        <w:rPr>
          <w:rFonts w:ascii="Georgia" w:hAnsi="Georgia" w:cs="Times New Roman"/>
        </w:rPr>
        <w:fldChar w:fldCharType="begin"/>
      </w:r>
      <w:r w:rsidR="00071E7B" w:rsidRPr="0058150A">
        <w:rPr>
          <w:rFonts w:ascii="Georgia" w:hAnsi="Georgia" w:cs="Times New Roman"/>
        </w:rPr>
        <w:instrText xml:space="preserve"> HYPERLINK  \l "ref_c1td3" </w:instrText>
      </w:r>
      <w:r w:rsidR="00071E7B" w:rsidRPr="0058150A">
        <w:rPr>
          <w:rFonts w:ascii="Georgia" w:hAnsi="Georgia" w:cs="Times New Roman"/>
        </w:rPr>
        <w:fldChar w:fldCharType="separate"/>
      </w:r>
      <w:r w:rsidR="00C12FC2" w:rsidRPr="0058150A">
        <w:rPr>
          <w:rStyle w:val="Hyperlink"/>
          <w:rFonts w:ascii="Georgia" w:hAnsi="Georgia" w:cs="Times New Roman"/>
        </w:rPr>
        <w:t>iii</w:t>
      </w:r>
      <w:bookmarkEnd w:id="7"/>
      <w:r w:rsidR="00071E7B" w:rsidRPr="0058150A">
        <w:rPr>
          <w:rFonts w:ascii="Georgia" w:hAnsi="Georgia" w:cs="Times New Roman"/>
        </w:rPr>
        <w:fldChar w:fldCharType="end"/>
      </w:r>
      <w:r w:rsidR="008F794E" w:rsidRPr="0058150A">
        <w:rPr>
          <w:rFonts w:ascii="Georgia" w:hAnsi="Georgia" w:cs="Times New Roman"/>
        </w:rPr>
        <w:t xml:space="preserve">) </w:t>
      </w:r>
      <w:r w:rsidR="00D83453" w:rsidRPr="0058150A">
        <w:rPr>
          <w:rFonts w:ascii="Georgia" w:hAnsi="Georgia" w:cs="Times New Roman"/>
        </w:rPr>
        <w:t>shortly after, “</w:t>
      </w:r>
      <w:r w:rsidR="00660FF5" w:rsidRPr="0058150A">
        <w:rPr>
          <w:rFonts w:ascii="Georgia" w:hAnsi="Georgia" w:cs="Times New Roman"/>
        </w:rPr>
        <w:t>authorized him, in certain cases, to proceed in a</w:t>
      </w:r>
      <w:r w:rsidR="00D83453" w:rsidRPr="0058150A">
        <w:rPr>
          <w:rFonts w:ascii="Georgia" w:hAnsi="Georgia" w:cs="Times New Roman"/>
        </w:rPr>
        <w:t xml:space="preserve"> </w:t>
      </w:r>
      <w:r w:rsidR="0066773D" w:rsidRPr="0058150A">
        <w:rPr>
          <w:rFonts w:ascii="Georgia" w:hAnsi="Georgia" w:cs="Times New Roman"/>
        </w:rPr>
        <w:t xml:space="preserve">forceful </w:t>
      </w:r>
      <w:r w:rsidR="00D83453" w:rsidRPr="0058150A">
        <w:rPr>
          <w:rFonts w:ascii="Georgia" w:hAnsi="Georgia" w:cs="Times New Roman"/>
        </w:rPr>
        <w:t>and military</w:t>
      </w:r>
      <w:r w:rsidR="00660FF5" w:rsidRPr="0058150A">
        <w:rPr>
          <w:rFonts w:ascii="Georgia" w:hAnsi="Georgia" w:cs="Times New Roman"/>
        </w:rPr>
        <w:t xml:space="preserve"> manner</w:t>
      </w:r>
      <w:r w:rsidR="00D83453" w:rsidRPr="0058150A">
        <w:rPr>
          <w:rFonts w:ascii="Georgia" w:hAnsi="Georgia" w:cs="Times New Roman"/>
        </w:rPr>
        <w:t xml:space="preserve">. If this wasn’t so, </w:t>
      </w:r>
      <w:r w:rsidR="008679E8" w:rsidRPr="0058150A">
        <w:rPr>
          <w:rFonts w:ascii="Georgia" w:hAnsi="Georgia" w:cs="Times New Roman"/>
        </w:rPr>
        <w:t xml:space="preserve">he </w:t>
      </w:r>
      <w:r w:rsidR="00DE4C8E" w:rsidRPr="0058150A">
        <w:rPr>
          <w:rFonts w:ascii="Georgia" w:hAnsi="Georgia" w:cs="Times New Roman"/>
        </w:rPr>
        <w:t xml:space="preserve">would not have shown such determination to justify, with </w:t>
      </w:r>
      <w:r w:rsidR="001024AF" w:rsidRPr="0058150A">
        <w:rPr>
          <w:rFonts w:ascii="Georgia" w:hAnsi="Georgia" w:cs="Times New Roman"/>
        </w:rPr>
        <w:t>so much</w:t>
      </w:r>
      <w:r w:rsidR="00DE4C8E" w:rsidRPr="0058150A">
        <w:rPr>
          <w:rFonts w:ascii="Georgia" w:hAnsi="Georgia" w:cs="Times New Roman"/>
        </w:rPr>
        <w:t xml:space="preserve"> </w:t>
      </w:r>
      <w:r w:rsidR="001024AF" w:rsidRPr="0058150A">
        <w:rPr>
          <w:rFonts w:ascii="Georgia" w:hAnsi="Georgia" w:cs="Times New Roman"/>
        </w:rPr>
        <w:t>deliberation</w:t>
      </w:r>
      <w:r w:rsidR="00DE4C8E" w:rsidRPr="0058150A">
        <w:rPr>
          <w:rFonts w:ascii="Georgia" w:hAnsi="Georgia" w:cs="Times New Roman"/>
        </w:rPr>
        <w:t xml:space="preserve">, the conduct that he observed </w:t>
      </w:r>
      <w:r w:rsidR="00D07EAF" w:rsidRPr="0058150A">
        <w:rPr>
          <w:rFonts w:ascii="Georgia" w:hAnsi="Georgia" w:cs="Times New Roman"/>
        </w:rPr>
        <w:t>from Tres Bocas</w:t>
      </w:r>
      <w:r w:rsidR="008679E8" w:rsidRPr="0058150A">
        <w:rPr>
          <w:rFonts w:ascii="Georgia" w:hAnsi="Georgia" w:cs="Times New Roman"/>
        </w:rPr>
        <w:t xml:space="preserve"> </w:t>
      </w:r>
      <w:r w:rsidR="00D07EAF" w:rsidRPr="0058150A">
        <w:rPr>
          <w:rFonts w:ascii="Georgia" w:hAnsi="Georgia" w:cs="Times New Roman"/>
        </w:rPr>
        <w:t>… Denied</w:t>
      </w:r>
      <w:r w:rsidR="00DE4C8E" w:rsidRPr="0058150A">
        <w:rPr>
          <w:rFonts w:ascii="Georgia" w:hAnsi="Georgia" w:cs="Times New Roman"/>
        </w:rPr>
        <w:t xml:space="preserve"> </w:t>
      </w:r>
      <w:r w:rsidR="00D07EAF" w:rsidRPr="0058150A">
        <w:rPr>
          <w:rFonts w:ascii="Georgia" w:hAnsi="Georgia" w:cs="Times New Roman"/>
        </w:rPr>
        <w:t>the reparation</w:t>
      </w:r>
      <w:r w:rsidR="008679E8" w:rsidRPr="0058150A">
        <w:rPr>
          <w:rFonts w:ascii="Georgia" w:hAnsi="Georgia" w:cs="Times New Roman"/>
        </w:rPr>
        <w:t>s</w:t>
      </w:r>
      <w:r w:rsidR="00D07EAF" w:rsidRPr="0058150A">
        <w:rPr>
          <w:rFonts w:ascii="Georgia" w:hAnsi="Georgia" w:cs="Times New Roman"/>
        </w:rPr>
        <w:t>, and with it</w:t>
      </w:r>
      <w:r w:rsidR="008679E8" w:rsidRPr="0058150A">
        <w:rPr>
          <w:rFonts w:ascii="Georgia" w:hAnsi="Georgia" w:cs="Times New Roman"/>
        </w:rPr>
        <w:t xml:space="preserve"> the passage of his ships to Ma</w:t>
      </w:r>
      <w:r w:rsidR="00D07EAF" w:rsidRPr="0058150A">
        <w:rPr>
          <w:rFonts w:ascii="Georgia" w:hAnsi="Georgia" w:cs="Times New Roman"/>
        </w:rPr>
        <w:t>to Grosso, no</w:t>
      </w:r>
      <w:r w:rsidR="00136FBD" w:rsidRPr="0058150A">
        <w:rPr>
          <w:rFonts w:ascii="Georgia" w:hAnsi="Georgia" w:cs="Times New Roman"/>
        </w:rPr>
        <w:t>t</w:t>
      </w:r>
      <w:r w:rsidR="00D07EAF" w:rsidRPr="0058150A">
        <w:rPr>
          <w:rFonts w:ascii="Georgia" w:hAnsi="Georgia" w:cs="Times New Roman"/>
        </w:rPr>
        <w:t xml:space="preserve"> only was he authorized to force the way, he had</w:t>
      </w:r>
      <w:r w:rsidR="00D07EAF" w:rsidRPr="0058150A">
        <w:rPr>
          <w:rFonts w:ascii="Georgia" w:hAnsi="Georgia" w:cs="Times New Roman"/>
          <w:i/>
        </w:rPr>
        <w:t xml:space="preserve"> order</w:t>
      </w:r>
      <w:r w:rsidR="00EE6545" w:rsidRPr="0058150A">
        <w:rPr>
          <w:rFonts w:ascii="Georgia" w:hAnsi="Georgia" w:cs="Times New Roman"/>
          <w:i/>
        </w:rPr>
        <w:t>s</w:t>
      </w:r>
      <w:r w:rsidR="00D07EAF" w:rsidRPr="0058150A">
        <w:rPr>
          <w:rFonts w:ascii="Georgia" w:hAnsi="Georgia" w:cs="Times New Roman"/>
        </w:rPr>
        <w:t xml:space="preserve"> to do it</w:t>
      </w:r>
      <w:r w:rsidR="008679E8" w:rsidRPr="0058150A">
        <w:rPr>
          <w:rFonts w:ascii="Georgia" w:hAnsi="Georgia" w:cs="Times New Roman"/>
        </w:rPr>
        <w:t>,</w:t>
      </w:r>
      <w:r w:rsidR="00D07EAF" w:rsidRPr="0058150A">
        <w:rPr>
          <w:rFonts w:ascii="Georgia" w:hAnsi="Georgia" w:cs="Times New Roman"/>
        </w:rPr>
        <w:t xml:space="preserve"> and to send </w:t>
      </w:r>
      <w:r w:rsidR="008679E8" w:rsidRPr="0058150A">
        <w:rPr>
          <w:rFonts w:ascii="Georgia" w:hAnsi="Georgia" w:cs="Times New Roman"/>
        </w:rPr>
        <w:t xml:space="preserve">two or three of the ships that comprised </w:t>
      </w:r>
      <w:r w:rsidR="00EE6545" w:rsidRPr="0058150A">
        <w:rPr>
          <w:rFonts w:ascii="Georgia" w:hAnsi="Georgia" w:cs="Times New Roman"/>
        </w:rPr>
        <w:t>his</w:t>
      </w:r>
      <w:r w:rsidR="008679E8" w:rsidRPr="0058150A">
        <w:rPr>
          <w:rFonts w:ascii="Georgia" w:hAnsi="Georgia" w:cs="Times New Roman"/>
        </w:rPr>
        <w:t xml:space="preserve"> expedition to the Brazil</w:t>
      </w:r>
      <w:r w:rsidR="00D07EAF" w:rsidRPr="0058150A">
        <w:rPr>
          <w:rFonts w:ascii="Georgia" w:hAnsi="Georgia" w:cs="Times New Roman"/>
        </w:rPr>
        <w:t xml:space="preserve">ian waters </w:t>
      </w:r>
      <w:r w:rsidR="008679E8" w:rsidRPr="0058150A">
        <w:rPr>
          <w:rFonts w:ascii="Georgia" w:hAnsi="Georgia" w:cs="Times New Roman"/>
        </w:rPr>
        <w:t xml:space="preserve">of </w:t>
      </w:r>
      <w:r w:rsidR="00666DA1" w:rsidRPr="0058150A">
        <w:rPr>
          <w:rFonts w:ascii="Georgia" w:hAnsi="Georgia" w:cs="Times New Roman"/>
        </w:rPr>
        <w:t xml:space="preserve">the high </w:t>
      </w:r>
      <w:r w:rsidR="00D07EAF" w:rsidRPr="0058150A">
        <w:rPr>
          <w:rFonts w:ascii="Georgia" w:hAnsi="Georgia" w:cs="Times New Roman"/>
        </w:rPr>
        <w:t>Paraguay, and</w:t>
      </w:r>
      <w:r w:rsidR="008679E8" w:rsidRPr="0058150A">
        <w:rPr>
          <w:rFonts w:ascii="Georgia" w:hAnsi="Georgia" w:cs="Times New Roman"/>
        </w:rPr>
        <w:t>,</w:t>
      </w:r>
      <w:r w:rsidR="00D07EAF" w:rsidRPr="0058150A">
        <w:rPr>
          <w:rFonts w:ascii="Georgia" w:hAnsi="Georgia" w:cs="Times New Roman"/>
        </w:rPr>
        <w:t xml:space="preserve"> in this </w:t>
      </w:r>
      <w:r w:rsidR="008679E8" w:rsidRPr="0058150A">
        <w:rPr>
          <w:rFonts w:ascii="Georgia" w:hAnsi="Georgia" w:cs="Times New Roman"/>
        </w:rPr>
        <w:t xml:space="preserve">way, </w:t>
      </w:r>
      <w:r w:rsidR="00D07EAF" w:rsidRPr="0058150A">
        <w:rPr>
          <w:rFonts w:ascii="Georgia" w:hAnsi="Georgia" w:cs="Times New Roman"/>
        </w:rPr>
        <w:t xml:space="preserve">await </w:t>
      </w:r>
      <w:r w:rsidR="00D07EAF" w:rsidRPr="0058150A">
        <w:rPr>
          <w:rFonts w:ascii="Georgia" w:hAnsi="Georgia" w:cs="Times New Roman"/>
          <w:i/>
        </w:rPr>
        <w:t>new orders</w:t>
      </w:r>
      <w:r w:rsidR="00D07EAF" w:rsidRPr="0058150A">
        <w:rPr>
          <w:rFonts w:ascii="Georgia" w:hAnsi="Georgia" w:cs="Times New Roman"/>
        </w:rPr>
        <w:t xml:space="preserve"> from the imperial government.</w:t>
      </w:r>
      <w:r w:rsidR="008679E8" w:rsidRPr="0058150A">
        <w:rPr>
          <w:rFonts w:ascii="Georgia" w:hAnsi="Georgia" w:cs="Times New Roman"/>
        </w:rPr>
        <w:t>”</w:t>
      </w:r>
      <w:r w:rsidR="00D07EAF" w:rsidRPr="0058150A">
        <w:rPr>
          <w:rFonts w:ascii="Georgia" w:hAnsi="Georgia" w:cs="Times New Roman"/>
        </w:rPr>
        <w:t xml:space="preserve"> </w:t>
      </w:r>
      <w:r w:rsidR="00A973C8" w:rsidRPr="0058150A">
        <w:rPr>
          <w:rFonts w:ascii="Georgia" w:hAnsi="Georgia" w:cs="Times New Roman"/>
        </w:rPr>
        <w:t>(</w:t>
      </w:r>
      <w:bookmarkStart w:id="8" w:name="ref_c1fl2"/>
      <w:r w:rsidR="002C3A6A" w:rsidRPr="0058150A">
        <w:rPr>
          <w:rFonts w:ascii="Georgia" w:hAnsi="Georgia" w:cs="Times New Roman"/>
        </w:rPr>
        <w:fldChar w:fldCharType="begin"/>
      </w:r>
      <w:r w:rsidR="002C3A6A" w:rsidRPr="0058150A">
        <w:rPr>
          <w:rFonts w:ascii="Georgia" w:hAnsi="Georgia" w:cs="Times New Roman"/>
        </w:rPr>
        <w:instrText xml:space="preserve"> HYPERLINK  \l "ref_c1fd2" </w:instrText>
      </w:r>
      <w:r w:rsidR="002C3A6A" w:rsidRPr="0058150A">
        <w:rPr>
          <w:rFonts w:ascii="Georgia" w:hAnsi="Georgia" w:cs="Times New Roman"/>
        </w:rPr>
        <w:fldChar w:fldCharType="separate"/>
      </w:r>
      <w:r w:rsidR="00A973C8" w:rsidRPr="0058150A">
        <w:rPr>
          <w:rStyle w:val="Hyperlink"/>
          <w:rFonts w:ascii="Georgia" w:hAnsi="Georgia" w:cs="Times New Roman"/>
        </w:rPr>
        <w:t>2</w:t>
      </w:r>
      <w:bookmarkEnd w:id="8"/>
      <w:r w:rsidR="002C3A6A" w:rsidRPr="0058150A">
        <w:rPr>
          <w:rFonts w:ascii="Georgia" w:hAnsi="Georgia" w:cs="Times New Roman"/>
        </w:rPr>
        <w:fldChar w:fldCharType="end"/>
      </w:r>
      <w:r w:rsidR="00A973C8" w:rsidRPr="0058150A">
        <w:rPr>
          <w:rFonts w:ascii="Georgia" w:hAnsi="Georgia" w:cs="Times New Roman"/>
        </w:rPr>
        <w:t>)</w:t>
      </w:r>
    </w:p>
    <w:p w14:paraId="1EC13B53" w14:textId="6E7D8654" w:rsidR="00C21DF2" w:rsidRPr="0058150A" w:rsidRDefault="00452992" w:rsidP="00722C6A">
      <w:pPr>
        <w:ind w:firstLine="360"/>
        <w:jc w:val="both"/>
        <w:rPr>
          <w:rFonts w:ascii="Georgia" w:hAnsi="Georgia" w:cs="Times New Roman"/>
        </w:rPr>
      </w:pPr>
      <w:r w:rsidRPr="0058150A">
        <w:rPr>
          <w:rFonts w:ascii="Georgia" w:hAnsi="Georgia" w:cs="Times New Roman"/>
        </w:rPr>
        <w:t>Pedro Ferre</w:t>
      </w:r>
      <w:r w:rsidR="00EE6545" w:rsidRPr="0058150A">
        <w:rPr>
          <w:rFonts w:ascii="Georgia" w:hAnsi="Georgia" w:cs="Times New Roman"/>
        </w:rPr>
        <w:t>i</w:t>
      </w:r>
      <w:r w:rsidRPr="0058150A">
        <w:rPr>
          <w:rFonts w:ascii="Georgia" w:hAnsi="Georgia" w:cs="Times New Roman"/>
        </w:rPr>
        <w:t xml:space="preserve">ra explained, in a reserved communication from 11 April 1855, the reasons he had for considering his mission </w:t>
      </w:r>
      <w:r w:rsidR="00EE6545" w:rsidRPr="0058150A">
        <w:rPr>
          <w:rFonts w:ascii="Georgia" w:hAnsi="Georgia" w:cs="Times New Roman"/>
        </w:rPr>
        <w:t xml:space="preserve">peaceful </w:t>
      </w:r>
      <w:r w:rsidRPr="0058150A">
        <w:rPr>
          <w:rFonts w:ascii="Georgia" w:hAnsi="Georgia" w:cs="Times New Roman"/>
        </w:rPr>
        <w:t>instead of military.</w:t>
      </w:r>
      <w:r w:rsidR="0094664F" w:rsidRPr="0058150A">
        <w:rPr>
          <w:rFonts w:ascii="Georgia" w:hAnsi="Georgia" w:cs="Times New Roman"/>
        </w:rPr>
        <w:t xml:space="preserve"> The fact is</w:t>
      </w:r>
      <w:r w:rsidR="00EE6545" w:rsidRPr="0058150A">
        <w:rPr>
          <w:rFonts w:ascii="Georgia" w:hAnsi="Georgia" w:cs="Times New Roman"/>
        </w:rPr>
        <w:t>,</w:t>
      </w:r>
      <w:r w:rsidR="0094664F" w:rsidRPr="0058150A">
        <w:rPr>
          <w:rFonts w:ascii="Georgia" w:hAnsi="Georgia" w:cs="Times New Roman"/>
        </w:rPr>
        <w:t xml:space="preserve"> he </w:t>
      </w:r>
      <w:r w:rsidR="00EE6545" w:rsidRPr="0058150A">
        <w:rPr>
          <w:rFonts w:ascii="Georgia" w:hAnsi="Georgia" w:cs="Times New Roman"/>
        </w:rPr>
        <w:t xml:space="preserve">went </w:t>
      </w:r>
      <w:r w:rsidR="0094664F" w:rsidRPr="0058150A">
        <w:rPr>
          <w:rFonts w:ascii="Georgia" w:hAnsi="Georgia" w:cs="Times New Roman"/>
        </w:rPr>
        <w:t>to Paraguay full of precaution against Buenos Aires</w:t>
      </w:r>
      <w:r w:rsidR="00EE6545" w:rsidRPr="0058150A">
        <w:rPr>
          <w:rFonts w:ascii="Georgia" w:hAnsi="Georgia" w:cs="Times New Roman"/>
        </w:rPr>
        <w:t>—</w:t>
      </w:r>
      <w:r w:rsidR="0094664F" w:rsidRPr="0058150A">
        <w:rPr>
          <w:rFonts w:ascii="Georgia" w:hAnsi="Georgia" w:cs="Times New Roman"/>
        </w:rPr>
        <w:t xml:space="preserve">which was </w:t>
      </w:r>
      <w:r w:rsidR="00EE6545" w:rsidRPr="0058150A">
        <w:rPr>
          <w:rFonts w:ascii="Georgia" w:hAnsi="Georgia" w:cs="Times New Roman"/>
        </w:rPr>
        <w:t xml:space="preserve">thought </w:t>
      </w:r>
      <w:r w:rsidR="0094664F" w:rsidRPr="0058150A">
        <w:rPr>
          <w:rFonts w:ascii="Georgia" w:hAnsi="Georgia" w:cs="Times New Roman"/>
        </w:rPr>
        <w:t xml:space="preserve">to be in </w:t>
      </w:r>
      <w:r w:rsidR="00EE6545" w:rsidRPr="0058150A">
        <w:rPr>
          <w:rFonts w:ascii="Georgia" w:hAnsi="Georgia" w:cs="Times New Roman"/>
        </w:rPr>
        <w:t>league</w:t>
      </w:r>
      <w:r w:rsidR="0094664F" w:rsidRPr="0058150A">
        <w:rPr>
          <w:rFonts w:ascii="Georgia" w:hAnsi="Georgia" w:cs="Times New Roman"/>
        </w:rPr>
        <w:t xml:space="preserve"> with</w:t>
      </w:r>
      <w:r w:rsidR="00EE6545" w:rsidRPr="0058150A">
        <w:rPr>
          <w:rFonts w:ascii="Georgia" w:hAnsi="Georgia" w:cs="Times New Roman"/>
        </w:rPr>
        <w:t xml:space="preserve"> those opposing </w:t>
      </w:r>
      <w:r w:rsidR="0094664F" w:rsidRPr="0058150A">
        <w:rPr>
          <w:rFonts w:ascii="Georgia" w:hAnsi="Georgia" w:cs="Times New Roman"/>
        </w:rPr>
        <w:t>Brazil’s intervention in the Eastern State</w:t>
      </w:r>
      <w:r w:rsidR="008F794E" w:rsidRPr="0058150A">
        <w:rPr>
          <w:rFonts w:ascii="Georgia" w:hAnsi="Georgia" w:cs="Times New Roman"/>
        </w:rPr>
        <w:t xml:space="preserve"> (</w:t>
      </w:r>
      <w:bookmarkStart w:id="9" w:name="ref_c1tl4"/>
      <w:r w:rsidR="00071E7B" w:rsidRPr="0058150A">
        <w:rPr>
          <w:rFonts w:ascii="Georgia" w:hAnsi="Georgia" w:cs="Times New Roman"/>
        </w:rPr>
        <w:fldChar w:fldCharType="begin"/>
      </w:r>
      <w:r w:rsidR="00071E7B" w:rsidRPr="0058150A">
        <w:rPr>
          <w:rFonts w:ascii="Georgia" w:hAnsi="Georgia" w:cs="Times New Roman"/>
        </w:rPr>
        <w:instrText xml:space="preserve"> HYPERLINK  \l "ref_c1td4" </w:instrText>
      </w:r>
      <w:r w:rsidR="00071E7B" w:rsidRPr="0058150A">
        <w:rPr>
          <w:rFonts w:ascii="Georgia" w:hAnsi="Georgia" w:cs="Times New Roman"/>
        </w:rPr>
        <w:fldChar w:fldCharType="separate"/>
      </w:r>
      <w:r w:rsidR="00B21B78" w:rsidRPr="0058150A">
        <w:rPr>
          <w:rStyle w:val="Hyperlink"/>
          <w:rFonts w:ascii="Georgia" w:hAnsi="Georgia" w:cs="Times New Roman"/>
        </w:rPr>
        <w:t>iv</w:t>
      </w:r>
      <w:bookmarkEnd w:id="9"/>
      <w:r w:rsidR="00071E7B" w:rsidRPr="0058150A">
        <w:rPr>
          <w:rFonts w:ascii="Georgia" w:hAnsi="Georgia" w:cs="Times New Roman"/>
        </w:rPr>
        <w:fldChar w:fldCharType="end"/>
      </w:r>
      <w:r w:rsidR="008F794E" w:rsidRPr="0058150A">
        <w:rPr>
          <w:rFonts w:ascii="Georgia" w:hAnsi="Georgia" w:cs="Times New Roman"/>
        </w:rPr>
        <w:t>)</w:t>
      </w:r>
      <w:r w:rsidR="00EE6545" w:rsidRPr="0058150A">
        <w:rPr>
          <w:rFonts w:ascii="Georgia" w:hAnsi="Georgia" w:cs="Times New Roman"/>
        </w:rPr>
        <w:t>—</w:t>
      </w:r>
      <w:r w:rsidR="005E4F8D" w:rsidRPr="0058150A">
        <w:rPr>
          <w:rFonts w:ascii="Georgia" w:hAnsi="Georgia" w:cs="Times New Roman"/>
        </w:rPr>
        <w:t>and distrusting, if not of Urq</w:t>
      </w:r>
      <w:r w:rsidR="0094664F" w:rsidRPr="0058150A">
        <w:rPr>
          <w:rFonts w:ascii="Georgia" w:hAnsi="Georgia" w:cs="Times New Roman"/>
        </w:rPr>
        <w:t>uiza</w:t>
      </w:r>
      <w:r w:rsidR="004502E7" w:rsidRPr="0058150A">
        <w:rPr>
          <w:rFonts w:ascii="Georgia" w:hAnsi="Georgia" w:cs="Times New Roman"/>
        </w:rPr>
        <w:t xml:space="preserve"> (</w:t>
      </w:r>
      <w:bookmarkStart w:id="10" w:name="ref_c1tl5"/>
      <w:bookmarkEnd w:id="10"/>
      <w:r w:rsidR="00071E7B" w:rsidRPr="0058150A">
        <w:rPr>
          <w:rFonts w:ascii="Georgia" w:hAnsi="Georgia" w:cs="Times New Roman"/>
        </w:rPr>
        <w:fldChar w:fldCharType="begin"/>
      </w:r>
      <w:r w:rsidR="00071E7B" w:rsidRPr="0058150A">
        <w:rPr>
          <w:rFonts w:ascii="Georgia" w:hAnsi="Georgia" w:cs="Times New Roman"/>
        </w:rPr>
        <w:instrText xml:space="preserve"> HYPERLINK  \l "ref_c1td5" </w:instrText>
      </w:r>
      <w:r w:rsidR="00071E7B" w:rsidRPr="0058150A">
        <w:rPr>
          <w:rFonts w:ascii="Georgia" w:hAnsi="Georgia" w:cs="Times New Roman"/>
        </w:rPr>
        <w:fldChar w:fldCharType="separate"/>
      </w:r>
      <w:r w:rsidR="00B21B78" w:rsidRPr="0058150A">
        <w:rPr>
          <w:rStyle w:val="Hyperlink"/>
          <w:rFonts w:ascii="Georgia" w:hAnsi="Georgia" w:cs="Times New Roman"/>
        </w:rPr>
        <w:t>v</w:t>
      </w:r>
      <w:r w:rsidR="00071E7B" w:rsidRPr="0058150A">
        <w:rPr>
          <w:rFonts w:ascii="Georgia" w:hAnsi="Georgia" w:cs="Times New Roman"/>
        </w:rPr>
        <w:fldChar w:fldCharType="end"/>
      </w:r>
      <w:r w:rsidR="004502E7" w:rsidRPr="0058150A">
        <w:rPr>
          <w:rFonts w:ascii="Georgia" w:hAnsi="Georgia" w:cs="Times New Roman"/>
        </w:rPr>
        <w:t>)</w:t>
      </w:r>
      <w:r w:rsidR="0094664F" w:rsidRPr="0058150A">
        <w:rPr>
          <w:rFonts w:ascii="Georgia" w:hAnsi="Georgia" w:cs="Times New Roman"/>
        </w:rPr>
        <w:t xml:space="preserve"> himself (of whom</w:t>
      </w:r>
      <w:r w:rsidR="00EE6545" w:rsidRPr="0058150A">
        <w:rPr>
          <w:rFonts w:ascii="Georgia" w:hAnsi="Georgia" w:cs="Times New Roman"/>
        </w:rPr>
        <w:t>,</w:t>
      </w:r>
      <w:r w:rsidR="0094664F" w:rsidRPr="0058150A">
        <w:rPr>
          <w:rFonts w:ascii="Georgia" w:hAnsi="Georgia" w:cs="Times New Roman"/>
        </w:rPr>
        <w:t xml:space="preserve"> in any case</w:t>
      </w:r>
      <w:r w:rsidR="00EE6545" w:rsidRPr="0058150A">
        <w:rPr>
          <w:rFonts w:ascii="Georgia" w:hAnsi="Georgia" w:cs="Times New Roman"/>
        </w:rPr>
        <w:t>,</w:t>
      </w:r>
      <w:r w:rsidR="0094664F" w:rsidRPr="0058150A">
        <w:rPr>
          <w:rFonts w:ascii="Georgia" w:hAnsi="Georgia" w:cs="Times New Roman"/>
        </w:rPr>
        <w:t xml:space="preserve"> he th</w:t>
      </w:r>
      <w:r w:rsidR="00EE6545" w:rsidRPr="0058150A">
        <w:rPr>
          <w:rFonts w:ascii="Georgia" w:hAnsi="Georgia" w:cs="Times New Roman"/>
        </w:rPr>
        <w:t>ought we could expect nothing)</w:t>
      </w:r>
      <w:r w:rsidR="0094664F" w:rsidRPr="0058150A">
        <w:rPr>
          <w:rFonts w:ascii="Georgia" w:hAnsi="Georgia" w:cs="Times New Roman"/>
        </w:rPr>
        <w:t xml:space="preserve">, </w:t>
      </w:r>
      <w:r w:rsidR="00EE6545" w:rsidRPr="0058150A">
        <w:rPr>
          <w:rFonts w:ascii="Georgia" w:hAnsi="Georgia" w:cs="Times New Roman"/>
        </w:rPr>
        <w:t xml:space="preserve">then </w:t>
      </w:r>
      <w:r w:rsidR="0094664F" w:rsidRPr="0058150A">
        <w:rPr>
          <w:rFonts w:ascii="Georgia" w:hAnsi="Georgia" w:cs="Times New Roman"/>
        </w:rPr>
        <w:t xml:space="preserve">of Pujollo, president of the </w:t>
      </w:r>
      <w:r w:rsidR="00666DA1" w:rsidRPr="0058150A">
        <w:rPr>
          <w:rFonts w:ascii="Georgia" w:hAnsi="Georgia" w:cs="Times New Roman"/>
        </w:rPr>
        <w:t xml:space="preserve">Republic </w:t>
      </w:r>
      <w:r w:rsidR="0094664F" w:rsidRPr="0058150A">
        <w:rPr>
          <w:rFonts w:ascii="Georgia" w:hAnsi="Georgia" w:cs="Times New Roman"/>
        </w:rPr>
        <w:t>of Corrientes, bordering Paraguay</w:t>
      </w:r>
      <w:r w:rsidR="006F08E8" w:rsidRPr="0058150A">
        <w:rPr>
          <w:rFonts w:ascii="Georgia" w:hAnsi="Georgia" w:cs="Times New Roman"/>
        </w:rPr>
        <w:t>.</w:t>
      </w:r>
      <w:r w:rsidR="00EE6545" w:rsidRPr="0058150A">
        <w:rPr>
          <w:rFonts w:ascii="Georgia" w:hAnsi="Georgia" w:cs="Times New Roman"/>
        </w:rPr>
        <w:t xml:space="preserve"> </w:t>
      </w:r>
      <w:r w:rsidR="006F08E8" w:rsidRPr="0058150A">
        <w:rPr>
          <w:rFonts w:ascii="Georgia" w:hAnsi="Georgia" w:cs="Times New Roman"/>
        </w:rPr>
        <w:t xml:space="preserve">As well, </w:t>
      </w:r>
      <w:r w:rsidR="00531906" w:rsidRPr="0058150A">
        <w:rPr>
          <w:rFonts w:ascii="Georgia" w:hAnsi="Georgia" w:cs="Times New Roman"/>
        </w:rPr>
        <w:t>Ferreira believed either Pujollo or the vice president of</w:t>
      </w:r>
      <w:r w:rsidR="00D42D3B" w:rsidRPr="0058150A">
        <w:rPr>
          <w:rFonts w:ascii="Georgia" w:hAnsi="Georgia" w:cs="Times New Roman"/>
        </w:rPr>
        <w:t xml:space="preserve"> the Argentine Confed</w:t>
      </w:r>
      <w:r w:rsidR="00870276" w:rsidRPr="0058150A">
        <w:rPr>
          <w:rFonts w:ascii="Georgia" w:hAnsi="Georgia" w:cs="Times New Roman"/>
        </w:rPr>
        <w:t>eration</w:t>
      </w:r>
      <w:r w:rsidR="00531906" w:rsidRPr="0058150A">
        <w:rPr>
          <w:rFonts w:ascii="Georgia" w:hAnsi="Georgia" w:cs="Times New Roman"/>
        </w:rPr>
        <w:t xml:space="preserve"> </w:t>
      </w:r>
      <w:r w:rsidR="0094664F" w:rsidRPr="0058150A">
        <w:rPr>
          <w:rFonts w:ascii="Georgia" w:hAnsi="Georgia" w:cs="Times New Roman"/>
        </w:rPr>
        <w:t xml:space="preserve">to be a confidante of López. He went also convinced that, in case of conflict, France and England would try to neutralize Brazil’s </w:t>
      </w:r>
      <w:r w:rsidR="00602478" w:rsidRPr="0058150A">
        <w:rPr>
          <w:rFonts w:ascii="Georgia" w:hAnsi="Georgia" w:cs="Times New Roman"/>
        </w:rPr>
        <w:t>efforts</w:t>
      </w:r>
      <w:r w:rsidR="00AF6205" w:rsidRPr="0058150A">
        <w:rPr>
          <w:rFonts w:ascii="Georgia" w:hAnsi="Georgia" w:cs="Times New Roman"/>
        </w:rPr>
        <w:t>,</w:t>
      </w:r>
      <w:r w:rsidR="0094664F" w:rsidRPr="0058150A">
        <w:rPr>
          <w:rFonts w:ascii="Georgia" w:hAnsi="Georgia" w:cs="Times New Roman"/>
        </w:rPr>
        <w:t xml:space="preserve"> </w:t>
      </w:r>
      <w:r w:rsidR="00AF6205" w:rsidRPr="0058150A">
        <w:rPr>
          <w:rFonts w:ascii="Georgia" w:hAnsi="Georgia" w:cs="Times New Roman"/>
        </w:rPr>
        <w:t xml:space="preserve">giving moral support to López. Though it seems </w:t>
      </w:r>
      <w:r w:rsidR="00AF6205" w:rsidRPr="0058150A">
        <w:rPr>
          <w:rFonts w:ascii="Georgia" w:hAnsi="Georgia" w:cs="Times New Roman"/>
        </w:rPr>
        <w:lastRenderedPageBreak/>
        <w:t xml:space="preserve">that this last reason was what predominated his spirit: “Therefore,” he writes to the </w:t>
      </w:r>
      <w:r w:rsidR="0008539C" w:rsidRPr="0058150A">
        <w:rPr>
          <w:rFonts w:ascii="Georgia" w:hAnsi="Georgia" w:cs="Times New Roman"/>
        </w:rPr>
        <w:t>M</w:t>
      </w:r>
      <w:r w:rsidR="00AF6205" w:rsidRPr="0058150A">
        <w:rPr>
          <w:rFonts w:ascii="Georgia" w:hAnsi="Georgia" w:cs="Times New Roman"/>
        </w:rPr>
        <w:t xml:space="preserve">inister of Foreign Affairs, “when I meditate on the importance and scope of the steps taken by the informal Anglo-French diplomacy, I don’t hesitate to believe that </w:t>
      </w:r>
      <w:r w:rsidR="00C157CB" w:rsidRPr="0058150A">
        <w:rPr>
          <w:rFonts w:ascii="Georgia" w:hAnsi="Georgia" w:cs="Times New Roman"/>
        </w:rPr>
        <w:t>Y</w:t>
      </w:r>
      <w:r w:rsidR="00666DA1" w:rsidRPr="0058150A">
        <w:rPr>
          <w:rFonts w:ascii="Georgia" w:hAnsi="Georgia" w:cs="Times New Roman"/>
        </w:rPr>
        <w:t xml:space="preserve">our </w:t>
      </w:r>
      <w:r w:rsidR="00AF6205" w:rsidRPr="0058150A">
        <w:rPr>
          <w:rFonts w:ascii="Georgia" w:hAnsi="Georgia" w:cs="Times New Roman"/>
        </w:rPr>
        <w:t>E</w:t>
      </w:r>
      <w:r w:rsidR="00666DA1" w:rsidRPr="0058150A">
        <w:rPr>
          <w:rFonts w:ascii="Georgia" w:hAnsi="Georgia" w:cs="Times New Roman"/>
        </w:rPr>
        <w:t>xcellency</w:t>
      </w:r>
      <w:r w:rsidR="008F794E" w:rsidRPr="0058150A">
        <w:rPr>
          <w:rFonts w:ascii="Georgia" w:hAnsi="Georgia" w:cs="Times New Roman"/>
        </w:rPr>
        <w:t xml:space="preserve"> </w:t>
      </w:r>
      <w:r w:rsidR="00AF6205" w:rsidRPr="0058150A">
        <w:rPr>
          <w:rFonts w:ascii="Georgia" w:hAnsi="Georgia" w:cs="Times New Roman"/>
        </w:rPr>
        <w:t xml:space="preserve">will approve </w:t>
      </w:r>
      <w:r w:rsidR="00602478" w:rsidRPr="0058150A">
        <w:rPr>
          <w:rFonts w:ascii="Georgia" w:hAnsi="Georgia" w:cs="Times New Roman"/>
        </w:rPr>
        <w:t>the</w:t>
      </w:r>
      <w:r w:rsidR="00AF6205" w:rsidRPr="0058150A">
        <w:rPr>
          <w:rFonts w:ascii="Georgia" w:hAnsi="Georgia" w:cs="Times New Roman"/>
        </w:rPr>
        <w:t xml:space="preserve"> condescension </w:t>
      </w:r>
      <w:r w:rsidR="00602478" w:rsidRPr="0058150A">
        <w:rPr>
          <w:rFonts w:ascii="Georgia" w:hAnsi="Georgia" w:cs="Times New Roman"/>
        </w:rPr>
        <w:t>I had in</w:t>
      </w:r>
      <w:r w:rsidR="00AF6205" w:rsidRPr="0058150A">
        <w:rPr>
          <w:rFonts w:ascii="Georgia" w:hAnsi="Georgia" w:cs="Times New Roman"/>
        </w:rPr>
        <w:t xml:space="preserve"> </w:t>
      </w:r>
      <w:r w:rsidR="00602478" w:rsidRPr="0058150A">
        <w:rPr>
          <w:rFonts w:ascii="Georgia" w:hAnsi="Georgia" w:cs="Times New Roman"/>
        </w:rPr>
        <w:t>volunteering</w:t>
      </w:r>
      <w:r w:rsidR="00AF6205" w:rsidRPr="0058150A">
        <w:rPr>
          <w:rFonts w:ascii="Georgia" w:hAnsi="Georgia" w:cs="Times New Roman"/>
        </w:rPr>
        <w:t xml:space="preserve"> to board a single ship</w:t>
      </w:r>
      <w:r w:rsidR="00602478" w:rsidRPr="0058150A">
        <w:rPr>
          <w:rFonts w:ascii="Georgia" w:hAnsi="Georgia" w:cs="Times New Roman"/>
        </w:rPr>
        <w:t>,</w:t>
      </w:r>
      <w:r w:rsidR="00AF6205" w:rsidRPr="0058150A">
        <w:rPr>
          <w:rFonts w:ascii="Georgia" w:hAnsi="Georgia" w:cs="Times New Roman"/>
        </w:rPr>
        <w:t xml:space="preserve"> and command</w:t>
      </w:r>
      <w:r w:rsidR="00602478" w:rsidRPr="0058150A">
        <w:rPr>
          <w:rFonts w:ascii="Georgia" w:hAnsi="Georgia" w:cs="Times New Roman"/>
        </w:rPr>
        <w:t>ing</w:t>
      </w:r>
      <w:r w:rsidR="00AF6205" w:rsidRPr="0058150A">
        <w:rPr>
          <w:rFonts w:ascii="Georgia" w:hAnsi="Georgia" w:cs="Times New Roman"/>
        </w:rPr>
        <w:t xml:space="preserve"> the </w:t>
      </w:r>
      <w:r w:rsidR="00666DA1" w:rsidRPr="0058150A">
        <w:rPr>
          <w:rFonts w:ascii="Georgia" w:hAnsi="Georgia" w:cs="Times New Roman"/>
        </w:rPr>
        <w:t xml:space="preserve">fleet </w:t>
      </w:r>
      <w:r w:rsidR="00AF6205" w:rsidRPr="0058150A">
        <w:rPr>
          <w:rFonts w:ascii="Georgia" w:hAnsi="Georgia" w:cs="Times New Roman"/>
        </w:rPr>
        <w:t>to withdraw half a league from the water</w:t>
      </w:r>
      <w:r w:rsidR="00602478" w:rsidRPr="0058150A">
        <w:rPr>
          <w:rFonts w:ascii="Georgia" w:hAnsi="Georgia" w:cs="Times New Roman"/>
        </w:rPr>
        <w:t>s</w:t>
      </w:r>
      <w:r w:rsidR="00AF6205" w:rsidRPr="0058150A">
        <w:rPr>
          <w:rFonts w:ascii="Georgia" w:hAnsi="Georgia" w:cs="Times New Roman"/>
        </w:rPr>
        <w:t xml:space="preserve"> of the Paraguay.” The </w:t>
      </w:r>
      <w:r w:rsidR="00602478" w:rsidRPr="0058150A">
        <w:rPr>
          <w:rFonts w:ascii="Georgia" w:hAnsi="Georgia" w:cs="Times New Roman"/>
        </w:rPr>
        <w:t xml:space="preserve">cabinet’s </w:t>
      </w:r>
      <w:r w:rsidR="00AF6205" w:rsidRPr="0058150A">
        <w:rPr>
          <w:rFonts w:ascii="Georgia" w:hAnsi="Georgia" w:cs="Times New Roman"/>
        </w:rPr>
        <w:t xml:space="preserve">spirit was </w:t>
      </w:r>
      <w:r w:rsidR="00602478" w:rsidRPr="0058150A">
        <w:rPr>
          <w:rFonts w:ascii="Georgia" w:hAnsi="Georgia" w:cs="Times New Roman"/>
        </w:rPr>
        <w:t xml:space="preserve">one </w:t>
      </w:r>
      <w:r w:rsidR="00AF6205" w:rsidRPr="0058150A">
        <w:rPr>
          <w:rFonts w:ascii="Georgia" w:hAnsi="Georgia" w:cs="Times New Roman"/>
        </w:rPr>
        <w:t xml:space="preserve">of action and energy, but at the same time the difficulties of a campaign on the Paraguay were better appreciated by the </w:t>
      </w:r>
      <w:r w:rsidR="00602478" w:rsidRPr="0058150A">
        <w:rPr>
          <w:rFonts w:ascii="Georgia" w:hAnsi="Georgia" w:cs="Times New Roman"/>
        </w:rPr>
        <w:t>a</w:t>
      </w:r>
      <w:r w:rsidR="00AF6205" w:rsidRPr="0058150A">
        <w:rPr>
          <w:rFonts w:ascii="Georgia" w:hAnsi="Georgia" w:cs="Times New Roman"/>
        </w:rPr>
        <w:t xml:space="preserve">dmiral, who preferred </w:t>
      </w:r>
      <w:r w:rsidR="00AF6205" w:rsidRPr="0058150A">
        <w:rPr>
          <w:rFonts w:ascii="Georgia" w:hAnsi="Georgia" w:cs="Times New Roman"/>
          <w:i/>
        </w:rPr>
        <w:t xml:space="preserve">condescension </w:t>
      </w:r>
      <w:r w:rsidR="00AF6205" w:rsidRPr="0058150A">
        <w:rPr>
          <w:rFonts w:ascii="Georgia" w:hAnsi="Georgia" w:cs="Times New Roman"/>
        </w:rPr>
        <w:t>to destruction. By all accounts, Pedro Ferreira</w:t>
      </w:r>
      <w:r w:rsidR="00602478" w:rsidRPr="0058150A">
        <w:rPr>
          <w:rFonts w:ascii="Georgia" w:hAnsi="Georgia" w:cs="Times New Roman"/>
        </w:rPr>
        <w:t>’s mission</w:t>
      </w:r>
      <w:r w:rsidR="00AF6205" w:rsidRPr="0058150A">
        <w:rPr>
          <w:rFonts w:ascii="Georgia" w:hAnsi="Georgia" w:cs="Times New Roman"/>
        </w:rPr>
        <w:t xml:space="preserve"> was a diplomatic disaster, </w:t>
      </w:r>
      <w:r w:rsidR="000748D6" w:rsidRPr="0058150A">
        <w:rPr>
          <w:rFonts w:ascii="Georgia" w:hAnsi="Georgia" w:cs="Times New Roman"/>
        </w:rPr>
        <w:t>which</w:t>
      </w:r>
      <w:r w:rsidR="00AF6205" w:rsidRPr="0058150A">
        <w:rPr>
          <w:rFonts w:ascii="Georgia" w:hAnsi="Georgia" w:cs="Times New Roman"/>
        </w:rPr>
        <w:t xml:space="preserve"> the ministry </w:t>
      </w:r>
      <w:r w:rsidR="00465F0D" w:rsidRPr="0058150A">
        <w:rPr>
          <w:rFonts w:ascii="Georgia" w:hAnsi="Georgia" w:cs="Times New Roman"/>
        </w:rPr>
        <w:t>recognized</w:t>
      </w:r>
      <w:r w:rsidR="00602478" w:rsidRPr="0058150A">
        <w:rPr>
          <w:rFonts w:ascii="Georgia" w:hAnsi="Georgia" w:cs="Times New Roman"/>
        </w:rPr>
        <w:t xml:space="preserve"> upon</w:t>
      </w:r>
      <w:r w:rsidR="00465F0D" w:rsidRPr="0058150A">
        <w:rPr>
          <w:rFonts w:ascii="Georgia" w:hAnsi="Georgia" w:cs="Times New Roman"/>
        </w:rPr>
        <w:t xml:space="preserve"> </w:t>
      </w:r>
      <w:r w:rsidR="00DC06E7" w:rsidRPr="0058150A">
        <w:rPr>
          <w:rFonts w:ascii="Georgia" w:hAnsi="Georgia" w:cs="Times New Roman"/>
        </w:rPr>
        <w:t xml:space="preserve">refusing to </w:t>
      </w:r>
      <w:r w:rsidR="00465F0D" w:rsidRPr="0058150A">
        <w:rPr>
          <w:rFonts w:ascii="Georgia" w:hAnsi="Georgia" w:cs="Times New Roman"/>
        </w:rPr>
        <w:t>ratify what their representative</w:t>
      </w:r>
      <w:r w:rsidR="00602478" w:rsidRPr="0058150A">
        <w:rPr>
          <w:rFonts w:ascii="Georgia" w:hAnsi="Georgia" w:cs="Times New Roman"/>
        </w:rPr>
        <w:t xml:space="preserve"> had agreed upon</w:t>
      </w:r>
      <w:r w:rsidR="00465F0D" w:rsidRPr="0058150A">
        <w:rPr>
          <w:rFonts w:ascii="Georgia" w:hAnsi="Georgia" w:cs="Times New Roman"/>
        </w:rPr>
        <w:t xml:space="preserve">, claiming the accord </w:t>
      </w:r>
      <w:r w:rsidR="00415921" w:rsidRPr="0058150A">
        <w:rPr>
          <w:rFonts w:ascii="Georgia" w:hAnsi="Georgia" w:cs="Times New Roman"/>
        </w:rPr>
        <w:t xml:space="preserve">had been made </w:t>
      </w:r>
      <w:r w:rsidR="00465F0D" w:rsidRPr="0058150A">
        <w:rPr>
          <w:rFonts w:ascii="Georgia" w:hAnsi="Georgia" w:cs="Times New Roman"/>
        </w:rPr>
        <w:t xml:space="preserve">without first </w:t>
      </w:r>
      <w:r w:rsidR="00602478" w:rsidRPr="0058150A">
        <w:rPr>
          <w:rFonts w:ascii="Georgia" w:hAnsi="Georgia" w:cs="Times New Roman"/>
        </w:rPr>
        <w:t>allowing</w:t>
      </w:r>
      <w:r w:rsidR="00465F0D" w:rsidRPr="0058150A">
        <w:rPr>
          <w:rFonts w:ascii="Georgia" w:hAnsi="Georgia" w:cs="Times New Roman"/>
        </w:rPr>
        <w:t xml:space="preserve"> </w:t>
      </w:r>
      <w:r w:rsidR="009E633E" w:rsidRPr="0058150A">
        <w:rPr>
          <w:rFonts w:ascii="Georgia" w:hAnsi="Georgia" w:cs="Times New Roman"/>
        </w:rPr>
        <w:t xml:space="preserve">the free </w:t>
      </w:r>
      <w:r w:rsidR="00465F0D" w:rsidRPr="0058150A">
        <w:rPr>
          <w:rFonts w:ascii="Georgia" w:hAnsi="Georgia" w:cs="Times New Roman"/>
        </w:rPr>
        <w:t xml:space="preserve">navigation of the Paraguay, </w:t>
      </w:r>
      <w:r w:rsidR="00415921" w:rsidRPr="0058150A">
        <w:rPr>
          <w:rFonts w:ascii="Georgia" w:hAnsi="Georgia" w:cs="Times New Roman"/>
        </w:rPr>
        <w:t xml:space="preserve">which had been </w:t>
      </w:r>
      <w:r w:rsidR="00465F0D" w:rsidRPr="0058150A">
        <w:rPr>
          <w:rFonts w:ascii="Georgia" w:hAnsi="Georgia" w:cs="Times New Roman"/>
        </w:rPr>
        <w:t>open</w:t>
      </w:r>
      <w:r w:rsidR="00415921" w:rsidRPr="0058150A">
        <w:rPr>
          <w:rFonts w:ascii="Georgia" w:hAnsi="Georgia" w:cs="Times New Roman"/>
        </w:rPr>
        <w:t>ed</w:t>
      </w:r>
      <w:r w:rsidR="00465F0D" w:rsidRPr="0058150A">
        <w:rPr>
          <w:rFonts w:ascii="Georgia" w:hAnsi="Georgia" w:cs="Times New Roman"/>
        </w:rPr>
        <w:t xml:space="preserve"> to Brazil by the treaty of 25 December 1850.</w:t>
      </w:r>
    </w:p>
    <w:p w14:paraId="72039971" w14:textId="39A46F6C" w:rsidR="00CD30B4" w:rsidRPr="0058150A" w:rsidRDefault="000748D6" w:rsidP="00722C6A">
      <w:pPr>
        <w:ind w:firstLine="360"/>
        <w:jc w:val="both"/>
        <w:rPr>
          <w:rFonts w:ascii="Georgia" w:hAnsi="Georgia" w:cs="Times New Roman"/>
        </w:rPr>
      </w:pPr>
      <w:r w:rsidRPr="0058150A">
        <w:rPr>
          <w:rFonts w:ascii="Georgia" w:hAnsi="Georgia" w:cs="Times New Roman"/>
        </w:rPr>
        <w:t xml:space="preserve">The disaster was not, fortunately, irreparable. Paranhos, with the competence that </w:t>
      </w:r>
      <w:r w:rsidR="00415921" w:rsidRPr="0058150A">
        <w:rPr>
          <w:rFonts w:ascii="Georgia" w:hAnsi="Georgia" w:cs="Times New Roman"/>
        </w:rPr>
        <w:t xml:space="preserve">he has since </w:t>
      </w:r>
      <w:r w:rsidRPr="0058150A">
        <w:rPr>
          <w:rFonts w:ascii="Georgia" w:hAnsi="Georgia" w:cs="Times New Roman"/>
        </w:rPr>
        <w:t>shown in these</w:t>
      </w:r>
      <w:r w:rsidR="00415921" w:rsidRPr="0058150A">
        <w:rPr>
          <w:rFonts w:ascii="Georgia" w:hAnsi="Georgia" w:cs="Times New Roman"/>
        </w:rPr>
        <w:t xml:space="preserve"> matters</w:t>
      </w:r>
      <w:r w:rsidRPr="0058150A">
        <w:rPr>
          <w:rFonts w:ascii="Georgia" w:hAnsi="Georgia" w:cs="Times New Roman"/>
        </w:rPr>
        <w:t>, took charge of finishing the old feud with Paraguay</w:t>
      </w:r>
      <w:r w:rsidR="00415921" w:rsidRPr="0058150A">
        <w:rPr>
          <w:rFonts w:ascii="Georgia" w:hAnsi="Georgia" w:cs="Times New Roman"/>
        </w:rPr>
        <w:t>—</w:t>
      </w:r>
      <w:r w:rsidRPr="0058150A">
        <w:rPr>
          <w:rFonts w:ascii="Georgia" w:hAnsi="Georgia" w:cs="Times New Roman"/>
        </w:rPr>
        <w:t>of which country Paulino</w:t>
      </w:r>
      <w:r w:rsidR="00CA647B" w:rsidRPr="0058150A">
        <w:rPr>
          <w:rFonts w:ascii="Georgia" w:hAnsi="Georgia" w:cs="Times New Roman"/>
        </w:rPr>
        <w:t xml:space="preserve"> (</w:t>
      </w:r>
      <w:bookmarkStart w:id="11" w:name="ref_c1tl6"/>
      <w:r w:rsidR="00071E7B" w:rsidRPr="0058150A">
        <w:rPr>
          <w:rFonts w:ascii="Georgia" w:hAnsi="Georgia" w:cs="Times New Roman"/>
        </w:rPr>
        <w:fldChar w:fldCharType="begin"/>
      </w:r>
      <w:r w:rsidR="00071E7B" w:rsidRPr="0058150A">
        <w:rPr>
          <w:rFonts w:ascii="Georgia" w:hAnsi="Georgia" w:cs="Times New Roman"/>
        </w:rPr>
        <w:instrText xml:space="preserve"> HYPERLINK  \l "ref_c1td6" </w:instrText>
      </w:r>
      <w:r w:rsidR="00071E7B" w:rsidRPr="0058150A">
        <w:rPr>
          <w:rFonts w:ascii="Georgia" w:hAnsi="Georgia" w:cs="Times New Roman"/>
        </w:rPr>
        <w:fldChar w:fldCharType="separate"/>
      </w:r>
      <w:r w:rsidR="00B21B78" w:rsidRPr="0058150A">
        <w:rPr>
          <w:rStyle w:val="Hyperlink"/>
          <w:rFonts w:ascii="Georgia" w:hAnsi="Georgia" w:cs="Times New Roman"/>
        </w:rPr>
        <w:t>vi</w:t>
      </w:r>
      <w:bookmarkEnd w:id="11"/>
      <w:r w:rsidR="00071E7B" w:rsidRPr="0058150A">
        <w:rPr>
          <w:rFonts w:ascii="Georgia" w:hAnsi="Georgia" w:cs="Times New Roman"/>
        </w:rPr>
        <w:fldChar w:fldCharType="end"/>
      </w:r>
      <w:r w:rsidR="00CA647B" w:rsidRPr="0058150A">
        <w:rPr>
          <w:rFonts w:ascii="Georgia" w:hAnsi="Georgia" w:cs="Times New Roman"/>
        </w:rPr>
        <w:t xml:space="preserve">) </w:t>
      </w:r>
      <w:r w:rsidRPr="0058150A">
        <w:rPr>
          <w:rFonts w:ascii="Georgia" w:hAnsi="Georgia" w:cs="Times New Roman"/>
        </w:rPr>
        <w:t xml:space="preserve">said in his </w:t>
      </w:r>
      <w:r w:rsidR="000F4A30" w:rsidRPr="0058150A">
        <w:rPr>
          <w:rFonts w:ascii="Georgia" w:hAnsi="Georgia" w:cs="Times New Roman"/>
        </w:rPr>
        <w:t xml:space="preserve">1853 </w:t>
      </w:r>
      <w:r w:rsidRPr="0058150A">
        <w:rPr>
          <w:rFonts w:ascii="Georgia" w:hAnsi="Georgia" w:cs="Times New Roman"/>
        </w:rPr>
        <w:t xml:space="preserve">report, tired of the </w:t>
      </w:r>
      <w:r w:rsidR="00415921" w:rsidRPr="0058150A">
        <w:rPr>
          <w:rFonts w:ascii="Georgia" w:hAnsi="Georgia" w:cs="Times New Roman"/>
        </w:rPr>
        <w:t>futile efforts to accomplish</w:t>
      </w:r>
      <w:r w:rsidR="000F4A30" w:rsidRPr="0058150A">
        <w:rPr>
          <w:rFonts w:ascii="Georgia" w:hAnsi="Georgia" w:cs="Times New Roman"/>
        </w:rPr>
        <w:t xml:space="preserve"> the </w:t>
      </w:r>
      <w:r w:rsidRPr="0058150A">
        <w:rPr>
          <w:rFonts w:ascii="Georgia" w:hAnsi="Georgia" w:cs="Times New Roman"/>
        </w:rPr>
        <w:t>solemn commitments of 1850</w:t>
      </w:r>
      <w:r w:rsidR="00415921" w:rsidRPr="0058150A">
        <w:rPr>
          <w:rFonts w:ascii="Georgia" w:hAnsi="Georgia" w:cs="Times New Roman"/>
        </w:rPr>
        <w:t>,</w:t>
      </w:r>
      <w:r w:rsidRPr="0058150A">
        <w:rPr>
          <w:rFonts w:ascii="Georgia" w:hAnsi="Georgia" w:cs="Times New Roman"/>
        </w:rPr>
        <w:t xml:space="preserve"> “Only war can cut, since</w:t>
      </w:r>
      <w:r w:rsidR="00A51790" w:rsidRPr="0058150A">
        <w:rPr>
          <w:rFonts w:ascii="Georgia" w:hAnsi="Georgia" w:cs="Times New Roman"/>
        </w:rPr>
        <w:t xml:space="preserve"> they can’t be untied, the difficulties </w:t>
      </w:r>
      <w:r w:rsidR="000F4A30" w:rsidRPr="0058150A">
        <w:rPr>
          <w:rFonts w:ascii="Georgia" w:hAnsi="Georgia" w:cs="Times New Roman"/>
        </w:rPr>
        <w:t>between</w:t>
      </w:r>
      <w:r w:rsidR="00A51790" w:rsidRPr="0058150A">
        <w:rPr>
          <w:rFonts w:ascii="Georgia" w:hAnsi="Georgia" w:cs="Times New Roman"/>
        </w:rPr>
        <w:t xml:space="preserve"> the empire </w:t>
      </w:r>
      <w:r w:rsidR="000F4A30" w:rsidRPr="0058150A">
        <w:rPr>
          <w:rFonts w:ascii="Georgia" w:hAnsi="Georgia" w:cs="Times New Roman"/>
        </w:rPr>
        <w:t xml:space="preserve">and </w:t>
      </w:r>
      <w:r w:rsidR="00A51790" w:rsidRPr="0058150A">
        <w:rPr>
          <w:rFonts w:ascii="Georgia" w:hAnsi="Georgia" w:cs="Times New Roman"/>
        </w:rPr>
        <w:t>the republic.” In April of 1856, Paranhos signed with Berges, plenipoten</w:t>
      </w:r>
      <w:r w:rsidR="000F4A30" w:rsidRPr="0058150A">
        <w:rPr>
          <w:rFonts w:ascii="Georgia" w:hAnsi="Georgia" w:cs="Times New Roman"/>
        </w:rPr>
        <w:t>t</w:t>
      </w:r>
      <w:r w:rsidR="00A51790" w:rsidRPr="0058150A">
        <w:rPr>
          <w:rFonts w:ascii="Georgia" w:hAnsi="Georgia" w:cs="Times New Roman"/>
        </w:rPr>
        <w:t xml:space="preserve">iary sent to </w:t>
      </w:r>
      <w:r w:rsidR="00A21DB1" w:rsidRPr="0058150A">
        <w:rPr>
          <w:rFonts w:ascii="Georgia" w:hAnsi="Georgia" w:cs="Times New Roman"/>
        </w:rPr>
        <w:t xml:space="preserve">Rio </w:t>
      </w:r>
      <w:r w:rsidR="00A51790" w:rsidRPr="0058150A">
        <w:rPr>
          <w:rFonts w:ascii="Georgia" w:hAnsi="Georgia" w:cs="Times New Roman"/>
        </w:rPr>
        <w:t>de Janeiro in place of López, who</w:t>
      </w:r>
      <w:r w:rsidR="009E633E" w:rsidRPr="0058150A">
        <w:rPr>
          <w:rFonts w:ascii="Georgia" w:hAnsi="Georgia" w:cs="Times New Roman"/>
        </w:rPr>
        <w:t xml:space="preserve"> was gravely ill, a treaty of peace, shipping, and commerce, in which fr</w:t>
      </w:r>
      <w:r w:rsidR="00CD30B4" w:rsidRPr="0058150A">
        <w:rPr>
          <w:rFonts w:ascii="Georgia" w:hAnsi="Georgia" w:cs="Times New Roman"/>
        </w:rPr>
        <w:t>ee transportation on the river</w:t>
      </w:r>
      <w:r w:rsidR="00A21DB1" w:rsidRPr="0058150A">
        <w:rPr>
          <w:rFonts w:ascii="Georgia" w:hAnsi="Georgia" w:cs="Times New Roman"/>
        </w:rPr>
        <w:t xml:space="preserve"> was stipulated</w:t>
      </w:r>
      <w:r w:rsidR="00CD30B4" w:rsidRPr="0058150A">
        <w:rPr>
          <w:rFonts w:ascii="Georgia" w:hAnsi="Georgia" w:cs="Times New Roman"/>
        </w:rPr>
        <w:t>.</w:t>
      </w:r>
    </w:p>
    <w:p w14:paraId="04F9F911" w14:textId="219AA18C" w:rsidR="00465F0D" w:rsidRPr="0058150A" w:rsidRDefault="009E633E" w:rsidP="00722C6A">
      <w:pPr>
        <w:ind w:firstLine="360"/>
        <w:jc w:val="both"/>
        <w:rPr>
          <w:rFonts w:ascii="Georgia" w:hAnsi="Georgia" w:cs="Times New Roman"/>
        </w:rPr>
      </w:pPr>
      <w:r w:rsidRPr="0058150A">
        <w:rPr>
          <w:rFonts w:ascii="Georgia" w:hAnsi="Georgia" w:cs="Times New Roman"/>
        </w:rPr>
        <w:t xml:space="preserve">A governor </w:t>
      </w:r>
      <w:r w:rsidR="000F4A30" w:rsidRPr="0058150A">
        <w:rPr>
          <w:rFonts w:ascii="Georgia" w:hAnsi="Georgia" w:cs="Times New Roman"/>
        </w:rPr>
        <w:t xml:space="preserve">as </w:t>
      </w:r>
      <w:r w:rsidRPr="0058150A">
        <w:rPr>
          <w:rFonts w:ascii="Georgia" w:hAnsi="Georgia" w:cs="Times New Roman"/>
        </w:rPr>
        <w:t xml:space="preserve">astute and tenacious as López could not easily abandon a privilege already possessed, and </w:t>
      </w:r>
      <w:r w:rsidR="000F4A30" w:rsidRPr="0058150A">
        <w:rPr>
          <w:rFonts w:ascii="Georgia" w:hAnsi="Georgia" w:cs="Times New Roman"/>
        </w:rPr>
        <w:t xml:space="preserve">one </w:t>
      </w:r>
      <w:r w:rsidRPr="0058150A">
        <w:rPr>
          <w:rFonts w:ascii="Georgia" w:hAnsi="Georgia" w:cs="Times New Roman"/>
        </w:rPr>
        <w:t>which he believed essential to his plans and aspirations. Therefore</w:t>
      </w:r>
      <w:r w:rsidR="00CD30B4" w:rsidRPr="0058150A">
        <w:rPr>
          <w:rFonts w:ascii="Georgia" w:hAnsi="Georgia" w:cs="Times New Roman"/>
        </w:rPr>
        <w:t>,</w:t>
      </w:r>
      <w:r w:rsidRPr="0058150A">
        <w:rPr>
          <w:rFonts w:ascii="Georgia" w:hAnsi="Georgia" w:cs="Times New Roman"/>
        </w:rPr>
        <w:t xml:space="preserve"> the treaty</w:t>
      </w:r>
      <w:r w:rsidR="00CD30B4" w:rsidRPr="0058150A">
        <w:rPr>
          <w:rFonts w:ascii="Georgia" w:hAnsi="Georgia" w:cs="Times New Roman"/>
        </w:rPr>
        <w:t>’s ratification</w:t>
      </w:r>
      <w:r w:rsidRPr="0058150A">
        <w:rPr>
          <w:rFonts w:ascii="Georgia" w:hAnsi="Georgia" w:cs="Times New Roman"/>
        </w:rPr>
        <w:t xml:space="preserve"> was shortly followed by </w:t>
      </w:r>
      <w:r w:rsidR="00CD30B4" w:rsidRPr="0058150A">
        <w:rPr>
          <w:rFonts w:ascii="Georgia" w:hAnsi="Georgia" w:cs="Times New Roman"/>
        </w:rPr>
        <w:t>a</w:t>
      </w:r>
      <w:r w:rsidRPr="0058150A">
        <w:rPr>
          <w:rFonts w:ascii="Georgia" w:hAnsi="Georgia" w:cs="Times New Roman"/>
        </w:rPr>
        <w:t xml:space="preserve"> promulgation of rules </w:t>
      </w:r>
      <w:r w:rsidR="000F4A30" w:rsidRPr="0058150A">
        <w:rPr>
          <w:rFonts w:ascii="Georgia" w:hAnsi="Georgia" w:cs="Times New Roman"/>
        </w:rPr>
        <w:t>which</w:t>
      </w:r>
      <w:r w:rsidRPr="0058150A">
        <w:rPr>
          <w:rFonts w:ascii="Georgia" w:hAnsi="Georgia" w:cs="Times New Roman"/>
        </w:rPr>
        <w:t xml:space="preserve"> </w:t>
      </w:r>
      <w:r w:rsidR="00CD30B4" w:rsidRPr="0058150A">
        <w:rPr>
          <w:rFonts w:ascii="Georgia" w:hAnsi="Georgia" w:cs="Times New Roman"/>
        </w:rPr>
        <w:t>essentially</w:t>
      </w:r>
      <w:r w:rsidRPr="0058150A">
        <w:rPr>
          <w:rFonts w:ascii="Georgia" w:hAnsi="Georgia" w:cs="Times New Roman"/>
        </w:rPr>
        <w:t xml:space="preserve"> annul</w:t>
      </w:r>
      <w:r w:rsidR="00CD30B4" w:rsidRPr="0058150A">
        <w:rPr>
          <w:rFonts w:ascii="Georgia" w:hAnsi="Georgia" w:cs="Times New Roman"/>
        </w:rPr>
        <w:t>led</w:t>
      </w:r>
      <w:r w:rsidRPr="0058150A">
        <w:rPr>
          <w:rFonts w:ascii="Georgia" w:hAnsi="Georgia" w:cs="Times New Roman"/>
        </w:rPr>
        <w:t xml:space="preserve"> it. “In those rules is included all that a</w:t>
      </w:r>
      <w:r w:rsidR="00843835" w:rsidRPr="0058150A">
        <w:rPr>
          <w:rFonts w:ascii="Georgia" w:hAnsi="Georgia" w:cs="Times New Roman"/>
        </w:rPr>
        <w:t xml:space="preserve"> fiscal genius</w:t>
      </w:r>
      <w:r w:rsidR="000F4A30" w:rsidRPr="0058150A">
        <w:rPr>
          <w:rFonts w:ascii="Georgia" w:hAnsi="Georgia" w:cs="Times New Roman"/>
        </w:rPr>
        <w:t>, somber and hostile,</w:t>
      </w:r>
      <w:r w:rsidR="00843835" w:rsidRPr="0058150A">
        <w:rPr>
          <w:rFonts w:ascii="Georgia" w:hAnsi="Georgia" w:cs="Times New Roman"/>
        </w:rPr>
        <w:t xml:space="preserve"> c</w:t>
      </w:r>
      <w:r w:rsidR="00CD30B4" w:rsidRPr="0058150A">
        <w:rPr>
          <w:rFonts w:ascii="Georgia" w:hAnsi="Georgia" w:cs="Times New Roman"/>
        </w:rPr>
        <w:t>ould</w:t>
      </w:r>
      <w:r w:rsidR="00843835" w:rsidRPr="0058150A">
        <w:rPr>
          <w:rFonts w:ascii="Georgia" w:hAnsi="Georgia" w:cs="Times New Roman"/>
        </w:rPr>
        <w:t xml:space="preserve"> </w:t>
      </w:r>
      <w:r w:rsidR="00CD30B4" w:rsidRPr="0058150A">
        <w:rPr>
          <w:rFonts w:ascii="Georgia" w:hAnsi="Georgia" w:cs="Times New Roman"/>
        </w:rPr>
        <w:t>devise to close</w:t>
      </w:r>
      <w:r w:rsidR="00843835" w:rsidRPr="0058150A">
        <w:rPr>
          <w:rFonts w:ascii="Georgia" w:hAnsi="Georgia" w:cs="Times New Roman"/>
        </w:rPr>
        <w:t xml:space="preserve"> the river,” said Salles Torres Homem in the Chamber</w:t>
      </w:r>
      <w:r w:rsidR="00F25BBB" w:rsidRPr="0058150A">
        <w:rPr>
          <w:rFonts w:ascii="Georgia" w:hAnsi="Georgia" w:cs="Times New Roman"/>
        </w:rPr>
        <w:t xml:space="preserve"> </w:t>
      </w:r>
      <w:r w:rsidR="008F794E" w:rsidRPr="0058150A">
        <w:rPr>
          <w:rFonts w:ascii="Georgia" w:hAnsi="Georgia" w:cs="Times New Roman"/>
        </w:rPr>
        <w:t>(</w:t>
      </w:r>
      <w:bookmarkStart w:id="12" w:name="ref_c1tl7"/>
      <w:r w:rsidR="00071E7B" w:rsidRPr="0058150A">
        <w:rPr>
          <w:rFonts w:ascii="Georgia" w:hAnsi="Georgia" w:cs="Times New Roman"/>
        </w:rPr>
        <w:fldChar w:fldCharType="begin"/>
      </w:r>
      <w:r w:rsidR="00071E7B" w:rsidRPr="0058150A">
        <w:rPr>
          <w:rFonts w:ascii="Georgia" w:hAnsi="Georgia" w:cs="Times New Roman"/>
        </w:rPr>
        <w:instrText xml:space="preserve"> HYPERLINK  \l "ref_c1td7" </w:instrText>
      </w:r>
      <w:r w:rsidR="00071E7B" w:rsidRPr="0058150A">
        <w:rPr>
          <w:rFonts w:ascii="Georgia" w:hAnsi="Georgia" w:cs="Times New Roman"/>
        </w:rPr>
        <w:fldChar w:fldCharType="separate"/>
      </w:r>
      <w:r w:rsidR="00B21B78" w:rsidRPr="0058150A">
        <w:rPr>
          <w:rStyle w:val="Hyperlink"/>
          <w:rFonts w:ascii="Georgia" w:hAnsi="Georgia" w:cs="Times New Roman"/>
        </w:rPr>
        <w:t>vii</w:t>
      </w:r>
      <w:bookmarkEnd w:id="12"/>
      <w:r w:rsidR="00071E7B" w:rsidRPr="0058150A">
        <w:rPr>
          <w:rFonts w:ascii="Georgia" w:hAnsi="Georgia" w:cs="Times New Roman"/>
        </w:rPr>
        <w:fldChar w:fldCharType="end"/>
      </w:r>
      <w:r w:rsidR="008F794E" w:rsidRPr="0058150A">
        <w:rPr>
          <w:rFonts w:ascii="Georgia" w:hAnsi="Georgia" w:cs="Times New Roman"/>
        </w:rPr>
        <w:t>)</w:t>
      </w:r>
      <w:r w:rsidR="00473D64" w:rsidRPr="0058150A">
        <w:rPr>
          <w:rFonts w:ascii="Georgia" w:hAnsi="Georgia" w:cs="Times New Roman"/>
        </w:rPr>
        <w:t>,</w:t>
      </w:r>
      <w:r w:rsidR="00843835" w:rsidRPr="0058150A">
        <w:rPr>
          <w:rFonts w:ascii="Georgia" w:hAnsi="Georgia" w:cs="Times New Roman"/>
        </w:rPr>
        <w:t xml:space="preserve"> “</w:t>
      </w:r>
      <w:r w:rsidR="00473D64" w:rsidRPr="0058150A">
        <w:rPr>
          <w:rFonts w:ascii="Georgia" w:hAnsi="Georgia" w:cs="Times New Roman"/>
        </w:rPr>
        <w:t>c</w:t>
      </w:r>
      <w:r w:rsidR="00843835" w:rsidRPr="0058150A">
        <w:rPr>
          <w:rFonts w:ascii="Georgia" w:hAnsi="Georgia" w:cs="Times New Roman"/>
        </w:rPr>
        <w:t xml:space="preserve">ondemning our ships destined directly for Albuquerque to </w:t>
      </w:r>
      <w:r w:rsidR="000F4A30" w:rsidRPr="0058150A">
        <w:rPr>
          <w:rFonts w:ascii="Georgia" w:hAnsi="Georgia" w:cs="Times New Roman"/>
        </w:rPr>
        <w:t xml:space="preserve">make </w:t>
      </w:r>
      <w:r w:rsidR="001C1459" w:rsidRPr="0058150A">
        <w:rPr>
          <w:rFonts w:ascii="Georgia" w:hAnsi="Georgia" w:cs="Times New Roman"/>
        </w:rPr>
        <w:t xml:space="preserve">contact </w:t>
      </w:r>
      <w:r w:rsidR="000F4A30" w:rsidRPr="0058150A">
        <w:rPr>
          <w:rFonts w:ascii="Georgia" w:hAnsi="Georgia" w:cs="Times New Roman"/>
        </w:rPr>
        <w:t xml:space="preserve">with </w:t>
      </w:r>
      <w:r w:rsidR="00843835" w:rsidRPr="0058150A">
        <w:rPr>
          <w:rFonts w:ascii="Georgia" w:hAnsi="Georgia" w:cs="Times New Roman"/>
        </w:rPr>
        <w:t>eight different</w:t>
      </w:r>
      <w:r w:rsidR="001C1459" w:rsidRPr="0058150A">
        <w:rPr>
          <w:rFonts w:ascii="Georgia" w:hAnsi="Georgia" w:cs="Times New Roman"/>
        </w:rPr>
        <w:t xml:space="preserve"> places</w:t>
      </w:r>
      <w:r w:rsidR="00473D64" w:rsidRPr="0058150A">
        <w:rPr>
          <w:rFonts w:ascii="Georgia" w:hAnsi="Georgia" w:cs="Times New Roman"/>
        </w:rPr>
        <w:t>,</w:t>
      </w:r>
      <w:r w:rsidR="001C1459" w:rsidRPr="0058150A">
        <w:rPr>
          <w:rFonts w:ascii="Georgia" w:hAnsi="Georgia" w:cs="Times New Roman"/>
        </w:rPr>
        <w:t xml:space="preserve"> fraught with registries and inspections, </w:t>
      </w:r>
      <w:r w:rsidR="00473D64" w:rsidRPr="0058150A">
        <w:rPr>
          <w:rFonts w:ascii="Georgia" w:hAnsi="Georgia" w:cs="Times New Roman"/>
        </w:rPr>
        <w:t>making passengers disembark</w:t>
      </w:r>
      <w:r w:rsidR="001C1459" w:rsidRPr="0058150A">
        <w:rPr>
          <w:rFonts w:ascii="Georgia" w:hAnsi="Georgia" w:cs="Times New Roman"/>
        </w:rPr>
        <w:t xml:space="preserve">, </w:t>
      </w:r>
      <w:r w:rsidR="00473D64" w:rsidRPr="0058150A">
        <w:rPr>
          <w:rFonts w:ascii="Georgia" w:hAnsi="Georgia" w:cs="Times New Roman"/>
        </w:rPr>
        <w:t>examining</w:t>
      </w:r>
      <w:r w:rsidR="001C1459" w:rsidRPr="0058150A">
        <w:rPr>
          <w:rFonts w:ascii="Georgia" w:hAnsi="Georgia" w:cs="Times New Roman"/>
        </w:rPr>
        <w:t xml:space="preserve"> documents, review</w:t>
      </w:r>
      <w:r w:rsidR="00473D64" w:rsidRPr="0058150A">
        <w:rPr>
          <w:rFonts w:ascii="Georgia" w:hAnsi="Georgia" w:cs="Times New Roman"/>
        </w:rPr>
        <w:t>ing</w:t>
      </w:r>
      <w:r w:rsidR="001C1459" w:rsidRPr="0058150A">
        <w:rPr>
          <w:rFonts w:ascii="Georgia" w:hAnsi="Georgia" w:cs="Times New Roman"/>
        </w:rPr>
        <w:t xml:space="preserve"> passports, </w:t>
      </w:r>
      <w:r w:rsidR="00473D64" w:rsidRPr="0058150A">
        <w:rPr>
          <w:rFonts w:ascii="Georgia" w:hAnsi="Georgia" w:cs="Times New Roman"/>
        </w:rPr>
        <w:t xml:space="preserve">with our ships </w:t>
      </w:r>
      <w:r w:rsidR="001C1459" w:rsidRPr="0058150A">
        <w:rPr>
          <w:rFonts w:ascii="Georgia" w:hAnsi="Georgia" w:cs="Times New Roman"/>
        </w:rPr>
        <w:t xml:space="preserve">paying </w:t>
      </w:r>
      <w:r w:rsidR="000F4A30" w:rsidRPr="0058150A">
        <w:rPr>
          <w:rFonts w:ascii="Georgia" w:hAnsi="Georgia" w:cs="Times New Roman"/>
        </w:rPr>
        <w:t xml:space="preserve">heavy taxes </w:t>
      </w:r>
      <w:r w:rsidR="001C1459" w:rsidRPr="0058150A">
        <w:rPr>
          <w:rFonts w:ascii="Georgia" w:hAnsi="Georgia" w:cs="Times New Roman"/>
        </w:rPr>
        <w:t xml:space="preserve">upon leaving and returning, at various points </w:t>
      </w:r>
      <w:r w:rsidR="000F4A30" w:rsidRPr="0058150A">
        <w:rPr>
          <w:rFonts w:ascii="Georgia" w:hAnsi="Georgia" w:cs="Times New Roman"/>
        </w:rPr>
        <w:t xml:space="preserve">in </w:t>
      </w:r>
      <w:r w:rsidR="001C1459" w:rsidRPr="0058150A">
        <w:rPr>
          <w:rFonts w:ascii="Georgia" w:hAnsi="Georgia" w:cs="Times New Roman"/>
        </w:rPr>
        <w:t xml:space="preserve">such </w:t>
      </w:r>
      <w:r w:rsidR="00473D64" w:rsidRPr="0058150A">
        <w:rPr>
          <w:rFonts w:ascii="Georgia" w:hAnsi="Georgia" w:cs="Times New Roman"/>
        </w:rPr>
        <w:t xml:space="preserve">a </w:t>
      </w:r>
      <w:r w:rsidR="001C1459" w:rsidRPr="0058150A">
        <w:rPr>
          <w:rFonts w:ascii="Georgia" w:hAnsi="Georgia" w:cs="Times New Roman"/>
        </w:rPr>
        <w:t xml:space="preserve">large </w:t>
      </w:r>
      <w:r w:rsidR="000F4A30" w:rsidRPr="0058150A">
        <w:rPr>
          <w:rFonts w:ascii="Georgia" w:hAnsi="Georgia" w:cs="Times New Roman"/>
        </w:rPr>
        <w:t>range</w:t>
      </w:r>
      <w:r w:rsidR="001C1459" w:rsidRPr="0058150A">
        <w:rPr>
          <w:rFonts w:ascii="Georgia" w:hAnsi="Georgia" w:cs="Times New Roman"/>
        </w:rPr>
        <w:t xml:space="preserve">, which comprises waters </w:t>
      </w:r>
      <w:r w:rsidR="00B744B6" w:rsidRPr="0058150A">
        <w:rPr>
          <w:rFonts w:ascii="Georgia" w:hAnsi="Georgia" w:cs="Times New Roman"/>
        </w:rPr>
        <w:t xml:space="preserve">over </w:t>
      </w:r>
      <w:r w:rsidR="00473D64" w:rsidRPr="0058150A">
        <w:rPr>
          <w:rFonts w:ascii="Georgia" w:hAnsi="Georgia" w:cs="Times New Roman"/>
        </w:rPr>
        <w:t>which the tiny republic does not possess exclusive domain,</w:t>
      </w:r>
      <w:r w:rsidR="001C1459" w:rsidRPr="0058150A">
        <w:rPr>
          <w:rFonts w:ascii="Georgia" w:hAnsi="Georgia" w:cs="Times New Roman"/>
        </w:rPr>
        <w:t xml:space="preserve"> </w:t>
      </w:r>
      <w:r w:rsidR="00473D64" w:rsidRPr="0058150A">
        <w:rPr>
          <w:rFonts w:ascii="Georgia" w:hAnsi="Georgia" w:cs="Times New Roman"/>
        </w:rPr>
        <w:t>those being the waters</w:t>
      </w:r>
      <w:r w:rsidR="001C1459" w:rsidRPr="0058150A">
        <w:rPr>
          <w:rFonts w:ascii="Georgia" w:hAnsi="Georgia" w:cs="Times New Roman"/>
        </w:rPr>
        <w:t xml:space="preserve"> between the Apa and Fuerte Olimpo</w:t>
      </w:r>
      <w:r w:rsidR="00473D64" w:rsidRPr="0058150A">
        <w:rPr>
          <w:rFonts w:ascii="Georgia" w:hAnsi="Georgia" w:cs="Times New Roman"/>
        </w:rPr>
        <w:t xml:space="preserve">.” </w:t>
      </w:r>
      <w:r w:rsidR="004512DF" w:rsidRPr="0058150A">
        <w:rPr>
          <w:rFonts w:ascii="Georgia" w:hAnsi="Georgia" w:cs="Times New Roman"/>
        </w:rPr>
        <w:t>(</w:t>
      </w:r>
      <w:bookmarkStart w:id="13" w:name="ref_c1fl3"/>
      <w:r w:rsidR="002C3A6A" w:rsidRPr="0058150A">
        <w:rPr>
          <w:rFonts w:ascii="Georgia" w:hAnsi="Georgia" w:cs="Times New Roman"/>
        </w:rPr>
        <w:fldChar w:fldCharType="begin"/>
      </w:r>
      <w:r w:rsidR="002C3A6A" w:rsidRPr="0058150A">
        <w:rPr>
          <w:rFonts w:ascii="Georgia" w:hAnsi="Georgia" w:cs="Times New Roman"/>
        </w:rPr>
        <w:instrText xml:space="preserve"> HYPERLINK  \l "ref_c1fd3" </w:instrText>
      </w:r>
      <w:r w:rsidR="002C3A6A" w:rsidRPr="0058150A">
        <w:rPr>
          <w:rFonts w:ascii="Georgia" w:hAnsi="Georgia" w:cs="Times New Roman"/>
        </w:rPr>
        <w:fldChar w:fldCharType="separate"/>
      </w:r>
      <w:r w:rsidR="004512DF" w:rsidRPr="0058150A">
        <w:rPr>
          <w:rStyle w:val="Hyperlink"/>
          <w:rFonts w:ascii="Georgia" w:hAnsi="Georgia" w:cs="Times New Roman"/>
        </w:rPr>
        <w:t>3</w:t>
      </w:r>
      <w:bookmarkEnd w:id="13"/>
      <w:r w:rsidR="002C3A6A" w:rsidRPr="0058150A">
        <w:rPr>
          <w:rFonts w:ascii="Georgia" w:hAnsi="Georgia" w:cs="Times New Roman"/>
        </w:rPr>
        <w:fldChar w:fldCharType="end"/>
      </w:r>
      <w:r w:rsidR="004512DF" w:rsidRPr="0058150A">
        <w:rPr>
          <w:rFonts w:ascii="Georgia" w:hAnsi="Georgia" w:cs="Times New Roman"/>
        </w:rPr>
        <w:t>)</w:t>
      </w:r>
    </w:p>
    <w:p w14:paraId="08C959D0" w14:textId="2F62889C" w:rsidR="00AC2BDD" w:rsidRPr="0058150A" w:rsidRDefault="001C1459" w:rsidP="00722C6A">
      <w:pPr>
        <w:ind w:firstLine="360"/>
        <w:jc w:val="both"/>
        <w:rPr>
          <w:rFonts w:ascii="Georgia" w:hAnsi="Georgia" w:cs="Times New Roman"/>
        </w:rPr>
      </w:pPr>
      <w:r w:rsidRPr="0058150A">
        <w:rPr>
          <w:rFonts w:ascii="Georgia" w:hAnsi="Georgia" w:cs="Times New Roman"/>
        </w:rPr>
        <w:t xml:space="preserve">Profoundly disgruntled by such </w:t>
      </w:r>
      <w:r w:rsidR="00473D64" w:rsidRPr="0058150A">
        <w:rPr>
          <w:rFonts w:ascii="Georgia" w:hAnsi="Georgia" w:cs="Times New Roman"/>
        </w:rPr>
        <w:t>regulations</w:t>
      </w:r>
      <w:r w:rsidRPr="0058150A">
        <w:rPr>
          <w:rFonts w:ascii="Georgia" w:hAnsi="Georgia" w:cs="Times New Roman"/>
        </w:rPr>
        <w:t xml:space="preserve">, the cabinet </w:t>
      </w:r>
      <w:r w:rsidR="000F4A30" w:rsidRPr="0058150A">
        <w:rPr>
          <w:rFonts w:ascii="Georgia" w:hAnsi="Georgia" w:cs="Times New Roman"/>
        </w:rPr>
        <w:t>sent</w:t>
      </w:r>
      <w:r w:rsidRPr="0058150A">
        <w:rPr>
          <w:rFonts w:ascii="Georgia" w:hAnsi="Georgia" w:cs="Times New Roman"/>
        </w:rPr>
        <w:t xml:space="preserve"> counselor José María do Amaral, </w:t>
      </w:r>
      <w:r w:rsidR="0008539C" w:rsidRPr="0058150A">
        <w:rPr>
          <w:rFonts w:ascii="Georgia" w:hAnsi="Georgia" w:cs="Times New Roman"/>
        </w:rPr>
        <w:t>M</w:t>
      </w:r>
      <w:r w:rsidRPr="0058150A">
        <w:rPr>
          <w:rFonts w:ascii="Georgia" w:hAnsi="Georgia" w:cs="Times New Roman"/>
        </w:rPr>
        <w:t>inister in Paraná, to Asunción on special mission. As the attitude of López had not changed</w:t>
      </w:r>
      <w:r w:rsidR="00473D64" w:rsidRPr="0058150A">
        <w:rPr>
          <w:rFonts w:ascii="Georgia" w:hAnsi="Georgia" w:cs="Times New Roman"/>
        </w:rPr>
        <w:t xml:space="preserve"> at this time</w:t>
      </w:r>
      <w:r w:rsidR="00C40E61" w:rsidRPr="0058150A">
        <w:rPr>
          <w:rFonts w:ascii="Georgia" w:hAnsi="Georgia" w:cs="Times New Roman"/>
        </w:rPr>
        <w:t xml:space="preserve"> </w:t>
      </w:r>
      <w:r w:rsidR="004512DF" w:rsidRPr="0058150A">
        <w:rPr>
          <w:rFonts w:ascii="Georgia" w:hAnsi="Georgia" w:cs="Times New Roman"/>
        </w:rPr>
        <w:t>(</w:t>
      </w:r>
      <w:bookmarkStart w:id="14" w:name="ref_c1fl4"/>
      <w:r w:rsidR="002C3A6A" w:rsidRPr="0058150A">
        <w:rPr>
          <w:rFonts w:ascii="Georgia" w:hAnsi="Georgia" w:cs="Times New Roman"/>
        </w:rPr>
        <w:fldChar w:fldCharType="begin"/>
      </w:r>
      <w:r w:rsidR="002C3A6A" w:rsidRPr="0058150A">
        <w:rPr>
          <w:rFonts w:ascii="Georgia" w:hAnsi="Georgia" w:cs="Times New Roman"/>
        </w:rPr>
        <w:instrText xml:space="preserve"> HYPERLINK  \l "ref_c1fd4" </w:instrText>
      </w:r>
      <w:r w:rsidR="002C3A6A" w:rsidRPr="0058150A">
        <w:rPr>
          <w:rFonts w:ascii="Georgia" w:hAnsi="Georgia" w:cs="Times New Roman"/>
        </w:rPr>
        <w:fldChar w:fldCharType="separate"/>
      </w:r>
      <w:r w:rsidR="004512DF" w:rsidRPr="0058150A">
        <w:rPr>
          <w:rStyle w:val="Hyperlink"/>
          <w:rFonts w:ascii="Georgia" w:hAnsi="Georgia" w:cs="Times New Roman"/>
        </w:rPr>
        <w:t>4</w:t>
      </w:r>
      <w:bookmarkEnd w:id="14"/>
      <w:r w:rsidR="002C3A6A"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w:t>
      </w:r>
      <w:r w:rsidR="00473D64" w:rsidRPr="0058150A">
        <w:rPr>
          <w:rFonts w:ascii="Georgia" w:hAnsi="Georgia" w:cs="Times New Roman"/>
        </w:rPr>
        <w:t xml:space="preserve">upon retiring </w:t>
      </w:r>
      <w:r w:rsidRPr="0058150A">
        <w:rPr>
          <w:rFonts w:ascii="Georgia" w:hAnsi="Georgia" w:cs="Times New Roman"/>
        </w:rPr>
        <w:t>the ministry did not leave</w:t>
      </w:r>
      <w:r w:rsidR="00473D64" w:rsidRPr="0058150A">
        <w:rPr>
          <w:rFonts w:ascii="Georgia" w:hAnsi="Georgia" w:cs="Times New Roman"/>
        </w:rPr>
        <w:t xml:space="preserve"> </w:t>
      </w:r>
      <w:r w:rsidRPr="0058150A">
        <w:rPr>
          <w:rFonts w:ascii="Georgia" w:hAnsi="Georgia" w:cs="Times New Roman"/>
        </w:rPr>
        <w:t xml:space="preserve">relations between Brazil and Paraguay in a satisfactory state </w:t>
      </w:r>
      <w:r w:rsidR="00473D64" w:rsidRPr="0058150A">
        <w:rPr>
          <w:rFonts w:ascii="Georgia" w:hAnsi="Georgia" w:cs="Times New Roman"/>
        </w:rPr>
        <w:t xml:space="preserve">with regard </w:t>
      </w:r>
      <w:r w:rsidRPr="0058150A">
        <w:rPr>
          <w:rFonts w:ascii="Georgia" w:hAnsi="Georgia" w:cs="Times New Roman"/>
        </w:rPr>
        <w:t xml:space="preserve">to freedom of navigation, which was what most interested it, </w:t>
      </w:r>
      <w:r w:rsidR="00021E93" w:rsidRPr="0058150A">
        <w:rPr>
          <w:rFonts w:ascii="Georgia" w:hAnsi="Georgia" w:cs="Times New Roman"/>
        </w:rPr>
        <w:t xml:space="preserve">as it pertained to </w:t>
      </w:r>
      <w:r w:rsidRPr="0058150A">
        <w:rPr>
          <w:rFonts w:ascii="Georgia" w:hAnsi="Georgia" w:cs="Times New Roman"/>
        </w:rPr>
        <w:t>the province of Mato Grosso.</w:t>
      </w:r>
      <w:r w:rsidR="00021E93" w:rsidRPr="0058150A">
        <w:rPr>
          <w:rFonts w:ascii="Georgia" w:hAnsi="Georgia" w:cs="Times New Roman"/>
        </w:rPr>
        <w:t xml:space="preserve"> But, even so, the final solution came </w:t>
      </w:r>
      <w:r w:rsidR="00EE2363" w:rsidRPr="0058150A">
        <w:rPr>
          <w:rFonts w:ascii="Georgia" w:hAnsi="Georgia" w:cs="Times New Roman"/>
        </w:rPr>
        <w:t xml:space="preserve">thanks </w:t>
      </w:r>
      <w:r w:rsidR="00021E93" w:rsidRPr="0058150A">
        <w:rPr>
          <w:rFonts w:ascii="Georgia" w:hAnsi="Georgia" w:cs="Times New Roman"/>
        </w:rPr>
        <w:t xml:space="preserve">to the spirit of </w:t>
      </w:r>
      <w:r w:rsidR="00EE2363" w:rsidRPr="0058150A">
        <w:rPr>
          <w:rFonts w:ascii="Georgia" w:hAnsi="Georgia" w:cs="Times New Roman"/>
        </w:rPr>
        <w:t>the Paraná ministry</w:t>
      </w:r>
      <w:r w:rsidR="00021E93" w:rsidRPr="0058150A">
        <w:rPr>
          <w:rFonts w:ascii="Georgia" w:hAnsi="Georgia" w:cs="Times New Roman"/>
        </w:rPr>
        <w:t xml:space="preserve">, whose </w:t>
      </w:r>
      <w:r w:rsidR="0008539C" w:rsidRPr="0058150A">
        <w:rPr>
          <w:rFonts w:ascii="Georgia" w:hAnsi="Georgia" w:cs="Times New Roman"/>
        </w:rPr>
        <w:t>M</w:t>
      </w:r>
      <w:r w:rsidR="00021E93" w:rsidRPr="0058150A">
        <w:rPr>
          <w:rFonts w:ascii="Georgia" w:hAnsi="Georgia" w:cs="Times New Roman"/>
        </w:rPr>
        <w:t xml:space="preserve">inister of Foreign Affairs was sent </w:t>
      </w:r>
      <w:r w:rsidR="00EE2363" w:rsidRPr="0058150A">
        <w:rPr>
          <w:rFonts w:ascii="Georgia" w:hAnsi="Georgia" w:cs="Times New Roman"/>
        </w:rPr>
        <w:t xml:space="preserve">to Paraguay </w:t>
      </w:r>
      <w:r w:rsidR="00021E93" w:rsidRPr="0058150A">
        <w:rPr>
          <w:rFonts w:ascii="Georgia" w:hAnsi="Georgia" w:cs="Times New Roman"/>
        </w:rPr>
        <w:t xml:space="preserve">by the </w:t>
      </w:r>
      <w:r w:rsidR="00EE2363" w:rsidRPr="0058150A">
        <w:rPr>
          <w:rFonts w:ascii="Georgia" w:hAnsi="Georgia" w:cs="Times New Roman"/>
        </w:rPr>
        <w:t xml:space="preserve">next administration, </w:t>
      </w:r>
      <w:r w:rsidR="00021E93" w:rsidRPr="0058150A">
        <w:rPr>
          <w:rFonts w:ascii="Georgia" w:hAnsi="Georgia" w:cs="Times New Roman"/>
        </w:rPr>
        <w:t>to finish the interrupted negotiations. The agreement of 12 February 1858, signed by Paranhos and Francisco Solano López in Asunción, ended the old disputes and opened the navigation of the rivers Paraguay and Paraná</w:t>
      </w:r>
      <w:r w:rsidR="003A648C" w:rsidRPr="0058150A">
        <w:rPr>
          <w:rFonts w:ascii="Georgia" w:hAnsi="Georgia" w:cs="Times New Roman"/>
        </w:rPr>
        <w:t xml:space="preserve">, </w:t>
      </w:r>
      <w:r w:rsidR="00021E93" w:rsidRPr="0058150A">
        <w:rPr>
          <w:rFonts w:ascii="Georgia" w:hAnsi="Georgia" w:cs="Times New Roman"/>
        </w:rPr>
        <w:t>in the part</w:t>
      </w:r>
      <w:r w:rsidR="003A648C" w:rsidRPr="0058150A">
        <w:rPr>
          <w:rFonts w:ascii="Georgia" w:hAnsi="Georgia" w:cs="Times New Roman"/>
        </w:rPr>
        <w:t>s</w:t>
      </w:r>
      <w:r w:rsidR="00021E93" w:rsidRPr="0058150A">
        <w:rPr>
          <w:rFonts w:ascii="Georgia" w:hAnsi="Georgia" w:cs="Times New Roman"/>
        </w:rPr>
        <w:t xml:space="preserve"> of them belonging to Brazil and the </w:t>
      </w:r>
      <w:r w:rsidR="003A648C" w:rsidRPr="0058150A">
        <w:rPr>
          <w:rFonts w:ascii="Georgia" w:hAnsi="Georgia" w:cs="Times New Roman"/>
        </w:rPr>
        <w:t>R</w:t>
      </w:r>
      <w:r w:rsidR="00021E93" w:rsidRPr="0058150A">
        <w:rPr>
          <w:rFonts w:ascii="Georgia" w:hAnsi="Georgia" w:cs="Times New Roman"/>
        </w:rPr>
        <w:t>epublic of Paraguay,</w:t>
      </w:r>
      <w:r w:rsidR="003A648C" w:rsidRPr="0058150A">
        <w:rPr>
          <w:rFonts w:ascii="Georgia" w:hAnsi="Georgia" w:cs="Times New Roman"/>
        </w:rPr>
        <w:t xml:space="preserve"> to the trade of every nation,</w:t>
      </w:r>
      <w:r w:rsidR="00021E93" w:rsidRPr="0058150A">
        <w:rPr>
          <w:rFonts w:ascii="Georgia" w:hAnsi="Georgia" w:cs="Times New Roman"/>
        </w:rPr>
        <w:t xml:space="preserve"> stipulating at the same time the free passage of </w:t>
      </w:r>
      <w:r w:rsidR="003A648C" w:rsidRPr="0058150A">
        <w:rPr>
          <w:rFonts w:ascii="Georgia" w:hAnsi="Georgia" w:cs="Times New Roman"/>
        </w:rPr>
        <w:t xml:space="preserve">both countries’ </w:t>
      </w:r>
      <w:r w:rsidR="00021E93" w:rsidRPr="0058150A">
        <w:rPr>
          <w:rFonts w:ascii="Georgia" w:hAnsi="Georgia" w:cs="Times New Roman"/>
        </w:rPr>
        <w:t xml:space="preserve">warships </w:t>
      </w:r>
      <w:r w:rsidR="004512DF" w:rsidRPr="0058150A">
        <w:rPr>
          <w:rFonts w:ascii="Georgia" w:hAnsi="Georgia" w:cs="Times New Roman"/>
        </w:rPr>
        <w:t>(</w:t>
      </w:r>
      <w:bookmarkStart w:id="15" w:name="ref_c1fl5"/>
      <w:r w:rsidR="002C3A6A" w:rsidRPr="0058150A">
        <w:rPr>
          <w:rFonts w:ascii="Georgia" w:hAnsi="Georgia" w:cs="Times New Roman"/>
        </w:rPr>
        <w:fldChar w:fldCharType="begin"/>
      </w:r>
      <w:r w:rsidR="002C3A6A" w:rsidRPr="0058150A">
        <w:rPr>
          <w:rFonts w:ascii="Georgia" w:hAnsi="Georgia" w:cs="Times New Roman"/>
        </w:rPr>
        <w:instrText xml:space="preserve"> HYPERLINK  \l "ref_c1fd5" </w:instrText>
      </w:r>
      <w:r w:rsidR="002C3A6A" w:rsidRPr="0058150A">
        <w:rPr>
          <w:rFonts w:ascii="Georgia" w:hAnsi="Georgia" w:cs="Times New Roman"/>
        </w:rPr>
        <w:fldChar w:fldCharType="separate"/>
      </w:r>
      <w:r w:rsidR="004512DF" w:rsidRPr="0058150A">
        <w:rPr>
          <w:rStyle w:val="Hyperlink"/>
          <w:rFonts w:ascii="Georgia" w:hAnsi="Georgia" w:cs="Times New Roman"/>
        </w:rPr>
        <w:t>5</w:t>
      </w:r>
      <w:bookmarkEnd w:id="15"/>
      <w:r w:rsidR="002C3A6A" w:rsidRPr="0058150A">
        <w:rPr>
          <w:rFonts w:ascii="Georgia" w:hAnsi="Georgia" w:cs="Times New Roman"/>
        </w:rPr>
        <w:fldChar w:fldCharType="end"/>
      </w:r>
      <w:r w:rsidR="004512DF" w:rsidRPr="0058150A">
        <w:rPr>
          <w:rFonts w:ascii="Georgia" w:hAnsi="Georgia" w:cs="Times New Roman"/>
        </w:rPr>
        <w:t>)</w:t>
      </w:r>
      <w:r w:rsidR="003F29AC" w:rsidRPr="0058150A">
        <w:rPr>
          <w:rFonts w:ascii="Georgia" w:hAnsi="Georgia" w:cs="Times New Roman"/>
        </w:rPr>
        <w:t>.</w:t>
      </w:r>
    </w:p>
    <w:p w14:paraId="3CD3D428" w14:textId="257EE2BE" w:rsidR="008F794E" w:rsidRPr="0058150A" w:rsidRDefault="008F794E" w:rsidP="00722C6A">
      <w:pPr>
        <w:ind w:firstLine="360"/>
        <w:jc w:val="both"/>
        <w:rPr>
          <w:rFonts w:ascii="Georgia" w:hAnsi="Georgia" w:cs="Times New Roman"/>
        </w:rPr>
      </w:pPr>
    </w:p>
    <w:p w14:paraId="2E4127EE" w14:textId="77777777" w:rsidR="00854C34" w:rsidRPr="0058150A" w:rsidRDefault="00854C34" w:rsidP="00722C6A">
      <w:pPr>
        <w:ind w:firstLine="360"/>
        <w:jc w:val="both"/>
        <w:rPr>
          <w:rFonts w:ascii="Georgia" w:hAnsi="Georgia" w:cs="Times New Roman"/>
          <w:b/>
          <w:bCs/>
        </w:rPr>
      </w:pPr>
    </w:p>
    <w:p w14:paraId="70E207F3" w14:textId="14A5B453" w:rsidR="00854C34" w:rsidRPr="0058150A" w:rsidRDefault="00854C34" w:rsidP="00722C6A">
      <w:pPr>
        <w:ind w:firstLine="360"/>
        <w:jc w:val="both"/>
        <w:rPr>
          <w:rFonts w:ascii="Georgia" w:hAnsi="Georgia" w:cs="Times New Roman"/>
          <w:b/>
          <w:bCs/>
        </w:rPr>
      </w:pPr>
    </w:p>
    <w:p w14:paraId="13B488EF" w14:textId="77777777" w:rsidR="008F794E"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16" w:name="ref_c1fd1"/>
    <w:p w14:paraId="10434FC0" w14:textId="66F09B99" w:rsidR="00BF7BDD" w:rsidRPr="0058150A" w:rsidRDefault="002C3A6A"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fldChar w:fldCharType="begin"/>
      </w:r>
      <w:r w:rsidRPr="0058150A">
        <w:rPr>
          <w:rFonts w:ascii="Georgia" w:hAnsi="Georgia" w:cs="Times New Roman"/>
          <w:sz w:val="22"/>
          <w:szCs w:val="22"/>
        </w:rPr>
        <w:instrText xml:space="preserve"> HYPERLINK  \l "ref_c1fl1"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16"/>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F794E" w:rsidRPr="0058150A">
        <w:rPr>
          <w:rFonts w:ascii="Georgia" w:hAnsi="Georgia" w:cs="Times New Roman"/>
          <w:sz w:val="22"/>
          <w:szCs w:val="22"/>
        </w:rPr>
        <w:t xml:space="preserve"> Salles Torres Homem outlined this policy in the Chamber: “With our forces and treasury, with the courage and discipline of our soldiers we </w:t>
      </w:r>
      <w:r w:rsidR="005D404E" w:rsidRPr="0058150A">
        <w:rPr>
          <w:rFonts w:ascii="Georgia" w:hAnsi="Georgia" w:cs="Times New Roman"/>
          <w:sz w:val="22"/>
          <w:szCs w:val="22"/>
        </w:rPr>
        <w:t xml:space="preserve">collaborated for </w:t>
      </w:r>
      <w:r w:rsidR="008F794E" w:rsidRPr="0058150A">
        <w:rPr>
          <w:rFonts w:ascii="Georgia" w:hAnsi="Georgia" w:cs="Times New Roman"/>
          <w:sz w:val="22"/>
          <w:szCs w:val="22"/>
        </w:rPr>
        <w:t xml:space="preserve">the cause of liberty and civilization </w:t>
      </w:r>
      <w:r w:rsidR="005D404E" w:rsidRPr="0058150A">
        <w:rPr>
          <w:rFonts w:ascii="Georgia" w:hAnsi="Georgia" w:cs="Times New Roman"/>
          <w:sz w:val="22"/>
          <w:szCs w:val="22"/>
        </w:rPr>
        <w:t xml:space="preserve">to triumph </w:t>
      </w:r>
      <w:r w:rsidR="008F794E" w:rsidRPr="0058150A">
        <w:rPr>
          <w:rFonts w:ascii="Georgia" w:hAnsi="Georgia" w:cs="Times New Roman"/>
          <w:sz w:val="22"/>
          <w:szCs w:val="22"/>
        </w:rPr>
        <w:t>in the conference of Monte Caseros. We saved and affirmed the independence of the Eastern State at the moment in which France</w:t>
      </w:r>
      <w:r w:rsidR="005D404E" w:rsidRPr="0058150A">
        <w:rPr>
          <w:rFonts w:ascii="Georgia" w:hAnsi="Georgia" w:cs="Times New Roman"/>
          <w:sz w:val="22"/>
          <w:szCs w:val="22"/>
        </w:rPr>
        <w:t>,</w:t>
      </w:r>
      <w:r w:rsidR="008F794E" w:rsidRPr="0058150A">
        <w:rPr>
          <w:rFonts w:ascii="Georgia" w:hAnsi="Georgia" w:cs="Times New Roman"/>
          <w:sz w:val="22"/>
          <w:szCs w:val="22"/>
        </w:rPr>
        <w:t xml:space="preserve"> being tired of fighting with the tenacity of a modern Jugurtha, was prepared to abandon it</w:t>
      </w:r>
      <w:r w:rsidR="005D404E" w:rsidRPr="0058150A">
        <w:rPr>
          <w:rFonts w:ascii="Georgia" w:hAnsi="Georgia" w:cs="Times New Roman"/>
          <w:sz w:val="22"/>
          <w:szCs w:val="22"/>
        </w:rPr>
        <w:t xml:space="preserve"> as a defenseless victim</w:t>
      </w:r>
      <w:r w:rsidR="008F794E" w:rsidRPr="0058150A">
        <w:rPr>
          <w:rFonts w:ascii="Georgia" w:hAnsi="Georgia" w:cs="Times New Roman"/>
          <w:sz w:val="22"/>
          <w:szCs w:val="22"/>
        </w:rPr>
        <w:t xml:space="preserve"> to the ambition of its invader. We knocked down the barriers that closed a great part of this continent to the ardent steps of industry and </w:t>
      </w:r>
      <w:r w:rsidR="005D404E" w:rsidRPr="0058150A">
        <w:rPr>
          <w:rFonts w:ascii="Georgia" w:hAnsi="Georgia" w:cs="Times New Roman"/>
          <w:sz w:val="22"/>
          <w:szCs w:val="22"/>
        </w:rPr>
        <w:t xml:space="preserve">world </w:t>
      </w:r>
      <w:r w:rsidR="008F794E" w:rsidRPr="0058150A">
        <w:rPr>
          <w:rFonts w:ascii="Georgia" w:hAnsi="Georgia" w:cs="Times New Roman"/>
          <w:sz w:val="22"/>
          <w:szCs w:val="22"/>
        </w:rPr>
        <w:t xml:space="preserve">commerce, which aspired to roam it. We called the ungrateful disciple of the Jesuits a neophyte, occupying a position </w:t>
      </w:r>
      <w:r w:rsidR="009562D8" w:rsidRPr="0058150A">
        <w:rPr>
          <w:rFonts w:ascii="Georgia" w:hAnsi="Georgia" w:cs="Times New Roman"/>
          <w:sz w:val="22"/>
          <w:szCs w:val="22"/>
        </w:rPr>
        <w:t xml:space="preserve">among </w:t>
      </w:r>
      <w:r w:rsidR="008F794E" w:rsidRPr="0058150A">
        <w:rPr>
          <w:rFonts w:ascii="Georgia" w:hAnsi="Georgia" w:cs="Times New Roman"/>
          <w:sz w:val="22"/>
          <w:szCs w:val="22"/>
        </w:rPr>
        <w:t>the American states and enjoying the benefits of international development and hospitable civilization.</w:t>
      </w:r>
    </w:p>
    <w:p w14:paraId="09495A44" w14:textId="315C138C" w:rsidR="008F794E" w:rsidRPr="0058150A" w:rsidRDefault="00BF7BDD" w:rsidP="00722C6A">
      <w:pPr>
        <w:ind w:firstLine="360"/>
        <w:jc w:val="both"/>
        <w:rPr>
          <w:rFonts w:ascii="Georgia" w:hAnsi="Georgia" w:cs="Times New Roman"/>
          <w:sz w:val="22"/>
          <w:szCs w:val="22"/>
        </w:rPr>
      </w:pPr>
      <w:r w:rsidRPr="0058150A">
        <w:rPr>
          <w:rFonts w:ascii="Georgia" w:hAnsi="Georgia" w:cs="Times New Roman"/>
          <w:sz w:val="22"/>
          <w:szCs w:val="22"/>
        </w:rPr>
        <w:t xml:space="preserve">“The glory we gained with this conduct was too much </w:t>
      </w:r>
      <w:r w:rsidR="008F794E" w:rsidRPr="0058150A">
        <w:rPr>
          <w:rFonts w:ascii="Georgia" w:hAnsi="Georgia" w:cs="Times New Roman"/>
          <w:sz w:val="22"/>
          <w:szCs w:val="22"/>
        </w:rPr>
        <w:t xml:space="preserve">for us to repudiate that past, </w:t>
      </w:r>
      <w:r w:rsidR="009562D8" w:rsidRPr="0058150A">
        <w:rPr>
          <w:rFonts w:ascii="Georgia" w:hAnsi="Georgia" w:cs="Times New Roman"/>
          <w:sz w:val="22"/>
          <w:szCs w:val="22"/>
        </w:rPr>
        <w:t xml:space="preserve">supposing </w:t>
      </w:r>
      <w:r w:rsidR="008F794E" w:rsidRPr="0058150A">
        <w:rPr>
          <w:rFonts w:ascii="Georgia" w:hAnsi="Georgia" w:cs="Times New Roman"/>
          <w:sz w:val="22"/>
          <w:szCs w:val="22"/>
        </w:rPr>
        <w:t xml:space="preserve">we were not rich enough to buy it for such a high price, and </w:t>
      </w:r>
      <w:r w:rsidR="009562D8" w:rsidRPr="0058150A">
        <w:rPr>
          <w:rFonts w:ascii="Georgia" w:hAnsi="Georgia" w:cs="Times New Roman"/>
          <w:sz w:val="22"/>
          <w:szCs w:val="22"/>
        </w:rPr>
        <w:t xml:space="preserve">given that </w:t>
      </w:r>
      <w:r w:rsidRPr="0058150A">
        <w:rPr>
          <w:rFonts w:ascii="Georgia" w:hAnsi="Georgia" w:cs="Times New Roman"/>
          <w:sz w:val="22"/>
          <w:szCs w:val="22"/>
        </w:rPr>
        <w:t xml:space="preserve">in all </w:t>
      </w:r>
      <w:r w:rsidR="008F794E" w:rsidRPr="0058150A">
        <w:rPr>
          <w:rFonts w:ascii="Georgia" w:hAnsi="Georgia" w:cs="Times New Roman"/>
          <w:sz w:val="22"/>
          <w:szCs w:val="22"/>
        </w:rPr>
        <w:t xml:space="preserve">we have done </w:t>
      </w:r>
      <w:r w:rsidRPr="0058150A">
        <w:rPr>
          <w:rFonts w:ascii="Georgia" w:hAnsi="Georgia" w:cs="Times New Roman"/>
          <w:sz w:val="22"/>
          <w:szCs w:val="22"/>
        </w:rPr>
        <w:t>we have gained few real advantages up to today.</w:t>
      </w:r>
      <w:r w:rsidR="008F794E" w:rsidRPr="0058150A">
        <w:rPr>
          <w:rFonts w:ascii="Georgia" w:hAnsi="Georgia" w:cs="Times New Roman"/>
          <w:sz w:val="22"/>
          <w:szCs w:val="22"/>
        </w:rPr>
        <w:t>”</w:t>
      </w:r>
    </w:p>
    <w:bookmarkStart w:id="17" w:name="ref_c1fd2"/>
    <w:p w14:paraId="74B65C73" w14:textId="393457B6" w:rsidR="008F794E" w:rsidRPr="0058150A" w:rsidRDefault="002C3A6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17"/>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F794E" w:rsidRPr="0058150A">
        <w:rPr>
          <w:rFonts w:ascii="Georgia" w:hAnsi="Georgia" w:cs="Times New Roman"/>
          <w:sz w:val="22"/>
          <w:szCs w:val="22"/>
        </w:rPr>
        <w:t xml:space="preserve"> From </w:t>
      </w:r>
      <w:r w:rsidR="008F794E" w:rsidRPr="0058150A">
        <w:rPr>
          <w:rFonts w:ascii="Georgia" w:hAnsi="Georgia" w:cs="Times New Roman"/>
          <w:i/>
          <w:iCs/>
          <w:sz w:val="22"/>
          <w:szCs w:val="22"/>
        </w:rPr>
        <w:t xml:space="preserve">Correio Mercantil </w:t>
      </w:r>
      <w:r w:rsidR="008F794E" w:rsidRPr="0058150A">
        <w:rPr>
          <w:rFonts w:ascii="Georgia" w:hAnsi="Georgia" w:cs="Times New Roman"/>
          <w:sz w:val="22"/>
          <w:szCs w:val="22"/>
        </w:rPr>
        <w:t xml:space="preserve">(February 1868) cited by Ferreira Pinto: </w:t>
      </w:r>
      <w:r w:rsidR="008F794E" w:rsidRPr="0058150A">
        <w:rPr>
          <w:rFonts w:ascii="Georgia" w:hAnsi="Georgia" w:cs="Times New Roman"/>
          <w:i/>
          <w:iCs/>
          <w:sz w:val="22"/>
          <w:szCs w:val="22"/>
        </w:rPr>
        <w:t xml:space="preserve">Collecção </w:t>
      </w:r>
      <w:r w:rsidR="00666DA1" w:rsidRPr="0058150A">
        <w:rPr>
          <w:rFonts w:ascii="Georgia" w:hAnsi="Georgia" w:cs="Times New Roman"/>
          <w:i/>
          <w:iCs/>
          <w:sz w:val="22"/>
          <w:szCs w:val="22"/>
        </w:rPr>
        <w:t xml:space="preserve">completa </w:t>
      </w:r>
      <w:r w:rsidR="008F794E" w:rsidRPr="0058150A">
        <w:rPr>
          <w:rFonts w:ascii="Georgia" w:hAnsi="Georgia" w:cs="Times New Roman"/>
          <w:i/>
          <w:iCs/>
          <w:sz w:val="22"/>
          <w:szCs w:val="22"/>
        </w:rPr>
        <w:t>dos tratados celebrados pelo Brazil</w:t>
      </w:r>
      <w:r w:rsidR="008F794E" w:rsidRPr="0058150A">
        <w:rPr>
          <w:rFonts w:ascii="Georgia" w:hAnsi="Georgia" w:cs="Times New Roman"/>
          <w:sz w:val="22"/>
          <w:szCs w:val="22"/>
        </w:rPr>
        <w:t>, volume IV, page 102.</w:t>
      </w:r>
    </w:p>
    <w:bookmarkStart w:id="18" w:name="ref_c1fd3"/>
    <w:p w14:paraId="1120A048" w14:textId="0C5AB242" w:rsidR="00F25BBB" w:rsidRPr="0058150A" w:rsidRDefault="002C3A6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18"/>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F25BBB" w:rsidRPr="0058150A">
        <w:rPr>
          <w:rFonts w:ascii="Georgia" w:hAnsi="Georgia" w:cs="Times New Roman"/>
          <w:sz w:val="22"/>
          <w:szCs w:val="22"/>
        </w:rPr>
        <w:t xml:space="preserve"> </w:t>
      </w:r>
      <w:r w:rsidR="00B744B6" w:rsidRPr="0058150A">
        <w:rPr>
          <w:rFonts w:ascii="Georgia" w:hAnsi="Georgia" w:cs="Times New Roman"/>
          <w:sz w:val="22"/>
          <w:szCs w:val="22"/>
        </w:rPr>
        <w:t>“</w:t>
      </w:r>
      <w:r w:rsidR="00F25BBB" w:rsidRPr="0058150A">
        <w:rPr>
          <w:rFonts w:ascii="Georgia" w:hAnsi="Georgia" w:cs="Times New Roman"/>
          <w:sz w:val="22"/>
          <w:szCs w:val="22"/>
        </w:rPr>
        <w:t xml:space="preserve">It was always the secret thought of López that despite the treaties signed with neighboring states, it was necessary to </w:t>
      </w:r>
      <w:r w:rsidR="00B744B6" w:rsidRPr="0058150A">
        <w:rPr>
          <w:rFonts w:ascii="Georgia" w:hAnsi="Georgia" w:cs="Times New Roman"/>
          <w:sz w:val="22"/>
          <w:szCs w:val="22"/>
        </w:rPr>
        <w:t xml:space="preserve">be </w:t>
      </w:r>
      <w:r w:rsidR="00F25BBB" w:rsidRPr="0058150A">
        <w:rPr>
          <w:rFonts w:ascii="Georgia" w:hAnsi="Georgia" w:cs="Times New Roman"/>
          <w:sz w:val="22"/>
          <w:szCs w:val="22"/>
        </w:rPr>
        <w:t xml:space="preserve">the absolute </w:t>
      </w:r>
      <w:r w:rsidR="00B744B6" w:rsidRPr="0058150A">
        <w:rPr>
          <w:rFonts w:ascii="Georgia" w:hAnsi="Georgia" w:cs="Times New Roman"/>
          <w:sz w:val="22"/>
          <w:szCs w:val="22"/>
        </w:rPr>
        <w:t xml:space="preserve">lord </w:t>
      </w:r>
      <w:r w:rsidR="00F25BBB" w:rsidRPr="0058150A">
        <w:rPr>
          <w:rFonts w:ascii="Georgia" w:hAnsi="Georgia" w:cs="Times New Roman"/>
          <w:sz w:val="22"/>
          <w:szCs w:val="22"/>
        </w:rPr>
        <w:t xml:space="preserve">of his </w:t>
      </w:r>
      <w:r w:rsidR="00B744B6" w:rsidRPr="0058150A">
        <w:rPr>
          <w:rFonts w:ascii="Georgia" w:hAnsi="Georgia" w:cs="Times New Roman"/>
          <w:sz w:val="22"/>
          <w:szCs w:val="22"/>
        </w:rPr>
        <w:t xml:space="preserve">country </w:t>
      </w:r>
      <w:r w:rsidR="00F25BBB" w:rsidRPr="0058150A">
        <w:rPr>
          <w:rFonts w:ascii="Georgia" w:hAnsi="Georgia" w:cs="Times New Roman"/>
          <w:sz w:val="22"/>
          <w:szCs w:val="22"/>
        </w:rPr>
        <w:t xml:space="preserve">and </w:t>
      </w:r>
      <w:r w:rsidR="00B744B6" w:rsidRPr="0058150A">
        <w:rPr>
          <w:rFonts w:ascii="Georgia" w:hAnsi="Georgia" w:cs="Times New Roman"/>
          <w:sz w:val="22"/>
          <w:szCs w:val="22"/>
        </w:rPr>
        <w:t xml:space="preserve">also of </w:t>
      </w:r>
      <w:r w:rsidR="00F25BBB" w:rsidRPr="0058150A">
        <w:rPr>
          <w:rFonts w:ascii="Georgia" w:hAnsi="Georgia" w:cs="Times New Roman"/>
          <w:sz w:val="22"/>
          <w:szCs w:val="22"/>
        </w:rPr>
        <w:t xml:space="preserve">the navigation of the rivers Paraná, Bermejo, and Pilcomayo. With this objective he </w:t>
      </w:r>
      <w:r w:rsidR="00F85F4B" w:rsidRPr="0058150A">
        <w:rPr>
          <w:rFonts w:ascii="Georgia" w:hAnsi="Georgia" w:cs="Times New Roman"/>
          <w:sz w:val="22"/>
          <w:szCs w:val="22"/>
        </w:rPr>
        <w:t xml:space="preserve">decided on </w:t>
      </w:r>
      <w:r w:rsidR="00F25BBB" w:rsidRPr="0058150A">
        <w:rPr>
          <w:rFonts w:ascii="Georgia" w:hAnsi="Georgia" w:cs="Times New Roman"/>
          <w:sz w:val="22"/>
          <w:szCs w:val="22"/>
        </w:rPr>
        <w:t xml:space="preserve">the construction of two forts: to the north that of </w:t>
      </w:r>
      <w:r w:rsidR="00472E0F" w:rsidRPr="0058150A">
        <w:rPr>
          <w:rFonts w:ascii="Georgia" w:hAnsi="Georgia" w:cs="Times New Roman"/>
          <w:sz w:val="22"/>
          <w:szCs w:val="22"/>
        </w:rPr>
        <w:t>Olympia</w:t>
      </w:r>
      <w:r w:rsidR="00F25BBB" w:rsidRPr="0058150A">
        <w:rPr>
          <w:rFonts w:ascii="Georgia" w:hAnsi="Georgia" w:cs="Times New Roman"/>
          <w:sz w:val="22"/>
          <w:szCs w:val="22"/>
        </w:rPr>
        <w:t xml:space="preserve">, and to the south that of Humaitá. The war that he pondered was </w:t>
      </w:r>
      <w:r w:rsidR="00F85F4B" w:rsidRPr="0058150A">
        <w:rPr>
          <w:rFonts w:ascii="Georgia" w:hAnsi="Georgia" w:cs="Times New Roman"/>
          <w:sz w:val="22"/>
          <w:szCs w:val="22"/>
        </w:rPr>
        <w:t xml:space="preserve">one </w:t>
      </w:r>
      <w:r w:rsidR="00F25BBB" w:rsidRPr="0058150A">
        <w:rPr>
          <w:rFonts w:ascii="Georgia" w:hAnsi="Georgia" w:cs="Times New Roman"/>
          <w:sz w:val="22"/>
          <w:szCs w:val="22"/>
        </w:rPr>
        <w:t>of annexation, proposing to make the Brazilian pro</w:t>
      </w:r>
      <w:r w:rsidR="00F85F4B" w:rsidRPr="0058150A">
        <w:rPr>
          <w:rFonts w:ascii="Georgia" w:hAnsi="Georgia" w:cs="Times New Roman"/>
          <w:sz w:val="22"/>
          <w:szCs w:val="22"/>
        </w:rPr>
        <w:t>v</w:t>
      </w:r>
      <w:r w:rsidR="00F25BBB" w:rsidRPr="0058150A">
        <w:rPr>
          <w:rFonts w:ascii="Georgia" w:hAnsi="Georgia" w:cs="Times New Roman"/>
          <w:sz w:val="22"/>
          <w:szCs w:val="22"/>
        </w:rPr>
        <w:t>ince of Mato Grosso his prey, for one thing, and the province of Misiones and Corrientes, for another.</w:t>
      </w:r>
      <w:r w:rsidR="00F85F4B" w:rsidRPr="0058150A">
        <w:rPr>
          <w:rFonts w:ascii="Georgia" w:hAnsi="Georgia" w:cs="Times New Roman"/>
          <w:sz w:val="22"/>
          <w:szCs w:val="22"/>
        </w:rPr>
        <w:t>”</w:t>
      </w:r>
      <w:r w:rsidR="00F25BBB" w:rsidRPr="0058150A">
        <w:rPr>
          <w:rFonts w:ascii="Georgia" w:hAnsi="Georgia" w:cs="Times New Roman"/>
          <w:sz w:val="22"/>
          <w:szCs w:val="22"/>
        </w:rPr>
        <w:t xml:space="preserve"> (</w:t>
      </w:r>
      <w:r w:rsidR="00F25BBB" w:rsidRPr="0058150A">
        <w:rPr>
          <w:rFonts w:ascii="Georgia" w:hAnsi="Georgia" w:cs="Times New Roman"/>
          <w:i/>
          <w:iCs/>
          <w:sz w:val="22"/>
          <w:szCs w:val="22"/>
        </w:rPr>
        <w:t>Historia de los governantes del Paraguay</w:t>
      </w:r>
      <w:r w:rsidR="00F25BBB" w:rsidRPr="0058150A">
        <w:rPr>
          <w:rFonts w:ascii="Georgia" w:hAnsi="Georgia" w:cs="Times New Roman"/>
          <w:sz w:val="22"/>
          <w:szCs w:val="22"/>
        </w:rPr>
        <w:t>, by Antonio Zinny.</w:t>
      </w:r>
    </w:p>
    <w:bookmarkStart w:id="19" w:name="ref_c1fd4"/>
    <w:p w14:paraId="7F76F1A1" w14:textId="62D5EB19" w:rsidR="00F25BBB" w:rsidRPr="0058150A" w:rsidRDefault="002C3A6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19"/>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F25BBB" w:rsidRPr="0058150A">
        <w:rPr>
          <w:rFonts w:ascii="Georgia" w:hAnsi="Georgia" w:cs="Times New Roman"/>
          <w:sz w:val="22"/>
          <w:szCs w:val="22"/>
        </w:rPr>
        <w:t xml:space="preserve"> “With such arrogance Paraguay maintained its exorbitant aspirations for the policy of the river that</w:t>
      </w:r>
      <w:r w:rsidR="00F85F4B" w:rsidRPr="0058150A">
        <w:rPr>
          <w:rFonts w:ascii="Georgia" w:hAnsi="Georgia" w:cs="Times New Roman"/>
          <w:sz w:val="22"/>
          <w:szCs w:val="22"/>
        </w:rPr>
        <w:t xml:space="preserve"> in the very presence of minister Amaral</w:t>
      </w:r>
      <w:r w:rsidR="00F25BBB" w:rsidRPr="0058150A">
        <w:rPr>
          <w:rFonts w:ascii="Georgia" w:hAnsi="Georgia" w:cs="Times New Roman"/>
          <w:sz w:val="22"/>
          <w:szCs w:val="22"/>
        </w:rPr>
        <w:t xml:space="preserve">, the Brazilian war steamer </w:t>
      </w:r>
      <w:r w:rsidR="00F25BBB" w:rsidRPr="0058150A">
        <w:rPr>
          <w:rFonts w:ascii="Georgia" w:hAnsi="Georgia" w:cs="Times New Roman"/>
          <w:i/>
          <w:iCs/>
          <w:sz w:val="22"/>
          <w:szCs w:val="22"/>
        </w:rPr>
        <w:t>Paraguassú</w:t>
      </w:r>
      <w:r w:rsidR="00F85F4B" w:rsidRPr="0058150A">
        <w:rPr>
          <w:rFonts w:ascii="Georgia" w:hAnsi="Georgia" w:cs="Times New Roman"/>
          <w:i/>
          <w:iCs/>
          <w:sz w:val="22"/>
          <w:szCs w:val="22"/>
        </w:rPr>
        <w:t xml:space="preserve"> </w:t>
      </w:r>
      <w:r w:rsidR="00F85F4B" w:rsidRPr="0058150A">
        <w:rPr>
          <w:rFonts w:ascii="Georgia" w:hAnsi="Georgia" w:cs="Times New Roman"/>
          <w:sz w:val="22"/>
          <w:szCs w:val="22"/>
        </w:rPr>
        <w:t>heading to Mato Grosso</w:t>
      </w:r>
      <w:r w:rsidR="00F25BBB" w:rsidRPr="0058150A">
        <w:rPr>
          <w:rFonts w:ascii="Georgia" w:hAnsi="Georgia" w:cs="Times New Roman"/>
          <w:sz w:val="22"/>
          <w:szCs w:val="22"/>
        </w:rPr>
        <w:t xml:space="preserve">, Paraguay addressed to him a note, dated 7 April 1857, asking him for </w:t>
      </w:r>
      <w:r w:rsidR="00F25BBB" w:rsidRPr="0058150A">
        <w:rPr>
          <w:rFonts w:ascii="Georgia" w:hAnsi="Georgia" w:cs="Times New Roman"/>
          <w:i/>
          <w:iCs/>
          <w:sz w:val="22"/>
          <w:szCs w:val="22"/>
        </w:rPr>
        <w:t xml:space="preserve">a great armament, as well as artillery of heavy caliber, </w:t>
      </w:r>
      <w:r w:rsidR="00F85F4B" w:rsidRPr="0058150A">
        <w:rPr>
          <w:rFonts w:ascii="Georgia" w:hAnsi="Georgia" w:cs="Times New Roman"/>
          <w:i/>
          <w:iCs/>
          <w:sz w:val="22"/>
          <w:szCs w:val="22"/>
        </w:rPr>
        <w:t xml:space="preserve">a </w:t>
      </w:r>
      <w:r w:rsidR="00F25BBB" w:rsidRPr="0058150A">
        <w:rPr>
          <w:rFonts w:ascii="Georgia" w:hAnsi="Georgia" w:cs="Times New Roman"/>
          <w:i/>
          <w:iCs/>
          <w:sz w:val="22"/>
          <w:szCs w:val="22"/>
        </w:rPr>
        <w:t xml:space="preserve">ship, two mountain mortars of 5 to 6 inches, two hundred pairs of pistols, </w:t>
      </w:r>
      <w:r w:rsidR="00F85F4B" w:rsidRPr="0058150A">
        <w:rPr>
          <w:rFonts w:ascii="Georgia" w:hAnsi="Georgia" w:cs="Times New Roman"/>
          <w:i/>
          <w:iCs/>
          <w:sz w:val="22"/>
          <w:szCs w:val="22"/>
        </w:rPr>
        <w:t>six-shot percussion caps</w:t>
      </w:r>
      <w:r w:rsidR="00F25BBB" w:rsidRPr="0058150A">
        <w:rPr>
          <w:rFonts w:ascii="Georgia" w:hAnsi="Georgia" w:cs="Times New Roman"/>
          <w:i/>
          <w:iCs/>
          <w:sz w:val="22"/>
          <w:szCs w:val="22"/>
        </w:rPr>
        <w:t xml:space="preserve">, 600 rifles of the Minié style, and another portion of arms and munitions. </w:t>
      </w:r>
      <w:r w:rsidR="00F25BBB" w:rsidRPr="0058150A">
        <w:rPr>
          <w:rFonts w:ascii="Georgia" w:hAnsi="Georgia" w:cs="Times New Roman"/>
          <w:sz w:val="22"/>
          <w:szCs w:val="22"/>
        </w:rPr>
        <w:t>To this demand Councilor Amaral very accurately responded that the commander of that steamer, belonging in effect to the imperial navy, had informed him that his ship was as well armed as possible and nothing more.” (Pereira Pinto, idem, page 119.)</w:t>
      </w:r>
    </w:p>
    <w:bookmarkStart w:id="20" w:name="ref_c1fd5"/>
    <w:p w14:paraId="302F6EF8" w14:textId="771281AD" w:rsidR="00F25BBB" w:rsidRPr="0058150A" w:rsidRDefault="002C3A6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20"/>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F25BBB" w:rsidRPr="0058150A">
        <w:rPr>
          <w:rFonts w:ascii="Georgia" w:hAnsi="Georgia" w:cs="Times New Roman"/>
          <w:sz w:val="22"/>
          <w:szCs w:val="22"/>
        </w:rPr>
        <w:t xml:space="preserve"> In these negotiations regarding the </w:t>
      </w:r>
      <w:r w:rsidR="003F29AC" w:rsidRPr="0058150A">
        <w:rPr>
          <w:rFonts w:ascii="Georgia" w:hAnsi="Georgia" w:cs="Times New Roman"/>
          <w:sz w:val="22"/>
          <w:szCs w:val="22"/>
        </w:rPr>
        <w:t xml:space="preserve">freedom </w:t>
      </w:r>
      <w:r w:rsidR="00F25BBB" w:rsidRPr="0058150A">
        <w:rPr>
          <w:rFonts w:ascii="Georgia" w:hAnsi="Georgia" w:cs="Times New Roman"/>
          <w:sz w:val="22"/>
          <w:szCs w:val="22"/>
        </w:rPr>
        <w:t xml:space="preserve">of the Río de la Plata the Brazilian government insists that it’s principle in politics </w:t>
      </w:r>
      <w:r w:rsidR="003F29AC" w:rsidRPr="0058150A">
        <w:rPr>
          <w:rFonts w:ascii="Georgia" w:hAnsi="Georgia" w:cs="Times New Roman"/>
          <w:sz w:val="22"/>
          <w:szCs w:val="22"/>
        </w:rPr>
        <w:t xml:space="preserve">was always </w:t>
      </w:r>
      <w:r w:rsidR="00F25BBB" w:rsidRPr="0058150A">
        <w:rPr>
          <w:rFonts w:ascii="Georgia" w:hAnsi="Georgia" w:cs="Times New Roman"/>
          <w:sz w:val="22"/>
          <w:szCs w:val="22"/>
        </w:rPr>
        <w:t xml:space="preserve">to maintain free navigation of the shared rivers in favor of riverside </w:t>
      </w:r>
      <w:r w:rsidR="003F29AC" w:rsidRPr="0058150A">
        <w:rPr>
          <w:rFonts w:ascii="Georgia" w:hAnsi="Georgia" w:cs="Times New Roman"/>
          <w:sz w:val="22"/>
          <w:szCs w:val="22"/>
        </w:rPr>
        <w:t>inhabitants</w:t>
      </w:r>
      <w:r w:rsidR="00F25BBB" w:rsidRPr="0058150A">
        <w:rPr>
          <w:rFonts w:ascii="Georgia" w:hAnsi="Georgia" w:cs="Times New Roman"/>
          <w:sz w:val="22"/>
          <w:szCs w:val="22"/>
        </w:rPr>
        <w:t>, and then, in the instructions of Maranguape to Paranhos</w:t>
      </w:r>
      <w:r w:rsidR="003F29AC" w:rsidRPr="0058150A">
        <w:rPr>
          <w:rFonts w:ascii="Georgia" w:hAnsi="Georgia" w:cs="Times New Roman"/>
          <w:sz w:val="22"/>
          <w:szCs w:val="22"/>
        </w:rPr>
        <w:t>,</w:t>
      </w:r>
      <w:r w:rsidR="00F25BBB" w:rsidRPr="0058150A">
        <w:rPr>
          <w:rFonts w:ascii="Georgia" w:hAnsi="Georgia" w:cs="Times New Roman"/>
          <w:sz w:val="22"/>
          <w:szCs w:val="22"/>
        </w:rPr>
        <w:t xml:space="preserve"> </w:t>
      </w:r>
      <w:r w:rsidR="003F29AC" w:rsidRPr="0058150A">
        <w:rPr>
          <w:rFonts w:ascii="Georgia" w:hAnsi="Georgia" w:cs="Times New Roman"/>
          <w:sz w:val="22"/>
          <w:szCs w:val="22"/>
        </w:rPr>
        <w:t xml:space="preserve">it </w:t>
      </w:r>
      <w:r w:rsidR="00F25BBB" w:rsidRPr="0058150A">
        <w:rPr>
          <w:rFonts w:ascii="Georgia" w:hAnsi="Georgia" w:cs="Times New Roman"/>
          <w:sz w:val="22"/>
          <w:szCs w:val="22"/>
        </w:rPr>
        <w:t xml:space="preserve">recommends to him “that you show the Paraguayan government the imperial government’s determination to not demand </w:t>
      </w:r>
      <w:r w:rsidR="00D31838" w:rsidRPr="0058150A">
        <w:rPr>
          <w:rFonts w:ascii="Georgia" w:hAnsi="Georgia" w:cs="Times New Roman"/>
          <w:sz w:val="22"/>
          <w:szCs w:val="22"/>
        </w:rPr>
        <w:t xml:space="preserve">any </w:t>
      </w:r>
      <w:r w:rsidR="00F25BBB" w:rsidRPr="0058150A">
        <w:rPr>
          <w:rFonts w:ascii="Georgia" w:hAnsi="Georgia" w:cs="Times New Roman"/>
          <w:sz w:val="22"/>
          <w:szCs w:val="22"/>
        </w:rPr>
        <w:t xml:space="preserve">special conditions for the navigation of the Paraguay that it </w:t>
      </w:r>
      <w:r w:rsidR="003F29AC" w:rsidRPr="0058150A">
        <w:rPr>
          <w:rFonts w:ascii="Georgia" w:hAnsi="Georgia" w:cs="Times New Roman"/>
          <w:sz w:val="22"/>
          <w:szCs w:val="22"/>
        </w:rPr>
        <w:t>is not</w:t>
      </w:r>
      <w:r w:rsidR="00F25BBB" w:rsidRPr="0058150A">
        <w:rPr>
          <w:rFonts w:ascii="Georgia" w:hAnsi="Georgia" w:cs="Times New Roman"/>
          <w:sz w:val="22"/>
          <w:szCs w:val="22"/>
        </w:rPr>
        <w:t xml:space="preserve"> prepared to concede for the navigation of the other rivers of Brazil.” These promises demanded much more from us in Amazonas than we ceded.</w:t>
      </w:r>
    </w:p>
    <w:p w14:paraId="26C0FC1C" w14:textId="79018B0F" w:rsidR="00F25BBB" w:rsidRPr="0058150A" w:rsidRDefault="003F29AC" w:rsidP="009B624C">
      <w:pPr>
        <w:ind w:firstLine="360"/>
        <w:jc w:val="both"/>
        <w:rPr>
          <w:rFonts w:ascii="Georgia" w:hAnsi="Georgia" w:cs="Times New Roman"/>
          <w:sz w:val="22"/>
          <w:szCs w:val="22"/>
        </w:rPr>
      </w:pPr>
      <w:r w:rsidRPr="0058150A">
        <w:rPr>
          <w:rFonts w:ascii="Georgia" w:hAnsi="Georgia" w:cs="Times New Roman"/>
          <w:sz w:val="22"/>
          <w:szCs w:val="22"/>
        </w:rPr>
        <w:t xml:space="preserve">In the city of Paraná the </w:t>
      </w:r>
      <w:r w:rsidR="00F25BBB" w:rsidRPr="0058150A">
        <w:rPr>
          <w:rFonts w:ascii="Georgia" w:hAnsi="Georgia" w:cs="Times New Roman"/>
          <w:sz w:val="22"/>
          <w:szCs w:val="22"/>
        </w:rPr>
        <w:t xml:space="preserve">Viscount of Abaeté signed a treaty of friendship, trade, and navigation with the Argentine Confederation (7 March 1865) in </w:t>
      </w:r>
      <w:r w:rsidR="00206116" w:rsidRPr="0058150A">
        <w:rPr>
          <w:rFonts w:ascii="Georgia" w:hAnsi="Georgia" w:cs="Times New Roman"/>
          <w:sz w:val="22"/>
          <w:szCs w:val="22"/>
        </w:rPr>
        <w:t>which</w:t>
      </w:r>
      <w:r w:rsidR="00F25BBB" w:rsidRPr="0058150A">
        <w:rPr>
          <w:rFonts w:ascii="Georgia" w:hAnsi="Georgia" w:cs="Times New Roman"/>
          <w:sz w:val="22"/>
          <w:szCs w:val="22"/>
        </w:rPr>
        <w:t xml:space="preserve"> the principle of free navigation of the Río de la Plata and its tributaries</w:t>
      </w:r>
      <w:r w:rsidRPr="0058150A">
        <w:rPr>
          <w:rFonts w:ascii="Georgia" w:hAnsi="Georgia" w:cs="Times New Roman"/>
          <w:sz w:val="22"/>
          <w:szCs w:val="22"/>
        </w:rPr>
        <w:t>,</w:t>
      </w:r>
      <w:r w:rsidR="00F25BBB" w:rsidRPr="0058150A">
        <w:rPr>
          <w:rFonts w:ascii="Georgia" w:hAnsi="Georgia" w:cs="Times New Roman"/>
          <w:sz w:val="22"/>
          <w:szCs w:val="22"/>
        </w:rPr>
        <w:t xml:space="preserve"> stipulated in prior agreements</w:t>
      </w:r>
      <w:r w:rsidRPr="0058150A">
        <w:rPr>
          <w:rFonts w:ascii="Georgia" w:hAnsi="Georgia" w:cs="Times New Roman"/>
          <w:sz w:val="22"/>
          <w:szCs w:val="22"/>
        </w:rPr>
        <w:t>,</w:t>
      </w:r>
      <w:r w:rsidR="00F25BBB" w:rsidRPr="0058150A">
        <w:rPr>
          <w:rFonts w:ascii="Georgia" w:hAnsi="Georgia" w:cs="Times New Roman"/>
          <w:sz w:val="22"/>
          <w:szCs w:val="22"/>
        </w:rPr>
        <w:t xml:space="preserve"> was consecrated and </w:t>
      </w:r>
      <w:r w:rsidRPr="0058150A">
        <w:rPr>
          <w:rFonts w:ascii="Georgia" w:hAnsi="Georgia" w:cs="Times New Roman"/>
          <w:sz w:val="22"/>
          <w:szCs w:val="22"/>
        </w:rPr>
        <w:t>expanded</w:t>
      </w:r>
      <w:r w:rsidR="00F25BBB" w:rsidRPr="0058150A">
        <w:rPr>
          <w:rFonts w:ascii="Georgia" w:hAnsi="Georgia" w:cs="Times New Roman"/>
          <w:sz w:val="22"/>
          <w:szCs w:val="22"/>
        </w:rPr>
        <w:t>, but which never came to take effect.</w:t>
      </w:r>
    </w:p>
    <w:p w14:paraId="39A9BF43" w14:textId="77777777" w:rsidR="008F794E" w:rsidRPr="0058150A" w:rsidRDefault="008F794E" w:rsidP="00722C6A">
      <w:pPr>
        <w:ind w:firstLine="360"/>
        <w:jc w:val="both"/>
        <w:rPr>
          <w:rFonts w:ascii="Georgia" w:hAnsi="Georgia" w:cs="Times New Roman"/>
          <w:sz w:val="22"/>
          <w:szCs w:val="22"/>
        </w:rPr>
      </w:pPr>
    </w:p>
    <w:p w14:paraId="0FCD4F32" w14:textId="2A57E718" w:rsidR="008F794E" w:rsidRPr="0058150A" w:rsidRDefault="008F794E"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21" w:name="ref_c1td1"/>
    <w:p w14:paraId="233681B0" w14:textId="25DBBA55" w:rsidR="005C35AC" w:rsidRPr="0058150A" w:rsidRDefault="00071E7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"ref_c1tl1"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w:t>
      </w:r>
      <w:bookmarkEnd w:id="21"/>
      <w:r w:rsidR="005C35AC"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C35AC" w:rsidRPr="0058150A">
        <w:rPr>
          <w:rFonts w:ascii="Georgia" w:hAnsi="Georgia" w:cs="Times New Roman"/>
          <w:sz w:val="22"/>
          <w:szCs w:val="22"/>
        </w:rPr>
        <w:t xml:space="preserve"> That is, the Olinda ministry, which </w:t>
      </w:r>
      <w:r w:rsidR="000F3A85" w:rsidRPr="0058150A">
        <w:rPr>
          <w:rFonts w:ascii="Georgia" w:hAnsi="Georgia" w:cs="Times New Roman"/>
          <w:sz w:val="22"/>
          <w:szCs w:val="22"/>
        </w:rPr>
        <w:t xml:space="preserve">lasted from </w:t>
      </w:r>
      <w:r w:rsidR="005C35AC" w:rsidRPr="0058150A">
        <w:rPr>
          <w:rFonts w:ascii="Georgia" w:hAnsi="Georgia" w:cs="Times New Roman"/>
          <w:sz w:val="22"/>
          <w:szCs w:val="22"/>
        </w:rPr>
        <w:t>29 September 1848</w:t>
      </w:r>
      <w:r w:rsidR="000F3A85" w:rsidRPr="0058150A">
        <w:rPr>
          <w:rFonts w:ascii="Georgia" w:hAnsi="Georgia" w:cs="Times New Roman"/>
          <w:sz w:val="22"/>
          <w:szCs w:val="22"/>
        </w:rPr>
        <w:t xml:space="preserve"> to 8 October 1849</w:t>
      </w:r>
      <w:r w:rsidR="005C35AC" w:rsidRPr="0058150A">
        <w:rPr>
          <w:rFonts w:ascii="Georgia" w:hAnsi="Georgia" w:cs="Times New Roman"/>
          <w:sz w:val="22"/>
          <w:szCs w:val="22"/>
        </w:rPr>
        <w:t>.</w:t>
      </w:r>
    </w:p>
    <w:bookmarkStart w:id="22" w:name="ref_c1td2"/>
    <w:p w14:paraId="2F29F401" w14:textId="11AFD3EE" w:rsidR="008F794E" w:rsidRPr="0058150A" w:rsidRDefault="00071E7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22"/>
      <w:r w:rsidR="008F794E"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F794E" w:rsidRPr="0058150A">
        <w:rPr>
          <w:rFonts w:ascii="Georgia" w:hAnsi="Georgia" w:cs="Times New Roman"/>
          <w:sz w:val="22"/>
          <w:szCs w:val="22"/>
        </w:rPr>
        <w:t xml:space="preserve"> Carlos Antonio López Ynsfrán, the first president of Paraguay, serving as leader of the country from 1841-1862. His son, Francisco Solano López, succeeded him.</w:t>
      </w:r>
    </w:p>
    <w:bookmarkStart w:id="23" w:name="ref_c1td3"/>
    <w:p w14:paraId="1E8B33D6" w14:textId="1092BA9D" w:rsidR="008F794E" w:rsidRPr="0058150A" w:rsidRDefault="00071E7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bookmarkEnd w:id="23"/>
      <w:r w:rsidR="008F794E"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F794E" w:rsidRPr="0058150A">
        <w:rPr>
          <w:rFonts w:ascii="Georgia" w:hAnsi="Georgia" w:cs="Times New Roman"/>
          <w:sz w:val="22"/>
          <w:szCs w:val="22"/>
        </w:rPr>
        <w:t xml:space="preserve"> José Maria da Silva Paranhos, Viscount of Rio Branco, Brazilian politician and diplomat</w:t>
      </w:r>
      <w:r w:rsidR="00FC32B6" w:rsidRPr="0058150A">
        <w:rPr>
          <w:rFonts w:ascii="Georgia" w:hAnsi="Georgia" w:cs="Times New Roman"/>
          <w:sz w:val="22"/>
          <w:szCs w:val="22"/>
        </w:rPr>
        <w:t>. Briefly a member of the Liberal Party, though a Conservative for most of his career.</w:t>
      </w:r>
    </w:p>
    <w:bookmarkStart w:id="24" w:name="ref_c1td4"/>
    <w:p w14:paraId="1FF97CB8" w14:textId="209F92E6" w:rsidR="008F794E" w:rsidRPr="0058150A" w:rsidRDefault="00071E7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"ref_c1tl4"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iv</w:t>
      </w:r>
      <w:bookmarkEnd w:id="24"/>
      <w:r w:rsidR="008F794E"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F794E" w:rsidRPr="0058150A">
        <w:rPr>
          <w:rFonts w:ascii="Georgia" w:hAnsi="Georgia" w:cs="Times New Roman"/>
          <w:sz w:val="22"/>
          <w:szCs w:val="22"/>
        </w:rPr>
        <w:t xml:space="preserve"> </w:t>
      </w:r>
      <w:r w:rsidR="00D704F3" w:rsidRPr="0058150A">
        <w:rPr>
          <w:rFonts w:ascii="Georgia" w:hAnsi="Georgia" w:cs="Times New Roman"/>
          <w:sz w:val="22"/>
          <w:szCs w:val="22"/>
        </w:rPr>
        <w:t xml:space="preserve">That is, </w:t>
      </w:r>
      <w:r w:rsidR="008F794E" w:rsidRPr="0058150A">
        <w:rPr>
          <w:rFonts w:ascii="Georgia" w:hAnsi="Georgia" w:cs="Times New Roman"/>
          <w:sz w:val="22"/>
          <w:szCs w:val="22"/>
        </w:rPr>
        <w:t>Uruguay</w:t>
      </w:r>
      <w:r w:rsidR="00D704F3" w:rsidRPr="0058150A">
        <w:rPr>
          <w:rFonts w:ascii="Georgia" w:hAnsi="Georgia" w:cs="Times New Roman"/>
          <w:sz w:val="22"/>
          <w:szCs w:val="22"/>
        </w:rPr>
        <w:t>.</w:t>
      </w:r>
    </w:p>
    <w:bookmarkStart w:id="25" w:name="ref_c1td5"/>
    <w:p w14:paraId="78B147F6" w14:textId="613F2695" w:rsidR="004502E7" w:rsidRPr="0058150A" w:rsidRDefault="00071E7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"ref_c1tl5"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w:t>
      </w:r>
      <w:bookmarkEnd w:id="25"/>
      <w:r w:rsidR="004502E7"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502E7" w:rsidRPr="0058150A">
        <w:rPr>
          <w:rFonts w:ascii="Georgia" w:hAnsi="Georgia" w:cs="Times New Roman"/>
          <w:sz w:val="22"/>
          <w:szCs w:val="22"/>
        </w:rPr>
        <w:t xml:space="preserve"> Justo José de Urquiza, prominent Argentine Caudillo, president of the Argentine Confederation 1854-1860. For more on him, see Translator’s Introduction.</w:t>
      </w:r>
    </w:p>
    <w:bookmarkStart w:id="26" w:name="ref_c1td6"/>
    <w:p w14:paraId="1FD26937" w14:textId="30CEEB10" w:rsidR="00CA647B" w:rsidRPr="0058150A" w:rsidRDefault="00071E7B"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fldChar w:fldCharType="begin"/>
      </w:r>
      <w:r w:rsidRPr="0058150A">
        <w:rPr>
          <w:rFonts w:ascii="Georgia" w:hAnsi="Georgia" w:cs="Times New Roman"/>
          <w:sz w:val="22"/>
          <w:szCs w:val="22"/>
        </w:rPr>
        <w:instrText xml:space="preserve"> HYPERLINK  \l "ref_c1tl6"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w:t>
      </w:r>
      <w:bookmarkEnd w:id="26"/>
      <w:r w:rsidR="00CA647B"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A647B" w:rsidRPr="0058150A">
        <w:rPr>
          <w:rFonts w:ascii="Georgia" w:hAnsi="Georgia" w:cs="Times New Roman"/>
          <w:sz w:val="22"/>
          <w:szCs w:val="22"/>
        </w:rPr>
        <w:t xml:space="preserve"> Paulino José Soares de Sousa, Viscount of Uruguay, was a </w:t>
      </w:r>
      <w:r w:rsidR="00FC32B6" w:rsidRPr="0058150A">
        <w:rPr>
          <w:rFonts w:ascii="Georgia" w:hAnsi="Georgia" w:cs="Times New Roman"/>
          <w:sz w:val="22"/>
          <w:szCs w:val="22"/>
        </w:rPr>
        <w:t xml:space="preserve">Conservative </w:t>
      </w:r>
      <w:r w:rsidR="00CA647B" w:rsidRPr="0058150A">
        <w:rPr>
          <w:rFonts w:ascii="Georgia" w:hAnsi="Georgia" w:cs="Times New Roman"/>
          <w:sz w:val="22"/>
          <w:szCs w:val="22"/>
        </w:rPr>
        <w:t>Brazilian politician and diplomat, and Minister of Foreign Affairs in 1853.</w:t>
      </w:r>
    </w:p>
    <w:bookmarkStart w:id="27" w:name="ref_c1td7"/>
    <w:p w14:paraId="7A5B3AC2" w14:textId="163469C4" w:rsidR="00206116" w:rsidRPr="0058150A" w:rsidRDefault="00071E7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"ref_c1tl7"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vii</w:t>
      </w:r>
      <w:bookmarkEnd w:id="27"/>
      <w:r w:rsidR="00F25BBB"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F25BBB" w:rsidRPr="0058150A">
        <w:rPr>
          <w:rFonts w:ascii="Georgia" w:hAnsi="Georgia" w:cs="Times New Roman"/>
          <w:sz w:val="22"/>
          <w:szCs w:val="22"/>
        </w:rPr>
        <w:t xml:space="preserve"> The Chamber of Deputies, lower house of Brazil’s congress.</w:t>
      </w:r>
      <w:r w:rsidR="00472E0F" w:rsidRPr="0058150A">
        <w:rPr>
          <w:rFonts w:ascii="Georgia" w:hAnsi="Georgia" w:cs="Times New Roman"/>
          <w:sz w:val="22"/>
          <w:szCs w:val="22"/>
        </w:rPr>
        <w:t xml:space="preserve"> For more on Brazilian politics, see Translator’s Introduction.</w:t>
      </w:r>
    </w:p>
    <w:p w14:paraId="7295AFB2" w14:textId="6A3E7D56" w:rsidR="00B84CBA" w:rsidRPr="0058150A" w:rsidRDefault="00B84CBA" w:rsidP="00722C6A">
      <w:pPr>
        <w:ind w:firstLine="360"/>
        <w:jc w:val="both"/>
        <w:rPr>
          <w:rFonts w:ascii="Georgia" w:hAnsi="Georgia" w:cs="Times New Roman"/>
        </w:rPr>
      </w:pPr>
      <w:r w:rsidRPr="0058150A">
        <w:rPr>
          <w:rFonts w:ascii="Georgia" w:hAnsi="Georgia" w:cs="Times New Roman"/>
        </w:rPr>
        <w:br w:type="page"/>
      </w:r>
    </w:p>
    <w:p w14:paraId="6C78F6B2" w14:textId="77777777" w:rsidR="00B84CBA" w:rsidRPr="0058150A" w:rsidRDefault="00B84CBA" w:rsidP="000B4297">
      <w:pPr>
        <w:jc w:val="center"/>
        <w:rPr>
          <w:rFonts w:ascii="Georgia" w:hAnsi="Georgia" w:cs="Times New Roman"/>
        </w:rPr>
      </w:pPr>
    </w:p>
    <w:p w14:paraId="2C4D7244" w14:textId="35D30620" w:rsidR="000B4297" w:rsidRPr="0026529F" w:rsidRDefault="00A45D79" w:rsidP="000B4297">
      <w:pPr>
        <w:jc w:val="center"/>
        <w:rPr>
          <w:rFonts w:ascii="Georgia" w:hAnsi="Georgia" w:cs="Times New Roman"/>
          <w:b/>
          <w:sz w:val="36"/>
          <w:szCs w:val="36"/>
        </w:rPr>
      </w:pPr>
      <w:bookmarkStart w:id="28" w:name="c2"/>
      <w:r w:rsidRPr="00A45D79">
        <w:rPr>
          <w:rFonts w:ascii="Georgia" w:hAnsi="Georgia" w:cs="Times New Roman"/>
          <w:b/>
          <w:smallCaps/>
          <w:sz w:val="36"/>
          <w:szCs w:val="36"/>
        </w:rPr>
        <w:t>Chapter</w:t>
      </w:r>
      <w:r w:rsidR="000B4297" w:rsidRPr="0026529F">
        <w:rPr>
          <w:rFonts w:ascii="Georgia" w:hAnsi="Georgia" w:cs="Times New Roman"/>
          <w:b/>
          <w:sz w:val="36"/>
          <w:szCs w:val="36"/>
        </w:rPr>
        <w:t xml:space="preserve"> </w:t>
      </w:r>
      <w:bookmarkEnd w:id="28"/>
      <w:r w:rsidR="000B4297" w:rsidRPr="0026529F">
        <w:rPr>
          <w:rFonts w:ascii="Georgia" w:hAnsi="Georgia" w:cs="Times New Roman"/>
          <w:b/>
          <w:sz w:val="36"/>
          <w:szCs w:val="36"/>
        </w:rPr>
        <w:t>II</w:t>
      </w:r>
    </w:p>
    <w:p w14:paraId="22E0734A" w14:textId="77777777" w:rsidR="00DF2BF0" w:rsidRDefault="00DF2BF0" w:rsidP="000B4297">
      <w:pPr>
        <w:jc w:val="center"/>
        <w:rPr>
          <w:rFonts w:ascii="Georgia" w:hAnsi="Georgia" w:cs="Times New Roman"/>
          <w:b/>
        </w:rPr>
      </w:pPr>
    </w:p>
    <w:p w14:paraId="698CF97E" w14:textId="1BFBB877" w:rsidR="000B4297" w:rsidRPr="00DF2BF0" w:rsidRDefault="000B4297" w:rsidP="000B4297">
      <w:pPr>
        <w:jc w:val="center"/>
        <w:rPr>
          <w:rFonts w:ascii="Georgia" w:hAnsi="Georgia" w:cs="Times New Roman"/>
        </w:rPr>
      </w:pPr>
      <w:r w:rsidRPr="00DF2BF0">
        <w:rPr>
          <w:rFonts w:ascii="Georgia" w:hAnsi="Georgia" w:cs="Times New Roman"/>
          <w:b/>
        </w:rPr>
        <w:t>Montevideo</w:t>
      </w:r>
    </w:p>
    <w:p w14:paraId="73823EF7" w14:textId="079B395F" w:rsidR="000B4297" w:rsidRPr="0058150A" w:rsidRDefault="000B4297" w:rsidP="00722C6A">
      <w:pPr>
        <w:ind w:firstLine="360"/>
        <w:rPr>
          <w:rFonts w:ascii="Georgia" w:hAnsi="Georgia" w:cs="Times New Roman"/>
        </w:rPr>
      </w:pPr>
    </w:p>
    <w:p w14:paraId="68F4952D" w14:textId="77777777" w:rsidR="00B84CBA" w:rsidRPr="0058150A" w:rsidRDefault="00B84CBA" w:rsidP="00722C6A">
      <w:pPr>
        <w:ind w:firstLine="360"/>
        <w:rPr>
          <w:rFonts w:ascii="Georgia" w:hAnsi="Georgia" w:cs="Times New Roman"/>
        </w:rPr>
      </w:pPr>
    </w:p>
    <w:p w14:paraId="03E0BA56" w14:textId="0DBCA6A5" w:rsidR="006327C6" w:rsidRPr="0058150A" w:rsidRDefault="0029023E" w:rsidP="00722C6A">
      <w:pPr>
        <w:ind w:firstLine="360"/>
        <w:jc w:val="both"/>
        <w:rPr>
          <w:rFonts w:ascii="Georgia" w:hAnsi="Georgia" w:cs="Times New Roman"/>
        </w:rPr>
      </w:pPr>
      <w:r w:rsidRPr="0058150A">
        <w:rPr>
          <w:rFonts w:ascii="Georgia" w:hAnsi="Georgia" w:cs="Times New Roman"/>
        </w:rPr>
        <w:t>The situation in the</w:t>
      </w:r>
      <w:r w:rsidR="00BA0F8C" w:rsidRPr="0058150A">
        <w:rPr>
          <w:rFonts w:ascii="Georgia" w:hAnsi="Georgia" w:cs="Times New Roman"/>
        </w:rPr>
        <w:t xml:space="preserve"> Eastern </w:t>
      </w:r>
      <w:r w:rsidR="00F43B1C" w:rsidRPr="0058150A">
        <w:rPr>
          <w:rFonts w:ascii="Georgia" w:hAnsi="Georgia" w:cs="Times New Roman"/>
        </w:rPr>
        <w:t>S</w:t>
      </w:r>
      <w:r w:rsidR="00BA0F8C" w:rsidRPr="0058150A">
        <w:rPr>
          <w:rFonts w:ascii="Georgia" w:hAnsi="Georgia" w:cs="Times New Roman"/>
        </w:rPr>
        <w:t xml:space="preserve">tate at the end of 1853 also appeared full of difficulties. In February 1854 the Uruguayan government requested the </w:t>
      </w:r>
      <w:r w:rsidR="003524E6" w:rsidRPr="0058150A">
        <w:rPr>
          <w:rFonts w:ascii="Georgia" w:hAnsi="Georgia" w:cs="Times New Roman"/>
        </w:rPr>
        <w:t xml:space="preserve">Empire’s </w:t>
      </w:r>
      <w:r w:rsidR="00BA0F8C" w:rsidRPr="0058150A">
        <w:rPr>
          <w:rFonts w:ascii="Georgia" w:hAnsi="Georgia" w:cs="Times New Roman"/>
        </w:rPr>
        <w:t>intervention, invoking the 12 October 1851</w:t>
      </w:r>
      <w:r w:rsidR="00F641BC" w:rsidRPr="0058150A">
        <w:rPr>
          <w:rFonts w:ascii="Georgia" w:hAnsi="Georgia" w:cs="Times New Roman"/>
        </w:rPr>
        <w:t xml:space="preserve"> treaty of alliance</w:t>
      </w:r>
      <w:r w:rsidR="00E763FE" w:rsidRPr="0058150A">
        <w:rPr>
          <w:rFonts w:ascii="Georgia" w:hAnsi="Georgia" w:cs="Times New Roman"/>
        </w:rPr>
        <w:t xml:space="preserve"> (</w:t>
      </w:r>
      <w:bookmarkStart w:id="29" w:name="ref_c2tl1"/>
      <w:r w:rsidR="005552BB" w:rsidRPr="0058150A">
        <w:rPr>
          <w:rFonts w:ascii="Georgia" w:hAnsi="Georgia" w:cs="Times New Roman"/>
        </w:rPr>
        <w:fldChar w:fldCharType="begin"/>
      </w:r>
      <w:r w:rsidR="005552BB" w:rsidRPr="0058150A">
        <w:rPr>
          <w:rFonts w:ascii="Georgia" w:hAnsi="Georgia" w:cs="Times New Roman"/>
        </w:rPr>
        <w:instrText xml:space="preserve"> HYPERLINK  \l "ref_c2td1" </w:instrText>
      </w:r>
      <w:r w:rsidR="005552BB" w:rsidRPr="0058150A">
        <w:rPr>
          <w:rFonts w:ascii="Georgia" w:hAnsi="Georgia" w:cs="Times New Roman"/>
        </w:rPr>
        <w:fldChar w:fldCharType="separate"/>
      </w:r>
      <w:r w:rsidR="00B21B78" w:rsidRPr="0058150A">
        <w:rPr>
          <w:rStyle w:val="Hyperlink"/>
          <w:rFonts w:ascii="Georgia" w:hAnsi="Georgia" w:cs="Times New Roman"/>
        </w:rPr>
        <w:t>i</w:t>
      </w:r>
      <w:bookmarkEnd w:id="29"/>
      <w:r w:rsidR="005552BB" w:rsidRPr="0058150A">
        <w:rPr>
          <w:rFonts w:ascii="Georgia" w:hAnsi="Georgia" w:cs="Times New Roman"/>
        </w:rPr>
        <w:fldChar w:fldCharType="end"/>
      </w:r>
      <w:r w:rsidR="00E763FE" w:rsidRPr="0058150A">
        <w:rPr>
          <w:rFonts w:ascii="Georgia" w:hAnsi="Georgia" w:cs="Times New Roman"/>
        </w:rPr>
        <w:t>)</w:t>
      </w:r>
      <w:r w:rsidR="00BA0F8C" w:rsidRPr="0058150A">
        <w:rPr>
          <w:rFonts w:ascii="Georgia" w:hAnsi="Georgia" w:cs="Times New Roman"/>
        </w:rPr>
        <w:t>. Not without much hesitation</w:t>
      </w:r>
      <w:r w:rsidR="005576A6" w:rsidRPr="0058150A">
        <w:rPr>
          <w:rFonts w:ascii="Georgia" w:hAnsi="Georgia" w:cs="Times New Roman"/>
        </w:rPr>
        <w:t>,</w:t>
      </w:r>
      <w:r w:rsidR="00BA0F8C" w:rsidRPr="0058150A">
        <w:rPr>
          <w:rFonts w:ascii="Georgia" w:hAnsi="Georgia" w:cs="Times New Roman"/>
        </w:rPr>
        <w:t xml:space="preserve"> </w:t>
      </w:r>
      <w:r w:rsidR="003524E6" w:rsidRPr="0058150A">
        <w:rPr>
          <w:rFonts w:ascii="Georgia" w:hAnsi="Georgia" w:cs="Times New Roman"/>
        </w:rPr>
        <w:t>our</w:t>
      </w:r>
      <w:r w:rsidR="00BA0F8C" w:rsidRPr="0058150A">
        <w:rPr>
          <w:rFonts w:ascii="Georgia" w:hAnsi="Georgia" w:cs="Times New Roman"/>
        </w:rPr>
        <w:t xml:space="preserve"> government decided to send to Montevideo a division under</w:t>
      </w:r>
      <w:r w:rsidR="00370B92" w:rsidRPr="0058150A">
        <w:rPr>
          <w:rFonts w:ascii="Georgia" w:hAnsi="Georgia" w:cs="Times New Roman"/>
        </w:rPr>
        <w:t xml:space="preserve"> </w:t>
      </w:r>
      <w:r w:rsidR="00F825C5" w:rsidRPr="0058150A">
        <w:rPr>
          <w:rFonts w:ascii="Georgia" w:hAnsi="Georgia" w:cs="Times New Roman"/>
        </w:rPr>
        <w:t xml:space="preserve">the command </w:t>
      </w:r>
      <w:r w:rsidR="00370B92" w:rsidRPr="0058150A">
        <w:rPr>
          <w:rFonts w:ascii="Georgia" w:hAnsi="Georgia" w:cs="Times New Roman"/>
        </w:rPr>
        <w:t>of General Francisco Félix. No unpleasant event, fortunately, resulted from the presence of that Brazilian force in our neighbor’s capital</w:t>
      </w:r>
      <w:r w:rsidR="006327C6" w:rsidRPr="0058150A">
        <w:rPr>
          <w:rFonts w:ascii="Georgia" w:hAnsi="Georgia" w:cs="Times New Roman"/>
        </w:rPr>
        <w:t>;</w:t>
      </w:r>
      <w:r w:rsidR="00370B92" w:rsidRPr="0058150A">
        <w:rPr>
          <w:rFonts w:ascii="Georgia" w:hAnsi="Georgia" w:cs="Times New Roman"/>
        </w:rPr>
        <w:t xml:space="preserve"> </w:t>
      </w:r>
      <w:r w:rsidR="006327C6" w:rsidRPr="0058150A">
        <w:rPr>
          <w:rFonts w:ascii="Georgia" w:hAnsi="Georgia" w:cs="Times New Roman"/>
        </w:rPr>
        <w:t>b</w:t>
      </w:r>
      <w:r w:rsidR="00370B92" w:rsidRPr="0058150A">
        <w:rPr>
          <w:rFonts w:ascii="Georgia" w:hAnsi="Georgia" w:cs="Times New Roman"/>
        </w:rPr>
        <w:t xml:space="preserve">ut in August </w:t>
      </w:r>
      <w:r w:rsidR="002E4A00" w:rsidRPr="0058150A">
        <w:rPr>
          <w:rFonts w:ascii="Georgia" w:hAnsi="Georgia" w:cs="Times New Roman"/>
        </w:rPr>
        <w:t xml:space="preserve">1855 the republic again entered a period of crisis, seeing the president, General Flores, forced to abandon the capital, where immediately a de facto government was </w:t>
      </w:r>
      <w:r w:rsidR="005576A6" w:rsidRPr="0058150A">
        <w:rPr>
          <w:rFonts w:ascii="Georgia" w:hAnsi="Georgia" w:cs="Times New Roman"/>
        </w:rPr>
        <w:t>formed</w:t>
      </w:r>
      <w:r w:rsidR="006327C6" w:rsidRPr="0058150A">
        <w:rPr>
          <w:rFonts w:ascii="Georgia" w:hAnsi="Georgia" w:cs="Times New Roman"/>
        </w:rPr>
        <w:t xml:space="preserve">. In this way, </w:t>
      </w:r>
      <w:r w:rsidR="002E4A00" w:rsidRPr="0058150A">
        <w:rPr>
          <w:rFonts w:ascii="Georgia" w:hAnsi="Georgia" w:cs="Times New Roman"/>
        </w:rPr>
        <w:t xml:space="preserve">the danger of a civil war </w:t>
      </w:r>
      <w:r w:rsidR="005576A6" w:rsidRPr="0058150A">
        <w:rPr>
          <w:rFonts w:ascii="Georgia" w:hAnsi="Georgia" w:cs="Times New Roman"/>
        </w:rPr>
        <w:t>arose</w:t>
      </w:r>
      <w:r w:rsidR="006327C6" w:rsidRPr="0058150A">
        <w:rPr>
          <w:rFonts w:ascii="Georgia" w:hAnsi="Georgia" w:cs="Times New Roman"/>
        </w:rPr>
        <w:t>,</w:t>
      </w:r>
      <w:r w:rsidR="005576A6" w:rsidRPr="0058150A">
        <w:rPr>
          <w:rFonts w:ascii="Georgia" w:hAnsi="Georgia" w:cs="Times New Roman"/>
        </w:rPr>
        <w:t xml:space="preserve"> </w:t>
      </w:r>
      <w:r w:rsidR="002E4A00" w:rsidRPr="0058150A">
        <w:rPr>
          <w:rFonts w:ascii="Georgia" w:hAnsi="Georgia" w:cs="Times New Roman"/>
        </w:rPr>
        <w:t xml:space="preserve">in which we could see ourselves entangled, </w:t>
      </w:r>
      <w:r w:rsidR="005576A6" w:rsidRPr="0058150A">
        <w:rPr>
          <w:rFonts w:ascii="Georgia" w:hAnsi="Georgia" w:cs="Times New Roman"/>
        </w:rPr>
        <w:t xml:space="preserve">along with </w:t>
      </w:r>
      <w:r w:rsidR="002E4A00" w:rsidRPr="0058150A">
        <w:rPr>
          <w:rFonts w:ascii="Georgia" w:hAnsi="Georgia" w:cs="Times New Roman"/>
        </w:rPr>
        <w:t>the Argentine Repu</w:t>
      </w:r>
      <w:r w:rsidR="00F01D39" w:rsidRPr="0058150A">
        <w:rPr>
          <w:rFonts w:ascii="Georgia" w:hAnsi="Georgia" w:cs="Times New Roman"/>
        </w:rPr>
        <w:t>b</w:t>
      </w:r>
      <w:r w:rsidR="002E4A00" w:rsidRPr="0058150A">
        <w:rPr>
          <w:rFonts w:ascii="Georgia" w:hAnsi="Georgia" w:cs="Times New Roman"/>
        </w:rPr>
        <w:t>lic and Buenos Aires</w:t>
      </w:r>
      <w:r w:rsidR="00F01D39" w:rsidRPr="0058150A">
        <w:rPr>
          <w:rFonts w:ascii="Georgia" w:hAnsi="Georgia" w:cs="Times New Roman"/>
        </w:rPr>
        <w:t>.</w:t>
      </w:r>
      <w:r w:rsidR="006327C6" w:rsidRPr="0058150A">
        <w:rPr>
          <w:rFonts w:ascii="Georgia" w:hAnsi="Georgia" w:cs="Times New Roman"/>
        </w:rPr>
        <w:t xml:space="preserve"> </w:t>
      </w:r>
      <w:r w:rsidR="007F2901" w:rsidRPr="0058150A">
        <w:rPr>
          <w:rFonts w:ascii="Georgia" w:hAnsi="Georgia" w:cs="Times New Roman"/>
        </w:rPr>
        <w:t>Through all the time of the Paraná ministry the Argentine Republic was divided into two governments: th</w:t>
      </w:r>
      <w:r w:rsidR="007E65EC" w:rsidRPr="0058150A">
        <w:rPr>
          <w:rFonts w:ascii="Georgia" w:hAnsi="Georgia" w:cs="Times New Roman"/>
        </w:rPr>
        <w:t xml:space="preserve">at </w:t>
      </w:r>
      <w:r w:rsidR="007F2901" w:rsidRPr="0058150A">
        <w:rPr>
          <w:rFonts w:ascii="Georgia" w:hAnsi="Georgia" w:cs="Times New Roman"/>
        </w:rPr>
        <w:t xml:space="preserve">of the Confederation, whose capital </w:t>
      </w:r>
      <w:r w:rsidR="007E65EC" w:rsidRPr="0058150A">
        <w:rPr>
          <w:rFonts w:ascii="Georgia" w:hAnsi="Georgia" w:cs="Times New Roman"/>
        </w:rPr>
        <w:t xml:space="preserve">was </w:t>
      </w:r>
      <w:r w:rsidR="007F2901" w:rsidRPr="0058150A">
        <w:rPr>
          <w:rFonts w:ascii="Georgia" w:hAnsi="Georgia" w:cs="Times New Roman"/>
        </w:rPr>
        <w:t>Paraná, under Urquiza</w:t>
      </w:r>
      <w:r w:rsidR="005F5F1B" w:rsidRPr="0058150A">
        <w:rPr>
          <w:rFonts w:ascii="Georgia" w:hAnsi="Georgia" w:cs="Times New Roman"/>
        </w:rPr>
        <w:t>’s presidency</w:t>
      </w:r>
      <w:r w:rsidR="007F2901" w:rsidRPr="0058150A">
        <w:rPr>
          <w:rFonts w:ascii="Georgia" w:hAnsi="Georgia" w:cs="Times New Roman"/>
        </w:rPr>
        <w:t>, w</w:t>
      </w:r>
      <w:r w:rsidR="007E65EC" w:rsidRPr="0058150A">
        <w:rPr>
          <w:rFonts w:ascii="Georgia" w:hAnsi="Georgia" w:cs="Times New Roman"/>
        </w:rPr>
        <w:t>hich the thirteen provinces obeyed; and that of Buenos Aires, reduced t</w:t>
      </w:r>
      <w:r w:rsidR="006327C6" w:rsidRPr="0058150A">
        <w:rPr>
          <w:rFonts w:ascii="Georgia" w:hAnsi="Georgia" w:cs="Times New Roman"/>
        </w:rPr>
        <w:t>o the province of Buenos Aires.</w:t>
      </w:r>
    </w:p>
    <w:p w14:paraId="3FB48C92" w14:textId="6B39AF5B" w:rsidR="004A57C3" w:rsidRPr="0058150A" w:rsidRDefault="00524835" w:rsidP="00722C6A">
      <w:pPr>
        <w:ind w:firstLine="360"/>
        <w:jc w:val="both"/>
        <w:rPr>
          <w:rFonts w:ascii="Georgia" w:hAnsi="Georgia" w:cs="Times New Roman"/>
        </w:rPr>
      </w:pPr>
      <w:r w:rsidRPr="0058150A">
        <w:rPr>
          <w:rFonts w:ascii="Georgia" w:hAnsi="Georgia" w:cs="Times New Roman"/>
        </w:rPr>
        <w:t>Brazil</w:t>
      </w:r>
      <w:r w:rsidR="004037B1" w:rsidRPr="0058150A">
        <w:rPr>
          <w:rFonts w:ascii="Georgia" w:hAnsi="Georgia" w:cs="Times New Roman"/>
        </w:rPr>
        <w:t xml:space="preserve"> did</w:t>
      </w:r>
      <w:r w:rsidR="005576A6" w:rsidRPr="0058150A">
        <w:rPr>
          <w:rFonts w:ascii="Georgia" w:hAnsi="Georgia" w:cs="Times New Roman"/>
        </w:rPr>
        <w:t xml:space="preserve"> </w:t>
      </w:r>
      <w:r w:rsidR="004037B1" w:rsidRPr="0058150A">
        <w:rPr>
          <w:rFonts w:ascii="Georgia" w:hAnsi="Georgia" w:cs="Times New Roman"/>
        </w:rPr>
        <w:t xml:space="preserve">what was most prudent, given the circumstances: Limpo de Abreu, who shortly before had left the </w:t>
      </w:r>
      <w:r w:rsidR="00C36CC6" w:rsidRPr="0058150A">
        <w:rPr>
          <w:rFonts w:ascii="Georgia" w:hAnsi="Georgia" w:cs="Times New Roman"/>
        </w:rPr>
        <w:t>M</w:t>
      </w:r>
      <w:r w:rsidR="004037B1" w:rsidRPr="0058150A">
        <w:rPr>
          <w:rFonts w:ascii="Georgia" w:hAnsi="Georgia" w:cs="Times New Roman"/>
        </w:rPr>
        <w:t xml:space="preserve">inistry of </w:t>
      </w:r>
      <w:r w:rsidR="00C36CC6" w:rsidRPr="0058150A">
        <w:rPr>
          <w:rFonts w:ascii="Georgia" w:hAnsi="Georgia" w:cs="Times New Roman"/>
        </w:rPr>
        <w:t>F</w:t>
      </w:r>
      <w:r w:rsidR="004037B1" w:rsidRPr="0058150A">
        <w:rPr>
          <w:rFonts w:ascii="Georgia" w:hAnsi="Georgia" w:cs="Times New Roman"/>
        </w:rPr>
        <w:t xml:space="preserve">oreign </w:t>
      </w:r>
      <w:r w:rsidR="00C36CC6" w:rsidRPr="0058150A">
        <w:rPr>
          <w:rFonts w:ascii="Georgia" w:hAnsi="Georgia" w:cs="Times New Roman"/>
        </w:rPr>
        <w:t>A</w:t>
      </w:r>
      <w:r w:rsidR="004037B1" w:rsidRPr="0058150A">
        <w:rPr>
          <w:rFonts w:ascii="Georgia" w:hAnsi="Georgia" w:cs="Times New Roman"/>
        </w:rPr>
        <w:t>ffairs</w:t>
      </w:r>
      <w:r w:rsidR="00C36CC6" w:rsidRPr="0058150A">
        <w:rPr>
          <w:rFonts w:ascii="Georgia" w:hAnsi="Georgia" w:cs="Times New Roman"/>
        </w:rPr>
        <w:t xml:space="preserve">, was sent to the Plata </w:t>
      </w:r>
      <w:r w:rsidR="00417517" w:rsidRPr="0058150A">
        <w:rPr>
          <w:rFonts w:ascii="Georgia" w:hAnsi="Georgia" w:cs="Times New Roman"/>
        </w:rPr>
        <w:t>on</w:t>
      </w:r>
      <w:r w:rsidR="00C36CC6" w:rsidRPr="0058150A">
        <w:rPr>
          <w:rFonts w:ascii="Georgia" w:hAnsi="Georgia" w:cs="Times New Roman"/>
        </w:rPr>
        <w:t xml:space="preserve"> a special mission. But before arriving at his destination, the rift—the cause of his departure—was fixed, General Flores having resigned from the presidency, and having been replaced by </w:t>
      </w:r>
      <w:r w:rsidR="00E34EAE" w:rsidRPr="0058150A">
        <w:rPr>
          <w:rFonts w:ascii="Georgia" w:hAnsi="Georgia" w:cs="Times New Roman"/>
        </w:rPr>
        <w:t>Bustamante</w:t>
      </w:r>
      <w:r w:rsidR="00C36CC6" w:rsidRPr="0058150A">
        <w:rPr>
          <w:rFonts w:ascii="Georgia" w:hAnsi="Georgia" w:cs="Times New Roman"/>
        </w:rPr>
        <w:t xml:space="preserve">, president of the </w:t>
      </w:r>
      <w:r w:rsidR="00E96F9F" w:rsidRPr="0058150A">
        <w:rPr>
          <w:rFonts w:ascii="Georgia" w:hAnsi="Georgia" w:cs="Times New Roman"/>
        </w:rPr>
        <w:t>Senate</w:t>
      </w:r>
      <w:r w:rsidR="00C36CC6" w:rsidRPr="0058150A">
        <w:rPr>
          <w:rFonts w:ascii="Georgia" w:hAnsi="Georgia" w:cs="Times New Roman"/>
        </w:rPr>
        <w:t>, in accordance with the Co</w:t>
      </w:r>
      <w:r w:rsidR="004A57C3" w:rsidRPr="0058150A">
        <w:rPr>
          <w:rFonts w:ascii="Georgia" w:hAnsi="Georgia" w:cs="Times New Roman"/>
        </w:rPr>
        <w:t>nstitution.</w:t>
      </w:r>
    </w:p>
    <w:p w14:paraId="2EFF8492" w14:textId="5FEBF964" w:rsidR="004A57C3" w:rsidRPr="0058150A" w:rsidRDefault="00C36CC6" w:rsidP="00722C6A">
      <w:pPr>
        <w:ind w:firstLine="360"/>
        <w:jc w:val="both"/>
        <w:rPr>
          <w:rFonts w:ascii="Georgia" w:hAnsi="Georgia" w:cs="Times New Roman"/>
        </w:rPr>
      </w:pPr>
      <w:r w:rsidRPr="0058150A">
        <w:rPr>
          <w:rFonts w:ascii="Georgia" w:hAnsi="Georgia" w:cs="Times New Roman"/>
        </w:rPr>
        <w:t>Nabuco</w:t>
      </w:r>
      <w:r w:rsidR="00F25BBB" w:rsidRPr="0058150A">
        <w:rPr>
          <w:rFonts w:ascii="Georgia" w:hAnsi="Georgia" w:cs="Times New Roman"/>
        </w:rPr>
        <w:t xml:space="preserve"> </w:t>
      </w:r>
      <w:r w:rsidRPr="0058150A">
        <w:rPr>
          <w:rFonts w:ascii="Georgia" w:hAnsi="Georgia" w:cs="Times New Roman"/>
        </w:rPr>
        <w:t>refers</w:t>
      </w:r>
      <w:r w:rsidR="00E450A9" w:rsidRPr="0058150A">
        <w:rPr>
          <w:rFonts w:ascii="Georgia" w:hAnsi="Georgia" w:cs="Times New Roman"/>
        </w:rPr>
        <w:t xml:space="preserve"> </w:t>
      </w:r>
      <w:r w:rsidR="005F5F1B" w:rsidRPr="0058150A">
        <w:rPr>
          <w:rFonts w:ascii="Georgia" w:hAnsi="Georgia" w:cs="Times New Roman"/>
        </w:rPr>
        <w:t xml:space="preserve">to this episode </w:t>
      </w:r>
      <w:r w:rsidR="00E450A9" w:rsidRPr="0058150A">
        <w:rPr>
          <w:rFonts w:ascii="Georgia" w:hAnsi="Georgia" w:cs="Times New Roman"/>
        </w:rPr>
        <w:t>in the following congratulatory message</w:t>
      </w:r>
      <w:r w:rsidRPr="0058150A">
        <w:rPr>
          <w:rFonts w:ascii="Georgia" w:hAnsi="Georgia" w:cs="Times New Roman"/>
        </w:rPr>
        <w:t xml:space="preserve"> to his colleague from Foreign Affairs</w:t>
      </w:r>
      <w:r w:rsidR="00D343C6" w:rsidRPr="0058150A">
        <w:rPr>
          <w:rFonts w:ascii="Georgia" w:hAnsi="Georgia" w:cs="Times New Roman"/>
        </w:rPr>
        <w:t xml:space="preserve">: </w:t>
      </w:r>
      <w:r w:rsidR="00820D4A" w:rsidRPr="0058150A">
        <w:rPr>
          <w:rFonts w:ascii="Georgia" w:hAnsi="Georgia" w:cs="Times New Roman"/>
        </w:rPr>
        <w:t>“</w:t>
      </w:r>
      <w:r w:rsidR="00BE0B13" w:rsidRPr="0058150A">
        <w:rPr>
          <w:rFonts w:ascii="Georgia" w:hAnsi="Georgia" w:cs="Times New Roman"/>
        </w:rPr>
        <w:t>Y</w:t>
      </w:r>
      <w:r w:rsidR="005F5F1B" w:rsidRPr="0058150A">
        <w:rPr>
          <w:rFonts w:ascii="Georgia" w:hAnsi="Georgia" w:cs="Times New Roman"/>
        </w:rPr>
        <w:t xml:space="preserve">our </w:t>
      </w:r>
      <w:r w:rsidR="00BE0B13" w:rsidRPr="0058150A">
        <w:rPr>
          <w:rFonts w:ascii="Georgia" w:hAnsi="Georgia" w:cs="Times New Roman"/>
        </w:rPr>
        <w:t>E</w:t>
      </w:r>
      <w:r w:rsidR="005F5F1B" w:rsidRPr="0058150A">
        <w:rPr>
          <w:rFonts w:ascii="Georgia" w:hAnsi="Georgia" w:cs="Times New Roman"/>
        </w:rPr>
        <w:t>xcellency</w:t>
      </w:r>
      <w:r w:rsidR="005576A6" w:rsidRPr="0058150A">
        <w:rPr>
          <w:rFonts w:ascii="Georgia" w:hAnsi="Georgia" w:cs="Times New Roman"/>
        </w:rPr>
        <w:t>,</w:t>
      </w:r>
      <w:r w:rsidR="00BE0B13" w:rsidRPr="0058150A">
        <w:rPr>
          <w:rFonts w:ascii="Georgia" w:hAnsi="Georgia" w:cs="Times New Roman"/>
        </w:rPr>
        <w:t xml:space="preserve"> deign to accept my congratulations for the </w:t>
      </w:r>
      <w:r w:rsidR="006E0E14" w:rsidRPr="0058150A">
        <w:rPr>
          <w:rFonts w:ascii="Georgia" w:hAnsi="Georgia" w:cs="Times New Roman"/>
        </w:rPr>
        <w:t>agreeable solution that before your arrival had had the political contention that caused your appointment.</w:t>
      </w:r>
      <w:r w:rsidR="00820D4A" w:rsidRPr="0058150A">
        <w:rPr>
          <w:rFonts w:ascii="Georgia" w:hAnsi="Georgia" w:cs="Times New Roman"/>
        </w:rPr>
        <w:t xml:space="preserve"> Fortune not only accompanies you,</w:t>
      </w:r>
      <w:r w:rsidR="004A57C3" w:rsidRPr="0058150A">
        <w:rPr>
          <w:rFonts w:ascii="Georgia" w:hAnsi="Georgia" w:cs="Times New Roman"/>
        </w:rPr>
        <w:t xml:space="preserve"> but it precedes Y.E.’s steps.”</w:t>
      </w:r>
    </w:p>
    <w:p w14:paraId="66B67AF2" w14:textId="14BF93C3" w:rsidR="000B4297" w:rsidRPr="0058150A" w:rsidRDefault="00820D4A" w:rsidP="00722C6A">
      <w:pPr>
        <w:ind w:firstLine="360"/>
        <w:jc w:val="both"/>
        <w:rPr>
          <w:rFonts w:ascii="Georgia" w:hAnsi="Georgia" w:cs="Times New Roman"/>
        </w:rPr>
      </w:pPr>
      <w:r w:rsidRPr="0058150A">
        <w:rPr>
          <w:rFonts w:ascii="Georgia" w:hAnsi="Georgia" w:cs="Times New Roman"/>
        </w:rPr>
        <w:t xml:space="preserve">The following paragraph from a </w:t>
      </w:r>
      <w:r w:rsidR="00D31838" w:rsidRPr="0058150A">
        <w:rPr>
          <w:rFonts w:ascii="Georgia" w:hAnsi="Georgia" w:cs="Times New Roman"/>
        </w:rPr>
        <w:t xml:space="preserve">private </w:t>
      </w:r>
      <w:r w:rsidRPr="0058150A">
        <w:rPr>
          <w:rFonts w:ascii="Georgia" w:hAnsi="Georgia" w:cs="Times New Roman"/>
        </w:rPr>
        <w:t xml:space="preserve">letter to Boa-Vista proves completely the sincerity of the </w:t>
      </w:r>
      <w:r w:rsidR="00D31838" w:rsidRPr="0058150A">
        <w:rPr>
          <w:rFonts w:ascii="Georgia" w:hAnsi="Georgia" w:cs="Times New Roman"/>
        </w:rPr>
        <w:t xml:space="preserve">empire’s </w:t>
      </w:r>
      <w:r w:rsidR="00E450A9" w:rsidRPr="0058150A">
        <w:rPr>
          <w:rFonts w:ascii="Georgia" w:hAnsi="Georgia" w:cs="Times New Roman"/>
        </w:rPr>
        <w:t>politics</w:t>
      </w:r>
      <w:r w:rsidRPr="0058150A">
        <w:rPr>
          <w:rFonts w:ascii="Georgia" w:hAnsi="Georgia" w:cs="Times New Roman"/>
        </w:rPr>
        <w:t xml:space="preserve"> and the selfless thoughts that animated it</w:t>
      </w:r>
      <w:r w:rsidR="00D31838" w:rsidRPr="0058150A">
        <w:rPr>
          <w:rFonts w:ascii="Georgia" w:hAnsi="Georgia" w:cs="Times New Roman"/>
        </w:rPr>
        <w:t xml:space="preserve">: </w:t>
      </w:r>
      <w:r w:rsidRPr="0058150A">
        <w:rPr>
          <w:rFonts w:ascii="Georgia" w:hAnsi="Georgia" w:cs="Times New Roman"/>
        </w:rPr>
        <w:t>“</w:t>
      </w:r>
      <w:r w:rsidR="0023506C" w:rsidRPr="0058150A">
        <w:rPr>
          <w:rFonts w:ascii="Georgia" w:hAnsi="Georgia" w:cs="Times New Roman"/>
        </w:rPr>
        <w:t>The policy that we pursued in the Eastern State was not one of balance, but rather one of observation.</w:t>
      </w:r>
      <w:r w:rsidR="009141CA" w:rsidRPr="0058150A">
        <w:rPr>
          <w:rFonts w:ascii="Georgia" w:hAnsi="Georgia" w:cs="Times New Roman"/>
        </w:rPr>
        <w:t xml:space="preserve"> It was </w:t>
      </w:r>
      <w:r w:rsidR="00D31838" w:rsidRPr="0058150A">
        <w:rPr>
          <w:rFonts w:ascii="Georgia" w:hAnsi="Georgia" w:cs="Times New Roman"/>
        </w:rPr>
        <w:t>best</w:t>
      </w:r>
      <w:r w:rsidR="009141CA" w:rsidRPr="0058150A">
        <w:rPr>
          <w:rFonts w:ascii="Georgia" w:hAnsi="Georgia" w:cs="Times New Roman"/>
        </w:rPr>
        <w:t xml:space="preserve">, </w:t>
      </w:r>
      <w:r w:rsidR="000D58BA" w:rsidRPr="0058150A">
        <w:rPr>
          <w:rFonts w:ascii="Georgia" w:hAnsi="Georgia" w:cs="Times New Roman"/>
        </w:rPr>
        <w:t>se</w:t>
      </w:r>
      <w:r w:rsidR="00151D20" w:rsidRPr="0058150A">
        <w:rPr>
          <w:rFonts w:ascii="Georgia" w:hAnsi="Georgia" w:cs="Times New Roman"/>
        </w:rPr>
        <w:t>nh</w:t>
      </w:r>
      <w:r w:rsidR="000D58BA" w:rsidRPr="0058150A">
        <w:rPr>
          <w:rFonts w:ascii="Georgia" w:hAnsi="Georgia" w:cs="Times New Roman"/>
        </w:rPr>
        <w:t xml:space="preserve">or </w:t>
      </w:r>
      <w:r w:rsidR="005F5F1B" w:rsidRPr="0058150A">
        <w:rPr>
          <w:rFonts w:ascii="Georgia" w:hAnsi="Georgia" w:cs="Times New Roman"/>
        </w:rPr>
        <w:t>Baron</w:t>
      </w:r>
      <w:r w:rsidR="000D58BA" w:rsidRPr="0058150A">
        <w:rPr>
          <w:rFonts w:ascii="Georgia" w:hAnsi="Georgia" w:cs="Times New Roman"/>
        </w:rPr>
        <w:t xml:space="preserve">, to judge whether the </w:t>
      </w:r>
      <w:r w:rsidR="000D58BA" w:rsidRPr="0058150A">
        <w:rPr>
          <w:rFonts w:ascii="Georgia" w:hAnsi="Georgia" w:cs="Times New Roman"/>
          <w:i/>
        </w:rPr>
        <w:t>casus fæderis</w:t>
      </w:r>
      <w:r w:rsidR="000D58BA" w:rsidRPr="0058150A">
        <w:rPr>
          <w:rFonts w:ascii="Georgia" w:hAnsi="Georgia" w:cs="Times New Roman"/>
        </w:rPr>
        <w:t xml:space="preserve">, or cause to comply with </w:t>
      </w:r>
      <w:r w:rsidR="004A57C3" w:rsidRPr="0058150A">
        <w:rPr>
          <w:rFonts w:ascii="Georgia" w:hAnsi="Georgia" w:cs="Times New Roman"/>
        </w:rPr>
        <w:t>our</w:t>
      </w:r>
      <w:r w:rsidR="000D58BA" w:rsidRPr="0058150A">
        <w:rPr>
          <w:rFonts w:ascii="Georgia" w:hAnsi="Georgia" w:cs="Times New Roman"/>
        </w:rPr>
        <w:t xml:space="preserve"> obligation </w:t>
      </w:r>
      <w:r w:rsidR="005576A6" w:rsidRPr="0058150A">
        <w:rPr>
          <w:rFonts w:ascii="Georgia" w:hAnsi="Georgia" w:cs="Times New Roman"/>
        </w:rPr>
        <w:t>to</w:t>
      </w:r>
      <w:r w:rsidR="000D58BA" w:rsidRPr="0058150A">
        <w:rPr>
          <w:rFonts w:ascii="Georgia" w:hAnsi="Georgia" w:cs="Times New Roman"/>
        </w:rPr>
        <w:t xml:space="preserve"> lend</w:t>
      </w:r>
      <w:r w:rsidR="005576A6" w:rsidRPr="0058150A">
        <w:rPr>
          <w:rFonts w:ascii="Georgia" w:hAnsi="Georgia" w:cs="Times New Roman"/>
        </w:rPr>
        <w:t xml:space="preserve"> </w:t>
      </w:r>
      <w:r w:rsidR="000D58BA" w:rsidRPr="0058150A">
        <w:rPr>
          <w:rFonts w:ascii="Georgia" w:hAnsi="Georgia" w:cs="Times New Roman"/>
        </w:rPr>
        <w:t>aid to the legitimate government</w:t>
      </w:r>
      <w:r w:rsidR="006A31C5" w:rsidRPr="0058150A">
        <w:rPr>
          <w:rFonts w:ascii="Georgia" w:hAnsi="Georgia" w:cs="Times New Roman"/>
        </w:rPr>
        <w:t>, had arrived</w:t>
      </w:r>
      <w:r w:rsidR="000D58BA" w:rsidRPr="0058150A">
        <w:rPr>
          <w:rFonts w:ascii="Georgia" w:hAnsi="Georgia" w:cs="Times New Roman"/>
        </w:rPr>
        <w:t xml:space="preserve">; it was </w:t>
      </w:r>
      <w:r w:rsidR="00D31838" w:rsidRPr="0058150A">
        <w:rPr>
          <w:rFonts w:ascii="Georgia" w:hAnsi="Georgia" w:cs="Times New Roman"/>
        </w:rPr>
        <w:t xml:space="preserve">best </w:t>
      </w:r>
      <w:r w:rsidR="000D58BA" w:rsidRPr="0058150A">
        <w:rPr>
          <w:rFonts w:ascii="Georgia" w:hAnsi="Georgia" w:cs="Times New Roman"/>
        </w:rPr>
        <w:t xml:space="preserve">to know </w:t>
      </w:r>
      <w:r w:rsidR="00D31838" w:rsidRPr="0058150A">
        <w:rPr>
          <w:rFonts w:ascii="Georgia" w:hAnsi="Georgia" w:cs="Times New Roman"/>
        </w:rPr>
        <w:t>where</w:t>
      </w:r>
      <w:r w:rsidR="00890600" w:rsidRPr="0058150A">
        <w:rPr>
          <w:rFonts w:ascii="Georgia" w:hAnsi="Georgia" w:cs="Times New Roman"/>
        </w:rPr>
        <w:t xml:space="preserve"> </w:t>
      </w:r>
      <w:r w:rsidR="000D58BA" w:rsidRPr="0058150A">
        <w:rPr>
          <w:rFonts w:ascii="Georgia" w:hAnsi="Georgia" w:cs="Times New Roman"/>
        </w:rPr>
        <w:t>the beginning</w:t>
      </w:r>
      <w:r w:rsidR="00890600" w:rsidRPr="0058150A">
        <w:rPr>
          <w:rFonts w:ascii="Georgia" w:hAnsi="Georgia" w:cs="Times New Roman"/>
        </w:rPr>
        <w:t>s</w:t>
      </w:r>
      <w:r w:rsidR="000D58BA" w:rsidRPr="0058150A">
        <w:rPr>
          <w:rFonts w:ascii="Georgia" w:hAnsi="Georgia" w:cs="Times New Roman"/>
        </w:rPr>
        <w:t xml:space="preserve"> of stability</w:t>
      </w:r>
      <w:r w:rsidR="00062038" w:rsidRPr="0058150A">
        <w:rPr>
          <w:rFonts w:ascii="Georgia" w:hAnsi="Georgia" w:cs="Times New Roman"/>
        </w:rPr>
        <w:t xml:space="preserve"> would be</w:t>
      </w:r>
      <w:r w:rsidR="000D58BA" w:rsidRPr="0058150A">
        <w:rPr>
          <w:rFonts w:ascii="Georgia" w:hAnsi="Georgia" w:cs="Times New Roman"/>
        </w:rPr>
        <w:t xml:space="preserve">; it was </w:t>
      </w:r>
      <w:r w:rsidR="00D31838" w:rsidRPr="0058150A">
        <w:rPr>
          <w:rFonts w:ascii="Georgia" w:hAnsi="Georgia" w:cs="Times New Roman"/>
        </w:rPr>
        <w:t xml:space="preserve">best </w:t>
      </w:r>
      <w:r w:rsidR="000D58BA" w:rsidRPr="0058150A">
        <w:rPr>
          <w:rFonts w:ascii="Georgia" w:hAnsi="Georgia" w:cs="Times New Roman"/>
        </w:rPr>
        <w:t xml:space="preserve">that </w:t>
      </w:r>
      <w:r w:rsidR="00F21612" w:rsidRPr="0058150A">
        <w:rPr>
          <w:rFonts w:ascii="Georgia" w:hAnsi="Georgia" w:cs="Times New Roman"/>
        </w:rPr>
        <w:t xml:space="preserve">we </w:t>
      </w:r>
      <w:r w:rsidR="00062038" w:rsidRPr="0058150A">
        <w:rPr>
          <w:rFonts w:ascii="Georgia" w:hAnsi="Georgia" w:cs="Times New Roman"/>
        </w:rPr>
        <w:t xml:space="preserve">would </w:t>
      </w:r>
      <w:r w:rsidR="00F21612" w:rsidRPr="0058150A">
        <w:rPr>
          <w:rFonts w:ascii="Georgia" w:hAnsi="Georgia" w:cs="Times New Roman"/>
        </w:rPr>
        <w:t xml:space="preserve">not, beguiled by </w:t>
      </w:r>
      <w:r w:rsidR="00D61899" w:rsidRPr="0058150A">
        <w:rPr>
          <w:rFonts w:ascii="Georgia" w:hAnsi="Georgia" w:cs="Times New Roman"/>
        </w:rPr>
        <w:t>sympathy</w:t>
      </w:r>
      <w:r w:rsidR="0004095A" w:rsidRPr="0058150A">
        <w:rPr>
          <w:rFonts w:ascii="Georgia" w:hAnsi="Georgia" w:cs="Times New Roman"/>
        </w:rPr>
        <w:t>,</w:t>
      </w:r>
      <w:r w:rsidR="00F21612" w:rsidRPr="0058150A">
        <w:rPr>
          <w:rFonts w:ascii="Georgia" w:hAnsi="Georgia" w:cs="Times New Roman"/>
        </w:rPr>
        <w:t xml:space="preserve"> </w:t>
      </w:r>
      <w:r w:rsidR="00D61899" w:rsidRPr="0058150A">
        <w:rPr>
          <w:rFonts w:ascii="Georgia" w:hAnsi="Georgia" w:cs="Times New Roman"/>
        </w:rPr>
        <w:t>identify ourselves with a foreign party, going along with it</w:t>
      </w:r>
      <w:r w:rsidR="00062038" w:rsidRPr="0058150A">
        <w:rPr>
          <w:rFonts w:ascii="Georgia" w:hAnsi="Georgia" w:cs="Times New Roman"/>
        </w:rPr>
        <w:t>—</w:t>
      </w:r>
      <w:r w:rsidR="00D61899" w:rsidRPr="0058150A">
        <w:rPr>
          <w:rFonts w:ascii="Georgia" w:hAnsi="Georgia" w:cs="Times New Roman"/>
        </w:rPr>
        <w:t xml:space="preserve">to the detriment </w:t>
      </w:r>
      <w:r w:rsidR="00062038" w:rsidRPr="0058150A">
        <w:rPr>
          <w:rFonts w:ascii="Georgia" w:hAnsi="Georgia" w:cs="Times New Roman"/>
        </w:rPr>
        <w:t xml:space="preserve">of </w:t>
      </w:r>
      <w:r w:rsidR="00D61899" w:rsidRPr="0058150A">
        <w:rPr>
          <w:rFonts w:ascii="Georgia" w:hAnsi="Georgia" w:cs="Times New Roman"/>
        </w:rPr>
        <w:t>Brazil</w:t>
      </w:r>
      <w:r w:rsidR="00890600" w:rsidRPr="0058150A">
        <w:rPr>
          <w:rFonts w:ascii="Georgia" w:hAnsi="Georgia" w:cs="Times New Roman"/>
        </w:rPr>
        <w:t>ian</w:t>
      </w:r>
      <w:r w:rsidR="00062038" w:rsidRPr="0058150A">
        <w:rPr>
          <w:rFonts w:ascii="Georgia" w:hAnsi="Georgia" w:cs="Times New Roman"/>
        </w:rPr>
        <w:t xml:space="preserve"> relations—</w:t>
      </w:r>
      <w:r w:rsidR="00D61899" w:rsidRPr="0058150A">
        <w:rPr>
          <w:rFonts w:ascii="Georgia" w:hAnsi="Georgia" w:cs="Times New Roman"/>
        </w:rPr>
        <w:t>in its fortune and adversity, or imposing</w:t>
      </w:r>
      <w:r w:rsidR="00855C23" w:rsidRPr="0058150A">
        <w:rPr>
          <w:rFonts w:ascii="Georgia" w:hAnsi="Georgia" w:cs="Times New Roman"/>
        </w:rPr>
        <w:t xml:space="preserve"> it</w:t>
      </w:r>
      <w:r w:rsidR="00062038" w:rsidRPr="0058150A">
        <w:rPr>
          <w:rFonts w:ascii="Georgia" w:hAnsi="Georgia" w:cs="Times New Roman"/>
        </w:rPr>
        <w:t>s will</w:t>
      </w:r>
      <w:r w:rsidR="00855C23" w:rsidRPr="0058150A">
        <w:rPr>
          <w:rFonts w:ascii="Georgia" w:hAnsi="Georgia" w:cs="Times New Roman"/>
        </w:rPr>
        <w:t xml:space="preserve"> upon the Republic; it was </w:t>
      </w:r>
      <w:r w:rsidR="00D31838" w:rsidRPr="0058150A">
        <w:rPr>
          <w:rFonts w:ascii="Georgia" w:hAnsi="Georgia" w:cs="Times New Roman"/>
        </w:rPr>
        <w:t xml:space="preserve">best </w:t>
      </w:r>
      <w:r w:rsidR="00855C23" w:rsidRPr="0058150A">
        <w:rPr>
          <w:rFonts w:ascii="Georgia" w:hAnsi="Georgia" w:cs="Times New Roman"/>
        </w:rPr>
        <w:t xml:space="preserve">to not have the ambitions of the Blancos nor those of the Colorados, </w:t>
      </w:r>
      <w:r w:rsidR="00E032AF" w:rsidRPr="0058150A">
        <w:rPr>
          <w:rFonts w:ascii="Georgia" w:hAnsi="Georgia" w:cs="Times New Roman"/>
        </w:rPr>
        <w:t xml:space="preserve">a </w:t>
      </w:r>
      <w:r w:rsidR="00855C23" w:rsidRPr="0058150A">
        <w:rPr>
          <w:rFonts w:ascii="Georgia" w:hAnsi="Georgia" w:cs="Times New Roman"/>
        </w:rPr>
        <w:t xml:space="preserve">rivalry that was born and appeared after the </w:t>
      </w:r>
      <w:r w:rsidR="00890600" w:rsidRPr="0058150A">
        <w:rPr>
          <w:rFonts w:ascii="Georgia" w:hAnsi="Georgia" w:cs="Times New Roman"/>
        </w:rPr>
        <w:t>victory</w:t>
      </w:r>
      <w:r w:rsidR="00855C23" w:rsidRPr="0058150A">
        <w:rPr>
          <w:rFonts w:ascii="Georgia" w:hAnsi="Georgia" w:cs="Times New Roman"/>
        </w:rPr>
        <w:t xml:space="preserve">; it was </w:t>
      </w:r>
      <w:r w:rsidR="00D31838" w:rsidRPr="0058150A">
        <w:rPr>
          <w:rFonts w:ascii="Georgia" w:hAnsi="Georgia" w:cs="Times New Roman"/>
        </w:rPr>
        <w:t xml:space="preserve">best </w:t>
      </w:r>
      <w:r w:rsidR="00855C23" w:rsidRPr="0058150A">
        <w:rPr>
          <w:rFonts w:ascii="Georgia" w:hAnsi="Georgia" w:cs="Times New Roman"/>
        </w:rPr>
        <w:t xml:space="preserve">that Brazil’s intervention was not seen as an imposition, as complicity in the revolutionary movement, as </w:t>
      </w:r>
      <w:r w:rsidR="00F0538B" w:rsidRPr="0058150A">
        <w:rPr>
          <w:rFonts w:ascii="Georgia" w:hAnsi="Georgia" w:cs="Times New Roman"/>
        </w:rPr>
        <w:t>partiality</w:t>
      </w:r>
      <w:r w:rsidR="00855C23" w:rsidRPr="0058150A">
        <w:rPr>
          <w:rFonts w:ascii="Georgia" w:hAnsi="Georgia" w:cs="Times New Roman"/>
        </w:rPr>
        <w:t xml:space="preserve"> in favor of the Colorados, but rather as a necessity, a desire of all, Blancos and Colorados, as a </w:t>
      </w:r>
      <w:r w:rsidR="00D31838" w:rsidRPr="0058150A">
        <w:rPr>
          <w:rFonts w:ascii="Georgia" w:hAnsi="Georgia" w:cs="Times New Roman"/>
        </w:rPr>
        <w:t>first step toward</w:t>
      </w:r>
      <w:r w:rsidR="00855C23" w:rsidRPr="0058150A">
        <w:rPr>
          <w:rFonts w:ascii="Georgia" w:hAnsi="Georgia" w:cs="Times New Roman"/>
        </w:rPr>
        <w:t xml:space="preserve"> security for Brazil itself and for the Eastern State. Time, and only time, will show the true character of Brazil’s conduct. Time already </w:t>
      </w:r>
      <w:r w:rsidR="00141FB5" w:rsidRPr="0058150A">
        <w:rPr>
          <w:rFonts w:ascii="Georgia" w:hAnsi="Georgia" w:cs="Times New Roman"/>
        </w:rPr>
        <w:t xml:space="preserve">vindicates us, and you vindicate us when you say: ‘It is </w:t>
      </w:r>
      <w:r w:rsidR="00D93EC6" w:rsidRPr="0058150A">
        <w:rPr>
          <w:rFonts w:ascii="Georgia" w:hAnsi="Georgia" w:cs="Times New Roman"/>
        </w:rPr>
        <w:t xml:space="preserve">essential </w:t>
      </w:r>
      <w:r w:rsidR="00141FB5" w:rsidRPr="0058150A">
        <w:rPr>
          <w:rFonts w:ascii="Georgia" w:hAnsi="Georgia" w:cs="Times New Roman"/>
        </w:rPr>
        <w:t xml:space="preserve">that Brazil not </w:t>
      </w:r>
      <w:r w:rsidR="00D93EC6" w:rsidRPr="0058150A">
        <w:rPr>
          <w:rFonts w:ascii="Georgia" w:hAnsi="Georgia" w:cs="Times New Roman"/>
        </w:rPr>
        <w:t xml:space="preserve">be </w:t>
      </w:r>
      <w:r w:rsidR="00141FB5" w:rsidRPr="0058150A">
        <w:rPr>
          <w:rFonts w:ascii="Georgia" w:hAnsi="Georgia" w:cs="Times New Roman"/>
        </w:rPr>
        <w:t>at the mercy of the ambitious</w:t>
      </w:r>
      <w:r w:rsidR="005F5F1B" w:rsidRPr="0058150A">
        <w:rPr>
          <w:rFonts w:ascii="Georgia" w:hAnsi="Georgia" w:cs="Times New Roman"/>
        </w:rPr>
        <w:t xml:space="preserve"> men</w:t>
      </w:r>
      <w:r w:rsidR="00141FB5" w:rsidRPr="0058150A">
        <w:rPr>
          <w:rFonts w:ascii="Georgia" w:hAnsi="Georgia" w:cs="Times New Roman"/>
        </w:rPr>
        <w:t xml:space="preserve"> of Uruguay.’”</w:t>
      </w:r>
    </w:p>
    <w:p w14:paraId="5E293B5B" w14:textId="5797DF74" w:rsidR="00F25BBB" w:rsidRPr="0058150A" w:rsidRDefault="00F25BBB" w:rsidP="00722C6A">
      <w:pPr>
        <w:ind w:firstLine="360"/>
        <w:jc w:val="both"/>
        <w:rPr>
          <w:rFonts w:ascii="Georgia" w:hAnsi="Georgia" w:cs="Times New Roman"/>
        </w:rPr>
      </w:pPr>
    </w:p>
    <w:p w14:paraId="78644293" w14:textId="395AEEA6" w:rsidR="006B5B99" w:rsidRPr="0058150A" w:rsidRDefault="006B5B99" w:rsidP="00722C6A">
      <w:pPr>
        <w:ind w:firstLine="360"/>
        <w:jc w:val="both"/>
        <w:rPr>
          <w:rFonts w:ascii="Georgia" w:hAnsi="Georgia" w:cs="Times New Roman"/>
        </w:rPr>
      </w:pPr>
    </w:p>
    <w:p w14:paraId="708229D9" w14:textId="77777777" w:rsidR="006B5B99" w:rsidRPr="0058150A" w:rsidRDefault="006B5B99" w:rsidP="00722C6A">
      <w:pPr>
        <w:ind w:firstLine="360"/>
        <w:jc w:val="both"/>
        <w:rPr>
          <w:rFonts w:ascii="Georgia" w:hAnsi="Georgia" w:cs="Times New Roman"/>
        </w:rPr>
      </w:pPr>
    </w:p>
    <w:p w14:paraId="4607E985" w14:textId="48DDC486" w:rsidR="00F25BBB" w:rsidRPr="0058150A" w:rsidRDefault="00F25BBB" w:rsidP="00722C6A">
      <w:pPr>
        <w:ind w:firstLine="360"/>
        <w:jc w:val="both"/>
        <w:rPr>
          <w:rFonts w:ascii="Georgia" w:hAnsi="Georgia" w:cs="Times New Roman"/>
          <w:b/>
          <w:bCs/>
          <w:sz w:val="22"/>
          <w:szCs w:val="22"/>
        </w:rPr>
      </w:pPr>
      <w:r w:rsidRPr="0058150A">
        <w:rPr>
          <w:rFonts w:ascii="Georgia" w:hAnsi="Georgia" w:cs="Times New Roman"/>
          <w:b/>
          <w:bCs/>
          <w:sz w:val="22"/>
          <w:szCs w:val="22"/>
        </w:rPr>
        <w:lastRenderedPageBreak/>
        <w:t>Translator’s notes</w:t>
      </w:r>
    </w:p>
    <w:bookmarkStart w:id="30" w:name="ref_c2td1"/>
    <w:p w14:paraId="7EC93027" w14:textId="587BA14F" w:rsidR="00F25BBB" w:rsidRPr="0058150A" w:rsidRDefault="005552B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"ref_c2tl1"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w:t>
      </w:r>
      <w:r w:rsidR="00F25BBB" w:rsidRPr="0058150A">
        <w:rPr>
          <w:rStyle w:val="Hyperlink"/>
          <w:rFonts w:ascii="Georgia" w:hAnsi="Georgia" w:cs="Times New Roman"/>
          <w:sz w:val="22"/>
          <w:szCs w:val="22"/>
        </w:rPr>
        <w:t>.</w:t>
      </w:r>
      <w:bookmarkEnd w:id="30"/>
      <w:r w:rsidRPr="0058150A">
        <w:rPr>
          <w:rFonts w:ascii="Georgia" w:hAnsi="Georgia" w:cs="Times New Roman"/>
          <w:sz w:val="22"/>
          <w:szCs w:val="22"/>
        </w:rPr>
        <w:fldChar w:fldCharType="end"/>
      </w:r>
      <w:r w:rsidR="00F25BBB" w:rsidRPr="0058150A">
        <w:rPr>
          <w:rFonts w:ascii="Georgia" w:hAnsi="Georgia" w:cs="Times New Roman"/>
          <w:sz w:val="22"/>
          <w:szCs w:val="22"/>
        </w:rPr>
        <w:t xml:space="preserve"> </w:t>
      </w:r>
      <w:r w:rsidR="000F7C5E" w:rsidRPr="0058150A">
        <w:rPr>
          <w:rFonts w:ascii="Georgia" w:hAnsi="Georgia" w:cs="Times New Roman"/>
          <w:sz w:val="22"/>
          <w:szCs w:val="22"/>
        </w:rPr>
        <w:t>T</w:t>
      </w:r>
      <w:r w:rsidR="00F25BBB" w:rsidRPr="0058150A">
        <w:rPr>
          <w:rFonts w:ascii="Georgia" w:hAnsi="Georgia" w:cs="Times New Roman"/>
          <w:sz w:val="22"/>
          <w:szCs w:val="22"/>
        </w:rPr>
        <w:t>he treaty ending the Uruguayan Civil War, which granted Brazil the right to intervene in future conflicts in the country.</w:t>
      </w:r>
      <w:r w:rsidR="00D31838" w:rsidRPr="0058150A">
        <w:rPr>
          <w:rFonts w:ascii="Georgia" w:hAnsi="Georgia" w:cs="Times New Roman"/>
          <w:sz w:val="22"/>
          <w:szCs w:val="22"/>
        </w:rPr>
        <w:t xml:space="preserve"> For more information on this and other Uruguayan conflicts, see Translator’s Introduction.</w:t>
      </w:r>
    </w:p>
    <w:p w14:paraId="01729998" w14:textId="37CC69A4" w:rsidR="00B84CBA" w:rsidRPr="0058150A" w:rsidRDefault="00B84CBA" w:rsidP="00722C6A">
      <w:pPr>
        <w:ind w:firstLine="360"/>
        <w:jc w:val="both"/>
        <w:rPr>
          <w:rFonts w:ascii="Georgia" w:hAnsi="Georgia" w:cs="Times New Roman"/>
        </w:rPr>
      </w:pPr>
      <w:r w:rsidRPr="0058150A">
        <w:rPr>
          <w:rFonts w:ascii="Georgia" w:hAnsi="Georgia" w:cs="Times New Roman"/>
        </w:rPr>
        <w:br w:type="page"/>
      </w:r>
    </w:p>
    <w:p w14:paraId="7FC03F62" w14:textId="4DB1A8FF" w:rsidR="00C67507" w:rsidRPr="0058150A" w:rsidRDefault="00C67507" w:rsidP="00722C6A">
      <w:pPr>
        <w:ind w:firstLine="360"/>
        <w:jc w:val="both"/>
        <w:rPr>
          <w:rFonts w:ascii="Georgia" w:hAnsi="Georgia" w:cs="Times New Roman"/>
        </w:rPr>
      </w:pPr>
    </w:p>
    <w:p w14:paraId="287764E7" w14:textId="168DD4A1" w:rsidR="00B84CBA" w:rsidRPr="0026529F" w:rsidRDefault="00A45D79" w:rsidP="00B84CBA">
      <w:pPr>
        <w:jc w:val="center"/>
        <w:rPr>
          <w:rFonts w:ascii="Georgia" w:hAnsi="Georgia" w:cs="Times New Roman"/>
          <w:b/>
          <w:sz w:val="36"/>
          <w:szCs w:val="36"/>
        </w:rPr>
      </w:pPr>
      <w:bookmarkStart w:id="31" w:name="c3"/>
      <w:r w:rsidRPr="00A45D79">
        <w:rPr>
          <w:rFonts w:ascii="Georgia" w:hAnsi="Georgia" w:cs="Times New Roman"/>
          <w:b/>
          <w:smallCaps/>
          <w:sz w:val="36"/>
          <w:szCs w:val="36"/>
        </w:rPr>
        <w:t>Chapter</w:t>
      </w:r>
      <w:r w:rsidR="00B84CBA" w:rsidRPr="0026529F">
        <w:rPr>
          <w:rFonts w:ascii="Georgia" w:hAnsi="Georgia" w:cs="Times New Roman"/>
          <w:b/>
          <w:sz w:val="36"/>
          <w:szCs w:val="36"/>
        </w:rPr>
        <w:t xml:space="preserve"> </w:t>
      </w:r>
      <w:bookmarkEnd w:id="31"/>
      <w:r w:rsidR="00D31838" w:rsidRPr="0026529F">
        <w:rPr>
          <w:rFonts w:ascii="Georgia" w:hAnsi="Georgia" w:cs="Times New Roman"/>
          <w:b/>
          <w:sz w:val="36"/>
          <w:szCs w:val="36"/>
        </w:rPr>
        <w:t>III</w:t>
      </w:r>
    </w:p>
    <w:p w14:paraId="63A7B0DF" w14:textId="77777777" w:rsidR="00DF2BF0" w:rsidRDefault="00DF2BF0" w:rsidP="00B84CBA">
      <w:pPr>
        <w:jc w:val="center"/>
        <w:rPr>
          <w:rFonts w:ascii="Georgia" w:hAnsi="Georgia" w:cs="Times New Roman"/>
          <w:b/>
        </w:rPr>
      </w:pPr>
    </w:p>
    <w:p w14:paraId="0766A83F" w14:textId="17B3B15B" w:rsidR="00B84CBA" w:rsidRPr="00DF2BF0" w:rsidRDefault="00B84CBA" w:rsidP="00B84CBA">
      <w:pPr>
        <w:jc w:val="center"/>
        <w:rPr>
          <w:rFonts w:ascii="Georgia" w:hAnsi="Georgia" w:cs="Times New Roman"/>
          <w:b/>
        </w:rPr>
      </w:pPr>
      <w:r w:rsidRPr="00DF2BF0">
        <w:rPr>
          <w:rFonts w:ascii="Georgia" w:hAnsi="Georgia" w:cs="Times New Roman"/>
          <w:b/>
        </w:rPr>
        <w:t>Antecedents to the Uruguayan Issue</w:t>
      </w:r>
    </w:p>
    <w:p w14:paraId="08512074" w14:textId="28786628" w:rsidR="00B84CBA" w:rsidRPr="0058150A" w:rsidRDefault="00B84CBA" w:rsidP="00722C6A">
      <w:pPr>
        <w:ind w:firstLine="360"/>
        <w:jc w:val="both"/>
        <w:rPr>
          <w:rFonts w:ascii="Georgia" w:hAnsi="Georgia" w:cs="Times New Roman"/>
        </w:rPr>
      </w:pPr>
    </w:p>
    <w:p w14:paraId="2DF3C2DB" w14:textId="77777777" w:rsidR="00B84CBA" w:rsidRPr="0058150A" w:rsidRDefault="00B84CBA" w:rsidP="00722C6A">
      <w:pPr>
        <w:ind w:firstLine="360"/>
        <w:jc w:val="both"/>
        <w:rPr>
          <w:rFonts w:ascii="Georgia" w:hAnsi="Georgia" w:cs="Times New Roman"/>
        </w:rPr>
      </w:pPr>
    </w:p>
    <w:p w14:paraId="2B56B205" w14:textId="689D5745" w:rsidR="00B84CBA" w:rsidRPr="0058150A" w:rsidRDefault="00B84CBA" w:rsidP="00722C6A">
      <w:pPr>
        <w:ind w:firstLine="360"/>
        <w:jc w:val="both"/>
        <w:rPr>
          <w:rFonts w:ascii="Georgia" w:hAnsi="Georgia" w:cs="Times New Roman"/>
        </w:rPr>
      </w:pPr>
      <w:r w:rsidRPr="0058150A">
        <w:rPr>
          <w:rFonts w:ascii="Georgia" w:hAnsi="Georgia" w:cs="Times New Roman"/>
        </w:rPr>
        <w:t>Since the war against Rosas the Argentine dictator (</w:t>
      </w:r>
      <w:bookmarkStart w:id="32" w:name="ref_c3tl1"/>
      <w:r w:rsidR="00FB1BC7" w:rsidRPr="0058150A">
        <w:rPr>
          <w:rFonts w:ascii="Georgia" w:hAnsi="Georgia" w:cs="Times New Roman"/>
        </w:rPr>
        <w:fldChar w:fldCharType="begin"/>
      </w:r>
      <w:r w:rsidR="00FB1BC7" w:rsidRPr="0058150A">
        <w:rPr>
          <w:rFonts w:ascii="Georgia" w:hAnsi="Georgia" w:cs="Times New Roman"/>
        </w:rPr>
        <w:instrText xml:space="preserve"> HYPERLINK  \l "ref_c3td1" </w:instrText>
      </w:r>
      <w:r w:rsidR="00FB1BC7" w:rsidRPr="0058150A">
        <w:rPr>
          <w:rFonts w:ascii="Georgia" w:hAnsi="Georgia" w:cs="Times New Roman"/>
        </w:rPr>
        <w:fldChar w:fldCharType="separate"/>
      </w:r>
      <w:r w:rsidR="00B21B78" w:rsidRPr="0058150A">
        <w:rPr>
          <w:rStyle w:val="Hyperlink"/>
          <w:rFonts w:ascii="Georgia" w:hAnsi="Georgia" w:cs="Times New Roman"/>
        </w:rPr>
        <w:t>i</w:t>
      </w:r>
      <w:bookmarkEnd w:id="32"/>
      <w:r w:rsidR="00FB1BC7" w:rsidRPr="0058150A">
        <w:rPr>
          <w:rFonts w:ascii="Georgia" w:hAnsi="Georgia" w:cs="Times New Roman"/>
        </w:rPr>
        <w:fldChar w:fldCharType="end"/>
      </w:r>
      <w:r w:rsidRPr="0058150A">
        <w:rPr>
          <w:rFonts w:ascii="Georgia" w:hAnsi="Georgia" w:cs="Times New Roman"/>
        </w:rPr>
        <w:t>), when we prevented Montevideo from falling under Oribe’s control (</w:t>
      </w:r>
      <w:bookmarkStart w:id="33" w:name="ref_c3tl2"/>
      <w:r w:rsidR="00FB1BC7" w:rsidRPr="0058150A">
        <w:rPr>
          <w:rFonts w:ascii="Georgia" w:hAnsi="Georgia" w:cs="Times New Roman"/>
        </w:rPr>
        <w:fldChar w:fldCharType="begin"/>
      </w:r>
      <w:r w:rsidR="00FB1BC7" w:rsidRPr="0058150A">
        <w:rPr>
          <w:rFonts w:ascii="Georgia" w:hAnsi="Georgia" w:cs="Times New Roman"/>
        </w:rPr>
        <w:instrText xml:space="preserve"> HYPERLINK  \l "ref_c3td2" </w:instrText>
      </w:r>
      <w:r w:rsidR="00FB1BC7" w:rsidRPr="0058150A">
        <w:rPr>
          <w:rFonts w:ascii="Georgia" w:hAnsi="Georgia" w:cs="Times New Roman"/>
        </w:rPr>
        <w:fldChar w:fldCharType="separate"/>
      </w:r>
      <w:r w:rsidR="00C12FC2" w:rsidRPr="0058150A">
        <w:rPr>
          <w:rStyle w:val="Hyperlink"/>
          <w:rFonts w:ascii="Georgia" w:hAnsi="Georgia" w:cs="Times New Roman"/>
        </w:rPr>
        <w:t>ii</w:t>
      </w:r>
      <w:bookmarkEnd w:id="33"/>
      <w:r w:rsidR="00FB1BC7" w:rsidRPr="0058150A">
        <w:rPr>
          <w:rFonts w:ascii="Georgia" w:hAnsi="Georgia" w:cs="Times New Roman"/>
        </w:rPr>
        <w:fldChar w:fldCharType="end"/>
      </w:r>
      <w:r w:rsidRPr="0058150A">
        <w:rPr>
          <w:rFonts w:ascii="Georgia" w:hAnsi="Georgia" w:cs="Times New Roman"/>
        </w:rPr>
        <w:t xml:space="preserve">), the Eastern State of Uruguay </w:t>
      </w:r>
      <w:r w:rsidR="001718E2" w:rsidRPr="0058150A">
        <w:rPr>
          <w:rFonts w:ascii="Georgia" w:hAnsi="Georgia" w:cs="Times New Roman"/>
        </w:rPr>
        <w:t xml:space="preserve">became </w:t>
      </w:r>
      <w:r w:rsidRPr="0058150A">
        <w:rPr>
          <w:rFonts w:ascii="Georgia" w:hAnsi="Georgia" w:cs="Times New Roman"/>
        </w:rPr>
        <w:t xml:space="preserve">the most important and dangerous foreign policy problem. We had no ambitions on its annexation, nor did we want to mix ourselves up in its internal affairs, our sole purpose being to have a peaceful and secure border, for which the complete independence of that state was an essential condition. “The foreign policy,” writes the Baron of Rio Branco, a supporter of this thinking, “created by the </w:t>
      </w:r>
      <w:r w:rsidR="001718E2" w:rsidRPr="0058150A">
        <w:rPr>
          <w:rFonts w:ascii="Georgia" w:hAnsi="Georgia" w:cs="Times New Roman"/>
        </w:rPr>
        <w:t xml:space="preserve">Conservative Party </w:t>
      </w:r>
      <w:r w:rsidRPr="0058150A">
        <w:rPr>
          <w:rFonts w:ascii="Georgia" w:hAnsi="Georgia" w:cs="Times New Roman"/>
        </w:rPr>
        <w:t xml:space="preserve">and principally by Paulino de </w:t>
      </w:r>
      <w:r w:rsidR="00CA647B" w:rsidRPr="0058150A">
        <w:rPr>
          <w:rFonts w:ascii="Georgia" w:hAnsi="Georgia" w:cs="Times New Roman"/>
        </w:rPr>
        <w:t>Sousa</w:t>
      </w:r>
      <w:r w:rsidRPr="0058150A">
        <w:rPr>
          <w:rFonts w:ascii="Georgia" w:hAnsi="Georgia" w:cs="Times New Roman"/>
        </w:rPr>
        <w:t>, Viscount of Uruguay, consisted then, as it still does today [1875], of maintaining the independence of the two states threatened by Argentinian ambitions: Paraguay and Uruguay.”</w:t>
      </w:r>
    </w:p>
    <w:p w14:paraId="37F84647" w14:textId="10AFE0B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years have greatly modified the Argentine Republic’s aspirations, </w:t>
      </w:r>
      <w:r w:rsidR="001718E2" w:rsidRPr="0058150A">
        <w:rPr>
          <w:rFonts w:ascii="Georgia" w:hAnsi="Georgia" w:cs="Times New Roman"/>
        </w:rPr>
        <w:t xml:space="preserve">as </w:t>
      </w:r>
      <w:r w:rsidRPr="0058150A">
        <w:rPr>
          <w:rFonts w:ascii="Georgia" w:hAnsi="Georgia" w:cs="Times New Roman"/>
        </w:rPr>
        <w:t xml:space="preserve">that primitive </w:t>
      </w:r>
      <w:r w:rsidR="001718E2" w:rsidRPr="0058150A">
        <w:rPr>
          <w:rFonts w:ascii="Georgia" w:hAnsi="Georgia" w:cs="Times New Roman"/>
        </w:rPr>
        <w:t xml:space="preserve">Platine </w:t>
      </w:r>
      <w:r w:rsidRPr="0058150A">
        <w:rPr>
          <w:rFonts w:ascii="Georgia" w:hAnsi="Georgia" w:cs="Times New Roman"/>
        </w:rPr>
        <w:t xml:space="preserve">sentiment </w:t>
      </w:r>
      <w:r w:rsidR="001718E2" w:rsidRPr="0058150A">
        <w:rPr>
          <w:rFonts w:ascii="Georgia" w:hAnsi="Georgia" w:cs="Times New Roman"/>
        </w:rPr>
        <w:t xml:space="preserve">becomes </w:t>
      </w:r>
      <w:r w:rsidRPr="0058150A">
        <w:rPr>
          <w:rFonts w:ascii="Georgia" w:hAnsi="Georgia" w:cs="Times New Roman"/>
        </w:rPr>
        <w:t>different on both sides of the Río de la Plata; but it can be said that not even today is the old hope of re-forming the former viceroyalty (</w:t>
      </w:r>
      <w:bookmarkStart w:id="34" w:name="ref_c3tl3"/>
      <w:r w:rsidR="00FB1BC7" w:rsidRPr="0058150A">
        <w:rPr>
          <w:rFonts w:ascii="Georgia" w:hAnsi="Georgia" w:cs="Times New Roman"/>
        </w:rPr>
        <w:fldChar w:fldCharType="begin"/>
      </w:r>
      <w:r w:rsidR="00FB1BC7" w:rsidRPr="0058150A">
        <w:rPr>
          <w:rFonts w:ascii="Georgia" w:hAnsi="Georgia" w:cs="Times New Roman"/>
        </w:rPr>
        <w:instrText xml:space="preserve"> HYPERLINK  \l "ref_c3td3" </w:instrText>
      </w:r>
      <w:r w:rsidR="00FB1BC7" w:rsidRPr="0058150A">
        <w:rPr>
          <w:rFonts w:ascii="Georgia" w:hAnsi="Georgia" w:cs="Times New Roman"/>
        </w:rPr>
        <w:fldChar w:fldCharType="separate"/>
      </w:r>
      <w:r w:rsidR="00C12FC2" w:rsidRPr="0058150A">
        <w:rPr>
          <w:rStyle w:val="Hyperlink"/>
          <w:rFonts w:ascii="Georgia" w:hAnsi="Georgia" w:cs="Times New Roman"/>
        </w:rPr>
        <w:t>iii</w:t>
      </w:r>
      <w:bookmarkEnd w:id="34"/>
      <w:r w:rsidR="00FB1BC7" w:rsidRPr="0058150A">
        <w:rPr>
          <w:rFonts w:ascii="Georgia" w:hAnsi="Georgia" w:cs="Times New Roman"/>
        </w:rPr>
        <w:fldChar w:fldCharType="end"/>
      </w:r>
      <w:r w:rsidRPr="0058150A">
        <w:rPr>
          <w:rFonts w:ascii="Georgia" w:hAnsi="Georgia" w:cs="Times New Roman"/>
        </w:rPr>
        <w:t xml:space="preserve">)—if not in its entirety, then at least in the Plata basin—completely dead for Argentine patriots. Many sons of Buenos Aires still dream of the </w:t>
      </w:r>
      <w:r w:rsidRPr="0058150A">
        <w:rPr>
          <w:rFonts w:ascii="Georgia" w:hAnsi="Georgia" w:cs="Times New Roman"/>
          <w:i/>
        </w:rPr>
        <w:t>United States of South America</w:t>
      </w:r>
      <w:r w:rsidRPr="0058150A">
        <w:rPr>
          <w:rFonts w:ascii="Georgia" w:hAnsi="Georgia" w:cs="Times New Roman"/>
        </w:rPr>
        <w:t>, sons on whom the tradition of the past and a common literature still weigh heavy, with the same force as they did on the mid-century generation, contemporary to the siege of Montevideo. Back then, however, this sentiment was more alive and more broadly asserted.</w:t>
      </w:r>
    </w:p>
    <w:p w14:paraId="4AACF12D" w14:textId="01C9364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provinces of the Argentine Republic at the time still searched for the path to their national synthesis. Buenos Aires and Paraná exercised contrary influences on the region. Paraguay lived sequestered in the obscurantism of a tyranny whose principle enemy appeared to be the alphabet, and Montevideo, whose sparse population had grown in the time of Rosas’s tyranny </w:t>
      </w:r>
      <w:r w:rsidR="00720C68" w:rsidRPr="0058150A">
        <w:rPr>
          <w:rFonts w:ascii="Georgia" w:hAnsi="Georgia" w:cs="Times New Roman"/>
        </w:rPr>
        <w:t>(</w:t>
      </w:r>
      <w:bookmarkStart w:id="35" w:name="ref_c3fl1"/>
      <w:r w:rsidR="00FB1BC7" w:rsidRPr="0058150A">
        <w:rPr>
          <w:rFonts w:ascii="Georgia" w:hAnsi="Georgia" w:cs="Times New Roman"/>
        </w:rPr>
        <w:fldChar w:fldCharType="begin"/>
      </w:r>
      <w:r w:rsidR="00FB1BC7" w:rsidRPr="0058150A">
        <w:rPr>
          <w:rFonts w:ascii="Georgia" w:hAnsi="Georgia" w:cs="Times New Roman"/>
        </w:rPr>
        <w:instrText xml:space="preserve"> HYPERLINK  \l "ref_c3fd1" </w:instrText>
      </w:r>
      <w:r w:rsidR="00FB1BC7" w:rsidRPr="0058150A">
        <w:rPr>
          <w:rFonts w:ascii="Georgia" w:hAnsi="Georgia" w:cs="Times New Roman"/>
        </w:rPr>
        <w:fldChar w:fldCharType="separate"/>
      </w:r>
      <w:r w:rsidR="00720C68" w:rsidRPr="0058150A">
        <w:rPr>
          <w:rStyle w:val="Hyperlink"/>
          <w:rFonts w:ascii="Georgia" w:hAnsi="Georgia" w:cs="Times New Roman"/>
        </w:rPr>
        <w:t>1</w:t>
      </w:r>
      <w:bookmarkEnd w:id="35"/>
      <w:r w:rsidR="00FB1BC7"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felt they were easy prey to the revolutions of Argentina and the </w:t>
      </w:r>
      <w:r w:rsidR="009D3C3F" w:rsidRPr="0058150A">
        <w:rPr>
          <w:rFonts w:ascii="Georgia" w:hAnsi="Georgia" w:cs="Times New Roman"/>
        </w:rPr>
        <w:t>caudillaje</w:t>
      </w:r>
      <w:r w:rsidR="001718E2" w:rsidRPr="0058150A">
        <w:rPr>
          <w:rFonts w:ascii="Georgia" w:hAnsi="Georgia" w:cs="Times New Roman"/>
        </w:rPr>
        <w:t xml:space="preserve"> </w:t>
      </w:r>
      <w:r w:rsidRPr="0058150A">
        <w:rPr>
          <w:rFonts w:ascii="Georgia" w:hAnsi="Georgia" w:cs="Times New Roman"/>
        </w:rPr>
        <w:t xml:space="preserve">on the eastern shore of the Uruguay, unable to count on Brazil’s protection. The memory of the Portuguese invasions and their former union with the Empire still kept alert a certain spirit of distrust against Rio in the Eastern State of Uruguay, but the experience of so many years and so many events gradually convinced them that there existed in Brazil no party, nor group, nor opinion, that dreamed of restoring the old </w:t>
      </w:r>
      <w:r w:rsidR="00D31838" w:rsidRPr="0058150A">
        <w:rPr>
          <w:rFonts w:ascii="Georgia" w:hAnsi="Georgia" w:cs="Times New Roman"/>
        </w:rPr>
        <w:t xml:space="preserve">Cisplatine </w:t>
      </w:r>
      <w:r w:rsidRPr="0058150A">
        <w:rPr>
          <w:rFonts w:ascii="Georgia" w:hAnsi="Georgia" w:cs="Times New Roman"/>
        </w:rPr>
        <w:t>province</w:t>
      </w:r>
      <w:r w:rsidR="001718E2" w:rsidRPr="0058150A">
        <w:rPr>
          <w:rFonts w:ascii="Georgia" w:hAnsi="Georgia" w:cs="Times New Roman"/>
        </w:rPr>
        <w:t>,</w:t>
      </w:r>
      <w:r w:rsidRPr="0058150A">
        <w:rPr>
          <w:rFonts w:ascii="Georgia" w:hAnsi="Georgia" w:cs="Times New Roman"/>
        </w:rPr>
        <w:t xml:space="preserve"> nor even the imperial protectorate in Montevideo. Opposition parties and Argentine publicists evoked, when it was necessary, memories of the occupation, and they sounded the bugles of Ituzaingó (</w:t>
      </w:r>
      <w:bookmarkStart w:id="36" w:name="ref_c3tl4"/>
      <w:r w:rsidR="00FB1BC7" w:rsidRPr="0058150A">
        <w:rPr>
          <w:rFonts w:ascii="Georgia" w:hAnsi="Georgia" w:cs="Times New Roman"/>
        </w:rPr>
        <w:fldChar w:fldCharType="begin"/>
      </w:r>
      <w:r w:rsidR="00FB1BC7" w:rsidRPr="0058150A">
        <w:rPr>
          <w:rFonts w:ascii="Georgia" w:hAnsi="Georgia" w:cs="Times New Roman"/>
        </w:rPr>
        <w:instrText xml:space="preserve"> HYPERLINK  \l "ref_c3td4" </w:instrText>
      </w:r>
      <w:r w:rsidR="00FB1BC7" w:rsidRPr="0058150A">
        <w:rPr>
          <w:rFonts w:ascii="Georgia" w:hAnsi="Georgia" w:cs="Times New Roman"/>
        </w:rPr>
        <w:fldChar w:fldCharType="separate"/>
      </w:r>
      <w:r w:rsidR="00B21B78" w:rsidRPr="0058150A">
        <w:rPr>
          <w:rStyle w:val="Hyperlink"/>
          <w:rFonts w:ascii="Georgia" w:hAnsi="Georgia" w:cs="Times New Roman"/>
        </w:rPr>
        <w:t>iv</w:t>
      </w:r>
      <w:bookmarkEnd w:id="36"/>
      <w:r w:rsidR="00FB1BC7" w:rsidRPr="0058150A">
        <w:rPr>
          <w:rFonts w:ascii="Georgia" w:hAnsi="Georgia" w:cs="Times New Roman"/>
        </w:rPr>
        <w:fldChar w:fldCharType="end"/>
      </w:r>
      <w:r w:rsidRPr="0058150A">
        <w:rPr>
          <w:rFonts w:ascii="Georgia" w:hAnsi="Georgia" w:cs="Times New Roman"/>
        </w:rPr>
        <w:t>); but in Uruguay the public had lost their fear, with common sense taking over their spirits. Montevideo knew that Brazil had as much—if not more—interest in its independence as the Uruguayan political parties did.</w:t>
      </w:r>
    </w:p>
    <w:p w14:paraId="67AD2DF4" w14:textId="42A3EEE1" w:rsidR="00B84CBA" w:rsidRPr="0058150A" w:rsidRDefault="00B84CBA" w:rsidP="00722C6A">
      <w:pPr>
        <w:ind w:firstLine="360"/>
        <w:jc w:val="both"/>
        <w:rPr>
          <w:rFonts w:ascii="Georgia" w:hAnsi="Georgia" w:cs="Times New Roman"/>
        </w:rPr>
      </w:pPr>
      <w:r w:rsidRPr="0058150A">
        <w:rPr>
          <w:rFonts w:ascii="Georgia" w:hAnsi="Georgia" w:cs="Times New Roman"/>
        </w:rPr>
        <w:t>Also gradually, as the Eastern State’s independence was strengthened, which prolonged its life as a sovereign nation</w:t>
      </w:r>
      <w:r w:rsidR="001718E2" w:rsidRPr="0058150A">
        <w:rPr>
          <w:rFonts w:ascii="Georgia" w:hAnsi="Georgia" w:cs="Times New Roman"/>
        </w:rPr>
        <w:t>,</w:t>
      </w:r>
      <w:r w:rsidRPr="0058150A">
        <w:rPr>
          <w:rFonts w:ascii="Georgia" w:hAnsi="Georgia" w:cs="Times New Roman"/>
        </w:rPr>
        <w:t xml:space="preserve"> and as Argentinian unity</w:t>
      </w:r>
      <w:r w:rsidR="001718E2" w:rsidRPr="0058150A">
        <w:rPr>
          <w:rFonts w:ascii="Georgia" w:hAnsi="Georgia" w:cs="Times New Roman"/>
        </w:rPr>
        <w:t xml:space="preserve"> was established</w:t>
      </w:r>
      <w:r w:rsidRPr="0058150A">
        <w:rPr>
          <w:rFonts w:ascii="Georgia" w:hAnsi="Georgia" w:cs="Times New Roman"/>
        </w:rPr>
        <w:t xml:space="preserve">, among our statesmen the fear of an attempt by the Confederation to conquer Uruguay was fading. It’s certain that since 1828 the independence of the Eastern State was a matter of major importance for Brazil, whereas Argentina didn’t renounce the idea of a union with Montevideo until much later. Despite it all, today the betrothal ring is still tossed into the Plata in moments of excitement. Proof that in the Brazilian spirit the idea of annexation or influence over Montevideo died entirely is given to us complete by the story of the </w:t>
      </w:r>
      <w:r w:rsidRPr="0058150A">
        <w:rPr>
          <w:rFonts w:ascii="Georgia" w:hAnsi="Georgia" w:cs="Times New Roman"/>
        </w:rPr>
        <w:lastRenderedPageBreak/>
        <w:t xml:space="preserve">period following Oribe’s fall, when the two parties </w:t>
      </w:r>
      <w:r w:rsidR="00D31838" w:rsidRPr="0058150A">
        <w:rPr>
          <w:rFonts w:ascii="Georgia" w:hAnsi="Georgia" w:cs="Times New Roman"/>
        </w:rPr>
        <w:t>(</w:t>
      </w:r>
      <w:r w:rsidRPr="0058150A">
        <w:rPr>
          <w:rFonts w:ascii="Georgia" w:hAnsi="Georgia" w:cs="Times New Roman"/>
        </w:rPr>
        <w:t>that is to say, almost all the men in Montevideo</w:t>
      </w:r>
      <w:r w:rsidR="00D31838" w:rsidRPr="0058150A">
        <w:rPr>
          <w:rFonts w:ascii="Georgia" w:hAnsi="Georgia" w:cs="Times New Roman"/>
        </w:rPr>
        <w:t xml:space="preserve">) </w:t>
      </w:r>
      <w:r w:rsidRPr="0058150A">
        <w:rPr>
          <w:rFonts w:ascii="Georgia" w:hAnsi="Georgia" w:cs="Times New Roman"/>
        </w:rPr>
        <w:t xml:space="preserve">requested, now alternating, now simultaneously, Brazilian intervention, giving us all sorts of opportunities to make the Eastern State a dependency of the </w:t>
      </w:r>
      <w:r w:rsidR="00D31838" w:rsidRPr="0058150A">
        <w:rPr>
          <w:rFonts w:ascii="Georgia" w:hAnsi="Georgia" w:cs="Times New Roman"/>
        </w:rPr>
        <w:t>empire</w:t>
      </w:r>
      <w:r w:rsidRPr="0058150A">
        <w:rPr>
          <w:rFonts w:ascii="Georgia" w:hAnsi="Georgia" w:cs="Times New Roman"/>
        </w:rPr>
        <w:t>. Our lack of ulterior motives resisted all.</w:t>
      </w:r>
    </w:p>
    <w:p w14:paraId="79C8C4FA" w14:textId="29BBBC83" w:rsidR="00B84CBA" w:rsidRPr="0058150A" w:rsidRDefault="00B84CBA" w:rsidP="00722C6A">
      <w:pPr>
        <w:ind w:firstLine="360"/>
        <w:jc w:val="both"/>
        <w:rPr>
          <w:rFonts w:ascii="Georgia" w:hAnsi="Georgia" w:cs="Times New Roman"/>
        </w:rPr>
      </w:pPr>
      <w:r w:rsidRPr="0058150A">
        <w:rPr>
          <w:rFonts w:ascii="Georgia" w:hAnsi="Georgia" w:cs="Times New Roman"/>
        </w:rPr>
        <w:t>From no fount does the truth about Brazil’s intentions flow so clean as that of the writings of the eminent man who for many years represented, in the time of the interventions, the Republic of Uruguay in the court of São Cristóvão (</w:t>
      </w:r>
      <w:bookmarkStart w:id="37" w:name="ref_c3tl5"/>
      <w:r w:rsidR="00FB1BC7" w:rsidRPr="0058150A">
        <w:rPr>
          <w:rFonts w:ascii="Georgia" w:hAnsi="Georgia" w:cs="Times New Roman"/>
        </w:rPr>
        <w:fldChar w:fldCharType="begin"/>
      </w:r>
      <w:r w:rsidR="00FB1BC7" w:rsidRPr="0058150A">
        <w:rPr>
          <w:rFonts w:ascii="Georgia" w:hAnsi="Georgia" w:cs="Times New Roman"/>
        </w:rPr>
        <w:instrText xml:space="preserve"> HYPERLINK  \l "ref_c3td5" </w:instrText>
      </w:r>
      <w:r w:rsidR="00FB1BC7" w:rsidRPr="0058150A">
        <w:rPr>
          <w:rFonts w:ascii="Georgia" w:hAnsi="Georgia" w:cs="Times New Roman"/>
        </w:rPr>
        <w:fldChar w:fldCharType="separate"/>
      </w:r>
      <w:r w:rsidR="00B21B78" w:rsidRPr="0058150A">
        <w:rPr>
          <w:rStyle w:val="Hyperlink"/>
          <w:rFonts w:ascii="Georgia" w:hAnsi="Georgia" w:cs="Times New Roman"/>
        </w:rPr>
        <w:t>v</w:t>
      </w:r>
      <w:bookmarkEnd w:id="37"/>
      <w:r w:rsidR="00FB1BC7" w:rsidRPr="0058150A">
        <w:rPr>
          <w:rFonts w:ascii="Georgia" w:hAnsi="Georgia" w:cs="Times New Roman"/>
        </w:rPr>
        <w:fldChar w:fldCharType="end"/>
      </w:r>
      <w:r w:rsidRPr="0058150A">
        <w:rPr>
          <w:rFonts w:ascii="Georgia" w:hAnsi="Georgia" w:cs="Times New Roman"/>
        </w:rPr>
        <w:t>) as the instrument of every political party of his country, and also the intimate friend of Brazilian statesmen of all hues—</w:t>
      </w:r>
      <w:r w:rsidR="00B35567" w:rsidRPr="0058150A">
        <w:rPr>
          <w:rFonts w:ascii="Georgia" w:hAnsi="Georgia" w:cs="Times New Roman"/>
        </w:rPr>
        <w:t xml:space="preserve">Doctor </w:t>
      </w:r>
      <w:r w:rsidRPr="0058150A">
        <w:rPr>
          <w:rFonts w:ascii="Georgia" w:hAnsi="Georgia" w:cs="Times New Roman"/>
        </w:rPr>
        <w:t xml:space="preserve">Andrés Lamas </w:t>
      </w:r>
      <w:r w:rsidR="00A973C8" w:rsidRPr="0058150A">
        <w:rPr>
          <w:rFonts w:ascii="Georgia" w:hAnsi="Georgia" w:cs="Times New Roman"/>
        </w:rPr>
        <w:t>(</w:t>
      </w:r>
      <w:bookmarkStart w:id="38" w:name="ref_c3fl2"/>
      <w:r w:rsidR="00FB1BC7" w:rsidRPr="0058150A">
        <w:rPr>
          <w:rFonts w:ascii="Georgia" w:hAnsi="Georgia" w:cs="Times New Roman"/>
        </w:rPr>
        <w:fldChar w:fldCharType="begin"/>
      </w:r>
      <w:r w:rsidR="00FB1BC7" w:rsidRPr="0058150A">
        <w:rPr>
          <w:rFonts w:ascii="Georgia" w:hAnsi="Georgia" w:cs="Times New Roman"/>
        </w:rPr>
        <w:instrText xml:space="preserve"> HYPERLINK  \l "ref_c3fd2" </w:instrText>
      </w:r>
      <w:r w:rsidR="00FB1BC7" w:rsidRPr="0058150A">
        <w:rPr>
          <w:rFonts w:ascii="Georgia" w:hAnsi="Georgia" w:cs="Times New Roman"/>
        </w:rPr>
        <w:fldChar w:fldCharType="separate"/>
      </w:r>
      <w:r w:rsidR="00A973C8" w:rsidRPr="0058150A">
        <w:rPr>
          <w:rStyle w:val="Hyperlink"/>
          <w:rFonts w:ascii="Georgia" w:hAnsi="Georgia" w:cs="Times New Roman"/>
        </w:rPr>
        <w:t>2</w:t>
      </w:r>
      <w:bookmarkEnd w:id="38"/>
      <w:r w:rsidR="00FB1BC7"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xml:space="preserve">. “I don’t know,” he says, “a single Brazilian statesman that does not reject with horror the idea of incorporating the Eastern State into Brazil … They all know that conserving the Eastern State, as an intermediary nation, is a Brazilian interest. They all know that pacification of the Eastern State is also a Brazilian interest … They all know that an intelligent policy that serves the legitimate interests of Brazil with acts of justice, of generosity, and of benevolence, would have to enhance Brazil’s international standing and give it the legitimate influence to which it has an indisputable right, by its </w:t>
      </w:r>
      <w:r w:rsidR="00B35567" w:rsidRPr="0058150A">
        <w:rPr>
          <w:rFonts w:ascii="Georgia" w:hAnsi="Georgia" w:cs="Times New Roman"/>
        </w:rPr>
        <w:t>expanse</w:t>
      </w:r>
      <w:r w:rsidRPr="0058150A">
        <w:rPr>
          <w:rFonts w:ascii="Georgia" w:hAnsi="Georgia" w:cs="Times New Roman"/>
        </w:rPr>
        <w:t>, by its wealth, by its advanced civilization, and by being the most perfect example of order, twinned with the most ample freedom that exists on the Earth, which is a lighthouse raised in the middle of the murky shadows that the demagogues and caudillos have condensed around its neighbors.</w:t>
      </w:r>
    </w:p>
    <w:p w14:paraId="263994C5" w14:textId="5207D30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“Annexation,” he continues, “incorporation into Brazil, is an undefeatable impossibility. The </w:t>
      </w:r>
      <w:r w:rsidR="00E96F9F" w:rsidRPr="0058150A">
        <w:rPr>
          <w:rFonts w:ascii="Georgia" w:hAnsi="Georgia" w:cs="Times New Roman"/>
        </w:rPr>
        <w:t>Eastern</w:t>
      </w:r>
      <w:r w:rsidRPr="0058150A">
        <w:rPr>
          <w:rFonts w:ascii="Georgia" w:hAnsi="Georgia" w:cs="Times New Roman"/>
        </w:rPr>
        <w:t>ers reject is almost unanimously; yet, even if they all wanted it, it would not happen while Dom Pedro II sat on the Brazilian throne. I feel that the status of this august senhor</w:t>
      </w:r>
      <w:r w:rsidRPr="0058150A">
        <w:rPr>
          <w:rFonts w:ascii="Georgia" w:hAnsi="Georgia" w:cs="Times New Roman"/>
          <w:i/>
        </w:rPr>
        <w:t xml:space="preserve"> </w:t>
      </w:r>
      <w:r w:rsidRPr="0058150A">
        <w:rPr>
          <w:rFonts w:ascii="Georgia" w:hAnsi="Georgia" w:cs="Times New Roman"/>
        </w:rPr>
        <w:t xml:space="preserve">does not permit me to say all the motives I have to entrust, as I do entrust, a blind faith, a limitless confidence in the intelligence and loyalty of his doctrine. That intelligence and that loyalty are the principle guarantees of </w:t>
      </w:r>
      <w:r w:rsidR="00D31838" w:rsidRPr="0058150A">
        <w:rPr>
          <w:rFonts w:ascii="Georgia" w:hAnsi="Georgia" w:cs="Times New Roman"/>
        </w:rPr>
        <w:t xml:space="preserve">Eastern </w:t>
      </w:r>
      <w:r w:rsidRPr="0058150A">
        <w:rPr>
          <w:rFonts w:ascii="Georgia" w:hAnsi="Georgia" w:cs="Times New Roman"/>
        </w:rPr>
        <w:t>nationhood. It is time now that I cease to put on trial the country’s independence.”</w:t>
      </w:r>
    </w:p>
    <w:p w14:paraId="0A0D1D6A" w14:textId="4652BF3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difficulty of the Brazilian policy in Montevideo lay in that, on the one hand, Brazil wanted to abstain from any action in the affairs of the Republic, and on the other hand, it needed to have enough of a hand in them to secure the government’s stability. It was obvious to everyone that this was a necessity the country was forced to accept if only to keep itself from falling prey to irresponsible factions. If Brazil had wanted annexation, the creation of a protectorate, or any future political influence, the occupation could’ve yielded those desired results in due time. But it wanted nothing; Brazil only aspired to see the birth of legal order. Paulino de </w:t>
      </w:r>
      <w:r w:rsidR="00CA647B" w:rsidRPr="0058150A">
        <w:rPr>
          <w:rFonts w:ascii="Georgia" w:hAnsi="Georgia" w:cs="Times New Roman"/>
        </w:rPr>
        <w:t xml:space="preserve">Sousa </w:t>
      </w:r>
      <w:r w:rsidRPr="0058150A">
        <w:rPr>
          <w:rFonts w:ascii="Georgia" w:hAnsi="Georgia" w:cs="Times New Roman"/>
        </w:rPr>
        <w:t xml:space="preserve">(Viscount of Uruguay) outlined this policy in the Senate on 20 September 1853: “The occupation of 1817 was not a remedy, nor could it be one in such circumstances. Neither was incorporation, nor could it be; it would be worse than evil; it is contrary to our interests as well as our solemn treaties. What was, therefore, the remedy? What policy was best to adopt? The policy of cooperation and pacification of the State, of aiding in the </w:t>
      </w:r>
      <w:r w:rsidR="009A5FCD" w:rsidRPr="0058150A">
        <w:rPr>
          <w:rFonts w:ascii="Georgia" w:hAnsi="Georgia" w:cs="Times New Roman"/>
        </w:rPr>
        <w:t xml:space="preserve">establishment </w:t>
      </w:r>
      <w:r w:rsidRPr="0058150A">
        <w:rPr>
          <w:rFonts w:ascii="Georgia" w:hAnsi="Georgia" w:cs="Times New Roman"/>
        </w:rPr>
        <w:t>and strengthening of a legal government; collaborating on the work of its regeneration, reorganizing the treasury, reinforcing order and independence, and destroying, with a few years of peace, the influence of the caudillos. It cut the evil out at the root. That was the policy of the treaties of 12 October.”</w:t>
      </w:r>
      <w:r w:rsidR="00425783" w:rsidRPr="0058150A">
        <w:rPr>
          <w:rFonts w:ascii="Georgia" w:hAnsi="Georgia" w:cs="Times New Roman"/>
        </w:rPr>
        <w:t xml:space="preserve"> </w:t>
      </w:r>
      <w:r w:rsidR="004512DF" w:rsidRPr="0058150A">
        <w:rPr>
          <w:rFonts w:ascii="Georgia" w:hAnsi="Georgia" w:cs="Times New Roman"/>
        </w:rPr>
        <w:t>(</w:t>
      </w:r>
      <w:bookmarkStart w:id="39" w:name="ref_c3fl3"/>
      <w:r w:rsidR="00FB1BC7" w:rsidRPr="0058150A">
        <w:rPr>
          <w:rFonts w:ascii="Georgia" w:hAnsi="Georgia" w:cs="Times New Roman"/>
        </w:rPr>
        <w:fldChar w:fldCharType="begin"/>
      </w:r>
      <w:r w:rsidR="00FB1BC7" w:rsidRPr="0058150A">
        <w:rPr>
          <w:rFonts w:ascii="Georgia" w:hAnsi="Georgia" w:cs="Times New Roman"/>
        </w:rPr>
        <w:instrText xml:space="preserve"> HYPERLINK  \l "ref_c3fd3" </w:instrText>
      </w:r>
      <w:r w:rsidR="00FB1BC7" w:rsidRPr="0058150A">
        <w:rPr>
          <w:rFonts w:ascii="Georgia" w:hAnsi="Georgia" w:cs="Times New Roman"/>
        </w:rPr>
        <w:fldChar w:fldCharType="separate"/>
      </w:r>
      <w:r w:rsidR="004512DF" w:rsidRPr="0058150A">
        <w:rPr>
          <w:rStyle w:val="Hyperlink"/>
          <w:rFonts w:ascii="Georgia" w:hAnsi="Georgia" w:cs="Times New Roman"/>
        </w:rPr>
        <w:t>3</w:t>
      </w:r>
      <w:bookmarkEnd w:id="39"/>
      <w:r w:rsidR="00FB1BC7"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w:t>
      </w:r>
      <w:bookmarkStart w:id="40" w:name="ref_c3tl6"/>
      <w:r w:rsidR="00FB1BC7" w:rsidRPr="0058150A">
        <w:rPr>
          <w:rFonts w:ascii="Georgia" w:hAnsi="Georgia" w:cs="Times New Roman"/>
        </w:rPr>
        <w:fldChar w:fldCharType="begin"/>
      </w:r>
      <w:r w:rsidR="00FB1BC7" w:rsidRPr="0058150A">
        <w:rPr>
          <w:rFonts w:ascii="Georgia" w:hAnsi="Georgia" w:cs="Times New Roman"/>
        </w:rPr>
        <w:instrText xml:space="preserve"> HYPERLINK  \l "ref_c3td6" </w:instrText>
      </w:r>
      <w:r w:rsidR="00FB1BC7" w:rsidRPr="0058150A">
        <w:rPr>
          <w:rFonts w:ascii="Georgia" w:hAnsi="Georgia" w:cs="Times New Roman"/>
        </w:rPr>
        <w:fldChar w:fldCharType="separate"/>
      </w:r>
      <w:r w:rsidR="00B21B78" w:rsidRPr="0058150A">
        <w:rPr>
          <w:rStyle w:val="Hyperlink"/>
          <w:rFonts w:ascii="Georgia" w:hAnsi="Georgia" w:cs="Times New Roman"/>
        </w:rPr>
        <w:t>vi</w:t>
      </w:r>
      <w:bookmarkEnd w:id="40"/>
      <w:r w:rsidR="00FB1BC7" w:rsidRPr="0058150A">
        <w:rPr>
          <w:rFonts w:ascii="Georgia" w:hAnsi="Georgia" w:cs="Times New Roman"/>
        </w:rPr>
        <w:fldChar w:fldCharType="end"/>
      </w:r>
      <w:r w:rsidRPr="0058150A">
        <w:rPr>
          <w:rFonts w:ascii="Georgia" w:hAnsi="Georgia" w:cs="Times New Roman"/>
        </w:rPr>
        <w:t>)</w:t>
      </w:r>
    </w:p>
    <w:p w14:paraId="342E28CD" w14:textId="4AA8F71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work was not easy. Always the defeated party would accuse the victor, if Brazil intervened in the political fighting, of serving the </w:t>
      </w:r>
      <w:r w:rsidR="00D31838" w:rsidRPr="0058150A">
        <w:rPr>
          <w:rFonts w:ascii="Georgia" w:hAnsi="Georgia" w:cs="Times New Roman"/>
        </w:rPr>
        <w:t>empire</w:t>
      </w:r>
      <w:r w:rsidRPr="0058150A">
        <w:rPr>
          <w:rFonts w:ascii="Georgia" w:hAnsi="Georgia" w:cs="Times New Roman"/>
        </w:rPr>
        <w:t xml:space="preserve">. The Brazilian army in Montevideo attended, as a mere spectator, the local revolutions. In this way we gave the government that we were barely protecting the moral support of the presence of our </w:t>
      </w:r>
      <w:r w:rsidRPr="0058150A">
        <w:rPr>
          <w:rFonts w:ascii="Georgia" w:hAnsi="Georgia" w:cs="Times New Roman"/>
        </w:rPr>
        <w:lastRenderedPageBreak/>
        <w:t xml:space="preserve">troops, and that aid, at the same time as it made us unpopular, was a guarantee that their adversary would be recognized as such if he </w:t>
      </w:r>
      <w:r w:rsidR="009A5FCD" w:rsidRPr="0058150A">
        <w:rPr>
          <w:rFonts w:ascii="Georgia" w:hAnsi="Georgia" w:cs="Times New Roman"/>
        </w:rPr>
        <w:t xml:space="preserve">came </w:t>
      </w:r>
      <w:r w:rsidRPr="0058150A">
        <w:rPr>
          <w:rFonts w:ascii="Georgia" w:hAnsi="Georgia" w:cs="Times New Roman"/>
        </w:rPr>
        <w:t xml:space="preserve">to take power. Lamas himself says so upon separating himself from Flores: “As none of us want the fluctuations of our government to be the work of foreign bayonets; as, even when we wish it so, the Brazilian government would not volunteer itself, given that its army does not support intervention, it should not, nor can it, come between us. We ourselves, only ourselves, are the ones who render useless the monetary aid the </w:t>
      </w:r>
      <w:r w:rsidR="00D31838" w:rsidRPr="0058150A">
        <w:rPr>
          <w:rFonts w:ascii="Georgia" w:hAnsi="Georgia" w:cs="Times New Roman"/>
        </w:rPr>
        <w:t xml:space="preserve">empire </w:t>
      </w:r>
      <w:r w:rsidRPr="0058150A">
        <w:rPr>
          <w:rFonts w:ascii="Georgia" w:hAnsi="Georgia" w:cs="Times New Roman"/>
        </w:rPr>
        <w:t xml:space="preserve">gives us, and also the support that they lend us with their troops; what did we want? What were we thinking? What were we hoping? That Brazil would become the Swiss guards at the service of our personalities and the civil war miseries? Perhaps they would do it if they wanted to absorb the </w:t>
      </w:r>
      <w:r w:rsidR="00D31838" w:rsidRPr="0058150A">
        <w:rPr>
          <w:rFonts w:ascii="Georgia" w:hAnsi="Georgia" w:cs="Times New Roman"/>
        </w:rPr>
        <w:t xml:space="preserve">Eastern </w:t>
      </w:r>
      <w:r w:rsidRPr="0058150A">
        <w:rPr>
          <w:rFonts w:ascii="Georgia" w:hAnsi="Georgia" w:cs="Times New Roman"/>
        </w:rPr>
        <w:t>nation; if they wanted to let us drag ourselves through those civil war battlefields in which we thoughtlessly shed the blood and life of the country. But not desiring that, desiring our wellness and our prosperity, and seeing that we are not taking advantage of the aid that they give us, they retract the aid instead of increasing the intensity of our disgrace. That is most useful for Brazil and least bad for us.”</w:t>
      </w:r>
    </w:p>
    <w:p w14:paraId="69E00A46" w14:textId="3A3987E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Truthfully there could not be a worse system than that of providing men and money to help sustain a policy of peace that the local passions necessarily made useless, whatever the method, and with great reason, </w:t>
      </w:r>
      <w:r w:rsidR="00D31838" w:rsidRPr="0058150A">
        <w:rPr>
          <w:rFonts w:ascii="Georgia" w:hAnsi="Georgia" w:cs="Times New Roman"/>
        </w:rPr>
        <w:t>counting on the support of</w:t>
      </w:r>
      <w:r w:rsidRPr="0058150A">
        <w:rPr>
          <w:rFonts w:ascii="Georgia" w:hAnsi="Georgia" w:cs="Times New Roman"/>
        </w:rPr>
        <w:t xml:space="preserve"> a foreign intervention</w:t>
      </w:r>
      <w:r w:rsidR="00D31838" w:rsidRPr="0058150A">
        <w:rPr>
          <w:rFonts w:ascii="Georgia" w:hAnsi="Georgia" w:cs="Times New Roman"/>
        </w:rPr>
        <w:t xml:space="preserve"> much more</w:t>
      </w:r>
      <w:r w:rsidRPr="0058150A">
        <w:rPr>
          <w:rFonts w:ascii="Georgia" w:hAnsi="Georgia" w:cs="Times New Roman"/>
        </w:rPr>
        <w:t>. Some Uruguayan patriots wanted to favor Brazil as a friendly, impartial power, to get rid of the evils that corroded the internal politics of the country, to populate it, to cultivate it, and to open the State to civilization, and shelter it from all ulterior designs.</w:t>
      </w:r>
    </w:p>
    <w:p w14:paraId="52F71C6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Such a concept was a true utopia in every sense of the word.</w:t>
      </w:r>
    </w:p>
    <w:p w14:paraId="6D09C11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From the obstacles that this chimaera encountered, eloquently formulated by Lamas, one can deduce that from the beginning it ought to seem impossible. Lamas was a supporter of an alliance with Brazil, in which Brazil would appear as nothing more than a representative of a moral principle, as a moderating foreign power, an arbiter from which one would expect amicable, external suggestions.</w:t>
      </w:r>
    </w:p>
    <w:p w14:paraId="2A4133C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work of the alliance,” said Lamas, “was only possible through the dissolution of the old personality parties, through the highly intelligent, highly restorative action of a government that, the best of its old factions uniting within it, seriously undertook the reconstitution of the country, gave new direction to the nation’s spirits, and opened sources of work and wellbeing, devoting itself to solving the diverse social and economic issues on which depended, and depends now, the salvation of the country.”</w:t>
      </w:r>
    </w:p>
    <w:p w14:paraId="226BF132" w14:textId="0963DD7B" w:rsidR="00B84CBA" w:rsidRPr="0058150A" w:rsidRDefault="00B84CBA" w:rsidP="00722C6A">
      <w:pPr>
        <w:ind w:firstLine="360"/>
        <w:jc w:val="both"/>
        <w:rPr>
          <w:rFonts w:ascii="Georgia" w:hAnsi="Georgia" w:cs="Times New Roman"/>
        </w:rPr>
      </w:pPr>
      <w:r w:rsidRPr="0058150A">
        <w:rPr>
          <w:rFonts w:ascii="Georgia" w:hAnsi="Georgia" w:cs="Times New Roman"/>
        </w:rPr>
        <w:t>Before anything else it was necessary to be done with the division between Blancos and Colorados. “What do they represent, these Blanco</w:t>
      </w:r>
      <w:r w:rsidRPr="0058150A">
        <w:rPr>
          <w:rFonts w:ascii="Georgia" w:hAnsi="Georgia" w:cs="Times New Roman"/>
          <w:i/>
        </w:rPr>
        <w:t xml:space="preserve"> </w:t>
      </w:r>
      <w:r w:rsidRPr="0058150A">
        <w:rPr>
          <w:rFonts w:ascii="Georgia" w:hAnsi="Georgia" w:cs="Times New Roman"/>
        </w:rPr>
        <w:t>ribbons and these Colorado ribbons? (</w:t>
      </w:r>
      <w:bookmarkStart w:id="41" w:name="ref_c3tl7"/>
      <w:r w:rsidR="00FB1BC7" w:rsidRPr="0058150A">
        <w:rPr>
          <w:rFonts w:ascii="Georgia" w:hAnsi="Georgia" w:cs="Times New Roman"/>
        </w:rPr>
        <w:fldChar w:fldCharType="begin"/>
      </w:r>
      <w:r w:rsidR="00FB1BC7" w:rsidRPr="0058150A">
        <w:rPr>
          <w:rFonts w:ascii="Georgia" w:hAnsi="Georgia" w:cs="Times New Roman"/>
        </w:rPr>
        <w:instrText xml:space="preserve"> HYPERLINK  \l "ref_c3td7" </w:instrText>
      </w:r>
      <w:r w:rsidR="00FB1BC7" w:rsidRPr="0058150A">
        <w:rPr>
          <w:rFonts w:ascii="Georgia" w:hAnsi="Georgia" w:cs="Times New Roman"/>
        </w:rPr>
        <w:fldChar w:fldCharType="separate"/>
      </w:r>
      <w:r w:rsidR="00B21B78" w:rsidRPr="0058150A">
        <w:rPr>
          <w:rStyle w:val="Hyperlink"/>
          <w:rFonts w:ascii="Georgia" w:hAnsi="Georgia" w:cs="Times New Roman"/>
        </w:rPr>
        <w:t>vii</w:t>
      </w:r>
      <w:bookmarkEnd w:id="41"/>
      <w:r w:rsidR="00FB1BC7" w:rsidRPr="0058150A">
        <w:rPr>
          <w:rFonts w:ascii="Georgia" w:hAnsi="Georgia" w:cs="Times New Roman"/>
        </w:rPr>
        <w:fldChar w:fldCharType="end"/>
      </w:r>
      <w:r w:rsidRPr="0058150A">
        <w:rPr>
          <w:rFonts w:ascii="Georgia" w:hAnsi="Georgia" w:cs="Times New Roman"/>
        </w:rPr>
        <w:t>) They represent the disgrace of this country, the ruins that surround us, the misery and the mourning of families, the shame of having begged for foreign intervention in both hemispheres, the discredit, the bankruptcy with all its most bitter humiliations, hatred, passion, and personal misery. What separates a Blanco</w:t>
      </w:r>
      <w:r w:rsidRPr="0058150A">
        <w:rPr>
          <w:rFonts w:ascii="Georgia" w:hAnsi="Georgia" w:cs="Times New Roman"/>
          <w:i/>
        </w:rPr>
        <w:t xml:space="preserve"> </w:t>
      </w:r>
      <w:r w:rsidRPr="0058150A">
        <w:rPr>
          <w:rFonts w:ascii="Georgia" w:hAnsi="Georgia" w:cs="Times New Roman"/>
        </w:rPr>
        <w:t>from a Colorado</w:t>
      </w:r>
      <w:r w:rsidRPr="0058150A">
        <w:rPr>
          <w:rFonts w:ascii="Georgia" w:hAnsi="Georgia" w:cs="Times New Roman"/>
          <w:i/>
        </w:rPr>
        <w:t xml:space="preserve"> </w:t>
      </w:r>
      <w:r w:rsidRPr="0058150A">
        <w:rPr>
          <w:rFonts w:ascii="Georgia" w:hAnsi="Georgia" w:cs="Times New Roman"/>
        </w:rPr>
        <w:t>today? I ask that of the most impassioned, and the most impassioned will not be able to point out in that division a single national interest, a single social idea, nor a single moral idea.” (</w:t>
      </w:r>
      <w:bookmarkStart w:id="42" w:name="ref_c3tl8"/>
      <w:r w:rsidR="00FB1BC7" w:rsidRPr="0058150A">
        <w:rPr>
          <w:rFonts w:ascii="Georgia" w:hAnsi="Georgia" w:cs="Times New Roman"/>
        </w:rPr>
        <w:fldChar w:fldCharType="begin"/>
      </w:r>
      <w:r w:rsidR="00FB1BC7" w:rsidRPr="0058150A">
        <w:rPr>
          <w:rFonts w:ascii="Georgia" w:hAnsi="Georgia" w:cs="Times New Roman"/>
        </w:rPr>
        <w:instrText xml:space="preserve"> HYPERLINK  \l "ref_c3td8" </w:instrText>
      </w:r>
      <w:r w:rsidR="00FB1BC7" w:rsidRPr="0058150A">
        <w:rPr>
          <w:rFonts w:ascii="Georgia" w:hAnsi="Georgia" w:cs="Times New Roman"/>
        </w:rPr>
        <w:fldChar w:fldCharType="separate"/>
      </w:r>
      <w:r w:rsidR="00B21B78" w:rsidRPr="0058150A">
        <w:rPr>
          <w:rStyle w:val="Hyperlink"/>
          <w:rFonts w:ascii="Georgia" w:hAnsi="Georgia" w:cs="Times New Roman"/>
        </w:rPr>
        <w:t>viii</w:t>
      </w:r>
      <w:bookmarkEnd w:id="42"/>
      <w:r w:rsidR="00FB1BC7" w:rsidRPr="0058150A">
        <w:rPr>
          <w:rFonts w:ascii="Georgia" w:hAnsi="Georgia" w:cs="Times New Roman"/>
        </w:rPr>
        <w:fldChar w:fldCharType="end"/>
      </w:r>
      <w:r w:rsidRPr="0058150A">
        <w:rPr>
          <w:rFonts w:ascii="Georgia" w:hAnsi="Georgia" w:cs="Times New Roman"/>
        </w:rPr>
        <w:t xml:space="preserve">) Already in 1851 he had said to Paulino de </w:t>
      </w:r>
      <w:r w:rsidR="00CA647B" w:rsidRPr="0058150A">
        <w:rPr>
          <w:rFonts w:ascii="Georgia" w:hAnsi="Georgia" w:cs="Times New Roman"/>
        </w:rPr>
        <w:t>Sousa</w:t>
      </w:r>
      <w:r w:rsidRPr="0058150A">
        <w:rPr>
          <w:rFonts w:ascii="Georgia" w:hAnsi="Georgia" w:cs="Times New Roman"/>
        </w:rPr>
        <w:t xml:space="preserve">, “The thing that’s bad about the Blanco party is the head; it encloses the major part of the most distinguished and enlightened members of the country; the division between Blancos and Colorados impedes the peace process and even the existence of a regular administration; it’s </w:t>
      </w:r>
      <w:r w:rsidRPr="0058150A">
        <w:rPr>
          <w:rFonts w:ascii="Georgia" w:hAnsi="Georgia" w:cs="Times New Roman"/>
        </w:rPr>
        <w:lastRenderedPageBreak/>
        <w:t>necessary to take advantage of the discredit and nullity of the caudillos to dissolve these groupings and organize a grand party of government and administration.”</w:t>
      </w:r>
    </w:p>
    <w:p w14:paraId="2210E2D5" w14:textId="56C1B35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nullity of the caudillos! They could seem null from the intellectual height at which Lamas found himself, but </w:t>
      </w:r>
      <w:r w:rsidR="009D3C3F" w:rsidRPr="0058150A">
        <w:rPr>
          <w:rFonts w:ascii="Georgia" w:hAnsi="Georgia" w:cs="Times New Roman"/>
        </w:rPr>
        <w:t>caudillaje</w:t>
      </w:r>
      <w:r w:rsidR="00F5258B" w:rsidRPr="0058150A">
        <w:rPr>
          <w:rFonts w:ascii="Georgia" w:hAnsi="Georgia" w:cs="Times New Roman"/>
        </w:rPr>
        <w:t xml:space="preserve"> </w:t>
      </w:r>
      <w:r w:rsidRPr="0058150A">
        <w:rPr>
          <w:rFonts w:ascii="Georgia" w:hAnsi="Georgia" w:cs="Times New Roman"/>
        </w:rPr>
        <w:t>was the great force of the country, as he himself describes them. “War,” he says, “mother of the caudillos, keeps us between these two fatal poles: anarchy or tyranny. War brings us to depopulation, to misery, to barbary. The soldiers serve as a ladder, with their swords and their blood, for the caudillos, and the caudillos, once ascended to power, give a kick to the ladder, and there go the soldiers’ remains to that special necropolis we call the general staff. They remain there in misery until, summoned by the bugle of discord, they appear again in the land of the living, since only those that work live, as instruments of destruction.”</w:t>
      </w:r>
    </w:p>
    <w:p w14:paraId="7CDACCC8" w14:textId="13F97A2D" w:rsidR="00B84CBA" w:rsidRPr="0058150A" w:rsidRDefault="00B84CBA" w:rsidP="00722C6A">
      <w:pPr>
        <w:ind w:firstLine="360"/>
        <w:jc w:val="both"/>
        <w:rPr>
          <w:rFonts w:ascii="Georgia" w:hAnsi="Georgia" w:cs="Times New Roman"/>
        </w:rPr>
      </w:pPr>
      <w:r w:rsidRPr="0058150A">
        <w:rPr>
          <w:rFonts w:ascii="Georgia" w:hAnsi="Georgia" w:cs="Times New Roman"/>
        </w:rPr>
        <w:t>And the gaucho? (</w:t>
      </w:r>
      <w:bookmarkStart w:id="43" w:name="ref_c3tl9"/>
      <w:r w:rsidR="00FB1BC7" w:rsidRPr="0058150A">
        <w:rPr>
          <w:rFonts w:ascii="Georgia" w:hAnsi="Georgia" w:cs="Times New Roman"/>
        </w:rPr>
        <w:fldChar w:fldCharType="begin"/>
      </w:r>
      <w:r w:rsidR="00FB1BC7" w:rsidRPr="0058150A">
        <w:rPr>
          <w:rFonts w:ascii="Georgia" w:hAnsi="Georgia" w:cs="Times New Roman"/>
        </w:rPr>
        <w:instrText xml:space="preserve"> HYPERLINK  \l "ref_c3td9" </w:instrText>
      </w:r>
      <w:r w:rsidR="00FB1BC7" w:rsidRPr="0058150A">
        <w:rPr>
          <w:rFonts w:ascii="Georgia" w:hAnsi="Georgia" w:cs="Times New Roman"/>
        </w:rPr>
        <w:fldChar w:fldCharType="separate"/>
      </w:r>
      <w:r w:rsidR="00B21B78" w:rsidRPr="0058150A">
        <w:rPr>
          <w:rStyle w:val="Hyperlink"/>
          <w:rFonts w:ascii="Georgia" w:hAnsi="Georgia" w:cs="Times New Roman"/>
        </w:rPr>
        <w:t>ix</w:t>
      </w:r>
      <w:bookmarkEnd w:id="43"/>
      <w:r w:rsidR="00FB1BC7" w:rsidRPr="0058150A">
        <w:rPr>
          <w:rFonts w:ascii="Georgia" w:hAnsi="Georgia" w:cs="Times New Roman"/>
        </w:rPr>
        <w:fldChar w:fldCharType="end"/>
      </w:r>
      <w:r w:rsidRPr="0058150A">
        <w:rPr>
          <w:rFonts w:ascii="Georgia" w:hAnsi="Georgia" w:cs="Times New Roman"/>
        </w:rPr>
        <w:t xml:space="preserve">) “The men of our country are nothing more than pieces of meat destined to sustain these vultures we call caudillos. There is no regulation, nor any protection, for them in the law; at any hour they can be torn from their houses and brought to live the life of the </w:t>
      </w:r>
      <w:r w:rsidRPr="0058150A">
        <w:rPr>
          <w:rFonts w:ascii="Georgia" w:hAnsi="Georgia" w:cs="Times New Roman"/>
          <w:i/>
        </w:rPr>
        <w:t xml:space="preserve">montonera </w:t>
      </w:r>
      <w:r w:rsidRPr="0058150A">
        <w:rPr>
          <w:rFonts w:ascii="Georgia" w:hAnsi="Georgia" w:cs="Times New Roman"/>
        </w:rPr>
        <w:t>(</w:t>
      </w:r>
      <w:bookmarkStart w:id="44" w:name="ref_c3tl10"/>
      <w:r w:rsidR="00FB1BC7" w:rsidRPr="0058150A">
        <w:rPr>
          <w:rFonts w:ascii="Georgia" w:hAnsi="Georgia" w:cs="Times New Roman"/>
        </w:rPr>
        <w:fldChar w:fldCharType="begin"/>
      </w:r>
      <w:r w:rsidR="00FB1BC7" w:rsidRPr="0058150A">
        <w:rPr>
          <w:rFonts w:ascii="Georgia" w:hAnsi="Georgia" w:cs="Times New Roman"/>
        </w:rPr>
        <w:instrText xml:space="preserve"> HYPERLINK  \l "ref_c3td10" </w:instrText>
      </w:r>
      <w:r w:rsidR="00FB1BC7" w:rsidRPr="0058150A">
        <w:rPr>
          <w:rFonts w:ascii="Georgia" w:hAnsi="Georgia" w:cs="Times New Roman"/>
        </w:rPr>
        <w:fldChar w:fldCharType="separate"/>
      </w:r>
      <w:r w:rsidR="00B21B78" w:rsidRPr="0058150A">
        <w:rPr>
          <w:rStyle w:val="Hyperlink"/>
          <w:rFonts w:ascii="Georgia" w:hAnsi="Georgia" w:cs="Times New Roman"/>
        </w:rPr>
        <w:t>x</w:t>
      </w:r>
      <w:bookmarkEnd w:id="44"/>
      <w:r w:rsidR="00FB1BC7" w:rsidRPr="0058150A">
        <w:rPr>
          <w:rFonts w:ascii="Georgia" w:hAnsi="Georgia" w:cs="Times New Roman"/>
        </w:rPr>
        <w:fldChar w:fldCharType="end"/>
      </w:r>
      <w:r w:rsidRPr="0058150A">
        <w:rPr>
          <w:rFonts w:ascii="Georgia" w:hAnsi="Georgia" w:cs="Times New Roman"/>
        </w:rPr>
        <w:t>), truly a school of vandalism, truly a nomadic life.”</w:t>
      </w:r>
    </w:p>
    <w:p w14:paraId="70EF18D4" w14:textId="4C1F12F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such manner is one hailed, in such manner does one arrive to the </w:t>
      </w:r>
      <w:r w:rsidR="00B048B8" w:rsidRPr="0058150A">
        <w:rPr>
          <w:rFonts w:ascii="Georgia" w:hAnsi="Georgia" w:cs="Times New Roman"/>
        </w:rPr>
        <w:t xml:space="preserve">republic’s </w:t>
      </w:r>
      <w:r w:rsidRPr="0058150A">
        <w:rPr>
          <w:rFonts w:ascii="Georgia" w:hAnsi="Georgia" w:cs="Times New Roman"/>
        </w:rPr>
        <w:t>presidency, or dictatorship, or de facto power. “Spanish America dishonors itself in granting the title of supreme mandate through the voice of revolt, or on the fields of civil war. The crime that in normal societies sends someone to the gallows, in Spanish America brings them to the presidency. It is unavoidable that it turns out this way.”</w:t>
      </w:r>
    </w:p>
    <w:p w14:paraId="1F9866BE" w14:textId="1614EADD" w:rsidR="00B84CBA" w:rsidRPr="0058150A" w:rsidRDefault="00B84CBA" w:rsidP="00722C6A">
      <w:pPr>
        <w:ind w:firstLine="360"/>
        <w:jc w:val="both"/>
        <w:rPr>
          <w:rFonts w:ascii="Georgia" w:hAnsi="Georgia" w:cs="Times New Roman"/>
        </w:rPr>
      </w:pPr>
      <w:r w:rsidRPr="0058150A">
        <w:rPr>
          <w:rFonts w:ascii="Georgia" w:hAnsi="Georgia" w:cs="Times New Roman"/>
        </w:rPr>
        <w:t>The excision of Colorados, and the so-called Liberal Union composed of Blancos</w:t>
      </w:r>
      <w:r w:rsidRPr="0058150A">
        <w:rPr>
          <w:rFonts w:ascii="Georgia" w:hAnsi="Georgia" w:cs="Times New Roman"/>
          <w:i/>
        </w:rPr>
        <w:t xml:space="preserve"> </w:t>
      </w:r>
      <w:r w:rsidRPr="0058150A">
        <w:rPr>
          <w:rFonts w:ascii="Georgia" w:hAnsi="Georgia" w:cs="Times New Roman"/>
        </w:rPr>
        <w:t>and dissident Colorados</w:t>
      </w:r>
      <w:r w:rsidRPr="0058150A">
        <w:rPr>
          <w:rFonts w:ascii="Georgia" w:hAnsi="Georgia" w:cs="Times New Roman"/>
          <w:i/>
        </w:rPr>
        <w:t xml:space="preserve"> </w:t>
      </w:r>
      <w:r w:rsidRPr="0058150A">
        <w:rPr>
          <w:rFonts w:ascii="Georgia" w:hAnsi="Georgia" w:cs="Times New Roman"/>
        </w:rPr>
        <w:t xml:space="preserve">united against Flores in 1855, is still not, as it seems, what Lamas wanted. He requested the abandonment of the old political customs. Instead of that, what </w:t>
      </w:r>
      <w:r w:rsidR="00B048B8" w:rsidRPr="0058150A">
        <w:rPr>
          <w:rFonts w:ascii="Georgia" w:hAnsi="Georgia" w:cs="Times New Roman"/>
        </w:rPr>
        <w:t>appears</w:t>
      </w:r>
      <w:r w:rsidRPr="0058150A">
        <w:rPr>
          <w:rFonts w:ascii="Georgia" w:hAnsi="Georgia" w:cs="Times New Roman"/>
        </w:rPr>
        <w:t xml:space="preserve">? “Instead of that, in the government we have aspiration to a personality party. Any aspiration to a personality party is necessarily exclusivist, intolerant, egotistical, and contrary to any good administration. To make a personality party it is essential to make issues secondary to men, to win over men, to banish or annul men. The forces of government, the forces of the nation devote themselves, wear themselves out, scald themselves in personal affairs and fights. Neither does the government do any public good of which its adversaries can take advantage, nor do its adversaries do any public good of which the government can take advantage. </w:t>
      </w:r>
      <w:r w:rsidR="00B048B8" w:rsidRPr="0058150A">
        <w:rPr>
          <w:rFonts w:ascii="Georgia" w:hAnsi="Georgia" w:cs="Times New Roman"/>
        </w:rPr>
        <w:t xml:space="preserve">Sadly though, we </w:t>
      </w:r>
      <w:r w:rsidRPr="0058150A">
        <w:rPr>
          <w:rFonts w:ascii="Georgia" w:hAnsi="Georgia" w:cs="Times New Roman"/>
        </w:rPr>
        <w:t>maintained, through unforgiveable blindness, the old division between Blancos</w:t>
      </w:r>
      <w:r w:rsidRPr="0058150A">
        <w:rPr>
          <w:rFonts w:ascii="Georgia" w:hAnsi="Georgia" w:cs="Times New Roman"/>
          <w:i/>
        </w:rPr>
        <w:t xml:space="preserve"> </w:t>
      </w:r>
      <w:r w:rsidRPr="0058150A">
        <w:rPr>
          <w:rFonts w:ascii="Georgia" w:hAnsi="Georgia" w:cs="Times New Roman"/>
        </w:rPr>
        <w:t>and Colorados, and without desiring to erase that unwarranted difference that does not rely on any belief or any legitimate interest, we have aggravated it with a new cleavage. What is called the Colorado</w:t>
      </w:r>
      <w:r w:rsidRPr="0058150A">
        <w:rPr>
          <w:rFonts w:ascii="Georgia" w:hAnsi="Georgia" w:cs="Times New Roman"/>
          <w:i/>
        </w:rPr>
        <w:t xml:space="preserve"> </w:t>
      </w:r>
      <w:r w:rsidRPr="0058150A">
        <w:rPr>
          <w:rFonts w:ascii="Georgia" w:hAnsi="Georgia" w:cs="Times New Roman"/>
        </w:rPr>
        <w:t>party has been fractured. One part supports the existing government; the other fights against it. The two oppositions, the Blanco</w:t>
      </w:r>
      <w:r w:rsidRPr="0058150A">
        <w:rPr>
          <w:rFonts w:ascii="Georgia" w:hAnsi="Georgia" w:cs="Times New Roman"/>
          <w:i/>
        </w:rPr>
        <w:t xml:space="preserve"> </w:t>
      </w:r>
      <w:r w:rsidRPr="0058150A">
        <w:rPr>
          <w:rFonts w:ascii="Georgia" w:hAnsi="Georgia" w:cs="Times New Roman"/>
        </w:rPr>
        <w:t>opposition and the Colorado</w:t>
      </w:r>
      <w:r w:rsidRPr="0058150A">
        <w:rPr>
          <w:rFonts w:ascii="Georgia" w:hAnsi="Georgia" w:cs="Times New Roman"/>
          <w:i/>
        </w:rPr>
        <w:t xml:space="preserve"> </w:t>
      </w:r>
      <w:r w:rsidRPr="0058150A">
        <w:rPr>
          <w:rFonts w:ascii="Georgia" w:hAnsi="Georgia" w:cs="Times New Roman"/>
        </w:rPr>
        <w:t>opposition, did not set forth between them any idea, any national interest that would serve them as a lasting bond, that would effectively wipe out the antagonism in which the men who comprised them lived.”</w:t>
      </w:r>
    </w:p>
    <w:p w14:paraId="34AA45E4" w14:textId="3B82EA8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Lamas’s idea is “to replace the foundation of line infantry, which is appalling, with a foundation of a legal program.” (Letter to Melchor Pacheo y Obes, 18 August 1853) “Those that aspire to power should consider not killing </w:t>
      </w:r>
      <w:r w:rsidR="00AA21D9" w:rsidRPr="0058150A">
        <w:rPr>
          <w:rFonts w:ascii="Georgia" w:hAnsi="Georgia" w:cs="Times New Roman"/>
        </w:rPr>
        <w:t xml:space="preserve">power </w:t>
      </w:r>
      <w:r w:rsidRPr="0058150A">
        <w:rPr>
          <w:rFonts w:ascii="Georgia" w:hAnsi="Georgia" w:cs="Times New Roman"/>
        </w:rPr>
        <w:t>at its sources.” (ibid.) “Legally, one can achieve the weakening of personal power.”</w:t>
      </w:r>
    </w:p>
    <w:p w14:paraId="0347FE85" w14:textId="286C8A3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Lamas wanted an alliance with Brazil, achieved by a third political party—one that was patriotic, reconstructive, national, and one that would prepare the Eastern State in the future to overcome all foreign ambitions, including those of Brazil. The imperial army did </w:t>
      </w:r>
      <w:r w:rsidRPr="0058150A">
        <w:rPr>
          <w:rFonts w:ascii="Georgia" w:hAnsi="Georgia" w:cs="Times New Roman"/>
        </w:rPr>
        <w:lastRenderedPageBreak/>
        <w:t xml:space="preserve">not have to lend itself to any personal business nor the business of any party: “With the country turned away from the path of reconstruction, there is nothing the Brazilian army has to do. That army was going to support a national project; if we do not wish for that project, if we stand against it, if we make it impossible, the logical—inevitable—consequence is the withdrawal of that army. The army was not meant to raise nor to topple any person. Given that persons are all there is, nothing remains for the army to do. The totality of the program of intervention, the totality of its objective, has been ill-fated, has been frustrated.” The Brazilian army does not go to Montevideo to aid in the banishment. “Among us banishment is always a consequence of civil war. In any other country it would indicate a social infirmity or a vice of the government; but, banishment supported by a foreign army … is an act that I would feel myself obliged to </w:t>
      </w:r>
      <w:r w:rsidR="00AA21D9" w:rsidRPr="0058150A">
        <w:rPr>
          <w:rFonts w:ascii="Georgia" w:hAnsi="Georgia" w:cs="Times New Roman"/>
        </w:rPr>
        <w:t xml:space="preserve">classify </w:t>
      </w:r>
      <w:r w:rsidRPr="0058150A">
        <w:rPr>
          <w:rFonts w:ascii="Georgia" w:hAnsi="Georgia" w:cs="Times New Roman"/>
        </w:rPr>
        <w:t>with the words it deserves.”</w:t>
      </w:r>
    </w:p>
    <w:p w14:paraId="7BFBDAC0" w14:textId="255C40E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fact is that Brazil volunteered itself for some time, without interest in Uruguay itself, to the thankless role of supporting the Montevidean governments that appealed to it. The presence of our troops did not even give effective support to the legal government, because so irreconcilable were the modes of governing in one country and another, that on occasion the occupying Brazilian division had to protect the freedom of the legal opposition. Brazil’s impartiality had no precedent, nor did we encourage hostility against any party, much less feed concealed and clannish schemes in the internal politics of the country, and we lent our support knowing that at any given moment those that solicited our help could turn against us, knowing that at all times it was easy to wave the flag of Ituzaingó, to shout against usurpation, to paint our support, our aid, as hostility, as a contrivance or a trick. </w:t>
      </w:r>
      <w:r w:rsidR="00AA21D9" w:rsidRPr="0058150A">
        <w:rPr>
          <w:rFonts w:ascii="Georgia" w:hAnsi="Georgia" w:cs="Times New Roman"/>
        </w:rPr>
        <w:t xml:space="preserve">Lamas came to fear a sudden turn against Brazil, if </w:t>
      </w:r>
      <w:r w:rsidRPr="0058150A">
        <w:rPr>
          <w:rFonts w:ascii="Georgia" w:hAnsi="Georgia" w:cs="Times New Roman"/>
        </w:rPr>
        <w:t>not from General Flores himself then from his party, from the group that could brandish his sword</w:t>
      </w:r>
      <w:r w:rsidR="00AA21D9" w:rsidRPr="0058150A">
        <w:rPr>
          <w:rFonts w:ascii="Georgia" w:hAnsi="Georgia" w:cs="Times New Roman"/>
        </w:rPr>
        <w:t xml:space="preserve"> in any venture</w:t>
      </w:r>
      <w:r w:rsidRPr="0058150A">
        <w:rPr>
          <w:rFonts w:ascii="Georgia" w:hAnsi="Georgia" w:cs="Times New Roman"/>
        </w:rPr>
        <w:t>.</w:t>
      </w:r>
    </w:p>
    <w:p w14:paraId="0803FEED" w14:textId="1D67AE6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There could be nothing more inglorious than an intervention such as this, which we could deem plainly military, without politics. It could only produce for us ingratitude and disgust; what was longed for to be constructed in the shade of intervention was an impossible objective; it took away from us any leeway, it gave reason to attribute to us plans that we never had, it involved us in the webs of </w:t>
      </w:r>
      <w:r w:rsidR="004A18C5" w:rsidRPr="0058150A">
        <w:rPr>
          <w:rFonts w:ascii="Georgia" w:hAnsi="Georgia" w:cs="Times New Roman"/>
        </w:rPr>
        <w:t xml:space="preserve">Platine </w:t>
      </w:r>
      <w:r w:rsidRPr="0058150A">
        <w:rPr>
          <w:rFonts w:ascii="Georgia" w:hAnsi="Georgia" w:cs="Times New Roman"/>
        </w:rPr>
        <w:t xml:space="preserve">intrigue that almost went on spreading, and without Mitre would have spread to be American intrigues </w:t>
      </w:r>
      <w:r w:rsidR="004512DF" w:rsidRPr="0058150A">
        <w:rPr>
          <w:rFonts w:ascii="Georgia" w:hAnsi="Georgia" w:cs="Times New Roman"/>
        </w:rPr>
        <w:t>(</w:t>
      </w:r>
      <w:bookmarkStart w:id="45" w:name="ref_c3fl4"/>
      <w:r w:rsidR="00FB1BC7" w:rsidRPr="0058150A">
        <w:rPr>
          <w:rFonts w:ascii="Georgia" w:hAnsi="Georgia" w:cs="Times New Roman"/>
        </w:rPr>
        <w:fldChar w:fldCharType="begin"/>
      </w:r>
      <w:r w:rsidR="00FB1BC7" w:rsidRPr="0058150A">
        <w:rPr>
          <w:rFonts w:ascii="Georgia" w:hAnsi="Georgia" w:cs="Times New Roman"/>
        </w:rPr>
        <w:instrText xml:space="preserve"> HYPERLINK  \l "ref_c3fd4" </w:instrText>
      </w:r>
      <w:r w:rsidR="00FB1BC7" w:rsidRPr="0058150A">
        <w:rPr>
          <w:rFonts w:ascii="Georgia" w:hAnsi="Georgia" w:cs="Times New Roman"/>
        </w:rPr>
        <w:fldChar w:fldCharType="separate"/>
      </w:r>
      <w:r w:rsidR="004512DF" w:rsidRPr="0058150A">
        <w:rPr>
          <w:rStyle w:val="Hyperlink"/>
          <w:rFonts w:ascii="Georgia" w:hAnsi="Georgia" w:cs="Times New Roman"/>
        </w:rPr>
        <w:t>4</w:t>
      </w:r>
      <w:bookmarkEnd w:id="45"/>
      <w:r w:rsidR="00FB1BC7"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and which prepared us, ultimately, for the war with Paraguay.</w:t>
      </w:r>
    </w:p>
    <w:p w14:paraId="1C57885E" w14:textId="604230B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Lamas excepted, we did not have a single friend in the </w:t>
      </w:r>
      <w:r w:rsidR="00E96F9F" w:rsidRPr="0058150A">
        <w:rPr>
          <w:rFonts w:ascii="Georgia" w:hAnsi="Georgia" w:cs="Times New Roman"/>
        </w:rPr>
        <w:t xml:space="preserve">Eastern </w:t>
      </w:r>
      <w:r w:rsidRPr="0058150A">
        <w:rPr>
          <w:rFonts w:ascii="Georgia" w:hAnsi="Georgia" w:cs="Times New Roman"/>
        </w:rPr>
        <w:t xml:space="preserve">political scene, nor could we have one, because to all we were suspect, and those that showed faith to us must have aroused suspicions in the local democracy, and they would come to be hindered by </w:t>
      </w:r>
      <w:r w:rsidR="004A18C5" w:rsidRPr="0058150A">
        <w:rPr>
          <w:rFonts w:ascii="Georgia" w:hAnsi="Georgia" w:cs="Times New Roman"/>
        </w:rPr>
        <w:t xml:space="preserve">Argentine </w:t>
      </w:r>
      <w:r w:rsidRPr="0058150A">
        <w:rPr>
          <w:rFonts w:ascii="Georgia" w:hAnsi="Georgia" w:cs="Times New Roman"/>
        </w:rPr>
        <w:t xml:space="preserve">influence. In a word: everyone called upon us, everyone wanted us, but each one for themselves, and as our mission of neutrality made us indifferent to such particular requests, it was as easy and comfortable for them to call upon us as it was for us to turn our backs on them. Thanks to the passage of time separating us from that moment, the </w:t>
      </w:r>
      <w:r w:rsidR="00E96F9F" w:rsidRPr="0058150A">
        <w:rPr>
          <w:rFonts w:ascii="Georgia" w:hAnsi="Georgia" w:cs="Times New Roman"/>
        </w:rPr>
        <w:t xml:space="preserve">Easterners </w:t>
      </w:r>
      <w:r w:rsidRPr="0058150A">
        <w:rPr>
          <w:rFonts w:ascii="Georgia" w:hAnsi="Georgia" w:cs="Times New Roman"/>
        </w:rPr>
        <w:t xml:space="preserve">can lament the humiliating situation in which the parties put their country, and at the same time do justice to the impartiality and loyalty of Brazil. The policy of intervention had no Brazilian origin, rather it was conceived by the parties and statesmen of Uruguay, being always requested by the governments of both sides; it was one of those apparently easy resources, of which the parties preferred to take advantage in periods of breakdown, before resigning themselves to sacrificing their personal pride, which </w:t>
      </w:r>
      <w:r w:rsidR="004A18C5" w:rsidRPr="0058150A">
        <w:rPr>
          <w:rFonts w:ascii="Georgia" w:hAnsi="Georgia" w:cs="Times New Roman"/>
        </w:rPr>
        <w:t xml:space="preserve">would be the cost of </w:t>
      </w:r>
      <w:r w:rsidRPr="0058150A">
        <w:rPr>
          <w:rFonts w:ascii="Georgia" w:hAnsi="Georgia" w:cs="Times New Roman"/>
        </w:rPr>
        <w:t>settling their dissension.</w:t>
      </w:r>
    </w:p>
    <w:p w14:paraId="65172F73" w14:textId="59D6A6B5"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Brazil had nothing to gain with such a policy; our impartiality was only recognized when it was too late for gratitude, that is to say, after one or two generations, after the memory of the armed intervention was erased, the provoker of an explosion of national sentiment. The pecuniary subsidy only served to spur on disorder, deficit, and financial demoralization </w:t>
      </w:r>
      <w:r w:rsidR="004512DF" w:rsidRPr="0058150A">
        <w:rPr>
          <w:rFonts w:ascii="Georgia" w:hAnsi="Georgia" w:cs="Times New Roman"/>
        </w:rPr>
        <w:t>(</w:t>
      </w:r>
      <w:bookmarkStart w:id="46" w:name="ref_c3fl5"/>
      <w:r w:rsidR="00FB1BC7" w:rsidRPr="0058150A">
        <w:rPr>
          <w:rFonts w:ascii="Georgia" w:hAnsi="Georgia" w:cs="Times New Roman"/>
        </w:rPr>
        <w:fldChar w:fldCharType="begin"/>
      </w:r>
      <w:r w:rsidR="00FB1BC7" w:rsidRPr="0058150A">
        <w:rPr>
          <w:rFonts w:ascii="Georgia" w:hAnsi="Georgia" w:cs="Times New Roman"/>
        </w:rPr>
        <w:instrText xml:space="preserve"> HYPERLINK  \l "ref_c3fd5" </w:instrText>
      </w:r>
      <w:r w:rsidR="00FB1BC7" w:rsidRPr="0058150A">
        <w:rPr>
          <w:rFonts w:ascii="Georgia" w:hAnsi="Georgia" w:cs="Times New Roman"/>
        </w:rPr>
        <w:fldChar w:fldCharType="separate"/>
      </w:r>
      <w:r w:rsidR="004512DF" w:rsidRPr="0058150A">
        <w:rPr>
          <w:rStyle w:val="Hyperlink"/>
          <w:rFonts w:ascii="Georgia" w:hAnsi="Georgia" w:cs="Times New Roman"/>
        </w:rPr>
        <w:t>5</w:t>
      </w:r>
      <w:bookmarkEnd w:id="46"/>
      <w:r w:rsidR="00FB1BC7"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and the military contingent exposed the Empire not only to foreign distrust and patriotic recriminations, but also to the danger that the responsibilities, unwanted, of the </w:t>
      </w:r>
      <w:r w:rsidR="004A18C5" w:rsidRPr="0058150A">
        <w:rPr>
          <w:rFonts w:ascii="Georgia" w:hAnsi="Georgia" w:cs="Times New Roman"/>
        </w:rPr>
        <w:t xml:space="preserve">republic’s </w:t>
      </w:r>
      <w:r w:rsidRPr="0058150A">
        <w:rPr>
          <w:rFonts w:ascii="Georgia" w:hAnsi="Georgia" w:cs="Times New Roman"/>
        </w:rPr>
        <w:t>incurable mismanagement would reach us.</w:t>
      </w:r>
    </w:p>
    <w:p w14:paraId="45843C8C" w14:textId="08F6ABAC" w:rsidR="00B84CBA" w:rsidRPr="0058150A" w:rsidRDefault="00B84CBA" w:rsidP="00722C6A">
      <w:pPr>
        <w:ind w:firstLine="360"/>
        <w:jc w:val="both"/>
        <w:rPr>
          <w:rFonts w:ascii="Georgia" w:hAnsi="Georgia" w:cs="Times New Roman"/>
        </w:rPr>
      </w:pPr>
      <w:r w:rsidRPr="0058150A">
        <w:rPr>
          <w:rFonts w:ascii="Georgia" w:hAnsi="Georgia" w:cs="Times New Roman"/>
        </w:rPr>
        <w:t>Those same supporters of an interventionist policy were aware of this, and by prudence, of the many times that we were called upon after the fall of Rosas, only once in 1854 did Brazilian forces go to Montevideo, but with the express declaration that our intervention was not political, making it in the interest of Blancos</w:t>
      </w:r>
      <w:r w:rsidRPr="0058150A">
        <w:rPr>
          <w:rFonts w:ascii="Georgia" w:hAnsi="Georgia" w:cs="Times New Roman"/>
          <w:i/>
        </w:rPr>
        <w:t xml:space="preserve"> </w:t>
      </w:r>
      <w:r w:rsidRPr="0058150A">
        <w:rPr>
          <w:rFonts w:ascii="Georgia" w:hAnsi="Georgia" w:cs="Times New Roman"/>
        </w:rPr>
        <w:t xml:space="preserve">and Colorados </w:t>
      </w:r>
      <w:r w:rsidR="00E96F9F" w:rsidRPr="0058150A">
        <w:rPr>
          <w:rFonts w:ascii="Georgia" w:hAnsi="Georgia" w:cs="Times New Roman"/>
        </w:rPr>
        <w:t xml:space="preserve">simultaneously </w:t>
      </w:r>
      <w:r w:rsidR="00596B70" w:rsidRPr="0058150A">
        <w:rPr>
          <w:rFonts w:ascii="Georgia" w:hAnsi="Georgia" w:cs="Times New Roman"/>
        </w:rPr>
        <w:t>(</w:t>
      </w:r>
      <w:bookmarkStart w:id="47" w:name="ref_c3fl6"/>
      <w:r w:rsidR="00FB1BC7" w:rsidRPr="0058150A">
        <w:rPr>
          <w:rFonts w:ascii="Georgia" w:hAnsi="Georgia" w:cs="Times New Roman"/>
        </w:rPr>
        <w:fldChar w:fldCharType="begin"/>
      </w:r>
      <w:r w:rsidR="00FB1BC7" w:rsidRPr="0058150A">
        <w:rPr>
          <w:rFonts w:ascii="Georgia" w:hAnsi="Georgia" w:cs="Times New Roman"/>
        </w:rPr>
        <w:instrText xml:space="preserve"> HYPERLINK  \l "ref_c3fd6" </w:instrText>
      </w:r>
      <w:r w:rsidR="00FB1BC7" w:rsidRPr="0058150A">
        <w:rPr>
          <w:rFonts w:ascii="Georgia" w:hAnsi="Georgia" w:cs="Times New Roman"/>
        </w:rPr>
        <w:fldChar w:fldCharType="separate"/>
      </w:r>
      <w:r w:rsidR="00596B70" w:rsidRPr="0058150A">
        <w:rPr>
          <w:rStyle w:val="Hyperlink"/>
          <w:rFonts w:ascii="Georgia" w:hAnsi="Georgia" w:cs="Times New Roman"/>
        </w:rPr>
        <w:t>6</w:t>
      </w:r>
      <w:bookmarkEnd w:id="47"/>
      <w:r w:rsidR="00FB1BC7"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The propriety and neutral </w:t>
      </w:r>
      <w:r w:rsidR="00067D3D" w:rsidRPr="0058150A">
        <w:rPr>
          <w:rFonts w:ascii="Georgia" w:hAnsi="Georgia" w:cs="Times New Roman"/>
        </w:rPr>
        <w:t xml:space="preserve">conduct </w:t>
      </w:r>
      <w:r w:rsidRPr="0058150A">
        <w:rPr>
          <w:rFonts w:ascii="Georgia" w:hAnsi="Georgia" w:cs="Times New Roman"/>
        </w:rPr>
        <w:t xml:space="preserve">of the Brazilian division that then occupied Montevideo did not give cause </w:t>
      </w:r>
      <w:r w:rsidR="00E96F9F" w:rsidRPr="0058150A">
        <w:rPr>
          <w:rFonts w:ascii="Georgia" w:hAnsi="Georgia" w:cs="Times New Roman"/>
        </w:rPr>
        <w:t xml:space="preserve">for </w:t>
      </w:r>
      <w:r w:rsidRPr="0058150A">
        <w:rPr>
          <w:rFonts w:ascii="Georgia" w:hAnsi="Georgia" w:cs="Times New Roman"/>
        </w:rPr>
        <w:t xml:space="preserve">a single complaint by the </w:t>
      </w:r>
      <w:r w:rsidR="00E96F9F" w:rsidRPr="0058150A">
        <w:rPr>
          <w:rFonts w:ascii="Georgia" w:hAnsi="Georgia" w:cs="Times New Roman"/>
        </w:rPr>
        <w:t xml:space="preserve">Eastern </w:t>
      </w:r>
      <w:r w:rsidRPr="0058150A">
        <w:rPr>
          <w:rFonts w:ascii="Georgia" w:hAnsi="Georgia" w:cs="Times New Roman"/>
        </w:rPr>
        <w:t xml:space="preserve">people </w:t>
      </w:r>
      <w:r w:rsidR="00596B70" w:rsidRPr="0058150A">
        <w:rPr>
          <w:rFonts w:ascii="Georgia" w:hAnsi="Georgia" w:cs="Times New Roman"/>
        </w:rPr>
        <w:t>(</w:t>
      </w:r>
      <w:bookmarkStart w:id="48" w:name="ref_c3fl7"/>
      <w:r w:rsidR="00FB1BC7" w:rsidRPr="0058150A">
        <w:rPr>
          <w:rFonts w:ascii="Georgia" w:hAnsi="Georgia" w:cs="Times New Roman"/>
        </w:rPr>
        <w:fldChar w:fldCharType="begin"/>
      </w:r>
      <w:r w:rsidR="00FB1BC7" w:rsidRPr="0058150A">
        <w:rPr>
          <w:rFonts w:ascii="Georgia" w:hAnsi="Georgia" w:cs="Times New Roman"/>
        </w:rPr>
        <w:instrText xml:space="preserve"> HYPERLINK  \l "ref_c3fd7" </w:instrText>
      </w:r>
      <w:r w:rsidR="00FB1BC7" w:rsidRPr="0058150A">
        <w:rPr>
          <w:rFonts w:ascii="Georgia" w:hAnsi="Georgia" w:cs="Times New Roman"/>
        </w:rPr>
        <w:fldChar w:fldCharType="separate"/>
      </w:r>
      <w:r w:rsidR="00596B70" w:rsidRPr="0058150A">
        <w:rPr>
          <w:rStyle w:val="Hyperlink"/>
          <w:rFonts w:ascii="Georgia" w:hAnsi="Georgia" w:cs="Times New Roman"/>
        </w:rPr>
        <w:t>7</w:t>
      </w:r>
      <w:bookmarkEnd w:id="48"/>
      <w:r w:rsidR="00FB1BC7" w:rsidRPr="0058150A">
        <w:rPr>
          <w:rFonts w:ascii="Georgia" w:hAnsi="Georgia" w:cs="Times New Roman"/>
        </w:rPr>
        <w:fldChar w:fldCharType="end"/>
      </w:r>
      <w:r w:rsidR="00596B70" w:rsidRPr="0058150A">
        <w:rPr>
          <w:rFonts w:ascii="Georgia" w:hAnsi="Georgia" w:cs="Times New Roman"/>
        </w:rPr>
        <w:t>)</w:t>
      </w:r>
      <w:r w:rsidR="005C654E" w:rsidRPr="0058150A">
        <w:rPr>
          <w:rFonts w:ascii="Georgia" w:hAnsi="Georgia" w:cs="Times New Roman"/>
        </w:rPr>
        <w:t>.</w:t>
      </w:r>
    </w:p>
    <w:p w14:paraId="7D13A4AB" w14:textId="3774AB5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Since then the government of Rio de Janeiro understood that we should lend ourselves less </w:t>
      </w:r>
      <w:r w:rsidR="00067D3D" w:rsidRPr="0058150A">
        <w:rPr>
          <w:rFonts w:ascii="Georgia" w:hAnsi="Georgia" w:cs="Times New Roman"/>
        </w:rPr>
        <w:t xml:space="preserve">and less </w:t>
      </w:r>
      <w:r w:rsidRPr="0058150A">
        <w:rPr>
          <w:rFonts w:ascii="Georgia" w:hAnsi="Georgia" w:cs="Times New Roman"/>
        </w:rPr>
        <w:t xml:space="preserve">to the desires and solicitations of Montevideo. Until 1864, throughout the presidencies of Gabriel Antonio Pereira and Bernardo Berro, the Brazilian government tried to disregard Montevideo’s issues, the which, in any case, resulted in its damage. But in that year, elements that had been accumulating </w:t>
      </w:r>
      <w:r w:rsidR="00067D3D" w:rsidRPr="0058150A">
        <w:rPr>
          <w:rFonts w:ascii="Georgia" w:hAnsi="Georgia" w:cs="Times New Roman"/>
        </w:rPr>
        <w:t xml:space="preserve">since a long time back </w:t>
      </w:r>
      <w:r w:rsidRPr="0058150A">
        <w:rPr>
          <w:rFonts w:ascii="Georgia" w:hAnsi="Georgia" w:cs="Times New Roman"/>
        </w:rPr>
        <w:t>produced a split, not only fatal in itself, but also of grave consequence for the future cordiality of the two bordering nations.</w:t>
      </w:r>
    </w:p>
    <w:p w14:paraId="75A11DD8" w14:textId="126E111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thing that the conflict of 1864 proved, the thing that can be deduced from it, is that it is always </w:t>
      </w:r>
      <w:r w:rsidR="00E96F9F" w:rsidRPr="0058150A">
        <w:rPr>
          <w:rFonts w:ascii="Georgia" w:hAnsi="Georgia" w:cs="Times New Roman"/>
        </w:rPr>
        <w:t xml:space="preserve">best </w:t>
      </w:r>
      <w:r w:rsidRPr="0058150A">
        <w:rPr>
          <w:rFonts w:ascii="Georgia" w:hAnsi="Georgia" w:cs="Times New Roman"/>
        </w:rPr>
        <w:t>to completely avoid intervention in a foreign country, even if it is beneficial to it, even when sacrificing self-interest for it. In such conflagrations, the one who comes to the rescue to extinguish their neighbor’s fire ends up seeing their own home scorched. This phenomenon</w:t>
      </w:r>
      <w:r w:rsidR="00067D3D" w:rsidRPr="0058150A">
        <w:rPr>
          <w:rFonts w:ascii="Georgia" w:hAnsi="Georgia" w:cs="Times New Roman"/>
        </w:rPr>
        <w:t xml:space="preserve"> (</w:t>
      </w:r>
      <w:r w:rsidRPr="0058150A">
        <w:rPr>
          <w:rFonts w:ascii="Georgia" w:hAnsi="Georgia" w:cs="Times New Roman"/>
        </w:rPr>
        <w:t>not by ingratitude nor by forgetting the benefit received, or the goodwill which the aided party acknowledged, but rather by an irresponsible action of human evil, evil of which even the best keep within themselves a deposit, and which can produce, through the administration of reason and of good impulses, new reasons to be grateful</w:t>
      </w:r>
      <w:r w:rsidR="00067D3D" w:rsidRPr="0058150A">
        <w:rPr>
          <w:rFonts w:ascii="Georgia" w:hAnsi="Georgia" w:cs="Times New Roman"/>
        </w:rPr>
        <w:t xml:space="preserve">) </w:t>
      </w:r>
      <w:r w:rsidRPr="0058150A">
        <w:rPr>
          <w:rFonts w:ascii="Georgia" w:hAnsi="Georgia" w:cs="Times New Roman"/>
        </w:rPr>
        <w:t>seems on occasion to perform the function of a great electric</w:t>
      </w:r>
      <w:r w:rsidR="00067D3D" w:rsidRPr="0058150A">
        <w:rPr>
          <w:rFonts w:ascii="Georgia" w:hAnsi="Georgia" w:cs="Times New Roman"/>
        </w:rPr>
        <w:t>al discharge</w:t>
      </w:r>
      <w:r w:rsidRPr="0058150A">
        <w:rPr>
          <w:rFonts w:ascii="Georgia" w:hAnsi="Georgia" w:cs="Times New Roman"/>
        </w:rPr>
        <w:t>, indispensable for the purification of the air and the renewal of life.</w:t>
      </w:r>
    </w:p>
    <w:p w14:paraId="5F08BC18" w14:textId="77777777" w:rsidR="008D3A9A" w:rsidRPr="0058150A" w:rsidRDefault="008D3A9A" w:rsidP="00722C6A">
      <w:pPr>
        <w:ind w:firstLine="360"/>
        <w:jc w:val="both"/>
        <w:rPr>
          <w:rFonts w:ascii="Georgia" w:hAnsi="Georgia" w:cs="Times New Roman"/>
          <w:b/>
          <w:bCs/>
        </w:rPr>
      </w:pPr>
    </w:p>
    <w:p w14:paraId="0637C002" w14:textId="77777777" w:rsidR="00854C34" w:rsidRPr="0058150A" w:rsidRDefault="00854C34" w:rsidP="00722C6A">
      <w:pPr>
        <w:ind w:firstLine="360"/>
        <w:jc w:val="both"/>
        <w:rPr>
          <w:rFonts w:ascii="Georgia" w:hAnsi="Georgia" w:cs="Times New Roman"/>
          <w:b/>
          <w:bCs/>
        </w:rPr>
      </w:pPr>
    </w:p>
    <w:p w14:paraId="1AF20944" w14:textId="23CDCDB1" w:rsidR="00854C34" w:rsidRPr="0058150A" w:rsidRDefault="00854C34" w:rsidP="00722C6A">
      <w:pPr>
        <w:ind w:firstLine="360"/>
        <w:jc w:val="both"/>
        <w:rPr>
          <w:rFonts w:ascii="Georgia" w:hAnsi="Georgia" w:cs="Times New Roman"/>
          <w:b/>
          <w:bCs/>
        </w:rPr>
      </w:pPr>
    </w:p>
    <w:p w14:paraId="0FF5F2E6" w14:textId="77777777" w:rsidR="008D3A9A"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49" w:name="ref_c3fd1"/>
    <w:p w14:paraId="69738C49" w14:textId="109BA3D9" w:rsidR="00D31838"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49"/>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25783" w:rsidRPr="0058150A">
        <w:rPr>
          <w:rFonts w:ascii="Georgia" w:hAnsi="Georgia" w:cs="Times New Roman"/>
          <w:sz w:val="22"/>
          <w:szCs w:val="22"/>
        </w:rPr>
        <w:t xml:space="preserve"> “The city of Buenos Aires, which numbered around 80,000 souls in 1830, at the beginning of General Rosas</w:t>
      </w:r>
      <w:r w:rsidR="001718E2" w:rsidRPr="0058150A">
        <w:rPr>
          <w:rFonts w:ascii="Georgia" w:hAnsi="Georgia" w:cs="Times New Roman"/>
          <w:sz w:val="22"/>
          <w:szCs w:val="22"/>
        </w:rPr>
        <w:t>’s government</w:t>
      </w:r>
      <w:r w:rsidR="00425783" w:rsidRPr="0058150A">
        <w:rPr>
          <w:rFonts w:ascii="Georgia" w:hAnsi="Georgia" w:cs="Times New Roman"/>
          <w:sz w:val="22"/>
          <w:szCs w:val="22"/>
        </w:rPr>
        <w:t xml:space="preserve">, </w:t>
      </w:r>
      <w:r w:rsidR="001718E2" w:rsidRPr="0058150A">
        <w:rPr>
          <w:rFonts w:ascii="Georgia" w:hAnsi="Georgia" w:cs="Times New Roman"/>
          <w:sz w:val="22"/>
          <w:szCs w:val="22"/>
        </w:rPr>
        <w:t xml:space="preserve">in 1842 </w:t>
      </w:r>
      <w:r w:rsidR="00425783" w:rsidRPr="0058150A">
        <w:rPr>
          <w:rFonts w:ascii="Georgia" w:hAnsi="Georgia" w:cs="Times New Roman"/>
          <w:sz w:val="22"/>
          <w:szCs w:val="22"/>
        </w:rPr>
        <w:t>only gathered in its extensive deserted stree</w:t>
      </w:r>
      <w:r w:rsidR="001718E2" w:rsidRPr="0058150A">
        <w:rPr>
          <w:rFonts w:ascii="Georgia" w:hAnsi="Georgia" w:cs="Times New Roman"/>
          <w:sz w:val="22"/>
          <w:szCs w:val="22"/>
        </w:rPr>
        <w:t>ts</w:t>
      </w:r>
      <w:r w:rsidR="00425783" w:rsidRPr="0058150A">
        <w:rPr>
          <w:rFonts w:ascii="Georgia" w:hAnsi="Georgia" w:cs="Times New Roman"/>
          <w:sz w:val="22"/>
          <w:szCs w:val="22"/>
        </w:rPr>
        <w:t xml:space="preserve"> and its ruinous houses 40 to 43,000 inhabitants.</w:t>
      </w:r>
    </w:p>
    <w:p w14:paraId="35AE1E54" w14:textId="35261E70" w:rsidR="00425783" w:rsidRPr="0058150A" w:rsidRDefault="00D31838" w:rsidP="00722C6A">
      <w:pPr>
        <w:ind w:firstLine="360"/>
        <w:jc w:val="both"/>
        <w:rPr>
          <w:rFonts w:ascii="Georgia" w:hAnsi="Georgia" w:cs="Times New Roman"/>
          <w:b/>
          <w:bCs/>
          <w:sz w:val="22"/>
          <w:szCs w:val="22"/>
        </w:rPr>
      </w:pPr>
      <w:r w:rsidRPr="0058150A">
        <w:rPr>
          <w:rFonts w:ascii="Georgia" w:hAnsi="Georgia" w:cs="Times New Roman"/>
          <w:sz w:val="22"/>
          <w:szCs w:val="22"/>
        </w:rPr>
        <w:t>“</w:t>
      </w:r>
      <w:r w:rsidR="00425783" w:rsidRPr="0058150A">
        <w:rPr>
          <w:rFonts w:ascii="Georgia" w:hAnsi="Georgia" w:cs="Times New Roman"/>
          <w:sz w:val="22"/>
          <w:szCs w:val="22"/>
        </w:rPr>
        <w:t>Facing the melancholy solitude of the streets of Buenos Aires, a new city has arisen as if by magic at the ports of old Montevideo. What more eloquent protest could one hope for from a humane and civilizing regime, against the system of terror which, in its most repugnant aspect, devastated Buenos Aires? The consequence of this different</w:t>
      </w:r>
      <w:r w:rsidR="001718E2" w:rsidRPr="0058150A">
        <w:rPr>
          <w:rFonts w:ascii="Georgia" w:hAnsi="Georgia" w:cs="Times New Roman"/>
          <w:sz w:val="22"/>
          <w:szCs w:val="22"/>
        </w:rPr>
        <w:t>ial</w:t>
      </w:r>
      <w:r w:rsidR="00425783" w:rsidRPr="0058150A">
        <w:rPr>
          <w:rFonts w:ascii="Georgia" w:hAnsi="Georgia" w:cs="Times New Roman"/>
          <w:sz w:val="22"/>
          <w:szCs w:val="22"/>
        </w:rPr>
        <w:t xml:space="preserve"> situation between both cities was that while Buenos Aires saw its population reduced by half, Montevideo</w:t>
      </w:r>
      <w:r w:rsidR="001718E2" w:rsidRPr="0058150A">
        <w:rPr>
          <w:rFonts w:ascii="Georgia" w:hAnsi="Georgia" w:cs="Times New Roman"/>
          <w:sz w:val="22"/>
          <w:szCs w:val="22"/>
        </w:rPr>
        <w:t>’s population</w:t>
      </w:r>
      <w:r w:rsidR="00425783" w:rsidRPr="0058150A">
        <w:rPr>
          <w:rFonts w:ascii="Georgia" w:hAnsi="Georgia" w:cs="Times New Roman"/>
          <w:sz w:val="22"/>
          <w:szCs w:val="22"/>
        </w:rPr>
        <w:t xml:space="preserve"> rose to 31,189 inhabitants, in 1843, from the 9,000 it had in 1829.” (Andrés Lamas, </w:t>
      </w:r>
      <w:r w:rsidR="00425783" w:rsidRPr="0058150A">
        <w:rPr>
          <w:rFonts w:ascii="Georgia" w:hAnsi="Georgia" w:cs="Times New Roman"/>
          <w:i/>
          <w:iCs/>
          <w:sz w:val="22"/>
          <w:szCs w:val="22"/>
        </w:rPr>
        <w:t>Notice sur la Republique Orientale de l’Uruguay.</w:t>
      </w:r>
      <w:r w:rsidRPr="0058150A">
        <w:rPr>
          <w:rFonts w:ascii="Georgia" w:hAnsi="Georgia" w:cs="Times New Roman"/>
          <w:sz w:val="22"/>
          <w:szCs w:val="22"/>
        </w:rPr>
        <w:t>)</w:t>
      </w:r>
    </w:p>
    <w:bookmarkStart w:id="50" w:name="ref_c3fd2"/>
    <w:p w14:paraId="3A65BFE7" w14:textId="1A0EACDC" w:rsidR="00425783"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50"/>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25783" w:rsidRPr="0058150A">
        <w:rPr>
          <w:rFonts w:ascii="Georgia" w:hAnsi="Georgia" w:cs="Times New Roman"/>
          <w:sz w:val="22"/>
          <w:szCs w:val="22"/>
        </w:rPr>
        <w:t xml:space="preserve"> “Political and literary luminary of his country</w:t>
      </w:r>
      <w:r w:rsidR="00D31838" w:rsidRPr="0058150A">
        <w:rPr>
          <w:rFonts w:ascii="Georgia" w:hAnsi="Georgia" w:cs="Times New Roman"/>
          <w:sz w:val="22"/>
          <w:szCs w:val="22"/>
        </w:rPr>
        <w:t>,</w:t>
      </w:r>
      <w:r w:rsidR="00425783" w:rsidRPr="0058150A">
        <w:rPr>
          <w:rFonts w:ascii="Georgia" w:hAnsi="Georgia" w:cs="Times New Roman"/>
          <w:sz w:val="22"/>
          <w:szCs w:val="22"/>
        </w:rPr>
        <w:t xml:space="preserve"> </w:t>
      </w:r>
      <w:r w:rsidR="00B35567" w:rsidRPr="0058150A">
        <w:rPr>
          <w:rFonts w:ascii="Georgia" w:hAnsi="Georgia" w:cs="Times New Roman"/>
          <w:sz w:val="22"/>
          <w:szCs w:val="22"/>
        </w:rPr>
        <w:t xml:space="preserve">who </w:t>
      </w:r>
      <w:r w:rsidR="00425783" w:rsidRPr="0058150A">
        <w:rPr>
          <w:rFonts w:ascii="Georgia" w:hAnsi="Georgia" w:cs="Times New Roman"/>
          <w:sz w:val="22"/>
          <w:szCs w:val="22"/>
        </w:rPr>
        <w:t>as such would be considered in any society among the richest in talents and enlightenment.”</w:t>
      </w:r>
      <w:r w:rsidR="00D31838" w:rsidRPr="0058150A">
        <w:rPr>
          <w:rFonts w:ascii="Georgia" w:hAnsi="Georgia" w:cs="Times New Roman"/>
          <w:sz w:val="22"/>
          <w:szCs w:val="22"/>
        </w:rPr>
        <w:t xml:space="preserve"> (Paranhos, </w:t>
      </w:r>
      <w:r w:rsidR="00D31838" w:rsidRPr="0058150A">
        <w:rPr>
          <w:rFonts w:ascii="Georgia" w:hAnsi="Georgia" w:cs="Times New Roman"/>
          <w:i/>
          <w:iCs/>
          <w:sz w:val="22"/>
          <w:szCs w:val="22"/>
        </w:rPr>
        <w:t>A Convençao de 20 de Fevereiro</w:t>
      </w:r>
      <w:r w:rsidR="00D31838" w:rsidRPr="0058150A">
        <w:rPr>
          <w:rFonts w:ascii="Georgia" w:hAnsi="Georgia" w:cs="Times New Roman"/>
          <w:sz w:val="22"/>
          <w:szCs w:val="22"/>
        </w:rPr>
        <w:t>)</w:t>
      </w:r>
      <w:r w:rsidR="00425783" w:rsidRPr="0058150A">
        <w:rPr>
          <w:rFonts w:ascii="Georgia" w:hAnsi="Georgia" w:cs="Times New Roman"/>
          <w:sz w:val="22"/>
          <w:szCs w:val="22"/>
        </w:rPr>
        <w:t xml:space="preserve"> Lamas belongs to the most brilliant Platine generation; he is one of those that form the great constellation of public figures that combatted the tyranny of Rosas.</w:t>
      </w:r>
    </w:p>
    <w:bookmarkStart w:id="51" w:name="ref_c3fd3"/>
    <w:p w14:paraId="6E0A22DC" w14:textId="551DE014" w:rsidR="00425783" w:rsidRPr="0058150A" w:rsidRDefault="00FB1BC7" w:rsidP="00722C6A">
      <w:pPr>
        <w:ind w:firstLine="360"/>
        <w:jc w:val="both"/>
        <w:rPr>
          <w:rFonts w:ascii="Georgia" w:hAnsi="Georgia" w:cs="Times New Roman"/>
          <w:b/>
          <w:bCs/>
          <w:sz w:val="22"/>
          <w:szCs w:val="22"/>
        </w:rPr>
      </w:pPr>
      <w:r w:rsidRPr="0058150A">
        <w:rPr>
          <w:rFonts w:ascii="Georgia" w:hAnsi="Georgia" w:cs="Times New Roman"/>
          <w:sz w:val="22"/>
          <w:szCs w:val="22"/>
        </w:rPr>
        <w:lastRenderedPageBreak/>
        <w:fldChar w:fldCharType="begin"/>
      </w:r>
      <w:r w:rsidRPr="0058150A">
        <w:rPr>
          <w:rFonts w:ascii="Georgia" w:hAnsi="Georgia" w:cs="Times New Roman"/>
          <w:sz w:val="22"/>
          <w:szCs w:val="22"/>
        </w:rPr>
        <w:instrText xml:space="preserve"> HYPERLINK  \l "ref_c3fl3"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51"/>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25783" w:rsidRPr="0058150A">
        <w:rPr>
          <w:rFonts w:ascii="Georgia" w:hAnsi="Georgia" w:cs="Times New Roman"/>
          <w:sz w:val="22"/>
          <w:szCs w:val="22"/>
        </w:rPr>
        <w:t xml:space="preserve"> </w:t>
      </w:r>
      <w:r w:rsidR="00425783" w:rsidRPr="0058150A">
        <w:rPr>
          <w:rFonts w:ascii="Georgia" w:hAnsi="Georgia" w:cs="Times New Roman"/>
          <w:i/>
          <w:iCs/>
          <w:sz w:val="22"/>
          <w:szCs w:val="22"/>
        </w:rPr>
        <w:t xml:space="preserve">Jornal do Commercio </w:t>
      </w:r>
      <w:r w:rsidR="00425783" w:rsidRPr="0058150A">
        <w:rPr>
          <w:rFonts w:ascii="Georgia" w:hAnsi="Georgia" w:cs="Times New Roman"/>
          <w:sz w:val="22"/>
          <w:szCs w:val="22"/>
        </w:rPr>
        <w:t>22 September 1852.</w:t>
      </w:r>
    </w:p>
    <w:bookmarkStart w:id="52" w:name="ref_c3fd4"/>
    <w:p w14:paraId="00FE7135" w14:textId="0EF1EA53" w:rsidR="005C654E"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52"/>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C654E" w:rsidRPr="0058150A">
        <w:rPr>
          <w:rFonts w:ascii="Georgia" w:hAnsi="Georgia" w:cs="Times New Roman"/>
          <w:sz w:val="22"/>
          <w:szCs w:val="22"/>
        </w:rPr>
        <w:t xml:space="preserve"> Without Mitre’s attitude, the sympathies of every </w:t>
      </w:r>
      <w:r w:rsidR="00E96F9F" w:rsidRPr="0058150A">
        <w:rPr>
          <w:rFonts w:ascii="Georgia" w:hAnsi="Georgia" w:cs="Times New Roman"/>
          <w:sz w:val="22"/>
          <w:szCs w:val="22"/>
        </w:rPr>
        <w:t xml:space="preserve">Americanist </w:t>
      </w:r>
      <w:r w:rsidR="005C654E" w:rsidRPr="0058150A">
        <w:rPr>
          <w:rFonts w:ascii="Georgia" w:hAnsi="Georgia" w:cs="Times New Roman"/>
          <w:sz w:val="22"/>
          <w:szCs w:val="22"/>
        </w:rPr>
        <w:t xml:space="preserve">in all of South America, in the Plata, in Chile, in Perú, and in Colombia, all against the </w:t>
      </w:r>
      <w:r w:rsidR="00E96F9F" w:rsidRPr="0058150A">
        <w:rPr>
          <w:rFonts w:ascii="Georgia" w:hAnsi="Georgia" w:cs="Times New Roman"/>
          <w:sz w:val="22"/>
          <w:szCs w:val="22"/>
        </w:rPr>
        <w:t>empire</w:t>
      </w:r>
      <w:r w:rsidR="005C654E" w:rsidRPr="0058150A">
        <w:rPr>
          <w:rFonts w:ascii="Georgia" w:hAnsi="Georgia" w:cs="Times New Roman"/>
          <w:sz w:val="22"/>
          <w:szCs w:val="22"/>
        </w:rPr>
        <w:t xml:space="preserve">, would not have remained platonic, </w:t>
      </w:r>
      <w:r w:rsidR="00E96F9F" w:rsidRPr="0058150A">
        <w:rPr>
          <w:rFonts w:ascii="Georgia" w:hAnsi="Georgia" w:cs="Times New Roman"/>
          <w:sz w:val="22"/>
          <w:szCs w:val="22"/>
        </w:rPr>
        <w:t xml:space="preserve">when </w:t>
      </w:r>
      <w:r w:rsidR="005C654E" w:rsidRPr="0058150A">
        <w:rPr>
          <w:rFonts w:ascii="Georgia" w:hAnsi="Georgia" w:cs="Times New Roman"/>
          <w:sz w:val="22"/>
          <w:szCs w:val="22"/>
        </w:rPr>
        <w:t xml:space="preserve">Paraguay </w:t>
      </w:r>
      <w:r w:rsidR="00E96F9F" w:rsidRPr="0058150A">
        <w:rPr>
          <w:rFonts w:ascii="Georgia" w:hAnsi="Georgia" w:cs="Times New Roman"/>
          <w:sz w:val="22"/>
          <w:szCs w:val="22"/>
        </w:rPr>
        <w:t xml:space="preserve">rushed </w:t>
      </w:r>
      <w:r w:rsidR="005C654E" w:rsidRPr="0058150A">
        <w:rPr>
          <w:rFonts w:ascii="Georgia" w:hAnsi="Georgia" w:cs="Times New Roman"/>
          <w:sz w:val="22"/>
          <w:szCs w:val="22"/>
        </w:rPr>
        <w:t>to the aid of Montevideo.</w:t>
      </w:r>
    </w:p>
    <w:bookmarkStart w:id="53" w:name="ref_c3fd5"/>
    <w:p w14:paraId="3E1DDE55" w14:textId="2B927942" w:rsidR="00E96F9F"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53"/>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C654E" w:rsidRPr="0058150A">
        <w:rPr>
          <w:rFonts w:ascii="Georgia" w:hAnsi="Georgia" w:cs="Times New Roman"/>
          <w:sz w:val="22"/>
          <w:szCs w:val="22"/>
        </w:rPr>
        <w:t xml:space="preserve"> The Marquis of Paraná, whose guarantee Lamas would solicit for a loan of 240,000 patacones which Montevideo wanted to take, told him, “I hold as true that the expenses of the </w:t>
      </w:r>
      <w:r w:rsidR="00E96F9F" w:rsidRPr="0058150A">
        <w:rPr>
          <w:rFonts w:ascii="Georgia" w:hAnsi="Georgia" w:cs="Times New Roman"/>
          <w:sz w:val="22"/>
          <w:szCs w:val="22"/>
        </w:rPr>
        <w:t xml:space="preserve">Eastern </w:t>
      </w:r>
      <w:r w:rsidR="005C654E" w:rsidRPr="0058150A">
        <w:rPr>
          <w:rFonts w:ascii="Georgia" w:hAnsi="Georgia" w:cs="Times New Roman"/>
          <w:sz w:val="22"/>
          <w:szCs w:val="22"/>
        </w:rPr>
        <w:t xml:space="preserve">government will not </w:t>
      </w:r>
      <w:r w:rsidR="00E96F9F" w:rsidRPr="0058150A">
        <w:rPr>
          <w:rFonts w:ascii="Georgia" w:hAnsi="Georgia" w:cs="Times New Roman"/>
          <w:sz w:val="22"/>
          <w:szCs w:val="22"/>
        </w:rPr>
        <w:t>end up being</w:t>
      </w:r>
      <w:r w:rsidR="005C654E" w:rsidRPr="0058150A">
        <w:rPr>
          <w:rFonts w:ascii="Georgia" w:hAnsi="Georgia" w:cs="Times New Roman"/>
          <w:sz w:val="22"/>
          <w:szCs w:val="22"/>
        </w:rPr>
        <w:t xml:space="preserve"> covered by its income without great sacrifices and severe measures </w:t>
      </w:r>
      <w:r w:rsidR="004A18C5" w:rsidRPr="0058150A">
        <w:rPr>
          <w:rFonts w:ascii="Georgia" w:hAnsi="Georgia" w:cs="Times New Roman"/>
          <w:sz w:val="22"/>
          <w:szCs w:val="22"/>
        </w:rPr>
        <w:t xml:space="preserve">that </w:t>
      </w:r>
      <w:r w:rsidR="005C654E" w:rsidRPr="0058150A">
        <w:rPr>
          <w:rFonts w:ascii="Georgia" w:hAnsi="Georgia" w:cs="Times New Roman"/>
          <w:sz w:val="22"/>
          <w:szCs w:val="22"/>
        </w:rPr>
        <w:t xml:space="preserve">reduce the unnecessary personnel of the different offices. </w:t>
      </w:r>
      <w:r w:rsidR="004A18C5" w:rsidRPr="0058150A">
        <w:rPr>
          <w:rFonts w:ascii="Georgia" w:hAnsi="Georgia" w:cs="Times New Roman"/>
          <w:sz w:val="22"/>
          <w:szCs w:val="22"/>
        </w:rPr>
        <w:t xml:space="preserve">As long as </w:t>
      </w:r>
      <w:r w:rsidR="005C654E" w:rsidRPr="0058150A">
        <w:rPr>
          <w:rFonts w:ascii="Georgia" w:hAnsi="Georgia" w:cs="Times New Roman"/>
          <w:sz w:val="22"/>
          <w:szCs w:val="22"/>
        </w:rPr>
        <w:t xml:space="preserve">Brazil </w:t>
      </w:r>
      <w:r w:rsidR="004A18C5" w:rsidRPr="0058150A">
        <w:rPr>
          <w:rFonts w:ascii="Georgia" w:hAnsi="Georgia" w:cs="Times New Roman"/>
          <w:sz w:val="22"/>
          <w:szCs w:val="22"/>
        </w:rPr>
        <w:t xml:space="preserve">covers </w:t>
      </w:r>
      <w:r w:rsidR="005C654E" w:rsidRPr="0058150A">
        <w:rPr>
          <w:rFonts w:ascii="Georgia" w:hAnsi="Georgia" w:cs="Times New Roman"/>
          <w:sz w:val="22"/>
          <w:szCs w:val="22"/>
        </w:rPr>
        <w:t xml:space="preserve">part of the deficit, it will lack the courage to adopt measures which at first glance, to anyone unfamiliar with the situation of these republics, must appear odious. Perhaps the hope of a subsidy contributed to </w:t>
      </w:r>
      <w:r w:rsidR="001A650A" w:rsidRPr="0058150A">
        <w:rPr>
          <w:rFonts w:ascii="Georgia" w:hAnsi="Georgia" w:cs="Times New Roman"/>
          <w:sz w:val="22"/>
          <w:szCs w:val="22"/>
        </w:rPr>
        <w:t xml:space="preserve">the fact </w:t>
      </w:r>
      <w:r w:rsidR="005C654E" w:rsidRPr="0058150A">
        <w:rPr>
          <w:rFonts w:ascii="Georgia" w:hAnsi="Georgia" w:cs="Times New Roman"/>
          <w:sz w:val="22"/>
          <w:szCs w:val="22"/>
        </w:rPr>
        <w:t>señor Giró not only did not adopt these measures, but poorly audited the collection and income of the existing taxes</w:t>
      </w:r>
      <w:r w:rsidR="001A650A" w:rsidRPr="0058150A">
        <w:rPr>
          <w:rFonts w:ascii="Georgia" w:hAnsi="Georgia" w:cs="Times New Roman"/>
          <w:sz w:val="22"/>
          <w:szCs w:val="22"/>
        </w:rPr>
        <w:t>,</w:t>
      </w:r>
      <w:r w:rsidR="005C654E" w:rsidRPr="0058150A">
        <w:rPr>
          <w:rFonts w:ascii="Georgia" w:hAnsi="Georgia" w:cs="Times New Roman"/>
          <w:sz w:val="22"/>
          <w:szCs w:val="22"/>
        </w:rPr>
        <w:t xml:space="preserve"> and even abolished some which the people were accustomed to. The continuation of this subsidy by the current government has not produced</w:t>
      </w:r>
      <w:r w:rsidR="001A650A" w:rsidRPr="0058150A">
        <w:rPr>
          <w:rFonts w:ascii="Georgia" w:hAnsi="Georgia" w:cs="Times New Roman"/>
          <w:sz w:val="22"/>
          <w:szCs w:val="22"/>
        </w:rPr>
        <w:t>,</w:t>
      </w:r>
      <w:r w:rsidR="005C654E" w:rsidRPr="0058150A">
        <w:rPr>
          <w:rFonts w:ascii="Georgia" w:hAnsi="Georgia" w:cs="Times New Roman"/>
          <w:sz w:val="22"/>
          <w:szCs w:val="22"/>
        </w:rPr>
        <w:t xml:space="preserve"> up to now</w:t>
      </w:r>
      <w:r w:rsidR="001A650A" w:rsidRPr="0058150A">
        <w:rPr>
          <w:rFonts w:ascii="Georgia" w:hAnsi="Georgia" w:cs="Times New Roman"/>
          <w:sz w:val="22"/>
          <w:szCs w:val="22"/>
        </w:rPr>
        <w:t>,</w:t>
      </w:r>
      <w:r w:rsidR="005C654E" w:rsidRPr="0058150A">
        <w:rPr>
          <w:rFonts w:ascii="Georgia" w:hAnsi="Georgia" w:cs="Times New Roman"/>
          <w:sz w:val="22"/>
          <w:szCs w:val="22"/>
        </w:rPr>
        <w:t xml:space="preserve"> any reform conducive to obtaining true and useful economies. I recognize that the Eastern State, devastated by the civil war, does not offer much taxable material. I believe, </w:t>
      </w:r>
      <w:r w:rsidR="001A650A" w:rsidRPr="0058150A">
        <w:rPr>
          <w:rFonts w:ascii="Georgia" w:hAnsi="Georgia" w:cs="Times New Roman"/>
          <w:sz w:val="22"/>
          <w:szCs w:val="22"/>
        </w:rPr>
        <w:t>however</w:t>
      </w:r>
      <w:r w:rsidR="005C654E" w:rsidRPr="0058150A">
        <w:rPr>
          <w:rFonts w:ascii="Georgia" w:hAnsi="Georgia" w:cs="Times New Roman"/>
          <w:sz w:val="22"/>
          <w:szCs w:val="22"/>
        </w:rPr>
        <w:t xml:space="preserve">, that something can be done. Although it may be said that </w:t>
      </w:r>
      <w:r w:rsidR="001A650A" w:rsidRPr="0058150A">
        <w:rPr>
          <w:rFonts w:ascii="Georgia" w:hAnsi="Georgia" w:cs="Times New Roman"/>
          <w:sz w:val="22"/>
          <w:szCs w:val="22"/>
        </w:rPr>
        <w:t>fiscal management</w:t>
      </w:r>
      <w:r w:rsidR="005C654E" w:rsidRPr="0058150A">
        <w:rPr>
          <w:rFonts w:ascii="Georgia" w:hAnsi="Georgia" w:cs="Times New Roman"/>
          <w:sz w:val="22"/>
          <w:szCs w:val="22"/>
        </w:rPr>
        <w:t xml:space="preserve"> improved, it seems to me that it has not done so to the desired extent. From my point of view, only the urgency of necessity can induce the government and the Chambers of the Eastern State to adopt the great measures to which I refer</w:t>
      </w:r>
      <w:r w:rsidR="001A650A" w:rsidRPr="0058150A">
        <w:rPr>
          <w:rFonts w:ascii="Georgia" w:hAnsi="Georgia" w:cs="Times New Roman"/>
          <w:sz w:val="22"/>
          <w:szCs w:val="22"/>
        </w:rPr>
        <w:t>,</w:t>
      </w:r>
      <w:r w:rsidR="005C654E" w:rsidRPr="0058150A">
        <w:rPr>
          <w:rFonts w:ascii="Georgia" w:hAnsi="Georgia" w:cs="Times New Roman"/>
          <w:sz w:val="22"/>
          <w:szCs w:val="22"/>
        </w:rPr>
        <w:t xml:space="preserve"> and which seem to me indispensable to balance its budget. </w:t>
      </w:r>
      <w:r w:rsidR="001A650A" w:rsidRPr="0058150A">
        <w:rPr>
          <w:rFonts w:ascii="Georgia" w:hAnsi="Georgia" w:cs="Times New Roman"/>
          <w:sz w:val="22"/>
          <w:szCs w:val="22"/>
        </w:rPr>
        <w:t xml:space="preserve">As long as </w:t>
      </w:r>
      <w:r w:rsidR="005C654E" w:rsidRPr="0058150A">
        <w:rPr>
          <w:rFonts w:ascii="Georgia" w:hAnsi="Georgia" w:cs="Times New Roman"/>
          <w:sz w:val="22"/>
          <w:szCs w:val="22"/>
        </w:rPr>
        <w:t xml:space="preserve">such necessity does not impose itself, the government and the Chambers of the Eastern State will not enter on that path, the only one that leads to salvation. With the hope of subsidy existing, </w:t>
      </w:r>
      <w:r w:rsidR="001A650A" w:rsidRPr="0058150A">
        <w:rPr>
          <w:rFonts w:ascii="Georgia" w:hAnsi="Georgia" w:cs="Times New Roman"/>
          <w:sz w:val="22"/>
          <w:szCs w:val="22"/>
        </w:rPr>
        <w:t xml:space="preserve">eliminating </w:t>
      </w:r>
      <w:r w:rsidR="005C654E" w:rsidRPr="0058150A">
        <w:rPr>
          <w:rFonts w:ascii="Georgia" w:hAnsi="Georgia" w:cs="Times New Roman"/>
          <w:sz w:val="22"/>
          <w:szCs w:val="22"/>
        </w:rPr>
        <w:t xml:space="preserve">the salaries of the inactive class, even temporarily, will seem odious; </w:t>
      </w:r>
      <w:r w:rsidR="001A650A" w:rsidRPr="0058150A">
        <w:rPr>
          <w:rFonts w:ascii="Georgia" w:hAnsi="Georgia" w:cs="Times New Roman"/>
          <w:sz w:val="22"/>
          <w:szCs w:val="22"/>
        </w:rPr>
        <w:t xml:space="preserve">the state will seek </w:t>
      </w:r>
      <w:r w:rsidR="005C654E" w:rsidRPr="0058150A">
        <w:rPr>
          <w:rFonts w:ascii="Georgia" w:hAnsi="Georgia" w:cs="Times New Roman"/>
          <w:sz w:val="22"/>
          <w:szCs w:val="22"/>
        </w:rPr>
        <w:t>popularity by maintaining them, and it will resort to palliatives that fix nothing and which prolong the precarious state of this country.” (2 January 1855, private letter from Paraná to Andrés Lamas.</w:t>
      </w:r>
      <w:r w:rsidR="001A650A" w:rsidRPr="0058150A">
        <w:rPr>
          <w:rFonts w:ascii="Georgia" w:hAnsi="Georgia" w:cs="Times New Roman"/>
          <w:sz w:val="22"/>
          <w:szCs w:val="22"/>
        </w:rPr>
        <w:t>)</w:t>
      </w:r>
    </w:p>
    <w:p w14:paraId="3BAF09E6" w14:textId="688B485B" w:rsidR="005C654E" w:rsidRPr="0058150A" w:rsidRDefault="005C654E" w:rsidP="00722C6A">
      <w:pPr>
        <w:ind w:firstLine="360"/>
        <w:jc w:val="both"/>
        <w:rPr>
          <w:rFonts w:ascii="Georgia" w:hAnsi="Georgia" w:cs="Times New Roman"/>
          <w:sz w:val="22"/>
          <w:szCs w:val="22"/>
        </w:rPr>
      </w:pPr>
      <w:r w:rsidRPr="0058150A">
        <w:rPr>
          <w:rFonts w:ascii="Georgia" w:hAnsi="Georgia" w:cs="Times New Roman"/>
          <w:sz w:val="22"/>
          <w:szCs w:val="22"/>
        </w:rPr>
        <w:t>Lamas adds: “It seems useless for me to say, after reading this letter, that this government refused to give the minor guarantee for the loan of 240,000 patacones that we solicited.”</w:t>
      </w:r>
    </w:p>
    <w:bookmarkStart w:id="54" w:name="ref_c3fd6"/>
    <w:p w14:paraId="525A3731" w14:textId="33B12F70" w:rsidR="008D3A9A"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"ref_c3fl6"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6</w:t>
      </w:r>
      <w:bookmarkEnd w:id="54"/>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C654E" w:rsidRPr="0058150A">
        <w:rPr>
          <w:rFonts w:ascii="Georgia" w:hAnsi="Georgia" w:cs="Times New Roman"/>
          <w:sz w:val="22"/>
          <w:szCs w:val="22"/>
        </w:rPr>
        <w:t xml:space="preserve"> “The Eastern Republic of Uruguay suffered a new crisis in September of the previous year. I recognized the provisional government that was established, after the country obeyed it. Desiring to see this republic pacified and solidly strengthened, with which republic the empire maintains so many </w:t>
      </w:r>
      <w:r w:rsidR="001A650A" w:rsidRPr="0058150A">
        <w:rPr>
          <w:rFonts w:ascii="Georgia" w:hAnsi="Georgia" w:cs="Times New Roman"/>
          <w:sz w:val="22"/>
          <w:szCs w:val="22"/>
        </w:rPr>
        <w:t xml:space="preserve">and such close </w:t>
      </w:r>
      <w:r w:rsidR="005C654E" w:rsidRPr="0058150A">
        <w:rPr>
          <w:rFonts w:ascii="Georgia" w:hAnsi="Georgia" w:cs="Times New Roman"/>
          <w:sz w:val="22"/>
          <w:szCs w:val="22"/>
        </w:rPr>
        <w:t xml:space="preserve">relations, I agreed to the numerous requests directed to my government and I conceded a financial subsidy and the ground troops that were asked of me. This aid has the sole objective of </w:t>
      </w:r>
      <w:r w:rsidR="00067D3D" w:rsidRPr="0058150A">
        <w:rPr>
          <w:rFonts w:ascii="Georgia" w:hAnsi="Georgia" w:cs="Times New Roman"/>
          <w:sz w:val="22"/>
          <w:szCs w:val="22"/>
        </w:rPr>
        <w:t xml:space="preserve">providing </w:t>
      </w:r>
      <w:r w:rsidR="005C654E" w:rsidRPr="0058150A">
        <w:rPr>
          <w:rFonts w:ascii="Georgia" w:hAnsi="Georgia" w:cs="Times New Roman"/>
          <w:sz w:val="22"/>
          <w:szCs w:val="22"/>
        </w:rPr>
        <w:t xml:space="preserve">the means </w:t>
      </w:r>
      <w:r w:rsidR="00067D3D" w:rsidRPr="0058150A">
        <w:rPr>
          <w:rFonts w:ascii="Georgia" w:hAnsi="Georgia" w:cs="Times New Roman"/>
          <w:sz w:val="22"/>
          <w:szCs w:val="22"/>
        </w:rPr>
        <w:t xml:space="preserve">to </w:t>
      </w:r>
      <w:r w:rsidR="005C654E" w:rsidRPr="0058150A">
        <w:rPr>
          <w:rFonts w:ascii="Georgia" w:hAnsi="Georgia" w:cs="Times New Roman"/>
          <w:sz w:val="22"/>
          <w:szCs w:val="22"/>
        </w:rPr>
        <w:t>strengthen the peace and independence of that state.” (Message from the crown at the opening of the legislature of 1854.</w:t>
      </w:r>
      <w:r w:rsidR="00067D3D" w:rsidRPr="0058150A">
        <w:rPr>
          <w:rFonts w:ascii="Georgia" w:hAnsi="Georgia" w:cs="Times New Roman"/>
          <w:sz w:val="22"/>
          <w:szCs w:val="22"/>
        </w:rPr>
        <w:t>)</w:t>
      </w:r>
    </w:p>
    <w:bookmarkStart w:id="55" w:name="ref_c3fd7"/>
    <w:p w14:paraId="5466C8F9" w14:textId="4E83FF4C" w:rsidR="005C654E"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"ref_c3fl7"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7</w:t>
      </w:r>
      <w:bookmarkEnd w:id="55"/>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C654E" w:rsidRPr="0058150A">
        <w:rPr>
          <w:rFonts w:ascii="Georgia" w:hAnsi="Georgia" w:cs="Times New Roman"/>
          <w:sz w:val="22"/>
          <w:szCs w:val="22"/>
        </w:rPr>
        <w:t xml:space="preserve"> “In agreement with the government of the Eastern Republic of Uruguay I called off the military support that we had loaned to that state. With satisfaction, I saw that the conduct of the Braz</w:t>
      </w:r>
      <w:r w:rsidR="00067D3D" w:rsidRPr="0058150A">
        <w:rPr>
          <w:rFonts w:ascii="Georgia" w:hAnsi="Georgia" w:cs="Times New Roman"/>
          <w:sz w:val="22"/>
          <w:szCs w:val="22"/>
        </w:rPr>
        <w:t>i</w:t>
      </w:r>
      <w:r w:rsidR="005C654E" w:rsidRPr="0058150A">
        <w:rPr>
          <w:rFonts w:ascii="Georgia" w:hAnsi="Georgia" w:cs="Times New Roman"/>
          <w:sz w:val="22"/>
          <w:szCs w:val="22"/>
        </w:rPr>
        <w:t xml:space="preserve">lian division was always most laudable, and that their discipline and morality were well-known and solemnly recognized by the government of the </w:t>
      </w:r>
      <w:r w:rsidR="00E96F9F" w:rsidRPr="0058150A">
        <w:rPr>
          <w:rFonts w:ascii="Georgia" w:hAnsi="Georgia" w:cs="Times New Roman"/>
          <w:sz w:val="22"/>
          <w:szCs w:val="22"/>
        </w:rPr>
        <w:t xml:space="preserve">Eastern </w:t>
      </w:r>
      <w:r w:rsidR="005C654E" w:rsidRPr="0058150A">
        <w:rPr>
          <w:rFonts w:ascii="Georgia" w:hAnsi="Georgia" w:cs="Times New Roman"/>
          <w:sz w:val="22"/>
          <w:szCs w:val="22"/>
        </w:rPr>
        <w:t>people.” (Message from the crown at the opening of the legislature of 1856.).</w:t>
      </w:r>
    </w:p>
    <w:p w14:paraId="6A042332" w14:textId="77777777" w:rsidR="008D3A9A" w:rsidRPr="0058150A" w:rsidRDefault="008D3A9A" w:rsidP="00722C6A">
      <w:pPr>
        <w:ind w:firstLine="360"/>
        <w:jc w:val="both"/>
        <w:rPr>
          <w:rFonts w:ascii="Georgia" w:hAnsi="Georgia" w:cs="Times New Roman"/>
          <w:sz w:val="22"/>
          <w:szCs w:val="22"/>
        </w:rPr>
      </w:pPr>
    </w:p>
    <w:p w14:paraId="3BC7318C" w14:textId="77777777" w:rsidR="008D3A9A" w:rsidRPr="0058150A" w:rsidRDefault="008D3A9A"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56" w:name="ref_c3td1"/>
    <w:p w14:paraId="63C48F6A" w14:textId="0D8427A7" w:rsidR="008D3A9A"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"ref_c3tl1"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w:t>
      </w:r>
      <w:bookmarkEnd w:id="56"/>
      <w:r w:rsidR="00394BA8"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C654E" w:rsidRPr="0058150A">
        <w:rPr>
          <w:rFonts w:ascii="Georgia" w:hAnsi="Georgia" w:cs="Times New Roman"/>
          <w:sz w:val="22"/>
          <w:szCs w:val="22"/>
        </w:rPr>
        <w:t xml:space="preserve"> The Platine War, the final phase of the Uruguayan Civil War.</w:t>
      </w:r>
    </w:p>
    <w:bookmarkStart w:id="57" w:name="ref_c3td2"/>
    <w:p w14:paraId="0D7B5999" w14:textId="567933EE" w:rsidR="00425783"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57"/>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425783" w:rsidRPr="0058150A">
        <w:rPr>
          <w:rFonts w:ascii="Georgia" w:hAnsi="Georgia" w:cs="Times New Roman"/>
          <w:sz w:val="22"/>
          <w:szCs w:val="22"/>
        </w:rPr>
        <w:t>Manuel Oribe, founder of the Blanco party.</w:t>
      </w:r>
    </w:p>
    <w:bookmarkStart w:id="58" w:name="ref_c3td3"/>
    <w:p w14:paraId="089EDC65" w14:textId="0A7D9EB4" w:rsidR="00425783"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bookmarkEnd w:id="58"/>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425783" w:rsidRPr="0058150A">
        <w:rPr>
          <w:rFonts w:ascii="Georgia" w:hAnsi="Georgia" w:cs="Times New Roman"/>
          <w:sz w:val="22"/>
          <w:szCs w:val="22"/>
        </w:rPr>
        <w:t>The Viceroyalty of the Río de la Plata, the old administrative division of the Spanish Empire, encompassing present day Argentina, Uruguay, Paraguay, and parts of Brazil and Bolivia. Following the wars for independence fought here, this stretch of territory would never again be united under one flag.</w:t>
      </w:r>
    </w:p>
    <w:bookmarkStart w:id="59" w:name="ref_c3td4"/>
    <w:p w14:paraId="76641EF3" w14:textId="5F54F3CE" w:rsidR="00425783"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"ref_c3tl4"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iv</w:t>
      </w:r>
      <w:bookmarkEnd w:id="59"/>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425783" w:rsidRPr="0058150A">
        <w:rPr>
          <w:rFonts w:ascii="Georgia" w:hAnsi="Georgia" w:cs="Times New Roman"/>
          <w:sz w:val="22"/>
          <w:szCs w:val="22"/>
        </w:rPr>
        <w:t>The Battle of Ituzaingó, an Argentine victory against Brazil, the last big battle in the Cisplatine War, which lead to Uruguay’s independence.</w:t>
      </w:r>
    </w:p>
    <w:bookmarkStart w:id="60" w:name="ref_c3td5"/>
    <w:p w14:paraId="09AC7D51" w14:textId="59204C10" w:rsidR="00425783"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"ref_c3tl5"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w:t>
      </w:r>
      <w:bookmarkEnd w:id="60"/>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425783" w:rsidRPr="0058150A">
        <w:rPr>
          <w:rFonts w:ascii="Georgia" w:hAnsi="Georgia" w:cs="Times New Roman"/>
          <w:sz w:val="22"/>
          <w:szCs w:val="22"/>
        </w:rPr>
        <w:t xml:space="preserve">The </w:t>
      </w:r>
      <w:r w:rsidR="00D31838" w:rsidRPr="0058150A">
        <w:rPr>
          <w:rFonts w:ascii="Georgia" w:hAnsi="Georgia" w:cs="Times New Roman"/>
          <w:sz w:val="22"/>
          <w:szCs w:val="22"/>
        </w:rPr>
        <w:t xml:space="preserve">Emperor’s </w:t>
      </w:r>
      <w:r w:rsidR="00425783" w:rsidRPr="0058150A">
        <w:rPr>
          <w:rFonts w:ascii="Georgia" w:hAnsi="Georgia" w:cs="Times New Roman"/>
          <w:sz w:val="22"/>
          <w:szCs w:val="22"/>
        </w:rPr>
        <w:t>residence in Rio de Janeiro)</w:t>
      </w:r>
    </w:p>
    <w:bookmarkStart w:id="61" w:name="ref_c3td6"/>
    <w:p w14:paraId="62527E44" w14:textId="5637495E" w:rsidR="005C654E"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"ref_c3tl6"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w:t>
      </w:r>
      <w:bookmarkEnd w:id="61"/>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5C654E" w:rsidRPr="0058150A">
        <w:rPr>
          <w:rFonts w:ascii="Georgia" w:hAnsi="Georgia" w:cs="Times New Roman"/>
          <w:sz w:val="22"/>
          <w:szCs w:val="22"/>
        </w:rPr>
        <w:t>The treaties ending the Uruguayan Civil War.</w:t>
      </w:r>
    </w:p>
    <w:bookmarkStart w:id="62" w:name="ref_c3td7"/>
    <w:p w14:paraId="6D7F9716" w14:textId="62B4F9E0" w:rsidR="005C654E"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fldChar w:fldCharType="begin"/>
      </w:r>
      <w:r w:rsidRPr="0058150A">
        <w:rPr>
          <w:rFonts w:ascii="Georgia" w:hAnsi="Georgia" w:cs="Times New Roman"/>
          <w:sz w:val="22"/>
          <w:szCs w:val="22"/>
        </w:rPr>
        <w:instrText xml:space="preserve"> HYPERLINK  \l "ref_c3tl7"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vii</w:t>
      </w:r>
      <w:bookmarkEnd w:id="62"/>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5C654E" w:rsidRPr="0058150A">
        <w:rPr>
          <w:rFonts w:ascii="Georgia" w:hAnsi="Georgia" w:cs="Times New Roman"/>
          <w:sz w:val="22"/>
          <w:szCs w:val="22"/>
        </w:rPr>
        <w:t xml:space="preserve">The word used here is </w:t>
      </w:r>
      <w:r w:rsidR="005C654E" w:rsidRPr="0058150A">
        <w:rPr>
          <w:rFonts w:ascii="Georgia" w:hAnsi="Georgia" w:cs="Times New Roman"/>
          <w:i/>
          <w:sz w:val="22"/>
          <w:szCs w:val="22"/>
        </w:rPr>
        <w:t>divisas</w:t>
      </w:r>
      <w:r w:rsidR="005C654E" w:rsidRPr="0058150A">
        <w:rPr>
          <w:rFonts w:ascii="Georgia" w:hAnsi="Georgia" w:cs="Times New Roman"/>
          <w:sz w:val="22"/>
          <w:szCs w:val="22"/>
        </w:rPr>
        <w:t>, which, in the context of Blancos and Colorados, typically refers to the colored bands of fabric from which they derived their names. It can also mean, however, a motto, a watchword, an insignia, some element that makes this faction distinct from that faction.</w:t>
      </w:r>
    </w:p>
    <w:bookmarkStart w:id="63" w:name="ref_c3td8"/>
    <w:p w14:paraId="6749821B" w14:textId="0331F381" w:rsidR="005C654E"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"ref_c3tl8"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viii</w:t>
      </w:r>
      <w:bookmarkEnd w:id="63"/>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5C654E" w:rsidRPr="0058150A">
        <w:rPr>
          <w:rFonts w:ascii="Georgia" w:hAnsi="Georgia" w:cs="Times New Roman"/>
          <w:sz w:val="22"/>
          <w:szCs w:val="22"/>
        </w:rPr>
        <w:t>Though Nabuco does not cite it as such, this quote is taken from the opening of Lamas’s “Manifesto directed to my compatriots” [</w:t>
      </w:r>
      <w:r w:rsidR="005C654E" w:rsidRPr="0058150A">
        <w:rPr>
          <w:rFonts w:ascii="Georgia" w:hAnsi="Georgia" w:cs="Times New Roman"/>
          <w:i/>
          <w:sz w:val="22"/>
          <w:szCs w:val="22"/>
        </w:rPr>
        <w:t>Manifiesto dirigido a los compatriotas</w:t>
      </w:r>
      <w:r w:rsidR="005C654E" w:rsidRPr="0058150A">
        <w:rPr>
          <w:rFonts w:ascii="Georgia" w:hAnsi="Georgia" w:cs="Times New Roman"/>
          <w:sz w:val="22"/>
          <w:szCs w:val="22"/>
        </w:rPr>
        <w:t>].</w:t>
      </w:r>
    </w:p>
    <w:bookmarkStart w:id="64" w:name="ref_c3td9"/>
    <w:p w14:paraId="2074F8BF" w14:textId="78A85B18" w:rsidR="005C654E"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"ref_c3tl9"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ix</w:t>
      </w:r>
      <w:bookmarkEnd w:id="64"/>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5C654E" w:rsidRPr="0058150A">
        <w:rPr>
          <w:rFonts w:ascii="Georgia" w:hAnsi="Georgia" w:cs="Times New Roman"/>
          <w:sz w:val="22"/>
          <w:szCs w:val="22"/>
        </w:rPr>
        <w:t>Gauchos were experienced horsemen, often herding cattle or other livestock, living in the rural areas of the Río de la Plata region.</w:t>
      </w:r>
      <w:r w:rsidR="00D31838" w:rsidRPr="0058150A">
        <w:rPr>
          <w:rFonts w:ascii="Georgia" w:hAnsi="Georgia" w:cs="Times New Roman"/>
          <w:sz w:val="22"/>
          <w:szCs w:val="22"/>
        </w:rPr>
        <w:t xml:space="preserve"> They were and are a prominent cultural symbol, in many ways comparable to American cowboys.</w:t>
      </w:r>
    </w:p>
    <w:bookmarkStart w:id="65" w:name="ref_c3td10"/>
    <w:p w14:paraId="265D40A3" w14:textId="6D0B6DC1" w:rsidR="007447A2" w:rsidRPr="0058150A" w:rsidRDefault="00FB1BC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"ref_c3tl10"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x</w:t>
      </w:r>
      <w:bookmarkEnd w:id="65"/>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B048B8" w:rsidRPr="0058150A">
        <w:rPr>
          <w:rFonts w:ascii="Georgia" w:hAnsi="Georgia" w:cs="Times New Roman"/>
          <w:sz w:val="22"/>
          <w:szCs w:val="22"/>
        </w:rPr>
        <w:t xml:space="preserve">Term for paramilitary </w:t>
      </w:r>
      <w:r w:rsidR="005C654E" w:rsidRPr="0058150A">
        <w:rPr>
          <w:rFonts w:ascii="Georgia" w:hAnsi="Georgia" w:cs="Times New Roman"/>
          <w:sz w:val="22"/>
          <w:szCs w:val="22"/>
        </w:rPr>
        <w:t>insurgent</w:t>
      </w:r>
      <w:r w:rsidR="00B048B8" w:rsidRPr="0058150A">
        <w:rPr>
          <w:rFonts w:ascii="Georgia" w:hAnsi="Georgia" w:cs="Times New Roman"/>
          <w:sz w:val="22"/>
          <w:szCs w:val="22"/>
        </w:rPr>
        <w:t>s in Latin America</w:t>
      </w:r>
      <w:r w:rsidR="005C654E" w:rsidRPr="0058150A">
        <w:rPr>
          <w:rFonts w:ascii="Georgia" w:hAnsi="Georgia" w:cs="Times New Roman"/>
          <w:sz w:val="22"/>
          <w:szCs w:val="22"/>
        </w:rPr>
        <w:t>.</w:t>
      </w:r>
    </w:p>
    <w:p w14:paraId="33AD2C68" w14:textId="56481512" w:rsidR="00B84CBA" w:rsidRPr="0058150A" w:rsidRDefault="00B84CBA" w:rsidP="00722C6A">
      <w:pPr>
        <w:ind w:firstLine="360"/>
        <w:jc w:val="both"/>
        <w:rPr>
          <w:rFonts w:ascii="Georgia" w:hAnsi="Georgia" w:cs="Times New Roman"/>
        </w:rPr>
      </w:pPr>
      <w:r w:rsidRPr="0058150A">
        <w:rPr>
          <w:rFonts w:ascii="Georgia" w:hAnsi="Georgia" w:cs="Times New Roman"/>
        </w:rPr>
        <w:br w:type="page"/>
      </w:r>
    </w:p>
    <w:p w14:paraId="08E9804B" w14:textId="00EB736C" w:rsidR="00B84CBA" w:rsidRPr="0058150A" w:rsidRDefault="00B84CBA" w:rsidP="00722C6A">
      <w:pPr>
        <w:ind w:firstLine="360"/>
        <w:jc w:val="both"/>
        <w:rPr>
          <w:rFonts w:ascii="Georgia" w:hAnsi="Georgia" w:cs="Times New Roman"/>
        </w:rPr>
      </w:pPr>
    </w:p>
    <w:p w14:paraId="4C6E8D00" w14:textId="0916CA20" w:rsidR="00B84CBA" w:rsidRPr="0026529F" w:rsidRDefault="00A45D79" w:rsidP="00B84CBA">
      <w:pPr>
        <w:jc w:val="center"/>
        <w:rPr>
          <w:rFonts w:ascii="Georgia" w:hAnsi="Georgia" w:cs="Times New Roman"/>
          <w:b/>
          <w:sz w:val="36"/>
          <w:szCs w:val="36"/>
        </w:rPr>
      </w:pPr>
      <w:bookmarkStart w:id="66" w:name="c4"/>
      <w:r w:rsidRPr="00A45D79">
        <w:rPr>
          <w:rFonts w:ascii="Georgia" w:hAnsi="Georgia" w:cs="Times New Roman"/>
          <w:b/>
          <w:smallCaps/>
          <w:sz w:val="36"/>
          <w:szCs w:val="36"/>
        </w:rPr>
        <w:t>Chapter</w:t>
      </w:r>
      <w:r w:rsidR="00B84CBA" w:rsidRPr="0026529F">
        <w:rPr>
          <w:rFonts w:ascii="Georgia" w:hAnsi="Georgia" w:cs="Times New Roman"/>
          <w:b/>
          <w:sz w:val="36"/>
          <w:szCs w:val="36"/>
        </w:rPr>
        <w:t xml:space="preserve"> </w:t>
      </w:r>
      <w:bookmarkEnd w:id="66"/>
      <w:r w:rsidR="00E96F9F" w:rsidRPr="0026529F">
        <w:rPr>
          <w:rFonts w:ascii="Georgia" w:hAnsi="Georgia" w:cs="Times New Roman"/>
          <w:b/>
          <w:sz w:val="36"/>
          <w:szCs w:val="36"/>
        </w:rPr>
        <w:t>I</w:t>
      </w:r>
      <w:r w:rsidR="00B84CBA" w:rsidRPr="0026529F">
        <w:rPr>
          <w:rFonts w:ascii="Georgia" w:hAnsi="Georgia" w:cs="Times New Roman"/>
          <w:b/>
          <w:sz w:val="36"/>
          <w:szCs w:val="36"/>
        </w:rPr>
        <w:t>V</w:t>
      </w:r>
    </w:p>
    <w:p w14:paraId="355CB8FB" w14:textId="77777777" w:rsidR="00DF2BF0" w:rsidRDefault="00DF2BF0" w:rsidP="00B84CBA">
      <w:pPr>
        <w:jc w:val="center"/>
        <w:rPr>
          <w:rFonts w:ascii="Georgia" w:hAnsi="Georgia" w:cs="Times New Roman"/>
          <w:b/>
        </w:rPr>
      </w:pPr>
    </w:p>
    <w:p w14:paraId="48241B02" w14:textId="3339396C" w:rsidR="00B84CBA" w:rsidRPr="00DF2BF0" w:rsidRDefault="00B84CBA" w:rsidP="00B84CBA">
      <w:pPr>
        <w:jc w:val="center"/>
        <w:rPr>
          <w:rFonts w:ascii="Georgia" w:hAnsi="Georgia" w:cs="Times New Roman"/>
          <w:b/>
        </w:rPr>
      </w:pPr>
      <w:r w:rsidRPr="00DF2BF0">
        <w:rPr>
          <w:rFonts w:ascii="Georgia" w:hAnsi="Georgia" w:cs="Times New Roman"/>
          <w:b/>
        </w:rPr>
        <w:t>Saraiva’s Mission. — The Uruguayan War</w:t>
      </w:r>
    </w:p>
    <w:p w14:paraId="2C2CE5AF" w14:textId="77777777" w:rsidR="00B84CBA" w:rsidRPr="0058150A" w:rsidRDefault="00B84CBA" w:rsidP="0091398B">
      <w:pPr>
        <w:ind w:firstLine="360"/>
        <w:jc w:val="both"/>
        <w:rPr>
          <w:rFonts w:ascii="Georgia" w:hAnsi="Georgia" w:cs="Times New Roman"/>
        </w:rPr>
      </w:pPr>
    </w:p>
    <w:p w14:paraId="517428C4" w14:textId="4EAD048B" w:rsidR="00B84CBA" w:rsidRPr="0058150A" w:rsidRDefault="00B84CBA" w:rsidP="00722C6A">
      <w:pPr>
        <w:ind w:firstLine="360"/>
        <w:jc w:val="both"/>
        <w:rPr>
          <w:rFonts w:ascii="Georgia" w:hAnsi="Georgia" w:cs="Times New Roman"/>
        </w:rPr>
      </w:pPr>
    </w:p>
    <w:p w14:paraId="704CB7E6" w14:textId="2FEA4BDE" w:rsidR="00B84CBA" w:rsidRPr="0058150A" w:rsidRDefault="00B84CBA" w:rsidP="00722C6A">
      <w:pPr>
        <w:ind w:firstLine="360"/>
        <w:jc w:val="both"/>
        <w:rPr>
          <w:rFonts w:ascii="Georgia" w:hAnsi="Georgia" w:cs="Times New Roman"/>
        </w:rPr>
      </w:pPr>
      <w:r w:rsidRPr="0058150A">
        <w:rPr>
          <w:rFonts w:ascii="Georgia" w:hAnsi="Georgia" w:cs="Times New Roman"/>
        </w:rPr>
        <w:t>When the old brigadier Netto (</w:t>
      </w:r>
      <w:bookmarkStart w:id="67" w:name="ref_c4tl1"/>
      <w:r w:rsidR="00DB53BF" w:rsidRPr="0058150A">
        <w:rPr>
          <w:rFonts w:ascii="Georgia" w:hAnsi="Georgia" w:cs="Times New Roman"/>
        </w:rPr>
        <w:fldChar w:fldCharType="begin"/>
      </w:r>
      <w:r w:rsidR="00DB53BF" w:rsidRPr="0058150A">
        <w:rPr>
          <w:rFonts w:ascii="Georgia" w:hAnsi="Georgia" w:cs="Times New Roman"/>
        </w:rPr>
        <w:instrText xml:space="preserve"> HYPERLINK  \l "ref_c4td1" </w:instrText>
      </w:r>
      <w:r w:rsidR="00DB53BF" w:rsidRPr="0058150A">
        <w:rPr>
          <w:rFonts w:ascii="Georgia" w:hAnsi="Georgia" w:cs="Times New Roman"/>
        </w:rPr>
        <w:fldChar w:fldCharType="separate"/>
      </w:r>
      <w:r w:rsidR="00C12FC2" w:rsidRPr="0058150A">
        <w:rPr>
          <w:rStyle w:val="Hyperlink"/>
          <w:rFonts w:ascii="Georgia" w:hAnsi="Georgia" w:cs="Times New Roman"/>
        </w:rPr>
        <w:t>i</w:t>
      </w:r>
      <w:bookmarkEnd w:id="67"/>
      <w:r w:rsidR="00DB53BF" w:rsidRPr="0058150A">
        <w:rPr>
          <w:rFonts w:ascii="Georgia" w:hAnsi="Georgia" w:cs="Times New Roman"/>
        </w:rPr>
        <w:fldChar w:fldCharType="end"/>
      </w:r>
      <w:r w:rsidRPr="0058150A">
        <w:rPr>
          <w:rFonts w:ascii="Georgia" w:hAnsi="Georgia" w:cs="Times New Roman"/>
        </w:rPr>
        <w:t xml:space="preserve">) came to Rio de Janeiro at the beginning of 1864 to excite our government against Uruguay’s, presenting, as the new leader of the </w:t>
      </w:r>
      <w:r w:rsidR="00E96F9F" w:rsidRPr="0058150A">
        <w:rPr>
          <w:rFonts w:ascii="Georgia" w:hAnsi="Georgia" w:cs="Times New Roman"/>
        </w:rPr>
        <w:t>Eastern</w:t>
      </w:r>
      <w:r w:rsidRPr="0058150A">
        <w:rPr>
          <w:rFonts w:ascii="Georgia" w:hAnsi="Georgia" w:cs="Times New Roman"/>
        </w:rPr>
        <w:t xml:space="preserve"> campaign, a portrait of the long-standing abuses committed against Brazilians, it produced a fury of opinion, and from this violent impulse was born Saraiva’s</w:t>
      </w:r>
      <w:r w:rsidR="00280C15" w:rsidRPr="0058150A">
        <w:rPr>
          <w:rFonts w:ascii="Georgia" w:hAnsi="Georgia" w:cs="Times New Roman"/>
        </w:rPr>
        <w:t xml:space="preserve"> </w:t>
      </w:r>
      <w:r w:rsidR="0066773D" w:rsidRPr="0058150A">
        <w:rPr>
          <w:rFonts w:ascii="Georgia" w:hAnsi="Georgia" w:cs="Times New Roman"/>
        </w:rPr>
        <w:t>(</w:t>
      </w:r>
      <w:bookmarkStart w:id="68" w:name="ref_c4tl2"/>
      <w:r w:rsidR="00DB53BF" w:rsidRPr="0058150A">
        <w:rPr>
          <w:rFonts w:ascii="Georgia" w:hAnsi="Georgia" w:cs="Times New Roman"/>
        </w:rPr>
        <w:fldChar w:fldCharType="begin"/>
      </w:r>
      <w:r w:rsidR="00DB53BF" w:rsidRPr="0058150A">
        <w:rPr>
          <w:rFonts w:ascii="Georgia" w:hAnsi="Georgia" w:cs="Times New Roman"/>
        </w:rPr>
        <w:instrText xml:space="preserve"> HYPERLINK  \l "ref_c4td2" </w:instrText>
      </w:r>
      <w:r w:rsidR="00DB53BF" w:rsidRPr="0058150A">
        <w:rPr>
          <w:rFonts w:ascii="Georgia" w:hAnsi="Georgia" w:cs="Times New Roman"/>
        </w:rPr>
        <w:fldChar w:fldCharType="separate"/>
      </w:r>
      <w:r w:rsidR="00C12FC2" w:rsidRPr="0058150A">
        <w:rPr>
          <w:rStyle w:val="Hyperlink"/>
          <w:rFonts w:ascii="Georgia" w:hAnsi="Georgia" w:cs="Times New Roman"/>
        </w:rPr>
        <w:t>ii</w:t>
      </w:r>
      <w:bookmarkEnd w:id="68"/>
      <w:r w:rsidR="00DB53BF" w:rsidRPr="0058150A">
        <w:rPr>
          <w:rFonts w:ascii="Georgia" w:hAnsi="Georgia" w:cs="Times New Roman"/>
        </w:rPr>
        <w:fldChar w:fldCharType="end"/>
      </w:r>
      <w:r w:rsidR="0066773D" w:rsidRPr="0058150A">
        <w:rPr>
          <w:rFonts w:ascii="Georgia" w:hAnsi="Georgia" w:cs="Times New Roman"/>
        </w:rPr>
        <w:t>)</w:t>
      </w:r>
      <w:r w:rsidRPr="0058150A">
        <w:rPr>
          <w:rFonts w:ascii="Georgia" w:hAnsi="Georgia" w:cs="Times New Roman"/>
        </w:rPr>
        <w:t xml:space="preserve"> mission. We had suffered the humiliation of English retaliation at the Rio de Janeiro bay entrance, and the ideology of democracy, with Teófilo Ottoni (</w:t>
      </w:r>
      <w:bookmarkStart w:id="69" w:name="ref_c4tl3"/>
      <w:r w:rsidR="00DB53BF" w:rsidRPr="0058150A">
        <w:rPr>
          <w:rFonts w:ascii="Georgia" w:hAnsi="Georgia" w:cs="Times New Roman"/>
        </w:rPr>
        <w:fldChar w:fldCharType="begin"/>
      </w:r>
      <w:r w:rsidR="00DB53BF" w:rsidRPr="0058150A">
        <w:rPr>
          <w:rFonts w:ascii="Georgia" w:hAnsi="Georgia" w:cs="Times New Roman"/>
        </w:rPr>
        <w:instrText xml:space="preserve"> HYPERLINK  \l "ref_c4td3" </w:instrText>
      </w:r>
      <w:r w:rsidR="00DB53BF" w:rsidRPr="0058150A">
        <w:rPr>
          <w:rFonts w:ascii="Georgia" w:hAnsi="Georgia" w:cs="Times New Roman"/>
        </w:rPr>
        <w:fldChar w:fldCharType="separate"/>
      </w:r>
      <w:r w:rsidR="00C12FC2" w:rsidRPr="0058150A">
        <w:rPr>
          <w:rStyle w:val="Hyperlink"/>
          <w:rFonts w:ascii="Georgia" w:hAnsi="Georgia" w:cs="Times New Roman"/>
        </w:rPr>
        <w:t>iii</w:t>
      </w:r>
      <w:bookmarkEnd w:id="69"/>
      <w:r w:rsidR="00DB53BF" w:rsidRPr="0058150A">
        <w:rPr>
          <w:rFonts w:ascii="Georgia" w:hAnsi="Georgia" w:cs="Times New Roman"/>
        </w:rPr>
        <w:fldChar w:fldCharType="end"/>
      </w:r>
      <w:r w:rsidRPr="0058150A">
        <w:rPr>
          <w:rFonts w:ascii="Georgia" w:hAnsi="Georgia" w:cs="Times New Roman"/>
        </w:rPr>
        <w:t xml:space="preserve">) at the head </w:t>
      </w:r>
      <w:r w:rsidR="00720C68" w:rsidRPr="0058150A">
        <w:rPr>
          <w:rFonts w:ascii="Georgia" w:hAnsi="Georgia" w:cs="Times New Roman"/>
        </w:rPr>
        <w:t>(</w:t>
      </w:r>
      <w:bookmarkStart w:id="70" w:name="ref_c4fl1"/>
      <w:r w:rsidR="009C0EFD" w:rsidRPr="0058150A">
        <w:rPr>
          <w:rFonts w:ascii="Georgia" w:hAnsi="Georgia" w:cs="Times New Roman"/>
        </w:rPr>
        <w:fldChar w:fldCharType="begin"/>
      </w:r>
      <w:r w:rsidR="009C0EFD" w:rsidRPr="0058150A">
        <w:rPr>
          <w:rFonts w:ascii="Georgia" w:hAnsi="Georgia" w:cs="Times New Roman"/>
        </w:rPr>
        <w:instrText xml:space="preserve"> HYPERLINK  \l "ref_c4fd1" </w:instrText>
      </w:r>
      <w:r w:rsidR="009C0EFD" w:rsidRPr="0058150A">
        <w:rPr>
          <w:rFonts w:ascii="Georgia" w:hAnsi="Georgia" w:cs="Times New Roman"/>
        </w:rPr>
        <w:fldChar w:fldCharType="separate"/>
      </w:r>
      <w:r w:rsidR="00720C68" w:rsidRPr="0058150A">
        <w:rPr>
          <w:rStyle w:val="Hyperlink"/>
          <w:rFonts w:ascii="Georgia" w:hAnsi="Georgia" w:cs="Times New Roman"/>
        </w:rPr>
        <w:t>1</w:t>
      </w:r>
      <w:bookmarkEnd w:id="70"/>
      <w:r w:rsidR="009C0EFD"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showed itself to be of as bellicose a humor as the </w:t>
      </w:r>
      <w:r w:rsidR="00E96F9F" w:rsidRPr="0058150A">
        <w:rPr>
          <w:rFonts w:ascii="Georgia" w:hAnsi="Georgia" w:cs="Times New Roman"/>
        </w:rPr>
        <w:t xml:space="preserve">Emperor </w:t>
      </w:r>
      <w:r w:rsidRPr="0058150A">
        <w:rPr>
          <w:rFonts w:ascii="Georgia" w:hAnsi="Georgia" w:cs="Times New Roman"/>
        </w:rPr>
        <w:t xml:space="preserve">himself was said to be. Given these circumstances, Netto’s presence inflamed spirits predisposed to acts of </w:t>
      </w:r>
      <w:r w:rsidR="0066773D" w:rsidRPr="0058150A">
        <w:rPr>
          <w:rFonts w:ascii="Georgia" w:hAnsi="Georgia" w:cs="Times New Roman"/>
        </w:rPr>
        <w:t xml:space="preserve">recklessness </w:t>
      </w:r>
      <w:r w:rsidRPr="0058150A">
        <w:rPr>
          <w:rFonts w:ascii="Georgia" w:hAnsi="Georgia" w:cs="Times New Roman"/>
        </w:rPr>
        <w:t xml:space="preserve">and senselessness. The </w:t>
      </w:r>
      <w:r w:rsidR="00E96F9F" w:rsidRPr="0058150A">
        <w:rPr>
          <w:rFonts w:ascii="Georgia" w:hAnsi="Georgia" w:cs="Times New Roman"/>
        </w:rPr>
        <w:t xml:space="preserve">Conservative </w:t>
      </w:r>
      <w:r w:rsidRPr="0058150A">
        <w:rPr>
          <w:rFonts w:ascii="Georgia" w:hAnsi="Georgia" w:cs="Times New Roman"/>
        </w:rPr>
        <w:t>party took the initiative to make interpellations in the Chamber of Deputies about the state of the campaign.</w:t>
      </w:r>
    </w:p>
    <w:p w14:paraId="4A37E472" w14:textId="4A0296D5" w:rsidR="00B84CBA" w:rsidRPr="0058150A" w:rsidRDefault="00B84CBA" w:rsidP="00722C6A">
      <w:pPr>
        <w:ind w:firstLine="360"/>
        <w:jc w:val="both"/>
        <w:rPr>
          <w:rFonts w:ascii="Georgia" w:hAnsi="Georgia" w:cs="Times New Roman"/>
        </w:rPr>
      </w:pPr>
      <w:r w:rsidRPr="0058150A">
        <w:rPr>
          <w:rFonts w:ascii="Georgia" w:hAnsi="Georgia" w:cs="Times New Roman"/>
        </w:rPr>
        <w:t>From this so-called patriotic attitude of the opposition and the majority, in the session of 5 April what resulted was war, unless the Blanco government would completely yield to the demands and grievances of the Brazilians enlisted under Flores’s flag. Today it would not be possible to investigate whether or not our complaints were founded. The Brazilians residing in Uruguay (</w:t>
      </w:r>
      <w:bookmarkStart w:id="71" w:name="ref_c4tl4"/>
      <w:r w:rsidR="00DB53BF" w:rsidRPr="0058150A">
        <w:rPr>
          <w:rFonts w:ascii="Georgia" w:hAnsi="Georgia" w:cs="Times New Roman"/>
        </w:rPr>
        <w:fldChar w:fldCharType="begin"/>
      </w:r>
      <w:r w:rsidR="00DB53BF" w:rsidRPr="0058150A">
        <w:rPr>
          <w:rFonts w:ascii="Georgia" w:hAnsi="Georgia" w:cs="Times New Roman"/>
        </w:rPr>
        <w:instrText xml:space="preserve"> HYPERLINK  \l "ref_c4td4" </w:instrText>
      </w:r>
      <w:r w:rsidR="00DB53BF" w:rsidRPr="0058150A">
        <w:rPr>
          <w:rFonts w:ascii="Georgia" w:hAnsi="Georgia" w:cs="Times New Roman"/>
        </w:rPr>
        <w:fldChar w:fldCharType="separate"/>
      </w:r>
      <w:r w:rsidR="00C12FC2" w:rsidRPr="0058150A">
        <w:rPr>
          <w:rStyle w:val="Hyperlink"/>
          <w:rFonts w:ascii="Georgia" w:hAnsi="Georgia" w:cs="Times New Roman"/>
        </w:rPr>
        <w:t>iv</w:t>
      </w:r>
      <w:bookmarkEnd w:id="71"/>
      <w:r w:rsidR="00DB53BF" w:rsidRPr="0058150A">
        <w:rPr>
          <w:rFonts w:ascii="Georgia" w:hAnsi="Georgia" w:cs="Times New Roman"/>
        </w:rPr>
        <w:fldChar w:fldCharType="end"/>
      </w:r>
      <w:r w:rsidRPr="0058150A">
        <w:rPr>
          <w:rFonts w:ascii="Georgia" w:hAnsi="Georgia" w:cs="Times New Roman"/>
        </w:rPr>
        <w:t xml:space="preserve">) should have suffered the fate of the </w:t>
      </w:r>
      <w:r w:rsidR="00E96F9F" w:rsidRPr="0058150A">
        <w:rPr>
          <w:rFonts w:ascii="Georgia" w:hAnsi="Georgia" w:cs="Times New Roman"/>
        </w:rPr>
        <w:t>Eastern</w:t>
      </w:r>
      <w:r w:rsidRPr="0058150A">
        <w:rPr>
          <w:rFonts w:ascii="Georgia" w:hAnsi="Georgia" w:cs="Times New Roman"/>
        </w:rPr>
        <w:t xml:space="preserve">ers themselves, or abstained from any interference with those factions which always devastated the countryside. Neither should the Brazilian government have forgotten the chronic anarchy of the </w:t>
      </w:r>
      <w:r w:rsidR="0066773D" w:rsidRPr="0058150A">
        <w:rPr>
          <w:rFonts w:ascii="Georgia" w:hAnsi="Georgia" w:cs="Times New Roman"/>
        </w:rPr>
        <w:t>republic</w:t>
      </w:r>
      <w:r w:rsidRPr="0058150A">
        <w:rPr>
          <w:rFonts w:ascii="Georgia" w:hAnsi="Georgia" w:cs="Times New Roman"/>
        </w:rPr>
        <w:t xml:space="preserve">. Order, peace, and calm in the Eastern State were only possible if Brazil and Argentina united for many years to uphold the healthy elements of that country; but since Brazil and Argentina could not do so and did not want to do so, they lost the right to demand responsibility in the </w:t>
      </w:r>
      <w:r w:rsidR="00E96F9F" w:rsidRPr="0058150A">
        <w:rPr>
          <w:rFonts w:ascii="Georgia" w:hAnsi="Georgia" w:cs="Times New Roman"/>
        </w:rPr>
        <w:t>Eastern</w:t>
      </w:r>
      <w:r w:rsidRPr="0058150A">
        <w:rPr>
          <w:rFonts w:ascii="Georgia" w:hAnsi="Georgia" w:cs="Times New Roman"/>
        </w:rPr>
        <w:t xml:space="preserve"> government, whatever it was, because of acts that almost always resulted from the state of disorder in the border regions. </w:t>
      </w:r>
      <w:r w:rsidR="0066773D" w:rsidRPr="0058150A">
        <w:rPr>
          <w:rFonts w:ascii="Georgia" w:hAnsi="Georgia" w:cs="Times New Roman"/>
        </w:rPr>
        <w:t xml:space="preserve">One does not need </w:t>
      </w:r>
      <w:r w:rsidRPr="0058150A">
        <w:rPr>
          <w:rFonts w:ascii="Georgia" w:hAnsi="Georgia" w:cs="Times New Roman"/>
        </w:rPr>
        <w:t>to examine the claims and complaints one by one to be sure that the ministry of 15 January 1864 made a mistake in yielding to their first impulse and allowing themselves to be commanded by the clamor of Flores’s supporters, who demanded immediate intervention in Montevideo.</w:t>
      </w:r>
    </w:p>
    <w:p w14:paraId="5D43C6D9" w14:textId="09AEA89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If our country had the luck to not be immediately engaged in a war with this Republic, it owes it only to the circumstances of having conferred to Saraiva the role of inspector. Succeeding events have proved that if others had found themselves in his position, the mission would have begun with the occupation of Uruguayan territory, followed by the bombardment of Montevideo, and a war against the entire Río de la Plata </w:t>
      </w:r>
      <w:r w:rsidR="00A973C8" w:rsidRPr="0058150A">
        <w:rPr>
          <w:rFonts w:ascii="Georgia" w:hAnsi="Georgia" w:cs="Times New Roman"/>
        </w:rPr>
        <w:t>(</w:t>
      </w:r>
      <w:bookmarkStart w:id="72" w:name="ref_c4fl2"/>
      <w:r w:rsidR="009C0EFD" w:rsidRPr="0058150A">
        <w:rPr>
          <w:rFonts w:ascii="Georgia" w:hAnsi="Georgia" w:cs="Times New Roman"/>
        </w:rPr>
        <w:fldChar w:fldCharType="begin"/>
      </w:r>
      <w:r w:rsidR="009C0EFD" w:rsidRPr="0058150A">
        <w:rPr>
          <w:rFonts w:ascii="Georgia" w:hAnsi="Georgia" w:cs="Times New Roman"/>
        </w:rPr>
        <w:instrText xml:space="preserve"> HYPERLINK  \l "ref_c4fd2" </w:instrText>
      </w:r>
      <w:r w:rsidR="009C0EFD" w:rsidRPr="0058150A">
        <w:rPr>
          <w:rFonts w:ascii="Georgia" w:hAnsi="Georgia" w:cs="Times New Roman"/>
        </w:rPr>
        <w:fldChar w:fldCharType="separate"/>
      </w:r>
      <w:r w:rsidR="00A973C8" w:rsidRPr="0058150A">
        <w:rPr>
          <w:rStyle w:val="Hyperlink"/>
          <w:rFonts w:ascii="Georgia" w:hAnsi="Georgia" w:cs="Times New Roman"/>
        </w:rPr>
        <w:t>2</w:t>
      </w:r>
      <w:bookmarkEnd w:id="72"/>
      <w:r w:rsidR="009C0EFD"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w:t>
      </w:r>
    </w:p>
    <w:p w14:paraId="0C306015" w14:textId="7C7C327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Saraiva arrives in Montevideo on 6 May 1864. His instructions are to address to the </w:t>
      </w:r>
      <w:r w:rsidR="00E96F9F" w:rsidRPr="0058150A">
        <w:rPr>
          <w:rFonts w:ascii="Georgia" w:hAnsi="Georgia" w:cs="Times New Roman"/>
        </w:rPr>
        <w:t>Eastern</w:t>
      </w:r>
      <w:r w:rsidRPr="0058150A">
        <w:rPr>
          <w:rFonts w:ascii="Georgia" w:hAnsi="Georgia" w:cs="Times New Roman"/>
        </w:rPr>
        <w:t xml:space="preserve"> government “our last friendly </w:t>
      </w:r>
      <w:r w:rsidR="00E96F9F" w:rsidRPr="0058150A">
        <w:rPr>
          <w:rFonts w:ascii="Georgia" w:hAnsi="Georgia" w:cs="Times New Roman"/>
        </w:rPr>
        <w:t>request</w:t>
      </w:r>
      <w:r w:rsidRPr="0058150A">
        <w:rPr>
          <w:rFonts w:ascii="Georgia" w:hAnsi="Georgia" w:cs="Times New Roman"/>
        </w:rPr>
        <w:t>,” concluding by demanding, with regard to the crimes and abuses against the lives and property of Brazilians, “1</w:t>
      </w:r>
      <w:r w:rsidRPr="0058150A">
        <w:rPr>
          <w:rFonts w:ascii="Georgia" w:hAnsi="Georgia" w:cs="Times New Roman"/>
          <w:vertAlign w:val="superscript"/>
        </w:rPr>
        <w:t>st</w:t>
      </w:r>
      <w:r w:rsidRPr="0058150A">
        <w:rPr>
          <w:rFonts w:ascii="Georgia" w:hAnsi="Georgia" w:cs="Times New Roman"/>
        </w:rPr>
        <w:t xml:space="preserve"> That the government of the </w:t>
      </w:r>
      <w:r w:rsidR="00E96F9F" w:rsidRPr="0058150A">
        <w:rPr>
          <w:rFonts w:ascii="Georgia" w:hAnsi="Georgia" w:cs="Times New Roman"/>
        </w:rPr>
        <w:t xml:space="preserve">republic </w:t>
      </w:r>
      <w:r w:rsidRPr="0058150A">
        <w:rPr>
          <w:rFonts w:ascii="Georgia" w:hAnsi="Georgia" w:cs="Times New Roman"/>
        </w:rPr>
        <w:t xml:space="preserve">put into effect the necessary punishments, if not for all the criminals, then at least those that, being recognized as such, go unpunished, and even occupy some posts in the </w:t>
      </w:r>
      <w:r w:rsidR="00E96F9F" w:rsidRPr="0058150A">
        <w:rPr>
          <w:rFonts w:ascii="Georgia" w:hAnsi="Georgia" w:cs="Times New Roman"/>
        </w:rPr>
        <w:t>Eastern</w:t>
      </w:r>
      <w:r w:rsidRPr="0058150A">
        <w:rPr>
          <w:rFonts w:ascii="Georgia" w:hAnsi="Georgia" w:cs="Times New Roman"/>
        </w:rPr>
        <w:t xml:space="preserve"> government or work in state offices. 2</w:t>
      </w:r>
      <w:r w:rsidRPr="0058150A">
        <w:rPr>
          <w:rFonts w:ascii="Georgia" w:hAnsi="Georgia" w:cs="Times New Roman"/>
          <w:vertAlign w:val="superscript"/>
        </w:rPr>
        <w:t>nd</w:t>
      </w:r>
      <w:r w:rsidRPr="0058150A">
        <w:rPr>
          <w:rFonts w:ascii="Georgia" w:hAnsi="Georgia" w:cs="Times New Roman"/>
        </w:rPr>
        <w:t xml:space="preserve"> That the police officers that have abused the authority they exercise be immediately dismissed, and held accountable. 3</w:t>
      </w:r>
      <w:r w:rsidRPr="0058150A">
        <w:rPr>
          <w:rFonts w:ascii="Georgia" w:hAnsi="Georgia" w:cs="Times New Roman"/>
          <w:vertAlign w:val="superscript"/>
        </w:rPr>
        <w:t>rd</w:t>
      </w:r>
      <w:r w:rsidRPr="0058150A">
        <w:rPr>
          <w:rFonts w:ascii="Georgia" w:hAnsi="Georgia" w:cs="Times New Roman"/>
        </w:rPr>
        <w:t xml:space="preserve"> That those Brazilians that have been dispossessed of their property by military or civil authorities of the </w:t>
      </w:r>
      <w:r w:rsidR="00E96F9F" w:rsidRPr="0058150A">
        <w:rPr>
          <w:rFonts w:ascii="Georgia" w:hAnsi="Georgia" w:cs="Times New Roman"/>
        </w:rPr>
        <w:t xml:space="preserve">republic </w:t>
      </w:r>
      <w:r w:rsidRPr="0058150A">
        <w:rPr>
          <w:rFonts w:ascii="Georgia" w:hAnsi="Georgia" w:cs="Times New Roman"/>
        </w:rPr>
        <w:t>be compensated justly. 4</w:t>
      </w:r>
      <w:r w:rsidRPr="0058150A">
        <w:rPr>
          <w:rFonts w:ascii="Georgia" w:hAnsi="Georgia" w:cs="Times New Roman"/>
          <w:vertAlign w:val="superscript"/>
        </w:rPr>
        <w:t>th</w:t>
      </w:r>
      <w:r w:rsidRPr="0058150A">
        <w:rPr>
          <w:rFonts w:ascii="Georgia" w:hAnsi="Georgia" w:cs="Times New Roman"/>
        </w:rPr>
        <w:t xml:space="preserve"> Finally, that the Brazilians forced to take up arms in service of the </w:t>
      </w:r>
      <w:r w:rsidR="00E96F9F" w:rsidRPr="0058150A">
        <w:rPr>
          <w:rFonts w:ascii="Georgia" w:hAnsi="Georgia" w:cs="Times New Roman"/>
        </w:rPr>
        <w:t xml:space="preserve">republic </w:t>
      </w:r>
      <w:r w:rsidRPr="0058150A">
        <w:rPr>
          <w:rFonts w:ascii="Georgia" w:hAnsi="Georgia" w:cs="Times New Roman"/>
        </w:rPr>
        <w:t>be completely released.”</w:t>
      </w:r>
    </w:p>
    <w:p w14:paraId="36E2B2A9" w14:textId="31B13A9E"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These demands ought to have been supported by the following </w:t>
      </w:r>
      <w:r w:rsidR="00A576B1" w:rsidRPr="0058150A">
        <w:rPr>
          <w:rFonts w:ascii="Georgia" w:hAnsi="Georgia" w:cs="Times New Roman"/>
        </w:rPr>
        <w:t xml:space="preserve">warning </w:t>
      </w:r>
      <w:r w:rsidRPr="0058150A">
        <w:rPr>
          <w:rFonts w:ascii="Georgia" w:hAnsi="Georgia" w:cs="Times New Roman"/>
        </w:rPr>
        <w:t>declaration:</w:t>
      </w:r>
    </w:p>
    <w:p w14:paraId="31ECDD9B" w14:textId="6922861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“Y.E. will also warn the government of the Republic that, in order to enforce the </w:t>
      </w:r>
      <w:r w:rsidR="00A576B1" w:rsidRPr="0058150A">
        <w:rPr>
          <w:rFonts w:ascii="Georgia" w:hAnsi="Georgia" w:cs="Times New Roman"/>
        </w:rPr>
        <w:t xml:space="preserve">empire’s </w:t>
      </w:r>
      <w:r w:rsidRPr="0058150A">
        <w:rPr>
          <w:rFonts w:ascii="Georgia" w:hAnsi="Georgia" w:cs="Times New Roman"/>
        </w:rPr>
        <w:t>territorial claims and better impede the forces coming to join those of General Flores from crossing the Rio Grande border (</w:t>
      </w:r>
      <w:bookmarkStart w:id="73" w:name="ref_c4tl5"/>
      <w:r w:rsidR="00DB53BF" w:rsidRPr="0058150A">
        <w:rPr>
          <w:rFonts w:ascii="Georgia" w:hAnsi="Georgia" w:cs="Times New Roman"/>
        </w:rPr>
        <w:fldChar w:fldCharType="begin"/>
      </w:r>
      <w:r w:rsidR="00DB53BF" w:rsidRPr="0058150A">
        <w:rPr>
          <w:rFonts w:ascii="Georgia" w:hAnsi="Georgia" w:cs="Times New Roman"/>
        </w:rPr>
        <w:instrText xml:space="preserve"> HYPERLINK  \l "ref_c4td5" </w:instrText>
      </w:r>
      <w:r w:rsidR="00DB53BF" w:rsidRPr="0058150A">
        <w:rPr>
          <w:rFonts w:ascii="Georgia" w:hAnsi="Georgia" w:cs="Times New Roman"/>
        </w:rPr>
        <w:fldChar w:fldCharType="separate"/>
      </w:r>
      <w:r w:rsidR="00B21B78" w:rsidRPr="0058150A">
        <w:rPr>
          <w:rStyle w:val="Hyperlink"/>
          <w:rFonts w:ascii="Georgia" w:hAnsi="Georgia" w:cs="Times New Roman"/>
        </w:rPr>
        <w:t>v</w:t>
      </w:r>
      <w:bookmarkEnd w:id="73"/>
      <w:r w:rsidR="00DB53BF" w:rsidRPr="0058150A">
        <w:rPr>
          <w:rFonts w:ascii="Georgia" w:hAnsi="Georgia" w:cs="Times New Roman"/>
        </w:rPr>
        <w:fldChar w:fldCharType="end"/>
      </w:r>
      <w:r w:rsidRPr="0058150A">
        <w:rPr>
          <w:rFonts w:ascii="Georgia" w:hAnsi="Georgia" w:cs="Times New Roman"/>
        </w:rPr>
        <w:t>), H</w:t>
      </w:r>
      <w:r w:rsidR="00A576B1" w:rsidRPr="0058150A">
        <w:rPr>
          <w:rFonts w:ascii="Georgia" w:hAnsi="Georgia" w:cs="Times New Roman"/>
        </w:rPr>
        <w:t xml:space="preserve">is </w:t>
      </w:r>
      <w:r w:rsidRPr="0058150A">
        <w:rPr>
          <w:rFonts w:ascii="Georgia" w:hAnsi="Georgia" w:cs="Times New Roman"/>
        </w:rPr>
        <w:t>I</w:t>
      </w:r>
      <w:r w:rsidR="00A576B1" w:rsidRPr="0058150A">
        <w:rPr>
          <w:rFonts w:ascii="Georgia" w:hAnsi="Georgia" w:cs="Times New Roman"/>
        </w:rPr>
        <w:t xml:space="preserve">mperial </w:t>
      </w:r>
      <w:r w:rsidRPr="0058150A">
        <w:rPr>
          <w:rFonts w:ascii="Georgia" w:hAnsi="Georgia" w:cs="Times New Roman"/>
        </w:rPr>
        <w:t>M</w:t>
      </w:r>
      <w:r w:rsidR="00A576B1" w:rsidRPr="0058150A">
        <w:rPr>
          <w:rFonts w:ascii="Georgia" w:hAnsi="Georgia" w:cs="Times New Roman"/>
        </w:rPr>
        <w:t>ajesty</w:t>
      </w:r>
      <w:r w:rsidRPr="0058150A">
        <w:rPr>
          <w:rFonts w:ascii="Georgia" w:hAnsi="Georgia" w:cs="Times New Roman"/>
        </w:rPr>
        <w:t xml:space="preserve">’s government has decided to send sufficient troops to said border, which will also serve to protect and defend the life, honor, and property of the citizens of the </w:t>
      </w:r>
      <w:r w:rsidR="00E96F9F" w:rsidRPr="0058150A">
        <w:rPr>
          <w:rFonts w:ascii="Georgia" w:hAnsi="Georgia" w:cs="Times New Roman"/>
        </w:rPr>
        <w:t>e</w:t>
      </w:r>
      <w:r w:rsidRPr="0058150A">
        <w:rPr>
          <w:rFonts w:ascii="Georgia" w:hAnsi="Georgia" w:cs="Times New Roman"/>
        </w:rPr>
        <w:t xml:space="preserve">mpire if, against all expectations, the government of the </w:t>
      </w:r>
      <w:r w:rsidR="00A576B1" w:rsidRPr="0058150A">
        <w:rPr>
          <w:rFonts w:ascii="Georgia" w:hAnsi="Georgia" w:cs="Times New Roman"/>
        </w:rPr>
        <w:t>republic</w:t>
      </w:r>
      <w:r w:rsidRPr="0058150A">
        <w:rPr>
          <w:rFonts w:ascii="Georgia" w:hAnsi="Georgia" w:cs="Times New Roman"/>
        </w:rPr>
        <w:t xml:space="preserve">, disregarding this our final </w:t>
      </w:r>
      <w:r w:rsidR="00E96F9F" w:rsidRPr="0058150A">
        <w:rPr>
          <w:rFonts w:ascii="Georgia" w:hAnsi="Georgia" w:cs="Times New Roman"/>
        </w:rPr>
        <w:t>request</w:t>
      </w:r>
      <w:r w:rsidRPr="0058150A">
        <w:rPr>
          <w:rFonts w:ascii="Georgia" w:hAnsi="Georgia" w:cs="Times New Roman"/>
        </w:rPr>
        <w:t xml:space="preserve">, cannot, or does not wish to, do so itself.” </w:t>
      </w:r>
      <w:r w:rsidR="004512DF" w:rsidRPr="0058150A">
        <w:rPr>
          <w:rFonts w:ascii="Georgia" w:hAnsi="Georgia" w:cs="Times New Roman"/>
        </w:rPr>
        <w:t>(</w:t>
      </w:r>
      <w:bookmarkStart w:id="74" w:name="ref_c4fl3"/>
      <w:r w:rsidR="009C0EFD" w:rsidRPr="0058150A">
        <w:rPr>
          <w:rFonts w:ascii="Georgia" w:hAnsi="Georgia" w:cs="Times New Roman"/>
        </w:rPr>
        <w:fldChar w:fldCharType="begin"/>
      </w:r>
      <w:r w:rsidR="009C0EFD" w:rsidRPr="0058150A">
        <w:rPr>
          <w:rFonts w:ascii="Georgia" w:hAnsi="Georgia" w:cs="Times New Roman"/>
        </w:rPr>
        <w:instrText xml:space="preserve"> HYPERLINK  \l "ref_c4fd3" </w:instrText>
      </w:r>
      <w:r w:rsidR="009C0EFD" w:rsidRPr="0058150A">
        <w:rPr>
          <w:rFonts w:ascii="Georgia" w:hAnsi="Georgia" w:cs="Times New Roman"/>
        </w:rPr>
        <w:fldChar w:fldCharType="separate"/>
      </w:r>
      <w:r w:rsidR="004512DF" w:rsidRPr="0058150A">
        <w:rPr>
          <w:rStyle w:val="Hyperlink"/>
          <w:rFonts w:ascii="Georgia" w:hAnsi="Georgia" w:cs="Times New Roman"/>
        </w:rPr>
        <w:t>3</w:t>
      </w:r>
      <w:bookmarkEnd w:id="74"/>
      <w:r w:rsidR="009C0EFD" w:rsidRPr="0058150A">
        <w:rPr>
          <w:rFonts w:ascii="Georgia" w:hAnsi="Georgia" w:cs="Times New Roman"/>
        </w:rPr>
        <w:fldChar w:fldCharType="end"/>
      </w:r>
      <w:r w:rsidR="004512DF" w:rsidRPr="0058150A">
        <w:rPr>
          <w:rFonts w:ascii="Georgia" w:hAnsi="Georgia" w:cs="Times New Roman"/>
        </w:rPr>
        <w:t>)</w:t>
      </w:r>
    </w:p>
    <w:p w14:paraId="66FE3F79" w14:textId="339C6AB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“According to my instructions,” says Saraiva, remarking on his mission thirty years later </w:t>
      </w:r>
      <w:r w:rsidR="004512DF" w:rsidRPr="0058150A">
        <w:rPr>
          <w:rFonts w:ascii="Georgia" w:hAnsi="Georgia" w:cs="Times New Roman"/>
        </w:rPr>
        <w:t>(</w:t>
      </w:r>
      <w:bookmarkStart w:id="75" w:name="ref_c4fl4"/>
      <w:r w:rsidR="009C0EFD" w:rsidRPr="0058150A">
        <w:rPr>
          <w:rFonts w:ascii="Georgia" w:hAnsi="Georgia" w:cs="Times New Roman"/>
        </w:rPr>
        <w:fldChar w:fldCharType="begin"/>
      </w:r>
      <w:r w:rsidR="009C0EFD" w:rsidRPr="0058150A">
        <w:rPr>
          <w:rFonts w:ascii="Georgia" w:hAnsi="Georgia" w:cs="Times New Roman"/>
        </w:rPr>
        <w:instrText xml:space="preserve"> HYPERLINK  \l "ref_c4fd4" </w:instrText>
      </w:r>
      <w:r w:rsidR="009C0EFD" w:rsidRPr="0058150A">
        <w:rPr>
          <w:rFonts w:ascii="Georgia" w:hAnsi="Georgia" w:cs="Times New Roman"/>
        </w:rPr>
        <w:fldChar w:fldCharType="separate"/>
      </w:r>
      <w:r w:rsidR="004512DF" w:rsidRPr="0058150A">
        <w:rPr>
          <w:rStyle w:val="Hyperlink"/>
          <w:rFonts w:ascii="Georgia" w:hAnsi="Georgia" w:cs="Times New Roman"/>
        </w:rPr>
        <w:t>4</w:t>
      </w:r>
      <w:bookmarkEnd w:id="75"/>
      <w:r w:rsidR="009C0EFD"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“I should have, upon arriving in Montevideo, demanded of the </w:t>
      </w:r>
      <w:r w:rsidR="00E96F9F" w:rsidRPr="0058150A">
        <w:rPr>
          <w:rFonts w:ascii="Georgia" w:hAnsi="Georgia" w:cs="Times New Roman"/>
        </w:rPr>
        <w:t>Eastern</w:t>
      </w:r>
      <w:r w:rsidRPr="0058150A">
        <w:rPr>
          <w:rFonts w:ascii="Georgia" w:hAnsi="Georgia" w:cs="Times New Roman"/>
        </w:rPr>
        <w:t xml:space="preserve"> government the imprisonment and prosecution of all the criminals, or at least those most recognized as guilty and those that served in the </w:t>
      </w:r>
      <w:r w:rsidR="00E96F9F" w:rsidRPr="0058150A">
        <w:rPr>
          <w:rFonts w:ascii="Georgia" w:hAnsi="Georgia" w:cs="Times New Roman"/>
        </w:rPr>
        <w:t xml:space="preserve">republic’s </w:t>
      </w:r>
      <w:r w:rsidRPr="0058150A">
        <w:rPr>
          <w:rFonts w:ascii="Georgia" w:hAnsi="Georgia" w:cs="Times New Roman"/>
        </w:rPr>
        <w:t xml:space="preserve">army, or exercised authority in its bureaus, declaring immediately that these demands constituted the last friendly </w:t>
      </w:r>
      <w:r w:rsidR="00E96F9F" w:rsidRPr="0058150A">
        <w:rPr>
          <w:rFonts w:ascii="Georgia" w:hAnsi="Georgia" w:cs="Times New Roman"/>
        </w:rPr>
        <w:t xml:space="preserve">request </w:t>
      </w:r>
      <w:r w:rsidRPr="0058150A">
        <w:rPr>
          <w:rFonts w:ascii="Georgia" w:hAnsi="Georgia" w:cs="Times New Roman"/>
        </w:rPr>
        <w:t xml:space="preserve">from Brazil to the government of Uruguay. What was it that I did, after studying the political situation in the </w:t>
      </w:r>
      <w:r w:rsidR="00A576B1" w:rsidRPr="0058150A">
        <w:rPr>
          <w:rFonts w:ascii="Georgia" w:hAnsi="Georgia" w:cs="Times New Roman"/>
        </w:rPr>
        <w:t xml:space="preserve">Eastern </w:t>
      </w:r>
      <w:r w:rsidRPr="0058150A">
        <w:rPr>
          <w:rFonts w:ascii="Georgia" w:hAnsi="Georgia" w:cs="Times New Roman"/>
        </w:rPr>
        <w:t xml:space="preserve">Republic and recognizing that its government could not, given its state of permanent civil war, satisfy the Brazilian reclamations? I ceased to comply with the harshest and most imperative part of my instructions. And why did I proceed in this manner? To preserve good and amicable relations with the </w:t>
      </w:r>
      <w:r w:rsidR="00E96F9F" w:rsidRPr="0058150A">
        <w:rPr>
          <w:rFonts w:ascii="Georgia" w:hAnsi="Georgia" w:cs="Times New Roman"/>
        </w:rPr>
        <w:t>Eastern</w:t>
      </w:r>
      <w:r w:rsidRPr="0058150A">
        <w:rPr>
          <w:rFonts w:ascii="Georgia" w:hAnsi="Georgia" w:cs="Times New Roman"/>
        </w:rPr>
        <w:t xml:space="preserve"> government and to be able to persuade them, as I did persuade them, that the solution to all the international difficulties was internal pacification of the </w:t>
      </w:r>
      <w:r w:rsidR="00E96F9F" w:rsidRPr="0058150A">
        <w:rPr>
          <w:rFonts w:ascii="Georgia" w:hAnsi="Georgia" w:cs="Times New Roman"/>
        </w:rPr>
        <w:t>republic</w:t>
      </w:r>
      <w:r w:rsidRPr="0058150A">
        <w:rPr>
          <w:rFonts w:ascii="Georgia" w:hAnsi="Georgia" w:cs="Times New Roman"/>
        </w:rPr>
        <w:t>, and that their supreme interest was to reach that peace. ‘The government of Brazil prefers,’ I said to President Aguirre (</w:t>
      </w:r>
      <w:bookmarkStart w:id="76" w:name="ref_c4tl6"/>
      <w:r w:rsidR="00DB53BF" w:rsidRPr="0058150A">
        <w:rPr>
          <w:rFonts w:ascii="Georgia" w:hAnsi="Georgia" w:cs="Times New Roman"/>
        </w:rPr>
        <w:fldChar w:fldCharType="begin"/>
      </w:r>
      <w:r w:rsidR="00DB53BF" w:rsidRPr="0058150A">
        <w:rPr>
          <w:rFonts w:ascii="Georgia" w:hAnsi="Georgia" w:cs="Times New Roman"/>
        </w:rPr>
        <w:instrText xml:space="preserve"> HYPERLINK  \l "ref_c4td6" </w:instrText>
      </w:r>
      <w:r w:rsidR="00DB53BF" w:rsidRPr="0058150A">
        <w:rPr>
          <w:rFonts w:ascii="Georgia" w:hAnsi="Georgia" w:cs="Times New Roman"/>
        </w:rPr>
        <w:fldChar w:fldCharType="separate"/>
      </w:r>
      <w:r w:rsidR="00B21B78" w:rsidRPr="0058150A">
        <w:rPr>
          <w:rStyle w:val="Hyperlink"/>
          <w:rFonts w:ascii="Georgia" w:hAnsi="Georgia" w:cs="Times New Roman"/>
        </w:rPr>
        <w:t>vi</w:t>
      </w:r>
      <w:bookmarkEnd w:id="76"/>
      <w:r w:rsidR="00DB53BF" w:rsidRPr="0058150A">
        <w:rPr>
          <w:rFonts w:ascii="Georgia" w:hAnsi="Georgia" w:cs="Times New Roman"/>
        </w:rPr>
        <w:fldChar w:fldCharType="end"/>
      </w:r>
      <w:r w:rsidRPr="0058150A">
        <w:rPr>
          <w:rFonts w:ascii="Georgia" w:hAnsi="Georgia" w:cs="Times New Roman"/>
        </w:rPr>
        <w:t xml:space="preserve">), ‘to form its complaints </w:t>
      </w:r>
      <w:r w:rsidR="00A576B1" w:rsidRPr="0058150A">
        <w:rPr>
          <w:rFonts w:ascii="Georgia" w:hAnsi="Georgia" w:cs="Times New Roman"/>
        </w:rPr>
        <w:t xml:space="preserve">to </w:t>
      </w:r>
      <w:r w:rsidRPr="0058150A">
        <w:rPr>
          <w:rFonts w:ascii="Georgia" w:hAnsi="Georgia" w:cs="Times New Roman"/>
        </w:rPr>
        <w:t xml:space="preserve">Y.E. while seeing you strengthened by the united support of the </w:t>
      </w:r>
      <w:r w:rsidR="00E96F9F" w:rsidRPr="0058150A">
        <w:rPr>
          <w:rFonts w:ascii="Georgia" w:hAnsi="Georgia" w:cs="Times New Roman"/>
        </w:rPr>
        <w:t>Eastern</w:t>
      </w:r>
      <w:r w:rsidRPr="0058150A">
        <w:rPr>
          <w:rFonts w:ascii="Georgia" w:hAnsi="Georgia" w:cs="Times New Roman"/>
        </w:rPr>
        <w:t>ers, rather than address demands to a government that is debilitated by civil war, and, because of that, unable to arrest and punish criminals that have attacked the life and property of my fellow citizens.’ He who proceeds in such a way, he who assumes the responsibility of changing a bellicose mission, an imperative ultimatum, into a mission that is conciliatory and beneficial to the Eastern Republic, could not begin, and did not begin, his mission in a manner that was imperious and violent.”</w:t>
      </w:r>
    </w:p>
    <w:p w14:paraId="42D5FFB1" w14:textId="07361A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Indeed, dated 14 May, Saraiva writes to the Minister of Foreign Affairs, giving him an account of the first impressions of his arrival: “As I have observed, Flores lacks the infantry to dominate the situation, and Moreno, the government’s general, lacks the cavalry, a decisive element of war in these countries. The situation with the </w:t>
      </w:r>
      <w:r w:rsidR="00E96F9F" w:rsidRPr="0058150A">
        <w:rPr>
          <w:rFonts w:ascii="Georgia" w:hAnsi="Georgia" w:cs="Times New Roman"/>
        </w:rPr>
        <w:t xml:space="preserve">republic </w:t>
      </w:r>
      <w:r w:rsidRPr="0058150A">
        <w:rPr>
          <w:rFonts w:ascii="Georgia" w:hAnsi="Georgia" w:cs="Times New Roman"/>
        </w:rPr>
        <w:t xml:space="preserve">will continue being, as such, the same that it has been now for a long time, and we will have to spend considerable sums and face much trouble until the end of the war, given our purpose of effectively enforcing the protection of Brazilians. Won’t these reasons be enough to inspire in us the ideal of imposing peace on the combatants? I’m of the persuasion that if somehow, by a combined action with the Argentine Republic, we pacify this </w:t>
      </w:r>
      <w:r w:rsidR="00E96F9F" w:rsidRPr="0058150A">
        <w:rPr>
          <w:rFonts w:ascii="Georgia" w:hAnsi="Georgia" w:cs="Times New Roman"/>
        </w:rPr>
        <w:t>s</w:t>
      </w:r>
      <w:r w:rsidRPr="0058150A">
        <w:rPr>
          <w:rFonts w:ascii="Georgia" w:hAnsi="Georgia" w:cs="Times New Roman"/>
        </w:rPr>
        <w:t>tate, our business would be easy, and Brazil would gain much, and not lose a thing. The continuation of civil war must force us, sooner or later, to intervene in the country for its pacification. Would it not be most generous to hurry along that occurrence?”</w:t>
      </w:r>
    </w:p>
    <w:p w14:paraId="26BEF102" w14:textId="00BDD60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is without doubt that Saraiva changed completely, and from the first moment, the character and nature of his mission. His mission was to present an </w:t>
      </w:r>
      <w:r w:rsidRPr="0058150A">
        <w:rPr>
          <w:rFonts w:ascii="Georgia" w:hAnsi="Georgia" w:cs="Times New Roman"/>
          <w:iCs/>
        </w:rPr>
        <w:t>ultimatum</w:t>
      </w:r>
      <w:r w:rsidRPr="0058150A">
        <w:rPr>
          <w:rFonts w:ascii="Georgia" w:hAnsi="Georgia" w:cs="Times New Roman"/>
        </w:rPr>
        <w:t xml:space="preserve">; but arriving in Montevideo, he becomes the author of a pacification plan, and he intervenes to appease the combatants. Rio de Janeiro approves whatever he does, so generous is the policy it advocates, and so great is his influence as well; but it approves it with its thoughts </w:t>
      </w:r>
      <w:r w:rsidRPr="0058150A">
        <w:rPr>
          <w:rFonts w:ascii="Georgia" w:hAnsi="Georgia" w:cs="Times New Roman"/>
        </w:rPr>
        <w:lastRenderedPageBreak/>
        <w:t>always fixed on the demands that Saraiva is leaving on the backburner</w:t>
      </w:r>
      <w:r w:rsidR="00ED4210" w:rsidRPr="0058150A">
        <w:rPr>
          <w:rFonts w:ascii="Georgia" w:hAnsi="Georgia" w:cs="Times New Roman"/>
        </w:rPr>
        <w:t xml:space="preserve"> </w:t>
      </w:r>
      <w:r w:rsidR="004512DF" w:rsidRPr="0058150A">
        <w:rPr>
          <w:rFonts w:ascii="Georgia" w:hAnsi="Georgia" w:cs="Times New Roman"/>
        </w:rPr>
        <w:t>(</w:t>
      </w:r>
      <w:bookmarkStart w:id="77" w:name="ref_c4fl5"/>
      <w:r w:rsidR="009C0EFD" w:rsidRPr="0058150A">
        <w:rPr>
          <w:rFonts w:ascii="Georgia" w:hAnsi="Georgia" w:cs="Times New Roman"/>
        </w:rPr>
        <w:fldChar w:fldCharType="begin"/>
      </w:r>
      <w:r w:rsidR="009C0EFD" w:rsidRPr="0058150A">
        <w:rPr>
          <w:rFonts w:ascii="Georgia" w:hAnsi="Georgia" w:cs="Times New Roman"/>
        </w:rPr>
        <w:instrText xml:space="preserve"> HYPERLINK  \l "ref_c4fd5" </w:instrText>
      </w:r>
      <w:r w:rsidR="009C0EFD" w:rsidRPr="0058150A">
        <w:rPr>
          <w:rFonts w:ascii="Georgia" w:hAnsi="Georgia" w:cs="Times New Roman"/>
        </w:rPr>
        <w:fldChar w:fldCharType="separate"/>
      </w:r>
      <w:r w:rsidR="004512DF" w:rsidRPr="0058150A">
        <w:rPr>
          <w:rStyle w:val="Hyperlink"/>
          <w:rFonts w:ascii="Georgia" w:hAnsi="Georgia" w:cs="Times New Roman"/>
        </w:rPr>
        <w:t>5</w:t>
      </w:r>
      <w:bookmarkEnd w:id="77"/>
      <w:r w:rsidR="009C0EFD"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it approves it without abandoning the refrain </w:t>
      </w:r>
      <w:r w:rsidRPr="0058150A">
        <w:rPr>
          <w:rFonts w:ascii="Georgia" w:hAnsi="Georgia" w:cs="Times New Roman"/>
          <w:i/>
        </w:rPr>
        <w:t xml:space="preserve">our last friendly </w:t>
      </w:r>
      <w:r w:rsidR="00E96F9F" w:rsidRPr="0058150A">
        <w:rPr>
          <w:rFonts w:ascii="Georgia" w:hAnsi="Georgia" w:cs="Times New Roman"/>
          <w:i/>
        </w:rPr>
        <w:t>request</w:t>
      </w:r>
      <w:r w:rsidRPr="0058150A">
        <w:rPr>
          <w:rFonts w:ascii="Georgia" w:hAnsi="Georgia" w:cs="Times New Roman"/>
        </w:rPr>
        <w:t>.</w:t>
      </w:r>
    </w:p>
    <w:p w14:paraId="0630AD0D" w14:textId="44A790D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Unfortunately, pacification was not possible. Saraiva, plunging into this undertaking, did not have much faith in any success, but he took the task upon himself with all his imagination and enthusiasm: “I already had the honor of telling Y.E.,” he wrote to the Minister of Foreign Affairs, on 18 May, “that the only escape that can be offered to the </w:t>
      </w:r>
      <w:r w:rsidR="00E96F9F" w:rsidRPr="0058150A">
        <w:rPr>
          <w:rFonts w:ascii="Georgia" w:hAnsi="Georgia" w:cs="Times New Roman"/>
        </w:rPr>
        <w:t>Eastern</w:t>
      </w:r>
      <w:r w:rsidRPr="0058150A">
        <w:rPr>
          <w:rFonts w:ascii="Georgia" w:hAnsi="Georgia" w:cs="Times New Roman"/>
        </w:rPr>
        <w:t xml:space="preserve"> government to overcome its internal troubles and to resolve its international issues, is peace. This is its duty and its interest, and the inescapable necessity of the situation. But the intolerant partisan spirit, which invades and dominates everything in republican countries, does not allow for the </w:t>
      </w:r>
      <w:r w:rsidR="00B30412" w:rsidRPr="0058150A">
        <w:rPr>
          <w:rFonts w:ascii="Georgia" w:hAnsi="Georgia" w:cs="Times New Roman"/>
        </w:rPr>
        <w:t xml:space="preserve">acting </w:t>
      </w:r>
      <w:r w:rsidRPr="0058150A">
        <w:rPr>
          <w:rFonts w:ascii="Georgia" w:hAnsi="Georgia" w:cs="Times New Roman"/>
        </w:rPr>
        <w:t xml:space="preserve">government of the </w:t>
      </w:r>
      <w:r w:rsidR="00B30412" w:rsidRPr="0058150A">
        <w:rPr>
          <w:rFonts w:ascii="Georgia" w:hAnsi="Georgia" w:cs="Times New Roman"/>
        </w:rPr>
        <w:t xml:space="preserve">republic </w:t>
      </w:r>
      <w:r w:rsidRPr="0058150A">
        <w:rPr>
          <w:rFonts w:ascii="Georgia" w:hAnsi="Georgia" w:cs="Times New Roman"/>
        </w:rPr>
        <w:t>to see these issues, unless through the prism of agitating passions</w:t>
      </w:r>
      <w:r w:rsidR="00B30412" w:rsidRPr="0058150A">
        <w:rPr>
          <w:rFonts w:ascii="Georgia" w:hAnsi="Georgia" w:cs="Times New Roman"/>
        </w:rPr>
        <w:t>,</w:t>
      </w:r>
      <w:r w:rsidRPr="0058150A">
        <w:rPr>
          <w:rFonts w:ascii="Georgia" w:hAnsi="Georgia" w:cs="Times New Roman"/>
        </w:rPr>
        <w:t xml:space="preserve"> and under the influence of exaggerated fears </w:t>
      </w:r>
      <w:r w:rsidR="00B30412" w:rsidRPr="0058150A">
        <w:rPr>
          <w:rFonts w:ascii="Georgia" w:hAnsi="Georgia" w:cs="Times New Roman"/>
        </w:rPr>
        <w:t xml:space="preserve">of </w:t>
      </w:r>
      <w:r w:rsidRPr="0058150A">
        <w:rPr>
          <w:rFonts w:ascii="Georgia" w:hAnsi="Georgia" w:cs="Times New Roman"/>
        </w:rPr>
        <w:t>the opposing faction’s possible rise to power</w:t>
      </w:r>
      <w:r w:rsidR="00B30412" w:rsidRPr="0058150A">
        <w:rPr>
          <w:rFonts w:ascii="Georgia" w:hAnsi="Georgia" w:cs="Times New Roman"/>
        </w:rPr>
        <w:t>, which partisan egoism engenders</w:t>
      </w:r>
      <w:r w:rsidRPr="0058150A">
        <w:rPr>
          <w:rFonts w:ascii="Georgia" w:hAnsi="Georgia" w:cs="Times New Roman"/>
        </w:rPr>
        <w:t xml:space="preserve">. This country’s revolutions have ended through negotiations or through foreign intervention, and only </w:t>
      </w:r>
      <w:r w:rsidR="00E96F9F" w:rsidRPr="0058150A">
        <w:rPr>
          <w:rFonts w:ascii="Georgia" w:hAnsi="Georgia" w:cs="Times New Roman"/>
        </w:rPr>
        <w:t>once</w:t>
      </w:r>
      <w:r w:rsidRPr="0058150A">
        <w:rPr>
          <w:rFonts w:ascii="Georgia" w:hAnsi="Georgia" w:cs="Times New Roman"/>
        </w:rPr>
        <w:t xml:space="preserve"> through the direct application of force, with the terrible abuse of trust in the butchery at Quinteros (</w:t>
      </w:r>
      <w:bookmarkStart w:id="78" w:name="ref_c4tl7"/>
      <w:r w:rsidR="00DB53BF" w:rsidRPr="0058150A">
        <w:rPr>
          <w:rFonts w:ascii="Georgia" w:hAnsi="Georgia" w:cs="Times New Roman"/>
        </w:rPr>
        <w:fldChar w:fldCharType="begin"/>
      </w:r>
      <w:r w:rsidR="00DB53BF" w:rsidRPr="0058150A">
        <w:rPr>
          <w:rFonts w:ascii="Georgia" w:hAnsi="Georgia" w:cs="Times New Roman"/>
        </w:rPr>
        <w:instrText xml:space="preserve"> HYPERLINK  \l "ref_c4td7" </w:instrText>
      </w:r>
      <w:r w:rsidR="00DB53BF" w:rsidRPr="0058150A">
        <w:rPr>
          <w:rFonts w:ascii="Georgia" w:hAnsi="Georgia" w:cs="Times New Roman"/>
        </w:rPr>
        <w:fldChar w:fldCharType="separate"/>
      </w:r>
      <w:r w:rsidR="00B21B78" w:rsidRPr="0058150A">
        <w:rPr>
          <w:rStyle w:val="Hyperlink"/>
          <w:rFonts w:ascii="Georgia" w:hAnsi="Georgia" w:cs="Times New Roman"/>
        </w:rPr>
        <w:t>vii</w:t>
      </w:r>
      <w:bookmarkEnd w:id="78"/>
      <w:r w:rsidR="00DB53BF" w:rsidRPr="0058150A">
        <w:rPr>
          <w:rFonts w:ascii="Georgia" w:hAnsi="Georgia" w:cs="Times New Roman"/>
        </w:rPr>
        <w:fldChar w:fldCharType="end"/>
      </w:r>
      <w:r w:rsidRPr="0058150A">
        <w:rPr>
          <w:rFonts w:ascii="Georgia" w:hAnsi="Georgia" w:cs="Times New Roman"/>
        </w:rPr>
        <w:t xml:space="preserve">). Meanwhile the </w:t>
      </w:r>
      <w:r w:rsidR="00E96F9F" w:rsidRPr="0058150A">
        <w:rPr>
          <w:rFonts w:ascii="Georgia" w:hAnsi="Georgia" w:cs="Times New Roman"/>
        </w:rPr>
        <w:t>Eastern</w:t>
      </w:r>
      <w:r w:rsidRPr="0058150A">
        <w:rPr>
          <w:rFonts w:ascii="Georgia" w:hAnsi="Georgia" w:cs="Times New Roman"/>
        </w:rPr>
        <w:t xml:space="preserve"> government </w:t>
      </w:r>
      <w:r w:rsidR="00A74042" w:rsidRPr="0058150A">
        <w:rPr>
          <w:rFonts w:ascii="Georgia" w:hAnsi="Georgia" w:cs="Times New Roman"/>
        </w:rPr>
        <w:t xml:space="preserve">appears </w:t>
      </w:r>
      <w:r w:rsidRPr="0058150A">
        <w:rPr>
          <w:rFonts w:ascii="Georgia" w:hAnsi="Georgia" w:cs="Times New Roman"/>
        </w:rPr>
        <w:t xml:space="preserve">to be completely dedicated to rule of law and order triumphing, trying in this way to blot out its partisan passions, without remembering that suppression can only be a policy when it is made effective through use of force, and that in the absence of this element of regular governments, the only profitable policy for the country is that of liberality and agreement. I rightly think that, if he would govern in accordance with this policy, Flores could compromise in a way that would impair neither his government’s dignity nor the </w:t>
      </w:r>
      <w:r w:rsidR="00E96F9F" w:rsidRPr="0058150A">
        <w:rPr>
          <w:rFonts w:ascii="Georgia" w:hAnsi="Georgia" w:cs="Times New Roman"/>
        </w:rPr>
        <w:t xml:space="preserve">republic’s </w:t>
      </w:r>
      <w:r w:rsidRPr="0058150A">
        <w:rPr>
          <w:rFonts w:ascii="Georgia" w:hAnsi="Georgia" w:cs="Times New Roman"/>
        </w:rPr>
        <w:t>interests. In this case, Brazilians would obtain security for the future, and their former demands would be received with benevolence.”</w:t>
      </w:r>
    </w:p>
    <w:p w14:paraId="146B7E9A" w14:textId="444169ED" w:rsidR="00B84CBA" w:rsidRPr="0058150A" w:rsidRDefault="00B84CBA" w:rsidP="00722C6A">
      <w:pPr>
        <w:ind w:firstLine="360"/>
        <w:jc w:val="both"/>
        <w:rPr>
          <w:rFonts w:ascii="Georgia" w:hAnsi="Georgia" w:cs="Times New Roman"/>
        </w:rPr>
      </w:pPr>
      <w:r w:rsidRPr="0058150A">
        <w:rPr>
          <w:rFonts w:ascii="Georgia" w:hAnsi="Georgia" w:cs="Times New Roman"/>
        </w:rPr>
        <w:t>The memo sent from Saraiva to the imperial government, dated 28 May, is an important document. Of the Argentine Republic, he says: “I believe that only in Buenos Aires will we resolve the issue of peace, and that, isolated, we won’t be able to utilize our means of control with advantage. It seems to me of utmost advisability to inspire a higher trust in General Mitre … Without alliances, everything would go wrong for us. It is, then, necessary to acquire one, or prepare ourselves for great sacrifices.” And as if warned of the dark danger in Paraguay, he requested that they authorize him to engage with the Paraguayan government, “because from there difficulties can soon arise. Y.E. knows that</w:t>
      </w:r>
      <w:r w:rsidR="00A74042" w:rsidRPr="0058150A">
        <w:rPr>
          <w:rFonts w:ascii="Georgia" w:hAnsi="Georgia" w:cs="Times New Roman"/>
        </w:rPr>
        <w:t>,</w:t>
      </w:r>
      <w:r w:rsidRPr="0058150A">
        <w:rPr>
          <w:rFonts w:ascii="Georgia" w:hAnsi="Georgia" w:cs="Times New Roman"/>
        </w:rPr>
        <w:t xml:space="preserve"> a </w:t>
      </w:r>
      <w:r w:rsidR="00A74042" w:rsidRPr="0058150A">
        <w:rPr>
          <w:rFonts w:ascii="Georgia" w:hAnsi="Georgia" w:cs="Times New Roman"/>
        </w:rPr>
        <w:t xml:space="preserve">while ago, </w:t>
      </w:r>
      <w:r w:rsidRPr="0058150A">
        <w:rPr>
          <w:rFonts w:ascii="Georgia" w:hAnsi="Georgia" w:cs="Times New Roman"/>
        </w:rPr>
        <w:t xml:space="preserve">the </w:t>
      </w:r>
      <w:r w:rsidR="00E96F9F" w:rsidRPr="0058150A">
        <w:rPr>
          <w:rFonts w:ascii="Georgia" w:hAnsi="Georgia" w:cs="Times New Roman"/>
        </w:rPr>
        <w:t>Eastern</w:t>
      </w:r>
      <w:r w:rsidRPr="0058150A">
        <w:rPr>
          <w:rFonts w:ascii="Georgia" w:hAnsi="Georgia" w:cs="Times New Roman"/>
        </w:rPr>
        <w:t xml:space="preserve"> government had active negotiations with President López, soliciting his cooperation.” The government sends him credentials accrediting him in Buenos Aires and Asunción, and approves of his intentions, the “preliminary” resort; but with its thoughts always fixed on the Riograndense demands, it adds: “It is certain, however, in the end, that our position was and is very clearly defined, and that now it is not lawful for us to turn back.”</w:t>
      </w:r>
    </w:p>
    <w:p w14:paraId="7AE49A3B" w14:textId="6A33D3ED" w:rsidR="00B84CBA" w:rsidRPr="0058150A" w:rsidRDefault="00B84CBA" w:rsidP="00722C6A">
      <w:pPr>
        <w:ind w:firstLine="360"/>
        <w:jc w:val="both"/>
        <w:rPr>
          <w:rFonts w:ascii="Georgia" w:hAnsi="Georgia" w:cs="Times New Roman"/>
        </w:rPr>
      </w:pPr>
      <w:r w:rsidRPr="0058150A">
        <w:rPr>
          <w:rFonts w:ascii="Georgia" w:hAnsi="Georgia" w:cs="Times New Roman"/>
        </w:rPr>
        <w:t>The ill will with which the Uruguayan government saw Saraiva’s mission, as a precursor to Brazil’s armed intervention in favor of Flores, was apparent from the first arguments about the nature of the agitation on the borders. Saraiva complained about violences of all types committed against Brazilian inhabitants of the countryside. “Don’t switch around the roles which recent events have fitted to each of us,” Juan José Herrera (</w:t>
      </w:r>
      <w:bookmarkStart w:id="79" w:name="ref_c4tl8"/>
      <w:r w:rsidR="00DB53BF" w:rsidRPr="0058150A">
        <w:rPr>
          <w:rFonts w:ascii="Georgia" w:hAnsi="Georgia" w:cs="Times New Roman"/>
        </w:rPr>
        <w:fldChar w:fldCharType="begin"/>
      </w:r>
      <w:r w:rsidR="00DB53BF" w:rsidRPr="0058150A">
        <w:rPr>
          <w:rFonts w:ascii="Georgia" w:hAnsi="Georgia" w:cs="Times New Roman"/>
        </w:rPr>
        <w:instrText xml:space="preserve"> HYPERLINK  \l "ref_c4td8" </w:instrText>
      </w:r>
      <w:r w:rsidR="00DB53BF" w:rsidRPr="0058150A">
        <w:rPr>
          <w:rFonts w:ascii="Georgia" w:hAnsi="Georgia" w:cs="Times New Roman"/>
        </w:rPr>
        <w:fldChar w:fldCharType="separate"/>
      </w:r>
      <w:r w:rsidR="00B21B78" w:rsidRPr="0058150A">
        <w:rPr>
          <w:rStyle w:val="Hyperlink"/>
          <w:rFonts w:ascii="Georgia" w:hAnsi="Georgia" w:cs="Times New Roman"/>
        </w:rPr>
        <w:t>viii</w:t>
      </w:r>
      <w:bookmarkEnd w:id="79"/>
      <w:r w:rsidR="00DB53BF" w:rsidRPr="0058150A">
        <w:rPr>
          <w:rFonts w:ascii="Georgia" w:hAnsi="Georgia" w:cs="Times New Roman"/>
        </w:rPr>
        <w:fldChar w:fldCharType="end"/>
      </w:r>
      <w:r w:rsidRPr="0058150A">
        <w:rPr>
          <w:rFonts w:ascii="Georgia" w:hAnsi="Georgia" w:cs="Times New Roman"/>
        </w:rPr>
        <w:t xml:space="preserve">) responds right away, in a bit of libel (note from 24 May 1864.) The elements of which Saraiva spoke, “Are elements of barbary that have always presented themselves as united and tame, headed by </w:t>
      </w:r>
      <w:r w:rsidR="00E96F9F" w:rsidRPr="0058150A">
        <w:rPr>
          <w:rFonts w:ascii="Georgia" w:hAnsi="Georgia" w:cs="Times New Roman"/>
        </w:rPr>
        <w:t>Eastern</w:t>
      </w:r>
      <w:r w:rsidRPr="0058150A">
        <w:rPr>
          <w:rFonts w:ascii="Georgia" w:hAnsi="Georgia" w:cs="Times New Roman"/>
        </w:rPr>
        <w:t xml:space="preserve"> caudillos, or by Argentine or Brazilian caudillos (Suárez, Calengo, Hornos, Jacuhy).”</w:t>
      </w:r>
    </w:p>
    <w:p w14:paraId="2EFDC3CB" w14:textId="5F3ABB5F"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Also from this note: “The </w:t>
      </w:r>
      <w:r w:rsidR="00E96F9F" w:rsidRPr="0058150A">
        <w:rPr>
          <w:rFonts w:ascii="Georgia" w:hAnsi="Georgia" w:cs="Times New Roman"/>
        </w:rPr>
        <w:t xml:space="preserve">republic </w:t>
      </w:r>
      <w:r w:rsidRPr="0058150A">
        <w:rPr>
          <w:rFonts w:ascii="Georgia" w:hAnsi="Georgia" w:cs="Times New Roman"/>
        </w:rPr>
        <w:t xml:space="preserve">lived a peaceful life of progress and work … In such a situation, the caudillo Don Venancio Flores, leaving from Buenos Aires, stepped onto the </w:t>
      </w:r>
      <w:r w:rsidR="00E96F9F" w:rsidRPr="0058150A">
        <w:rPr>
          <w:rFonts w:ascii="Georgia" w:hAnsi="Georgia" w:cs="Times New Roman"/>
        </w:rPr>
        <w:t xml:space="preserve">republic’s </w:t>
      </w:r>
      <w:r w:rsidRPr="0058150A">
        <w:rPr>
          <w:rFonts w:ascii="Georgia" w:hAnsi="Georgia" w:cs="Times New Roman"/>
        </w:rPr>
        <w:t xml:space="preserve">ground with heinous intent, and directed himself in search of the already prepared cooperation he would find at the point where the borders of Brazil meet with those of the Eastern Republic and the Argentine Republic, where Canavarro and Cáceres waited for him, each one with his contingent ready. Ready, for what? For what these people call </w:t>
      </w:r>
      <w:r w:rsidRPr="0058150A">
        <w:rPr>
          <w:rFonts w:ascii="Georgia" w:hAnsi="Georgia" w:cs="Times New Roman"/>
          <w:i/>
        </w:rPr>
        <w:t>californias on the Eastern State</w:t>
      </w:r>
      <w:r w:rsidRPr="0058150A">
        <w:rPr>
          <w:rFonts w:ascii="Georgia" w:hAnsi="Georgia" w:cs="Times New Roman"/>
        </w:rPr>
        <w:t xml:space="preserve">, </w:t>
      </w:r>
      <w:r w:rsidR="00A035AA" w:rsidRPr="0058150A">
        <w:rPr>
          <w:rFonts w:ascii="Georgia" w:hAnsi="Georgia" w:cs="Times New Roman"/>
        </w:rPr>
        <w:t xml:space="preserve">a </w:t>
      </w:r>
      <w:r w:rsidRPr="0058150A">
        <w:rPr>
          <w:rFonts w:ascii="Georgia" w:hAnsi="Georgia" w:cs="Times New Roman"/>
        </w:rPr>
        <w:t xml:space="preserve">word </w:t>
      </w:r>
      <w:r w:rsidR="00A035AA" w:rsidRPr="0058150A">
        <w:rPr>
          <w:rFonts w:ascii="Georgia" w:hAnsi="Georgia" w:cs="Times New Roman"/>
        </w:rPr>
        <w:t>which, as far as the meaning given to it, is native to Brazil</w:t>
      </w:r>
      <w:r w:rsidRPr="0058150A">
        <w:rPr>
          <w:rFonts w:ascii="Georgia" w:hAnsi="Georgia" w:cs="Times New Roman"/>
        </w:rPr>
        <w:t xml:space="preserve">, </w:t>
      </w:r>
      <w:r w:rsidR="00A035AA" w:rsidRPr="0058150A">
        <w:rPr>
          <w:rFonts w:ascii="Georgia" w:hAnsi="Georgia" w:cs="Times New Roman"/>
        </w:rPr>
        <w:t xml:space="preserve">a word </w:t>
      </w:r>
      <w:r w:rsidRPr="0058150A">
        <w:rPr>
          <w:rFonts w:ascii="Georgia" w:hAnsi="Georgia" w:cs="Times New Roman"/>
        </w:rPr>
        <w:t xml:space="preserve">to whose circumstance, Y.E., permit the undersigned to call your attention. The word </w:t>
      </w:r>
      <w:r w:rsidRPr="0058150A">
        <w:rPr>
          <w:rFonts w:ascii="Georgia" w:hAnsi="Georgia" w:cs="Times New Roman"/>
          <w:i/>
        </w:rPr>
        <w:t>california</w:t>
      </w:r>
      <w:r w:rsidRPr="0058150A">
        <w:rPr>
          <w:rFonts w:ascii="Georgia" w:hAnsi="Georgia" w:cs="Times New Roman"/>
        </w:rPr>
        <w:t>, extremely meaningful, tells us everything, referring to the raids in the Eastern State. The word confirms, by its origin and application, the undersigned’s former assertion, and reveals … the motive that brought the Brazilian contingent, on which Don Venancio Flores depended and still depends to carry on the war, to join the ranks of that caudillo. There is the bait, the determinant cause that assembled around them, on the borders of Brazil, that contingent of Brazilians and Correntinos. A single word, repeats the undersigned, native to the regions that pirates inhabit, says it all, revealing to us the secret that Y.E. erroneously sought in vexation, suspecting some, punishing others, and in abuse of the lower authorities of this country.” (</w:t>
      </w:r>
      <w:bookmarkStart w:id="80" w:name="ref_c4tl9"/>
      <w:r w:rsidR="00DB53BF" w:rsidRPr="0058150A">
        <w:rPr>
          <w:rFonts w:ascii="Georgia" w:hAnsi="Georgia" w:cs="Times New Roman"/>
        </w:rPr>
        <w:fldChar w:fldCharType="begin"/>
      </w:r>
      <w:r w:rsidR="00DB53BF" w:rsidRPr="0058150A">
        <w:rPr>
          <w:rFonts w:ascii="Georgia" w:hAnsi="Georgia" w:cs="Times New Roman"/>
        </w:rPr>
        <w:instrText xml:space="preserve"> HYPERLINK  \l "ref_c4td9" </w:instrText>
      </w:r>
      <w:r w:rsidR="00DB53BF" w:rsidRPr="0058150A">
        <w:rPr>
          <w:rFonts w:ascii="Georgia" w:hAnsi="Georgia" w:cs="Times New Roman"/>
        </w:rPr>
        <w:fldChar w:fldCharType="separate"/>
      </w:r>
      <w:r w:rsidR="00B21B78" w:rsidRPr="0058150A">
        <w:rPr>
          <w:rStyle w:val="Hyperlink"/>
          <w:rFonts w:ascii="Georgia" w:hAnsi="Georgia" w:cs="Times New Roman"/>
        </w:rPr>
        <w:t>ix</w:t>
      </w:r>
      <w:bookmarkEnd w:id="80"/>
      <w:r w:rsidR="00DB53BF" w:rsidRPr="0058150A">
        <w:rPr>
          <w:rFonts w:ascii="Georgia" w:hAnsi="Georgia" w:cs="Times New Roman"/>
        </w:rPr>
        <w:fldChar w:fldCharType="end"/>
      </w:r>
      <w:r w:rsidRPr="0058150A">
        <w:rPr>
          <w:rFonts w:ascii="Georgia" w:hAnsi="Georgia" w:cs="Times New Roman"/>
        </w:rPr>
        <w:t>)</w:t>
      </w:r>
    </w:p>
    <w:p w14:paraId="584D0E0C" w14:textId="30175333" w:rsidR="00B84CBA" w:rsidRPr="0058150A" w:rsidRDefault="00B84CBA" w:rsidP="00722C6A">
      <w:pPr>
        <w:ind w:firstLine="360"/>
        <w:jc w:val="both"/>
        <w:rPr>
          <w:rFonts w:ascii="Georgia" w:hAnsi="Georgia" w:cs="Times New Roman"/>
          <w:i/>
        </w:rPr>
      </w:pPr>
      <w:r w:rsidRPr="0058150A">
        <w:rPr>
          <w:rFonts w:ascii="Georgia" w:hAnsi="Georgia" w:cs="Times New Roman"/>
        </w:rPr>
        <w:t xml:space="preserve">But Saraiva (and this is very characteristic of him) instead of </w:t>
      </w:r>
      <w:r w:rsidR="00165279" w:rsidRPr="0058150A">
        <w:rPr>
          <w:rFonts w:ascii="Georgia" w:hAnsi="Georgia" w:cs="Times New Roman"/>
        </w:rPr>
        <w:t xml:space="preserve">appearing </w:t>
      </w:r>
      <w:r w:rsidRPr="0058150A">
        <w:rPr>
          <w:rFonts w:ascii="Georgia" w:hAnsi="Georgia" w:cs="Times New Roman"/>
        </w:rPr>
        <w:t xml:space="preserve">mortified by this language, which, writing to the Minister of Foreign Affairs in Rio de Janeiro, he describes as not reasonable, takes advantage of it </w:t>
      </w:r>
      <w:r w:rsidRPr="0058150A">
        <w:rPr>
          <w:rFonts w:ascii="Georgia" w:hAnsi="Georgia" w:cs="Times New Roman"/>
          <w:iCs/>
        </w:rPr>
        <w:t>to</w:t>
      </w:r>
      <w:r w:rsidRPr="0058150A">
        <w:rPr>
          <w:rFonts w:ascii="Georgia" w:hAnsi="Georgia" w:cs="Times New Roman"/>
        </w:rPr>
        <w:t xml:space="preserve"> </w:t>
      </w:r>
      <w:r w:rsidR="00E96F9F" w:rsidRPr="0058150A">
        <w:rPr>
          <w:rFonts w:ascii="Georgia" w:hAnsi="Georgia" w:cs="Times New Roman"/>
        </w:rPr>
        <w:t>“</w:t>
      </w:r>
      <w:r w:rsidRPr="0058150A">
        <w:rPr>
          <w:rFonts w:ascii="Georgia" w:hAnsi="Georgia" w:cs="Times New Roman"/>
          <w:iCs/>
        </w:rPr>
        <w:t>clearly enunciate</w:t>
      </w:r>
      <w:r w:rsidRPr="0058150A">
        <w:rPr>
          <w:rFonts w:ascii="Georgia" w:hAnsi="Georgia" w:cs="Times New Roman"/>
        </w:rPr>
        <w:t>,</w:t>
      </w:r>
      <w:r w:rsidR="00E96F9F" w:rsidRPr="0058150A">
        <w:rPr>
          <w:rFonts w:ascii="Georgia" w:hAnsi="Georgia" w:cs="Times New Roman"/>
        </w:rPr>
        <w:t>”</w:t>
      </w:r>
      <w:r w:rsidRPr="0058150A">
        <w:rPr>
          <w:rFonts w:ascii="Georgia" w:hAnsi="Georgia" w:cs="Times New Roman"/>
        </w:rPr>
        <w:t xml:space="preserve"> he says, </w:t>
      </w:r>
      <w:r w:rsidR="00E96F9F" w:rsidRPr="0058150A">
        <w:rPr>
          <w:rFonts w:ascii="Georgia" w:hAnsi="Georgia" w:cs="Times New Roman"/>
        </w:rPr>
        <w:t>“</w:t>
      </w:r>
      <w:r w:rsidRPr="0058150A">
        <w:rPr>
          <w:rFonts w:ascii="Georgia" w:hAnsi="Georgia" w:cs="Times New Roman"/>
          <w:iCs/>
        </w:rPr>
        <w:t>the idea of peace, and to pose a debate over this fundamental issue</w:t>
      </w:r>
      <w:r w:rsidRPr="0058150A">
        <w:rPr>
          <w:rFonts w:ascii="Georgia" w:hAnsi="Georgia" w:cs="Times New Roman"/>
          <w:i/>
        </w:rPr>
        <w:t>.</w:t>
      </w:r>
      <w:r w:rsidR="00E96F9F" w:rsidRPr="0058150A">
        <w:rPr>
          <w:rFonts w:ascii="Georgia" w:hAnsi="Georgia" w:cs="Times New Roman"/>
          <w:iCs/>
        </w:rPr>
        <w:t>”</w:t>
      </w:r>
      <w:r w:rsidRPr="0058150A">
        <w:rPr>
          <w:rFonts w:ascii="Georgia" w:hAnsi="Georgia" w:cs="Times New Roman"/>
        </w:rPr>
        <w:t xml:space="preserve"> Circumstance favored him, as Mitre’s Minister of Foreign Affairs Rufino Elizalde, the </w:t>
      </w:r>
      <w:r w:rsidR="00E96F9F" w:rsidRPr="0058150A">
        <w:rPr>
          <w:rFonts w:ascii="Georgia" w:hAnsi="Georgia" w:cs="Times New Roman"/>
        </w:rPr>
        <w:t>Eastern</w:t>
      </w:r>
      <w:r w:rsidRPr="0058150A">
        <w:rPr>
          <w:rFonts w:ascii="Georgia" w:hAnsi="Georgia" w:cs="Times New Roman"/>
        </w:rPr>
        <w:t xml:space="preserve"> diplomat Andrés Lamas, and England’s </w:t>
      </w:r>
      <w:r w:rsidR="001B777C" w:rsidRPr="0058150A">
        <w:rPr>
          <w:rFonts w:ascii="Georgia" w:hAnsi="Georgia" w:cs="Times New Roman"/>
        </w:rPr>
        <w:t xml:space="preserve">minister </w:t>
      </w:r>
      <w:r w:rsidRPr="0058150A">
        <w:rPr>
          <w:rFonts w:ascii="Georgia" w:hAnsi="Georgia" w:cs="Times New Roman"/>
        </w:rPr>
        <w:t xml:space="preserve">in Buenos Aires Mr. Thornton, had arrived together in Montevideo with the same purpose. The intervention of these three diplomats at first produced the best result: the government of Montevideo offers peace to the insurgents </w:t>
      </w:r>
      <w:r w:rsidR="00596B70" w:rsidRPr="0058150A">
        <w:rPr>
          <w:rFonts w:ascii="Georgia" w:hAnsi="Georgia" w:cs="Times New Roman"/>
        </w:rPr>
        <w:t>(</w:t>
      </w:r>
      <w:bookmarkStart w:id="81" w:name="ref_c4fl6"/>
      <w:r w:rsidR="009C0EFD" w:rsidRPr="0058150A">
        <w:rPr>
          <w:rFonts w:ascii="Georgia" w:hAnsi="Georgia" w:cs="Times New Roman"/>
        </w:rPr>
        <w:fldChar w:fldCharType="begin"/>
      </w:r>
      <w:r w:rsidR="009C0EFD" w:rsidRPr="0058150A">
        <w:rPr>
          <w:rFonts w:ascii="Georgia" w:hAnsi="Georgia" w:cs="Times New Roman"/>
        </w:rPr>
        <w:instrText xml:space="preserve"> HYPERLINK  \l "ref_c4fd6" </w:instrText>
      </w:r>
      <w:r w:rsidR="009C0EFD" w:rsidRPr="0058150A">
        <w:rPr>
          <w:rFonts w:ascii="Georgia" w:hAnsi="Georgia" w:cs="Times New Roman"/>
        </w:rPr>
        <w:fldChar w:fldCharType="separate"/>
      </w:r>
      <w:r w:rsidR="00596B70" w:rsidRPr="0058150A">
        <w:rPr>
          <w:rStyle w:val="Hyperlink"/>
          <w:rFonts w:ascii="Georgia" w:hAnsi="Georgia" w:cs="Times New Roman"/>
        </w:rPr>
        <w:t>6</w:t>
      </w:r>
      <w:bookmarkEnd w:id="81"/>
      <w:r w:rsidR="009C0EFD"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the mediators come to an agreement </w:t>
      </w:r>
      <w:r w:rsidR="00E96F9F" w:rsidRPr="0058150A">
        <w:rPr>
          <w:rFonts w:ascii="Georgia" w:hAnsi="Georgia" w:cs="Times New Roman"/>
        </w:rPr>
        <w:t xml:space="preserve">at </w:t>
      </w:r>
      <w:r w:rsidRPr="0058150A">
        <w:rPr>
          <w:rFonts w:ascii="Georgia" w:hAnsi="Georgia" w:cs="Times New Roman"/>
        </w:rPr>
        <w:t xml:space="preserve">Puntas del Rosario with Flores, who accepts and recognizes the Aguirre government, while proceeding to a new election </w:t>
      </w:r>
      <w:r w:rsidR="00596B70" w:rsidRPr="0058150A">
        <w:rPr>
          <w:rFonts w:ascii="Georgia" w:hAnsi="Georgia" w:cs="Times New Roman"/>
        </w:rPr>
        <w:t>(</w:t>
      </w:r>
      <w:bookmarkStart w:id="82" w:name="ref_c4fl7"/>
      <w:r w:rsidR="009C0EFD" w:rsidRPr="0058150A">
        <w:rPr>
          <w:rFonts w:ascii="Georgia" w:hAnsi="Georgia" w:cs="Times New Roman"/>
        </w:rPr>
        <w:fldChar w:fldCharType="begin"/>
      </w:r>
      <w:r w:rsidR="009C0EFD" w:rsidRPr="0058150A">
        <w:rPr>
          <w:rFonts w:ascii="Georgia" w:hAnsi="Georgia" w:cs="Times New Roman"/>
        </w:rPr>
        <w:instrText xml:space="preserve"> HYPERLINK  \l "ref_c4fd7" </w:instrText>
      </w:r>
      <w:r w:rsidR="009C0EFD" w:rsidRPr="0058150A">
        <w:rPr>
          <w:rFonts w:ascii="Georgia" w:hAnsi="Georgia" w:cs="Times New Roman"/>
        </w:rPr>
        <w:fldChar w:fldCharType="separate"/>
      </w:r>
      <w:r w:rsidR="00596B70" w:rsidRPr="0058150A">
        <w:rPr>
          <w:rStyle w:val="Hyperlink"/>
          <w:rFonts w:ascii="Georgia" w:hAnsi="Georgia" w:cs="Times New Roman"/>
        </w:rPr>
        <w:t>7</w:t>
      </w:r>
      <w:bookmarkEnd w:id="82"/>
      <w:r w:rsidR="009C0EFD"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the president of the Republic formally meets with the Minister from Brazil and the other mediators (25 June) to manifest his gratitude to them for the good they’ve done for his country; but all these negotiations are wrecked upon reaching the issue of the guarantees requested by Flores, the first of which was the changing of </w:t>
      </w:r>
      <w:r w:rsidR="001B777C" w:rsidRPr="0058150A">
        <w:rPr>
          <w:rFonts w:ascii="Georgia" w:hAnsi="Georgia" w:cs="Times New Roman"/>
        </w:rPr>
        <w:t xml:space="preserve">ministers </w:t>
      </w:r>
      <w:r w:rsidR="00596B70" w:rsidRPr="0058150A">
        <w:rPr>
          <w:rFonts w:ascii="Georgia" w:hAnsi="Georgia" w:cs="Times New Roman"/>
        </w:rPr>
        <w:t>(</w:t>
      </w:r>
      <w:bookmarkStart w:id="83" w:name="ref_c4fl8"/>
      <w:r w:rsidR="009C0EFD" w:rsidRPr="0058150A">
        <w:rPr>
          <w:rFonts w:ascii="Georgia" w:hAnsi="Georgia" w:cs="Times New Roman"/>
        </w:rPr>
        <w:fldChar w:fldCharType="begin"/>
      </w:r>
      <w:r w:rsidR="009C0EFD" w:rsidRPr="0058150A">
        <w:rPr>
          <w:rFonts w:ascii="Georgia" w:hAnsi="Georgia" w:cs="Times New Roman"/>
        </w:rPr>
        <w:instrText xml:space="preserve"> HYPERLINK  \l "ref_c4fd8" </w:instrText>
      </w:r>
      <w:r w:rsidR="009C0EFD" w:rsidRPr="0058150A">
        <w:rPr>
          <w:rFonts w:ascii="Georgia" w:hAnsi="Georgia" w:cs="Times New Roman"/>
        </w:rPr>
        <w:fldChar w:fldCharType="separate"/>
      </w:r>
      <w:r w:rsidR="00596B70" w:rsidRPr="0058150A">
        <w:rPr>
          <w:rStyle w:val="Hyperlink"/>
          <w:rFonts w:ascii="Georgia" w:hAnsi="Georgia" w:cs="Times New Roman"/>
        </w:rPr>
        <w:t>8</w:t>
      </w:r>
      <w:bookmarkEnd w:id="83"/>
      <w:r w:rsidR="009C0EFD" w:rsidRPr="0058150A">
        <w:rPr>
          <w:rFonts w:ascii="Georgia" w:hAnsi="Georgia" w:cs="Times New Roman"/>
        </w:rPr>
        <w:fldChar w:fldCharType="end"/>
      </w:r>
      <w:r w:rsidR="00596B70" w:rsidRPr="0058150A">
        <w:rPr>
          <w:rFonts w:ascii="Georgia" w:hAnsi="Georgia" w:cs="Times New Roman"/>
        </w:rPr>
        <w:t>)</w:t>
      </w:r>
      <w:r w:rsidR="00732A43" w:rsidRPr="0058150A">
        <w:rPr>
          <w:rFonts w:ascii="Georgia" w:hAnsi="Georgia" w:cs="Times New Roman"/>
        </w:rPr>
        <w:t>.</w:t>
      </w:r>
      <w:r w:rsidRPr="0058150A">
        <w:rPr>
          <w:rFonts w:ascii="Georgia" w:hAnsi="Georgia" w:cs="Times New Roman"/>
        </w:rPr>
        <w:t xml:space="preserve"> Aguirre did not have enough strength for that, since, being only an instrument of his party, he feared being abandoned, and even feared a revolt against him by the legal army, if he deviated from the ministers on whom he depended. Saraiva had then one of those streaks of initiative, one of those unforeseen audacities that characterize his personality in our internal politics, and he offered Aguirre his support “if he managed to organize a ministry that was above the factions.” Sure of the patriotism</w:t>
      </w:r>
      <w:r w:rsidR="001B777C" w:rsidRPr="0058150A">
        <w:rPr>
          <w:rFonts w:ascii="Georgia" w:hAnsi="Georgia" w:cs="Times New Roman"/>
        </w:rPr>
        <w:t>,</w:t>
      </w:r>
      <w:r w:rsidRPr="0058150A">
        <w:rPr>
          <w:rFonts w:ascii="Georgia" w:hAnsi="Georgia" w:cs="Times New Roman"/>
        </w:rPr>
        <w:t xml:space="preserve"> good sense</w:t>
      </w:r>
      <w:r w:rsidR="001B777C" w:rsidRPr="0058150A">
        <w:rPr>
          <w:rFonts w:ascii="Georgia" w:hAnsi="Georgia" w:cs="Times New Roman"/>
        </w:rPr>
        <w:t>, and purity of intention</w:t>
      </w:r>
      <w:r w:rsidRPr="0058150A">
        <w:rPr>
          <w:rFonts w:ascii="Georgia" w:hAnsi="Georgia" w:cs="Times New Roman"/>
        </w:rPr>
        <w:t xml:space="preserve"> enclosed in the advice he gave to Aguirre, he did not hesitate, he did not stop in the face of doubts or qualms over interfering in </w:t>
      </w:r>
      <w:r w:rsidR="00E96F9F" w:rsidRPr="0058150A">
        <w:rPr>
          <w:rFonts w:ascii="Georgia" w:hAnsi="Georgia" w:cs="Times New Roman"/>
        </w:rPr>
        <w:t>Eastern</w:t>
      </w:r>
      <w:r w:rsidRPr="0058150A">
        <w:rPr>
          <w:rFonts w:ascii="Georgia" w:hAnsi="Georgia" w:cs="Times New Roman"/>
        </w:rPr>
        <w:t xml:space="preserve"> politics, and his sincerity became contagious, propagating to Elizalde and Thornton, perhaps to Aguirre himself, and surely to Lamas and Castellanos</w:t>
      </w:r>
      <w:r w:rsidR="00E96F9F" w:rsidRPr="0058150A">
        <w:rPr>
          <w:rFonts w:ascii="Georgia" w:hAnsi="Georgia" w:cs="Times New Roman"/>
        </w:rPr>
        <w:t xml:space="preserve"> (</w:t>
      </w:r>
      <w:bookmarkStart w:id="84" w:name="ref_c4tl10"/>
      <w:r w:rsidR="00DB53BF" w:rsidRPr="0058150A">
        <w:rPr>
          <w:rFonts w:ascii="Georgia" w:hAnsi="Georgia" w:cs="Times New Roman"/>
        </w:rPr>
        <w:fldChar w:fldCharType="begin"/>
      </w:r>
      <w:r w:rsidR="00DB53BF" w:rsidRPr="0058150A">
        <w:rPr>
          <w:rFonts w:ascii="Georgia" w:hAnsi="Georgia" w:cs="Times New Roman"/>
        </w:rPr>
        <w:instrText xml:space="preserve"> HYPERLINK  \l "ref_c4td10" </w:instrText>
      </w:r>
      <w:r w:rsidR="00DB53BF" w:rsidRPr="0058150A">
        <w:rPr>
          <w:rFonts w:ascii="Georgia" w:hAnsi="Georgia" w:cs="Times New Roman"/>
        </w:rPr>
        <w:fldChar w:fldCharType="separate"/>
      </w:r>
      <w:r w:rsidR="00B21B78" w:rsidRPr="0058150A">
        <w:rPr>
          <w:rStyle w:val="Hyperlink"/>
          <w:rFonts w:ascii="Georgia" w:hAnsi="Georgia" w:cs="Times New Roman"/>
        </w:rPr>
        <w:t>x</w:t>
      </w:r>
      <w:bookmarkEnd w:id="84"/>
      <w:r w:rsidR="00DB53BF" w:rsidRPr="0058150A">
        <w:rPr>
          <w:rFonts w:ascii="Georgia" w:hAnsi="Georgia" w:cs="Times New Roman"/>
        </w:rPr>
        <w:fldChar w:fldCharType="end"/>
      </w:r>
      <w:r w:rsidR="00E96F9F" w:rsidRPr="0058150A">
        <w:rPr>
          <w:rFonts w:ascii="Georgia" w:hAnsi="Georgia" w:cs="Times New Roman"/>
        </w:rPr>
        <w:t>)</w:t>
      </w:r>
      <w:r w:rsidRPr="0058150A">
        <w:rPr>
          <w:rFonts w:ascii="Georgia" w:hAnsi="Georgia" w:cs="Times New Roman"/>
        </w:rPr>
        <w:t>. Behold how Saraiva himself describes the incident (memo to the imperial governor from 5 July):</w:t>
      </w:r>
    </w:p>
    <w:p w14:paraId="1F20D141" w14:textId="5A63FADE" w:rsidR="00B84CBA" w:rsidRPr="0058150A" w:rsidRDefault="00B84CBA" w:rsidP="00722C6A">
      <w:pPr>
        <w:ind w:firstLine="360"/>
        <w:jc w:val="both"/>
        <w:rPr>
          <w:rFonts w:ascii="Georgia" w:hAnsi="Georgia" w:cs="Times New Roman"/>
        </w:rPr>
      </w:pPr>
      <w:r w:rsidRPr="0058150A">
        <w:rPr>
          <w:rFonts w:ascii="Georgia" w:hAnsi="Georgia" w:cs="Times New Roman"/>
        </w:rPr>
        <w:t>“Señores</w:t>
      </w:r>
      <w:r w:rsidRPr="0058150A">
        <w:rPr>
          <w:rFonts w:ascii="Georgia" w:hAnsi="Georgia" w:cs="Times New Roman"/>
          <w:i/>
        </w:rPr>
        <w:t xml:space="preserve"> </w:t>
      </w:r>
      <w:r w:rsidRPr="0058150A">
        <w:rPr>
          <w:rFonts w:ascii="Georgia" w:hAnsi="Georgia" w:cs="Times New Roman"/>
        </w:rPr>
        <w:t>Lamas and Castellanos</w:t>
      </w:r>
      <w:r w:rsidR="001B777C" w:rsidRPr="0058150A">
        <w:rPr>
          <w:rFonts w:ascii="Georgia" w:hAnsi="Georgia" w:cs="Times New Roman"/>
        </w:rPr>
        <w:t xml:space="preserve"> </w:t>
      </w:r>
      <w:r w:rsidRPr="0058150A">
        <w:rPr>
          <w:rFonts w:ascii="Georgia" w:hAnsi="Georgia" w:cs="Times New Roman"/>
        </w:rPr>
        <w:t xml:space="preserve">observed that the president feared, in the case of the ministry’s </w:t>
      </w:r>
      <w:r w:rsidR="00E96F9F" w:rsidRPr="0058150A">
        <w:rPr>
          <w:rFonts w:ascii="Georgia" w:hAnsi="Georgia" w:cs="Times New Roman"/>
        </w:rPr>
        <w:t>dismissal</w:t>
      </w:r>
      <w:r w:rsidRPr="0058150A">
        <w:rPr>
          <w:rFonts w:ascii="Georgia" w:hAnsi="Georgia" w:cs="Times New Roman"/>
        </w:rPr>
        <w:t xml:space="preserve">, a revolution by their own army, and that he thought to begin by disarming the military to keep himself surrounded, without any fear, by people up to the task at hand. I expressly stated that, with the government being unable to support itself </w:t>
      </w:r>
      <w:r w:rsidRPr="0058150A">
        <w:rPr>
          <w:rFonts w:ascii="Georgia" w:hAnsi="Georgia" w:cs="Times New Roman"/>
        </w:rPr>
        <w:lastRenderedPageBreak/>
        <w:t>with any force, it could promise nothing and execute nothing, and that it would continue surviving by its wits and by promises that it could not fulfill; in view of this, I advised señor</w:t>
      </w:r>
      <w:r w:rsidRPr="0058150A">
        <w:rPr>
          <w:rFonts w:ascii="Georgia" w:hAnsi="Georgia" w:cs="Times New Roman"/>
          <w:i/>
        </w:rPr>
        <w:t xml:space="preserve"> </w:t>
      </w:r>
      <w:r w:rsidRPr="0058150A">
        <w:rPr>
          <w:rFonts w:ascii="Georgia" w:hAnsi="Georgia" w:cs="Times New Roman"/>
        </w:rPr>
        <w:t xml:space="preserve">Aguirre to immediately organize a ministry that would rise above the factions, and I added that if he committed it in writing that that ministry would last until the country was reorganized, I would also commit to lend to that government the moral and material support that it needed to avoid anarchy in the </w:t>
      </w:r>
      <w:r w:rsidR="00E96F9F" w:rsidRPr="0058150A">
        <w:rPr>
          <w:rFonts w:ascii="Georgia" w:hAnsi="Georgia" w:cs="Times New Roman"/>
        </w:rPr>
        <w:t>republic</w:t>
      </w:r>
      <w:r w:rsidRPr="0058150A">
        <w:rPr>
          <w:rFonts w:ascii="Georgia" w:hAnsi="Georgia" w:cs="Times New Roman"/>
        </w:rPr>
        <w:t xml:space="preserve">. And turning myself to señor Castellanos I told him: ‘If Y.E. organizes a ministry and proves, through strong and intelligent politics, that Brazilians can find satisfactory guarantees in the </w:t>
      </w:r>
      <w:r w:rsidR="00E96F9F" w:rsidRPr="0058150A">
        <w:rPr>
          <w:rFonts w:ascii="Georgia" w:hAnsi="Georgia" w:cs="Times New Roman"/>
        </w:rPr>
        <w:t xml:space="preserve">republic </w:t>
      </w:r>
      <w:r w:rsidRPr="0058150A">
        <w:rPr>
          <w:rFonts w:ascii="Georgia" w:hAnsi="Georgia" w:cs="Times New Roman"/>
        </w:rPr>
        <w:t xml:space="preserve">and that any abuse of authority will be promptly punished, you can count, with greater and greater reason, on the support of a neighboring country, which is persuaded not that its demands will be effectively and advantageously attended, but rather that it can trust in a government absorbed in its mission and strong enough to combat the excesses of political parties. My instructions order me to demand of the </w:t>
      </w:r>
      <w:r w:rsidR="00E96F9F" w:rsidRPr="0058150A">
        <w:rPr>
          <w:rFonts w:ascii="Georgia" w:hAnsi="Georgia" w:cs="Times New Roman"/>
        </w:rPr>
        <w:t>Eastern</w:t>
      </w:r>
      <w:r w:rsidRPr="0058150A">
        <w:rPr>
          <w:rFonts w:ascii="Georgia" w:hAnsi="Georgia" w:cs="Times New Roman"/>
        </w:rPr>
        <w:t xml:space="preserve"> government justice for the Brazilians. I am convinced that the current ministers are incapable of doing justice to their compatriots and to foreigners. Instead of attacking the </w:t>
      </w:r>
      <w:r w:rsidR="00E96F9F" w:rsidRPr="0058150A">
        <w:rPr>
          <w:rFonts w:ascii="Georgia" w:hAnsi="Georgia" w:cs="Times New Roman"/>
        </w:rPr>
        <w:t>republic</w:t>
      </w:r>
      <w:r w:rsidRPr="0058150A">
        <w:rPr>
          <w:rFonts w:ascii="Georgia" w:hAnsi="Georgia" w:cs="Times New Roman"/>
        </w:rPr>
        <w:t xml:space="preserve">, Brazil will support the enlightened government that avoids a breakdown, doing us justice and serving well its own country. Upon changing the character of my mission, although not altering the mission’s goals, I am sure of my government’s support. The president, then, either resolves this issue decisively and immediately, or considers us no longer a part of his negotiations with Flores, terminating them and leaving us completely to do as we please.’ Senhores Thornton and Elizalde applauded the resolution that I ended up taking, and the latter declared that the </w:t>
      </w:r>
      <w:r w:rsidR="009E378F" w:rsidRPr="0058150A">
        <w:rPr>
          <w:rFonts w:ascii="Georgia" w:hAnsi="Georgia" w:cs="Times New Roman"/>
        </w:rPr>
        <w:t xml:space="preserve">confederation </w:t>
      </w:r>
      <w:r w:rsidRPr="0058150A">
        <w:rPr>
          <w:rFonts w:ascii="Georgia" w:hAnsi="Georgia" w:cs="Times New Roman"/>
        </w:rPr>
        <w:t xml:space="preserve">would not leave Brazil alone in the effort to save the country from anarchy, if the president </w:t>
      </w:r>
      <w:r w:rsidR="00E96F9F" w:rsidRPr="0058150A">
        <w:rPr>
          <w:rFonts w:ascii="Georgia" w:hAnsi="Georgia" w:cs="Times New Roman"/>
        </w:rPr>
        <w:t xml:space="preserve">managed </w:t>
      </w:r>
      <w:r w:rsidRPr="0058150A">
        <w:rPr>
          <w:rFonts w:ascii="Georgia" w:hAnsi="Georgia" w:cs="Times New Roman"/>
        </w:rPr>
        <w:t>to assemble about himself a serious government. Señores Lamas and Castellanos visited the president, and returned to say that H</w:t>
      </w:r>
      <w:r w:rsidR="009E378F" w:rsidRPr="0058150A">
        <w:rPr>
          <w:rFonts w:ascii="Georgia" w:hAnsi="Georgia" w:cs="Times New Roman"/>
        </w:rPr>
        <w:t xml:space="preserve">is </w:t>
      </w:r>
      <w:r w:rsidRPr="0058150A">
        <w:rPr>
          <w:rFonts w:ascii="Georgia" w:hAnsi="Georgia" w:cs="Times New Roman"/>
        </w:rPr>
        <w:t>E</w:t>
      </w:r>
      <w:r w:rsidR="009E378F" w:rsidRPr="0058150A">
        <w:rPr>
          <w:rFonts w:ascii="Georgia" w:hAnsi="Georgia" w:cs="Times New Roman"/>
        </w:rPr>
        <w:t xml:space="preserve">xcellency </w:t>
      </w:r>
      <w:r w:rsidRPr="0058150A">
        <w:rPr>
          <w:rFonts w:ascii="Georgia" w:hAnsi="Georgia" w:cs="Times New Roman"/>
        </w:rPr>
        <w:t xml:space="preserve">was of the mind that the way forward indicated to him could be followed, but that first </w:t>
      </w:r>
      <w:r w:rsidR="00E96F9F" w:rsidRPr="0058150A">
        <w:rPr>
          <w:rFonts w:ascii="Georgia" w:hAnsi="Georgia" w:cs="Times New Roman"/>
        </w:rPr>
        <w:t xml:space="preserve">H.E. </w:t>
      </w:r>
      <w:r w:rsidRPr="0058150A">
        <w:rPr>
          <w:rFonts w:ascii="Georgia" w:hAnsi="Georgia" w:cs="Times New Roman"/>
        </w:rPr>
        <w:t>wanted to seek advice from a few people. This necessity of resorting to the advice of men interested in the situation for their own ill-gotten gains, or for a blind partisan spirit, makes Aguirre the most indecisive and weak man that has, by this Repbulic’s misfortune, occupied the seat of the presidency.”</w:t>
      </w:r>
    </w:p>
    <w:p w14:paraId="65D13331" w14:textId="240EFE6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One cannot deny that it was an intervention into </w:t>
      </w:r>
      <w:r w:rsidR="00E96F9F" w:rsidRPr="0058150A">
        <w:rPr>
          <w:rFonts w:ascii="Georgia" w:hAnsi="Georgia" w:cs="Times New Roman"/>
        </w:rPr>
        <w:t>Eastern</w:t>
      </w:r>
      <w:r w:rsidRPr="0058150A">
        <w:rPr>
          <w:rFonts w:ascii="Georgia" w:hAnsi="Georgia" w:cs="Times New Roman"/>
        </w:rPr>
        <w:t xml:space="preserve"> politics, but it was a disinterested intervention, according to the interests of the </w:t>
      </w:r>
      <w:r w:rsidR="00E96F9F" w:rsidRPr="0058150A">
        <w:rPr>
          <w:rFonts w:ascii="Georgia" w:hAnsi="Georgia" w:cs="Times New Roman"/>
        </w:rPr>
        <w:t xml:space="preserve">republic </w:t>
      </w:r>
      <w:r w:rsidRPr="0058150A">
        <w:rPr>
          <w:rFonts w:ascii="Georgia" w:hAnsi="Georgia" w:cs="Times New Roman"/>
        </w:rPr>
        <w:t xml:space="preserve">and the desires manifested by it in the past; but not even this offered support was enough to become an effective intervention, remaining on offer to any government that would assume the responsibility of accepting </w:t>
      </w:r>
      <w:r w:rsidR="009E378F" w:rsidRPr="0058150A">
        <w:rPr>
          <w:rFonts w:ascii="Georgia" w:hAnsi="Georgia" w:cs="Times New Roman"/>
        </w:rPr>
        <w:t>it,</w:t>
      </w:r>
      <w:r w:rsidRPr="0058150A">
        <w:rPr>
          <w:rFonts w:ascii="Georgia" w:hAnsi="Georgia" w:cs="Times New Roman"/>
        </w:rPr>
        <w:t xml:space="preserve"> pull</w:t>
      </w:r>
      <w:r w:rsidR="009E378F" w:rsidRPr="0058150A">
        <w:rPr>
          <w:rFonts w:ascii="Georgia" w:hAnsi="Georgia" w:cs="Times New Roman"/>
        </w:rPr>
        <w:t>ing</w:t>
      </w:r>
      <w:r w:rsidRPr="0058150A">
        <w:rPr>
          <w:rFonts w:ascii="Georgia" w:hAnsi="Georgia" w:cs="Times New Roman"/>
        </w:rPr>
        <w:t xml:space="preserve"> together the parties and </w:t>
      </w:r>
      <w:r w:rsidR="009E378F" w:rsidRPr="0058150A">
        <w:rPr>
          <w:rFonts w:ascii="Georgia" w:hAnsi="Georgia" w:cs="Times New Roman"/>
        </w:rPr>
        <w:t xml:space="preserve">reorganizing </w:t>
      </w:r>
      <w:r w:rsidRPr="0058150A">
        <w:rPr>
          <w:rFonts w:ascii="Georgia" w:hAnsi="Georgia" w:cs="Times New Roman"/>
        </w:rPr>
        <w:t>the country. And this was not the case only with Brazil’s support—the impartial candor with which it was offered elicited support from the Argentine Republic and commanded the respect of Great Britain, engaged in the mediation. What Saraiva really wanted was to infuse Aguirre with validity. “I am, however, convinced,” he told the imperial government, “that if the president reforms the ministry he will not request nor need to request a single soldier from Brazil. The Eastern State needs order, and its inhabitants yearn to see it reestablished by a government of men who are sincere, active, and upright. A new administration with these characteristics and with the moral support of the other powers will have sufficient strength to establish order and impede revolts.”</w:t>
      </w:r>
    </w:p>
    <w:p w14:paraId="25A5C993" w14:textId="51372B70" w:rsidR="00B84CBA" w:rsidRPr="0058150A" w:rsidRDefault="00B84CBA" w:rsidP="00722C6A">
      <w:pPr>
        <w:ind w:firstLine="360"/>
        <w:jc w:val="both"/>
        <w:rPr>
          <w:rFonts w:ascii="Georgia" w:hAnsi="Georgia" w:cs="Times New Roman"/>
        </w:rPr>
      </w:pPr>
      <w:r w:rsidRPr="0058150A">
        <w:rPr>
          <w:rFonts w:ascii="Georgia" w:hAnsi="Georgia" w:cs="Times New Roman"/>
        </w:rPr>
        <w:t>That negotiation was aborted. Aguirre promised to constitute a new ministry, but with elements still more factional, and with Leandro Gómez (</w:t>
      </w:r>
      <w:bookmarkStart w:id="85" w:name="ref_c4tl11"/>
      <w:r w:rsidR="00DB53BF" w:rsidRPr="0058150A">
        <w:rPr>
          <w:rFonts w:ascii="Georgia" w:hAnsi="Georgia" w:cs="Times New Roman"/>
        </w:rPr>
        <w:fldChar w:fldCharType="begin"/>
      </w:r>
      <w:r w:rsidR="00DB53BF" w:rsidRPr="0058150A">
        <w:rPr>
          <w:rFonts w:ascii="Georgia" w:hAnsi="Georgia" w:cs="Times New Roman"/>
        </w:rPr>
        <w:instrText xml:space="preserve"> HYPERLINK  \l "ref_c4td11" </w:instrText>
      </w:r>
      <w:r w:rsidR="00DB53BF" w:rsidRPr="0058150A">
        <w:rPr>
          <w:rFonts w:ascii="Georgia" w:hAnsi="Georgia" w:cs="Times New Roman"/>
        </w:rPr>
        <w:fldChar w:fldCharType="separate"/>
      </w:r>
      <w:r w:rsidR="00B21B78" w:rsidRPr="0058150A">
        <w:rPr>
          <w:rStyle w:val="Hyperlink"/>
          <w:rFonts w:ascii="Georgia" w:hAnsi="Georgia" w:cs="Times New Roman"/>
        </w:rPr>
        <w:t>xi</w:t>
      </w:r>
      <w:bookmarkEnd w:id="85"/>
      <w:r w:rsidR="00DB53BF" w:rsidRPr="0058150A">
        <w:rPr>
          <w:rFonts w:ascii="Georgia" w:hAnsi="Georgia" w:cs="Times New Roman"/>
        </w:rPr>
        <w:fldChar w:fldCharType="end"/>
      </w:r>
      <w:r w:rsidRPr="0058150A">
        <w:rPr>
          <w:rFonts w:ascii="Georgia" w:hAnsi="Georgia" w:cs="Times New Roman"/>
        </w:rPr>
        <w:t xml:space="preserve">) figuring in it. The mediators put forth the names of Castellanos, Villalba, Andrés Lamas, Martínez, Herrera, and Obes. </w:t>
      </w:r>
      <w:r w:rsidRPr="0058150A">
        <w:rPr>
          <w:rFonts w:ascii="Georgia" w:hAnsi="Georgia" w:cs="Times New Roman"/>
        </w:rPr>
        <w:lastRenderedPageBreak/>
        <w:t>Given the impossibility of coming to an understanding, the representatives of the three nations brought the mediation to an end on 7 July.</w:t>
      </w:r>
    </w:p>
    <w:p w14:paraId="6432E005" w14:textId="0E28753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Saraiva went to confer with Mitre in Buenos Aires. In that Republic the dominant political attitude was hostile to the Blanco party; all sympathy was with Flores </w:t>
      </w:r>
      <w:r w:rsidR="00596B70" w:rsidRPr="0058150A">
        <w:rPr>
          <w:rFonts w:ascii="Georgia" w:hAnsi="Georgia" w:cs="Times New Roman"/>
        </w:rPr>
        <w:t>(</w:t>
      </w:r>
      <w:bookmarkStart w:id="86" w:name="ref_c4fl9"/>
      <w:r w:rsidR="009C0EFD" w:rsidRPr="0058150A">
        <w:rPr>
          <w:rFonts w:ascii="Georgia" w:hAnsi="Georgia" w:cs="Times New Roman"/>
        </w:rPr>
        <w:fldChar w:fldCharType="begin"/>
      </w:r>
      <w:r w:rsidR="009C0EFD" w:rsidRPr="0058150A">
        <w:rPr>
          <w:rFonts w:ascii="Georgia" w:hAnsi="Georgia" w:cs="Times New Roman"/>
        </w:rPr>
        <w:instrText xml:space="preserve"> HYPERLINK  \l "ref_c4fd9" </w:instrText>
      </w:r>
      <w:r w:rsidR="009C0EFD" w:rsidRPr="0058150A">
        <w:rPr>
          <w:rFonts w:ascii="Georgia" w:hAnsi="Georgia" w:cs="Times New Roman"/>
        </w:rPr>
        <w:fldChar w:fldCharType="separate"/>
      </w:r>
      <w:r w:rsidR="00596B70" w:rsidRPr="0058150A">
        <w:rPr>
          <w:rStyle w:val="Hyperlink"/>
          <w:rFonts w:ascii="Georgia" w:hAnsi="Georgia" w:cs="Times New Roman"/>
        </w:rPr>
        <w:t>9</w:t>
      </w:r>
      <w:bookmarkEnd w:id="86"/>
      <w:r w:rsidR="009C0EFD"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and because of that Brazil’s intervention, at a time in which it was equivalent to insuring victory for the revolution, was considered by the Argentine government to be an act of providence, an unexpected gift of fortune </w:t>
      </w:r>
      <w:r w:rsidR="00720C68" w:rsidRPr="0058150A">
        <w:rPr>
          <w:rFonts w:ascii="Georgia" w:hAnsi="Georgia" w:cs="Times New Roman"/>
        </w:rPr>
        <w:t>(</w:t>
      </w:r>
      <w:bookmarkStart w:id="87" w:name="ref_c4fl10"/>
      <w:r w:rsidR="009C0EFD" w:rsidRPr="0058150A">
        <w:rPr>
          <w:rFonts w:ascii="Georgia" w:hAnsi="Georgia" w:cs="Times New Roman"/>
        </w:rPr>
        <w:fldChar w:fldCharType="begin"/>
      </w:r>
      <w:r w:rsidR="009C0EFD" w:rsidRPr="0058150A">
        <w:rPr>
          <w:rFonts w:ascii="Georgia" w:hAnsi="Georgia" w:cs="Times New Roman"/>
        </w:rPr>
        <w:instrText xml:space="preserve"> HYPERLINK  \l "ref_c4fd11" </w:instrText>
      </w:r>
      <w:r w:rsidR="009C0EFD" w:rsidRPr="0058150A">
        <w:rPr>
          <w:rFonts w:ascii="Georgia" w:hAnsi="Georgia" w:cs="Times New Roman"/>
        </w:rPr>
        <w:fldChar w:fldCharType="separate"/>
      </w:r>
      <w:r w:rsidR="00720C68" w:rsidRPr="0058150A">
        <w:rPr>
          <w:rStyle w:val="Hyperlink"/>
          <w:rFonts w:ascii="Georgia" w:hAnsi="Georgia" w:cs="Times New Roman"/>
        </w:rPr>
        <w:t>10</w:t>
      </w:r>
      <w:bookmarkEnd w:id="87"/>
      <w:r w:rsidR="009C0EFD"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Saraiva and Mitre got along from then on, and from this perfect accord resulted the new Brazilian doctrine in the Plata, which from 1864 to today governs the relations between Brazil and the Argentine Republic. For that reason, perhaps by having known Mitre’s government’s intentions, and having penetrated their desires with regards to Montevideo, Saraiva is still more convinced that peace is the most agreeable policy for Brazil, and from Buenos Aires he even tries to attract Aguirre to his ideas, meeting up with his confidential agent Reguera.</w:t>
      </w:r>
    </w:p>
    <w:p w14:paraId="0EC914EF" w14:textId="63E062F3" w:rsidR="00B84CBA" w:rsidRPr="0058150A" w:rsidRDefault="00B84CBA" w:rsidP="00722C6A">
      <w:pPr>
        <w:ind w:firstLine="360"/>
        <w:jc w:val="both"/>
        <w:rPr>
          <w:rFonts w:ascii="Georgia" w:hAnsi="Georgia" w:cs="Times New Roman"/>
        </w:rPr>
      </w:pPr>
      <w:r w:rsidRPr="0058150A">
        <w:rPr>
          <w:rFonts w:ascii="Georgia" w:hAnsi="Georgia" w:cs="Times New Roman"/>
        </w:rPr>
        <w:t>“Señor Reguera,” he says in a paragraph that expresses his sincerity well, and in which one sees that in his diplomacy there is not only candor and dignity, but also cunning, “Señor Reguera belongs to the old number of people worried by Brazil’s doctrine, which</w:t>
      </w:r>
      <w:r w:rsidR="000F7EF8" w:rsidRPr="0058150A">
        <w:rPr>
          <w:rFonts w:ascii="Georgia" w:hAnsi="Georgia" w:cs="Times New Roman"/>
        </w:rPr>
        <w:t xml:space="preserve"> doctrine</w:t>
      </w:r>
      <w:r w:rsidRPr="0058150A">
        <w:rPr>
          <w:rFonts w:ascii="Georgia" w:hAnsi="Georgia" w:cs="Times New Roman"/>
        </w:rPr>
        <w:t xml:space="preserve">, without trying to seriously study it, they do not cease to denigrate, and for that I repeated to him what I told other influential Montevideans, that is, that if the imperial government’s policy gives serious reason for distrust, the </w:t>
      </w:r>
      <w:r w:rsidR="000F7EF8" w:rsidRPr="0058150A">
        <w:rPr>
          <w:rFonts w:ascii="Georgia" w:hAnsi="Georgia" w:cs="Times New Roman"/>
        </w:rPr>
        <w:t xml:space="preserve">republic’s </w:t>
      </w:r>
      <w:r w:rsidRPr="0058150A">
        <w:rPr>
          <w:rFonts w:ascii="Georgia" w:hAnsi="Georgia" w:cs="Times New Roman"/>
        </w:rPr>
        <w:t xml:space="preserve">parties should fraternize and reestablish peace, but, seeing them so bloodied by fighting in the exact moment in which the press reveals such apprehensions, one cannot believe that these suspicions have any legitimacy or foundation; on the contrary, my negotiating in favor of peace, while the </w:t>
      </w:r>
      <w:r w:rsidR="00E96F9F" w:rsidRPr="0058150A">
        <w:rPr>
          <w:rFonts w:ascii="Georgia" w:hAnsi="Georgia" w:cs="Times New Roman"/>
        </w:rPr>
        <w:t>Eastern</w:t>
      </w:r>
      <w:r w:rsidRPr="0058150A">
        <w:rPr>
          <w:rFonts w:ascii="Georgia" w:hAnsi="Georgia" w:cs="Times New Roman"/>
        </w:rPr>
        <w:t xml:space="preserve"> government seems </w:t>
      </w:r>
      <w:r w:rsidR="00E96F9F" w:rsidRPr="0058150A">
        <w:rPr>
          <w:rFonts w:ascii="Georgia" w:hAnsi="Georgia" w:cs="Times New Roman"/>
        </w:rPr>
        <w:t>to desire</w:t>
      </w:r>
      <w:r w:rsidRPr="0058150A">
        <w:rPr>
          <w:rFonts w:ascii="Georgia" w:hAnsi="Georgia" w:cs="Times New Roman"/>
        </w:rPr>
        <w:t xml:space="preserve"> </w:t>
      </w:r>
      <w:r w:rsidR="00E96F9F" w:rsidRPr="0058150A">
        <w:rPr>
          <w:rFonts w:ascii="Georgia" w:hAnsi="Georgia" w:cs="Times New Roman"/>
        </w:rPr>
        <w:t xml:space="preserve">the prolongation of </w:t>
      </w:r>
      <w:r w:rsidRPr="0058150A">
        <w:rPr>
          <w:rFonts w:ascii="Georgia" w:hAnsi="Georgia" w:cs="Times New Roman"/>
        </w:rPr>
        <w:t xml:space="preserve">civil unrest, supplies the most solemn proof of the intentions of a government forever determined to favor the </w:t>
      </w:r>
      <w:r w:rsidR="00E96F9F" w:rsidRPr="0058150A">
        <w:rPr>
          <w:rFonts w:ascii="Georgia" w:hAnsi="Georgia" w:cs="Times New Roman"/>
        </w:rPr>
        <w:t xml:space="preserve">republic’s </w:t>
      </w:r>
      <w:r w:rsidRPr="0058150A">
        <w:rPr>
          <w:rFonts w:ascii="Georgia" w:hAnsi="Georgia" w:cs="Times New Roman"/>
        </w:rPr>
        <w:t>prosperity.”</w:t>
      </w:r>
    </w:p>
    <w:p w14:paraId="5334C4A1" w14:textId="60A6B879" w:rsidR="00B84CBA" w:rsidRPr="0058150A" w:rsidRDefault="00B84CBA" w:rsidP="00722C6A">
      <w:pPr>
        <w:ind w:firstLine="360"/>
        <w:jc w:val="both"/>
        <w:rPr>
          <w:rFonts w:ascii="Georgia" w:hAnsi="Georgia" w:cs="Times New Roman"/>
        </w:rPr>
      </w:pPr>
      <w:r w:rsidRPr="0058150A">
        <w:rPr>
          <w:rFonts w:ascii="Georgia" w:hAnsi="Georgia" w:cs="Times New Roman"/>
        </w:rPr>
        <w:t>All was in vain. The illusory hope of Paraguayan aid drove the leaders of Montevideo mad, or perhaps it was the destiny of these irreconcilable civil conflicts, of those intransigent and irrepressible passions that characterized the intermittent civilization of Spanish America in the 19</w:t>
      </w:r>
      <w:r w:rsidRPr="0058150A">
        <w:rPr>
          <w:rFonts w:ascii="Georgia" w:hAnsi="Georgia" w:cs="Times New Roman"/>
          <w:vertAlign w:val="superscript"/>
        </w:rPr>
        <w:t>th</w:t>
      </w:r>
      <w:r w:rsidRPr="0058150A">
        <w:rPr>
          <w:rFonts w:ascii="Georgia" w:hAnsi="Georgia" w:cs="Times New Roman"/>
        </w:rPr>
        <w:t xml:space="preserve"> century. The Blanco</w:t>
      </w:r>
      <w:r w:rsidRPr="0058150A">
        <w:rPr>
          <w:rFonts w:ascii="Georgia" w:hAnsi="Georgia" w:cs="Times New Roman"/>
          <w:i/>
        </w:rPr>
        <w:t xml:space="preserve"> </w:t>
      </w:r>
      <w:r w:rsidRPr="0058150A">
        <w:rPr>
          <w:rFonts w:ascii="Georgia" w:hAnsi="Georgia" w:cs="Times New Roman"/>
        </w:rPr>
        <w:t>government could not believe itself strong enough to simultaneously resist the Colorados, Brazilians, and Argentinians, whom it very well knew to be against it; though the fact is, the government lacked the forces to resist the impositions of its own followers. Fanatics dominated the government, rendered useless its concessions, and made any tolerance impossible. Saraiva later called them the anarchist party of Montevideo, and in a certain sense the furious South American political parties are no more than anarchist factions, because in the heat of the fight they lose the notion of government, of society, of humanity, and only feel a thirst for blood. The Blanco</w:t>
      </w:r>
      <w:r w:rsidRPr="0058150A">
        <w:rPr>
          <w:rFonts w:ascii="Georgia" w:hAnsi="Georgia" w:cs="Times New Roman"/>
          <w:i/>
        </w:rPr>
        <w:t xml:space="preserve"> </w:t>
      </w:r>
      <w:r w:rsidRPr="0058150A">
        <w:rPr>
          <w:rFonts w:ascii="Georgia" w:hAnsi="Georgia" w:cs="Times New Roman"/>
        </w:rPr>
        <w:t>fanatics’ spirit in 1864 was the same that caused the catastrophe of Quinteros, one of those unexpected atrocities, executed immediately upon its conception, and which later cannot be erased or forgotten; bloodstains that, from the inconscience of the executioner</w:t>
      </w:r>
      <w:r w:rsidR="000F7EF8" w:rsidRPr="0058150A">
        <w:rPr>
          <w:rFonts w:ascii="Georgia" w:hAnsi="Georgia" w:cs="Times New Roman"/>
        </w:rPr>
        <w:t>,</w:t>
      </w:r>
      <w:r w:rsidRPr="0058150A">
        <w:rPr>
          <w:rFonts w:ascii="Georgia" w:hAnsi="Georgia" w:cs="Times New Roman"/>
        </w:rPr>
        <w:t xml:space="preserve"> extend to the conscience of the parties, </w:t>
      </w:r>
      <w:r w:rsidR="000F7EF8" w:rsidRPr="0058150A">
        <w:rPr>
          <w:rFonts w:ascii="Georgia" w:hAnsi="Georgia" w:cs="Times New Roman"/>
        </w:rPr>
        <w:t xml:space="preserve">truly </w:t>
      </w:r>
      <w:r w:rsidRPr="0058150A">
        <w:rPr>
          <w:rFonts w:ascii="Georgia" w:hAnsi="Georgia" w:cs="Times New Roman"/>
        </w:rPr>
        <w:t xml:space="preserve">becoming political obsessions, what’s more, becoming national fatalities, that are like veins of tragedy, which characterize more than one generation. Under the influence of such overtones, the South American politician becomes a kind of crazed beast. What was seen recently in the fields of Rio Grande during the civil war </w:t>
      </w:r>
      <w:r w:rsidR="000F7EF8" w:rsidRPr="0058150A">
        <w:rPr>
          <w:rFonts w:ascii="Georgia" w:hAnsi="Georgia" w:cs="Times New Roman"/>
        </w:rPr>
        <w:t>(</w:t>
      </w:r>
      <w:bookmarkStart w:id="88" w:name="ref_c4tl12"/>
      <w:r w:rsidR="00DB53BF" w:rsidRPr="0058150A">
        <w:rPr>
          <w:rFonts w:ascii="Georgia" w:hAnsi="Georgia" w:cs="Times New Roman"/>
        </w:rPr>
        <w:fldChar w:fldCharType="begin"/>
      </w:r>
      <w:r w:rsidR="00DB53BF" w:rsidRPr="0058150A">
        <w:rPr>
          <w:rFonts w:ascii="Georgia" w:hAnsi="Georgia" w:cs="Times New Roman"/>
        </w:rPr>
        <w:instrText xml:space="preserve"> HYPERLINK  \l "ref_c4td12" </w:instrText>
      </w:r>
      <w:r w:rsidR="00DB53BF" w:rsidRPr="0058150A">
        <w:rPr>
          <w:rFonts w:ascii="Georgia" w:hAnsi="Georgia" w:cs="Times New Roman"/>
        </w:rPr>
        <w:fldChar w:fldCharType="separate"/>
      </w:r>
      <w:r w:rsidR="00B21B78" w:rsidRPr="0058150A">
        <w:rPr>
          <w:rStyle w:val="Hyperlink"/>
          <w:rFonts w:ascii="Georgia" w:hAnsi="Georgia" w:cs="Times New Roman"/>
        </w:rPr>
        <w:t>xii</w:t>
      </w:r>
      <w:bookmarkEnd w:id="88"/>
      <w:r w:rsidR="00DB53BF" w:rsidRPr="0058150A">
        <w:rPr>
          <w:rFonts w:ascii="Georgia" w:hAnsi="Georgia" w:cs="Times New Roman"/>
        </w:rPr>
        <w:fldChar w:fldCharType="end"/>
      </w:r>
      <w:r w:rsidR="000F7EF8" w:rsidRPr="0058150A">
        <w:rPr>
          <w:rFonts w:ascii="Georgia" w:hAnsi="Georgia" w:cs="Times New Roman"/>
        </w:rPr>
        <w:t xml:space="preserve">) </w:t>
      </w:r>
      <w:r w:rsidRPr="0058150A">
        <w:rPr>
          <w:rFonts w:ascii="Georgia" w:hAnsi="Georgia" w:cs="Times New Roman"/>
        </w:rPr>
        <w:t xml:space="preserve">allows us to reconstruct that spirit. The encampment of the defeated </w:t>
      </w:r>
      <w:r w:rsidR="00E96F9F" w:rsidRPr="0058150A">
        <w:rPr>
          <w:rFonts w:ascii="Georgia" w:hAnsi="Georgia" w:cs="Times New Roman"/>
        </w:rPr>
        <w:t xml:space="preserve">group </w:t>
      </w:r>
      <w:r w:rsidRPr="0058150A">
        <w:rPr>
          <w:rFonts w:ascii="Georgia" w:hAnsi="Georgia" w:cs="Times New Roman"/>
        </w:rPr>
        <w:t xml:space="preserve">became a slaughterhouse, in which the victims offered their necks to the knife as if attracted and magnetized to it. Cruelty is, for the professional executioner, a pleasure, and the political parties consider these killings the unavoidable </w:t>
      </w:r>
      <w:r w:rsidRPr="0058150A">
        <w:rPr>
          <w:rFonts w:ascii="Georgia" w:hAnsi="Georgia" w:cs="Times New Roman"/>
        </w:rPr>
        <w:lastRenderedPageBreak/>
        <w:t>consequence of civil war, in the manner of Roman-style proscription, which they support, as if still inspired by the souls of Sulla or Marius. To abandon any fight in which, perforce, such carnage will be produced</w:t>
      </w:r>
      <w:r w:rsidR="000F7EF8" w:rsidRPr="0058150A">
        <w:rPr>
          <w:rFonts w:ascii="Georgia" w:hAnsi="Georgia" w:cs="Times New Roman"/>
        </w:rPr>
        <w:t>,</w:t>
      </w:r>
      <w:r w:rsidRPr="0058150A">
        <w:rPr>
          <w:rFonts w:ascii="Georgia" w:hAnsi="Georgia" w:cs="Times New Roman"/>
        </w:rPr>
        <w:t xml:space="preserve"> is greater than their forces and their moral standards can achieve. They know that to abandon a fight is equal to suicide, and no one wants to be the first to disarm, since to do so would be to offer themselves up to death, to the seizure of their resources, and to exile. In this way the civil war becomes interminable. Only by means of war will a transition of power occur, and with war the customs, the traditions created in its heat, will last; traditions like the habit of eliminating all prisoners, in part for vengeance and </w:t>
      </w:r>
      <w:r w:rsidR="00C10F8A" w:rsidRPr="0058150A">
        <w:rPr>
          <w:rFonts w:ascii="Georgia" w:hAnsi="Georgia" w:cs="Times New Roman"/>
        </w:rPr>
        <w:t xml:space="preserve">compliance </w:t>
      </w:r>
      <w:r w:rsidRPr="0058150A">
        <w:rPr>
          <w:rFonts w:ascii="Georgia" w:hAnsi="Georgia" w:cs="Times New Roman"/>
        </w:rPr>
        <w:t>with the law of retaliation, and in part also because of the impossibility of guarding the prisoners, and because they are counterproductive to the camp’s security</w:t>
      </w:r>
      <w:r w:rsidR="00C10F8A" w:rsidRPr="0058150A">
        <w:rPr>
          <w:rFonts w:ascii="Georgia" w:hAnsi="Georgia" w:cs="Times New Roman"/>
        </w:rPr>
        <w:t xml:space="preserve">; </w:t>
      </w:r>
      <w:r w:rsidRPr="0058150A">
        <w:rPr>
          <w:rFonts w:ascii="Georgia" w:hAnsi="Georgia" w:cs="Times New Roman"/>
        </w:rPr>
        <w:t>beheading them (instead of shooting them, because the knife is the gaucho</w:t>
      </w:r>
      <w:r w:rsidR="00C10F8A" w:rsidRPr="0058150A">
        <w:rPr>
          <w:rFonts w:ascii="Georgia" w:hAnsi="Georgia" w:cs="Times New Roman"/>
        </w:rPr>
        <w:t>’s weapon</w:t>
      </w:r>
      <w:r w:rsidRPr="0058150A">
        <w:rPr>
          <w:rFonts w:ascii="Georgia" w:hAnsi="Georgia" w:cs="Times New Roman"/>
        </w:rPr>
        <w:t>), which the gaucho</w:t>
      </w:r>
      <w:r w:rsidRPr="0058150A">
        <w:rPr>
          <w:rFonts w:ascii="Georgia" w:hAnsi="Georgia" w:cs="Times New Roman"/>
          <w:i/>
        </w:rPr>
        <w:t xml:space="preserve"> </w:t>
      </w:r>
      <w:r w:rsidRPr="0058150A">
        <w:rPr>
          <w:rFonts w:ascii="Georgia" w:hAnsi="Georgia" w:cs="Times New Roman"/>
        </w:rPr>
        <w:t xml:space="preserve">believes to be the most expeditious method of killing, beneficial to the executioner and to the victim, the defeater and the defeated; the most noble method, because it’s an American method, in the country style </w:t>
      </w:r>
      <w:r w:rsidR="00720C68" w:rsidRPr="0058150A">
        <w:rPr>
          <w:rFonts w:ascii="Georgia" w:hAnsi="Georgia" w:cs="Times New Roman"/>
        </w:rPr>
        <w:t>(</w:t>
      </w:r>
      <w:bookmarkStart w:id="89" w:name="ref_c4fl11"/>
      <w:r w:rsidR="009C0EFD" w:rsidRPr="0058150A">
        <w:rPr>
          <w:rFonts w:ascii="Georgia" w:hAnsi="Georgia" w:cs="Times New Roman"/>
        </w:rPr>
        <w:fldChar w:fldCharType="begin"/>
      </w:r>
      <w:r w:rsidR="009C0EFD" w:rsidRPr="0058150A">
        <w:rPr>
          <w:rFonts w:ascii="Georgia" w:hAnsi="Georgia" w:cs="Times New Roman"/>
        </w:rPr>
        <w:instrText xml:space="preserve"> HYPERLINK  \l "ref_c4fd11" </w:instrText>
      </w:r>
      <w:r w:rsidR="009C0EFD" w:rsidRPr="0058150A">
        <w:rPr>
          <w:rFonts w:ascii="Georgia" w:hAnsi="Georgia" w:cs="Times New Roman"/>
        </w:rPr>
        <w:fldChar w:fldCharType="separate"/>
      </w:r>
      <w:r w:rsidR="00E14A97" w:rsidRPr="0058150A">
        <w:rPr>
          <w:rStyle w:val="Hyperlink"/>
          <w:rFonts w:ascii="Georgia" w:hAnsi="Georgia" w:cs="Times New Roman"/>
        </w:rPr>
        <w:t>1</w:t>
      </w:r>
      <w:r w:rsidR="00720C68" w:rsidRPr="0058150A">
        <w:rPr>
          <w:rStyle w:val="Hyperlink"/>
          <w:rFonts w:ascii="Georgia" w:hAnsi="Georgia" w:cs="Times New Roman"/>
        </w:rPr>
        <w:t>1</w:t>
      </w:r>
      <w:bookmarkEnd w:id="89"/>
      <w:r w:rsidR="009C0EFD"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and because for gaucho</w:t>
      </w:r>
      <w:r w:rsidRPr="0058150A">
        <w:rPr>
          <w:rFonts w:ascii="Georgia" w:hAnsi="Georgia" w:cs="Times New Roman"/>
          <w:i/>
        </w:rPr>
        <w:t xml:space="preserve"> </w:t>
      </w:r>
      <w:r w:rsidRPr="0058150A">
        <w:rPr>
          <w:rFonts w:ascii="Georgia" w:hAnsi="Georgia" w:cs="Times New Roman"/>
        </w:rPr>
        <w:t xml:space="preserve">hearts a ray of poetry always shimmers in the adeptly wielded knife. A duel in the Pampa always ended in beheading, and a war, whatever the circumstances, is no more than a duel on a grand scale </w:t>
      </w:r>
      <w:r w:rsidR="00720C68" w:rsidRPr="0058150A">
        <w:rPr>
          <w:rFonts w:ascii="Georgia" w:hAnsi="Georgia" w:cs="Times New Roman"/>
        </w:rPr>
        <w:t>(</w:t>
      </w:r>
      <w:bookmarkStart w:id="90" w:name="ref_c4fl12"/>
      <w:r w:rsidR="009C0EFD" w:rsidRPr="0058150A">
        <w:rPr>
          <w:rFonts w:ascii="Georgia" w:hAnsi="Georgia" w:cs="Times New Roman"/>
        </w:rPr>
        <w:fldChar w:fldCharType="begin"/>
      </w:r>
      <w:r w:rsidR="009C0EFD" w:rsidRPr="0058150A">
        <w:rPr>
          <w:rFonts w:ascii="Georgia" w:hAnsi="Georgia" w:cs="Times New Roman"/>
        </w:rPr>
        <w:instrText xml:space="preserve"> HYPERLINK  \l "ref_c4fd12" </w:instrText>
      </w:r>
      <w:r w:rsidR="009C0EFD" w:rsidRPr="0058150A">
        <w:rPr>
          <w:rFonts w:ascii="Georgia" w:hAnsi="Georgia" w:cs="Times New Roman"/>
        </w:rPr>
        <w:fldChar w:fldCharType="separate"/>
      </w:r>
      <w:r w:rsidR="00720C68" w:rsidRPr="0058150A">
        <w:rPr>
          <w:rStyle w:val="Hyperlink"/>
          <w:rFonts w:ascii="Georgia" w:hAnsi="Georgia" w:cs="Times New Roman"/>
        </w:rPr>
        <w:t>12</w:t>
      </w:r>
      <w:bookmarkEnd w:id="90"/>
      <w:r w:rsidR="009C0EFD"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w:t>
      </w:r>
    </w:p>
    <w:p w14:paraId="2A6829FC" w14:textId="0404343A" w:rsidR="00B84CBA" w:rsidRPr="0058150A" w:rsidRDefault="00B84CBA" w:rsidP="00722C6A">
      <w:pPr>
        <w:ind w:firstLine="360"/>
        <w:jc w:val="both"/>
        <w:rPr>
          <w:rFonts w:ascii="Georgia" w:hAnsi="Georgia" w:cs="Times New Roman"/>
        </w:rPr>
      </w:pPr>
      <w:r w:rsidRPr="0058150A">
        <w:rPr>
          <w:rFonts w:ascii="Georgia" w:hAnsi="Georgia" w:cs="Times New Roman"/>
        </w:rPr>
        <w:t>The irritated impotence of the Blanco</w:t>
      </w:r>
      <w:r w:rsidRPr="0058150A">
        <w:rPr>
          <w:rFonts w:ascii="Georgia" w:hAnsi="Georgia" w:cs="Times New Roman"/>
          <w:i/>
        </w:rPr>
        <w:t xml:space="preserve"> </w:t>
      </w:r>
      <w:r w:rsidRPr="0058150A">
        <w:rPr>
          <w:rFonts w:ascii="Georgia" w:hAnsi="Georgia" w:cs="Times New Roman"/>
        </w:rPr>
        <w:t xml:space="preserve">government unfortunately coincided with the bellicose ardor felt in Rio de Janeiro. Our government seemed to have no thought other than to force Uruguay to satisfy its demands. It did not want to devalue the revolution, but to take advantage of it, nor did it believe in Saraiva’s pacifying plans. It felt it necessary to strengthen itself, raising the prestige of the </w:t>
      </w:r>
      <w:r w:rsidR="00E96F9F" w:rsidRPr="0058150A">
        <w:rPr>
          <w:rFonts w:ascii="Georgia" w:hAnsi="Georgia" w:cs="Times New Roman"/>
        </w:rPr>
        <w:t>empire</w:t>
      </w:r>
      <w:r w:rsidRPr="0058150A">
        <w:rPr>
          <w:rFonts w:ascii="Georgia" w:hAnsi="Georgia" w:cs="Times New Roman"/>
        </w:rPr>
        <w:t>, which had been injured by the business with the English</w:t>
      </w:r>
      <w:r w:rsidR="006D6AE0" w:rsidRPr="0058150A">
        <w:rPr>
          <w:rFonts w:ascii="Georgia" w:hAnsi="Georgia" w:cs="Times New Roman"/>
        </w:rPr>
        <w:t xml:space="preserve"> (</w:t>
      </w:r>
      <w:bookmarkStart w:id="91" w:name="ref_c4tl13"/>
      <w:r w:rsidR="00DB53BF" w:rsidRPr="0058150A">
        <w:rPr>
          <w:rFonts w:ascii="Georgia" w:hAnsi="Georgia" w:cs="Times New Roman"/>
        </w:rPr>
        <w:fldChar w:fldCharType="begin"/>
      </w:r>
      <w:r w:rsidR="00DB53BF" w:rsidRPr="0058150A">
        <w:rPr>
          <w:rFonts w:ascii="Georgia" w:hAnsi="Georgia" w:cs="Times New Roman"/>
        </w:rPr>
        <w:instrText xml:space="preserve"> HYPERLINK  \l "ref_c4td13" </w:instrText>
      </w:r>
      <w:r w:rsidR="00DB53BF" w:rsidRPr="0058150A">
        <w:rPr>
          <w:rFonts w:ascii="Georgia" w:hAnsi="Georgia" w:cs="Times New Roman"/>
        </w:rPr>
        <w:fldChar w:fldCharType="separate"/>
      </w:r>
      <w:r w:rsidR="00B21B78" w:rsidRPr="0058150A">
        <w:rPr>
          <w:rStyle w:val="Hyperlink"/>
          <w:rFonts w:ascii="Georgia" w:hAnsi="Georgia" w:cs="Times New Roman"/>
        </w:rPr>
        <w:t>xiii</w:t>
      </w:r>
      <w:bookmarkEnd w:id="91"/>
      <w:r w:rsidR="00DB53BF" w:rsidRPr="0058150A">
        <w:rPr>
          <w:rFonts w:ascii="Georgia" w:hAnsi="Georgia" w:cs="Times New Roman"/>
        </w:rPr>
        <w:fldChar w:fldCharType="end"/>
      </w:r>
      <w:r w:rsidR="006D6AE0" w:rsidRPr="0058150A">
        <w:rPr>
          <w:rFonts w:ascii="Georgia" w:hAnsi="Georgia" w:cs="Times New Roman"/>
        </w:rPr>
        <w:t>)</w:t>
      </w:r>
      <w:r w:rsidRPr="0058150A">
        <w:rPr>
          <w:rFonts w:ascii="Georgia" w:hAnsi="Georgia" w:cs="Times New Roman"/>
        </w:rPr>
        <w:t xml:space="preserve">. The idea of reprisals took the aspect of a reflection of the nation’s offended pride </w:t>
      </w:r>
      <w:r w:rsidR="00720C68" w:rsidRPr="0058150A">
        <w:rPr>
          <w:rFonts w:ascii="Georgia" w:hAnsi="Georgia" w:cs="Times New Roman"/>
        </w:rPr>
        <w:t>(</w:t>
      </w:r>
      <w:bookmarkStart w:id="92" w:name="ref_c4fl13"/>
      <w:r w:rsidR="009C0EFD" w:rsidRPr="0058150A">
        <w:rPr>
          <w:rFonts w:ascii="Georgia" w:hAnsi="Georgia" w:cs="Times New Roman"/>
        </w:rPr>
        <w:fldChar w:fldCharType="begin"/>
      </w:r>
      <w:r w:rsidR="009C0EFD" w:rsidRPr="0058150A">
        <w:rPr>
          <w:rFonts w:ascii="Georgia" w:hAnsi="Georgia" w:cs="Times New Roman"/>
        </w:rPr>
        <w:instrText xml:space="preserve"> HYPERLINK  \l "ref_c4fd13" </w:instrText>
      </w:r>
      <w:r w:rsidR="009C0EFD" w:rsidRPr="0058150A">
        <w:rPr>
          <w:rFonts w:ascii="Georgia" w:hAnsi="Georgia" w:cs="Times New Roman"/>
        </w:rPr>
        <w:fldChar w:fldCharType="separate"/>
      </w:r>
      <w:r w:rsidR="00720C68" w:rsidRPr="0058150A">
        <w:rPr>
          <w:rStyle w:val="Hyperlink"/>
          <w:rFonts w:ascii="Georgia" w:hAnsi="Georgia" w:cs="Times New Roman"/>
        </w:rPr>
        <w:t>13</w:t>
      </w:r>
      <w:bookmarkEnd w:id="92"/>
      <w:r w:rsidR="009C0EFD"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So as soon as the government learned that peace negotiations had been abandoned, it sent orders to Admiral Tamandaré to relocate himself to Uruguay “with the objective to demand from the Montevidean government the respect owed to our Brazilian nationals”; and it gave instructions to Saraiva to present an ultimatum setting a time limit for the compensation demanded.</w:t>
      </w:r>
    </w:p>
    <w:p w14:paraId="791F65AF" w14:textId="2F618B9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At this moment events accelerated. On 4 August Saraiva presents his ultimatum, as they had desired in Rio de Janeiro, as they had wanted to see it presented in May. The </w:t>
      </w:r>
      <w:r w:rsidR="00E96F9F" w:rsidRPr="0058150A">
        <w:rPr>
          <w:rFonts w:ascii="Georgia" w:hAnsi="Georgia" w:cs="Times New Roman"/>
        </w:rPr>
        <w:t>Eastern</w:t>
      </w:r>
      <w:r w:rsidRPr="0058150A">
        <w:rPr>
          <w:rFonts w:ascii="Georgia" w:hAnsi="Georgia" w:cs="Times New Roman"/>
        </w:rPr>
        <w:t xml:space="preserve"> government returns the note to him, as unacceptable, since “it cannot be kept in the Eastern Archives.” Fulfilling the threat contained in his </w:t>
      </w:r>
      <w:r w:rsidR="00E96F9F" w:rsidRPr="0058150A">
        <w:rPr>
          <w:rFonts w:ascii="Georgia" w:hAnsi="Georgia" w:cs="Times New Roman"/>
        </w:rPr>
        <w:t>request</w:t>
      </w:r>
      <w:r w:rsidRPr="0058150A">
        <w:rPr>
          <w:rFonts w:ascii="Georgia" w:hAnsi="Georgia" w:cs="Times New Roman"/>
        </w:rPr>
        <w:t xml:space="preserve">, Saraiva prepares the reprisals. At the start of September he returns to Rio de Janeiro, not without having earlier agreed with Mitre (the 22 August protocol) on mutual and amicable support from both governments in the settling of accounts for their respective issues with the </w:t>
      </w:r>
      <w:r w:rsidR="00E96F9F" w:rsidRPr="0058150A">
        <w:rPr>
          <w:rFonts w:ascii="Georgia" w:hAnsi="Georgia" w:cs="Times New Roman"/>
        </w:rPr>
        <w:t>Eastern</w:t>
      </w:r>
      <w:r w:rsidRPr="0058150A">
        <w:rPr>
          <w:rFonts w:ascii="Georgia" w:hAnsi="Georgia" w:cs="Times New Roman"/>
        </w:rPr>
        <w:t xml:space="preserve"> government </w:t>
      </w:r>
      <w:r w:rsidR="00720C68" w:rsidRPr="0058150A">
        <w:rPr>
          <w:rFonts w:ascii="Georgia" w:hAnsi="Georgia" w:cs="Times New Roman"/>
        </w:rPr>
        <w:t>(</w:t>
      </w:r>
      <w:bookmarkStart w:id="93" w:name="ref_c4fl14"/>
      <w:r w:rsidR="009C0EFD" w:rsidRPr="0058150A">
        <w:rPr>
          <w:rFonts w:ascii="Georgia" w:hAnsi="Georgia" w:cs="Times New Roman"/>
        </w:rPr>
        <w:fldChar w:fldCharType="begin"/>
      </w:r>
      <w:r w:rsidR="009C0EFD" w:rsidRPr="0058150A">
        <w:rPr>
          <w:rFonts w:ascii="Georgia" w:hAnsi="Georgia" w:cs="Times New Roman"/>
        </w:rPr>
        <w:instrText xml:space="preserve"> HYPERLINK  \l "ref_c4fd14" </w:instrText>
      </w:r>
      <w:r w:rsidR="009C0EFD" w:rsidRPr="0058150A">
        <w:rPr>
          <w:rFonts w:ascii="Georgia" w:hAnsi="Georgia" w:cs="Times New Roman"/>
        </w:rPr>
        <w:fldChar w:fldCharType="separate"/>
      </w:r>
      <w:r w:rsidR="00E14A97" w:rsidRPr="0058150A">
        <w:rPr>
          <w:rStyle w:val="Hyperlink"/>
          <w:rFonts w:ascii="Georgia" w:hAnsi="Georgia" w:cs="Times New Roman"/>
        </w:rPr>
        <w:t>14</w:t>
      </w:r>
      <w:bookmarkEnd w:id="93"/>
      <w:r w:rsidR="009C0EFD"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which essentially laid the foundations, if not </w:t>
      </w:r>
      <w:r w:rsidR="00C91882" w:rsidRPr="0058150A">
        <w:rPr>
          <w:rFonts w:ascii="Georgia" w:hAnsi="Georgia" w:cs="Times New Roman"/>
        </w:rPr>
        <w:t xml:space="preserve">for </w:t>
      </w:r>
      <w:r w:rsidRPr="0058150A">
        <w:rPr>
          <w:rFonts w:ascii="Georgia" w:hAnsi="Georgia" w:cs="Times New Roman"/>
        </w:rPr>
        <w:t xml:space="preserve">the alliance (sealed later upon verifying the Paraguayan army’s invasion of Corrientes), then at least </w:t>
      </w:r>
      <w:r w:rsidR="00C91882" w:rsidRPr="0058150A">
        <w:rPr>
          <w:rFonts w:ascii="Georgia" w:hAnsi="Georgia" w:cs="Times New Roman"/>
        </w:rPr>
        <w:t xml:space="preserve">for </w:t>
      </w:r>
      <w:r w:rsidRPr="0058150A">
        <w:rPr>
          <w:rFonts w:ascii="Georgia" w:hAnsi="Georgia" w:cs="Times New Roman"/>
        </w:rPr>
        <w:t xml:space="preserve">the mutual trust from which the alliance was born. </w:t>
      </w:r>
    </w:p>
    <w:p w14:paraId="448CF32B" w14:textId="71D354F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Saraiva did not, unfortunately, bring his characteristic energy, strength, and resolution together with his perseverance in work, and love for the fight. With the first result achieved, he declared his task finished, renouncing the position he had acquired. In 1864 he did in Montevideo what he did in 1885, when his emancipation bill was barely voted through the Chamber. On both occasions he surprised his colleagues and the Emperor by suddenly leaving power. If in 1881, after the approval of the voting law, he remains in the cabinet, it is only because he believes himself indispensable in presiding over the direct election. His abandonment of the mission in the Plata in 1864 had the gravest consequences. Instead of returning in September to Rio de Janeiro, where upon </w:t>
      </w:r>
      <w:r w:rsidRPr="0058150A">
        <w:rPr>
          <w:rFonts w:ascii="Georgia" w:hAnsi="Georgia" w:cs="Times New Roman"/>
        </w:rPr>
        <w:lastRenderedPageBreak/>
        <w:t xml:space="preserve">arrival he finds a new ministry which he does not wish to serve, leaving our Platine diplomacy headless at the most critical and difficult time, that is, in the months of September, October, and November, between the beginning of reprisals and the war with Paraguay </w:t>
      </w:r>
      <w:r w:rsidR="00720C68" w:rsidRPr="0058150A">
        <w:rPr>
          <w:rFonts w:ascii="Georgia" w:hAnsi="Georgia" w:cs="Times New Roman"/>
        </w:rPr>
        <w:t>(</w:t>
      </w:r>
      <w:bookmarkStart w:id="94" w:name="ref_c4fl15"/>
      <w:r w:rsidR="009C0EFD" w:rsidRPr="0058150A">
        <w:rPr>
          <w:rFonts w:ascii="Georgia" w:hAnsi="Georgia" w:cs="Times New Roman"/>
        </w:rPr>
        <w:fldChar w:fldCharType="begin"/>
      </w:r>
      <w:r w:rsidR="009C0EFD" w:rsidRPr="0058150A">
        <w:rPr>
          <w:rFonts w:ascii="Georgia" w:hAnsi="Georgia" w:cs="Times New Roman"/>
        </w:rPr>
        <w:instrText xml:space="preserve"> HYPERLINK  \l "ref_c4fd15" </w:instrText>
      </w:r>
      <w:r w:rsidR="009C0EFD" w:rsidRPr="0058150A">
        <w:rPr>
          <w:rFonts w:ascii="Georgia" w:hAnsi="Georgia" w:cs="Times New Roman"/>
        </w:rPr>
        <w:fldChar w:fldCharType="separate"/>
      </w:r>
      <w:r w:rsidR="00E14A97" w:rsidRPr="0058150A">
        <w:rPr>
          <w:rStyle w:val="Hyperlink"/>
          <w:rFonts w:ascii="Georgia" w:hAnsi="Georgia" w:cs="Times New Roman"/>
        </w:rPr>
        <w:t>15</w:t>
      </w:r>
      <w:bookmarkEnd w:id="94"/>
      <w:r w:rsidR="009C0EFD"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he should have remained in Buenos Aires. It is improbable, given the preparations, the delusions, and the character of López, that events could have occurred in another way; but it is certain that our standing, as much in Montevideo as in Buenos Aires, would have been different from the compromised and humiliating position in which Paranhos found himself at the start of December.</w:t>
      </w:r>
    </w:p>
    <w:p w14:paraId="6E59978E" w14:textId="525924C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If he had prolonged his stay perhaps it would not have lead, as it was </w:t>
      </w:r>
      <w:r w:rsidR="006B09AA" w:rsidRPr="0058150A">
        <w:rPr>
          <w:rFonts w:ascii="Georgia" w:hAnsi="Georgia" w:cs="Times New Roman"/>
        </w:rPr>
        <w:t xml:space="preserve">allowed </w:t>
      </w:r>
      <w:r w:rsidRPr="0058150A">
        <w:rPr>
          <w:rFonts w:ascii="Georgia" w:hAnsi="Georgia" w:cs="Times New Roman"/>
        </w:rPr>
        <w:t xml:space="preserve">to lead after he determined to return to Rio de Janeiro, to a unilateral effort in the Eastern State, and he would have tried, thinking as Mitre did, to keep the armed intervention from producing the </w:t>
      </w:r>
      <w:r w:rsidR="006B09AA" w:rsidRPr="0058150A">
        <w:rPr>
          <w:rFonts w:ascii="Georgia" w:hAnsi="Georgia" w:cs="Times New Roman"/>
        </w:rPr>
        <w:t xml:space="preserve">ostracization of the </w:t>
      </w:r>
      <w:r w:rsidRPr="0058150A">
        <w:rPr>
          <w:rFonts w:ascii="Georgia" w:hAnsi="Georgia" w:cs="Times New Roman"/>
        </w:rPr>
        <w:t>Blanco</w:t>
      </w:r>
      <w:r w:rsidRPr="0058150A">
        <w:rPr>
          <w:rFonts w:ascii="Georgia" w:hAnsi="Georgia" w:cs="Times New Roman"/>
          <w:i/>
        </w:rPr>
        <w:t xml:space="preserve"> </w:t>
      </w:r>
      <w:r w:rsidRPr="0058150A">
        <w:rPr>
          <w:rFonts w:ascii="Georgia" w:hAnsi="Georgia" w:cs="Times New Roman"/>
        </w:rPr>
        <w:t>party.</w:t>
      </w:r>
    </w:p>
    <w:p w14:paraId="7E1801BE" w14:textId="5C48195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One can say that, thanks to Saraiva, the mix of forces in the Río de la Plata formed up </w:t>
      </w:r>
      <w:r w:rsidRPr="0058150A">
        <w:rPr>
          <w:rFonts w:ascii="Georgia" w:hAnsi="Georgia" w:cs="Times New Roman"/>
          <w:i/>
          <w:iCs/>
        </w:rPr>
        <w:t>around</w:t>
      </w:r>
      <w:r w:rsidRPr="0058150A">
        <w:rPr>
          <w:rFonts w:ascii="Georgia" w:hAnsi="Georgia" w:cs="Times New Roman"/>
        </w:rPr>
        <w:t xml:space="preserve"> the Empire, and not </w:t>
      </w:r>
      <w:r w:rsidRPr="0058150A">
        <w:rPr>
          <w:rFonts w:ascii="Georgia" w:hAnsi="Georgia" w:cs="Times New Roman"/>
          <w:i/>
          <w:iCs/>
        </w:rPr>
        <w:t>against</w:t>
      </w:r>
      <w:r w:rsidRPr="0058150A">
        <w:rPr>
          <w:rFonts w:ascii="Georgia" w:hAnsi="Georgia" w:cs="Times New Roman"/>
        </w:rPr>
        <w:t xml:space="preserve"> it, and a Brazilian triple alliance formed, not an anti-Brazilian one </w:t>
      </w:r>
      <w:r w:rsidR="00720C68" w:rsidRPr="0058150A">
        <w:rPr>
          <w:rFonts w:ascii="Georgia" w:hAnsi="Georgia" w:cs="Times New Roman"/>
        </w:rPr>
        <w:t>(</w:t>
      </w:r>
      <w:bookmarkStart w:id="95" w:name="ref_c4fl16"/>
      <w:r w:rsidR="009C0EFD" w:rsidRPr="0058150A">
        <w:rPr>
          <w:rFonts w:ascii="Georgia" w:hAnsi="Georgia" w:cs="Times New Roman"/>
        </w:rPr>
        <w:fldChar w:fldCharType="begin"/>
      </w:r>
      <w:r w:rsidR="009C0EFD" w:rsidRPr="0058150A">
        <w:rPr>
          <w:rFonts w:ascii="Georgia" w:hAnsi="Georgia" w:cs="Times New Roman"/>
        </w:rPr>
        <w:instrText xml:space="preserve"> HYPERLINK  \l "ref_c4fd16" </w:instrText>
      </w:r>
      <w:r w:rsidR="009C0EFD" w:rsidRPr="0058150A">
        <w:rPr>
          <w:rFonts w:ascii="Georgia" w:hAnsi="Georgia" w:cs="Times New Roman"/>
        </w:rPr>
        <w:fldChar w:fldCharType="separate"/>
      </w:r>
      <w:r w:rsidR="00E14A97" w:rsidRPr="0058150A">
        <w:rPr>
          <w:rStyle w:val="Hyperlink"/>
          <w:rFonts w:ascii="Georgia" w:hAnsi="Georgia" w:cs="Times New Roman"/>
        </w:rPr>
        <w:t>16</w:t>
      </w:r>
      <w:bookmarkEnd w:id="95"/>
      <w:r w:rsidR="009C0EFD"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In Buenos Aires his sincerity, openness, and impartiality did more in favor of our foreign policy, in just days, than the reserve and circumspection of so-called traditional politics had done for many years. He truly </w:t>
      </w:r>
      <w:r w:rsidR="008D4884" w:rsidRPr="0058150A">
        <w:rPr>
          <w:rFonts w:ascii="Georgia" w:hAnsi="Georgia" w:cs="Times New Roman"/>
        </w:rPr>
        <w:t xml:space="preserve">was </w:t>
      </w:r>
      <w:r w:rsidRPr="0058150A">
        <w:rPr>
          <w:rFonts w:ascii="Georgia" w:hAnsi="Georgia" w:cs="Times New Roman"/>
        </w:rPr>
        <w:t>the bearer of the message of peace and goodwill between Brazilians and Argentinians. The fatefulness of his mission lay in the fact that the war began developing long ago in the Río de la Plata, in the old fight between Buenos Aires and the provinces of Argentina, and in the fight between Blancos</w:t>
      </w:r>
      <w:r w:rsidRPr="0058150A">
        <w:rPr>
          <w:rFonts w:ascii="Georgia" w:hAnsi="Georgia" w:cs="Times New Roman"/>
          <w:iCs/>
        </w:rPr>
        <w:t xml:space="preserve"> </w:t>
      </w:r>
      <w:r w:rsidRPr="0058150A">
        <w:rPr>
          <w:rFonts w:ascii="Georgia" w:hAnsi="Georgia" w:cs="Times New Roman"/>
        </w:rPr>
        <w:t>and Colorados in Uruguay, above which country loomed the inevitable revenge for Quinteros. Hostilities necessarily resulted from Paraguay’s despotic armament, hostilities which sooner or later would have to break out</w:t>
      </w:r>
      <w:r w:rsidR="00C27388" w:rsidRPr="0058150A">
        <w:rPr>
          <w:rFonts w:ascii="Georgia" w:hAnsi="Georgia" w:cs="Times New Roman"/>
        </w:rPr>
        <w:t xml:space="preserve"> </w:t>
      </w:r>
      <w:r w:rsidR="00720C68" w:rsidRPr="0058150A">
        <w:rPr>
          <w:rFonts w:ascii="Georgia" w:hAnsi="Georgia" w:cs="Times New Roman"/>
        </w:rPr>
        <w:t>(</w:t>
      </w:r>
      <w:bookmarkStart w:id="96" w:name="ref_c4fl17"/>
      <w:r w:rsidR="009C0EFD" w:rsidRPr="0058150A">
        <w:rPr>
          <w:rFonts w:ascii="Georgia" w:hAnsi="Georgia" w:cs="Times New Roman"/>
        </w:rPr>
        <w:fldChar w:fldCharType="begin"/>
      </w:r>
      <w:r w:rsidR="009C0EFD" w:rsidRPr="0058150A">
        <w:rPr>
          <w:rFonts w:ascii="Georgia" w:hAnsi="Georgia" w:cs="Times New Roman"/>
        </w:rPr>
        <w:instrText xml:space="preserve"> HYPERLINK  \l "ref_c4fd17" </w:instrText>
      </w:r>
      <w:r w:rsidR="009C0EFD" w:rsidRPr="0058150A">
        <w:rPr>
          <w:rFonts w:ascii="Georgia" w:hAnsi="Georgia" w:cs="Times New Roman"/>
        </w:rPr>
        <w:fldChar w:fldCharType="separate"/>
      </w:r>
      <w:r w:rsidR="00E14A97" w:rsidRPr="0058150A">
        <w:rPr>
          <w:rStyle w:val="Hyperlink"/>
          <w:rFonts w:ascii="Georgia" w:hAnsi="Georgia" w:cs="Times New Roman"/>
        </w:rPr>
        <w:t>17</w:t>
      </w:r>
      <w:bookmarkEnd w:id="96"/>
      <w:r w:rsidR="009C0EFD"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since López’s delirium was becoming more pronounced. On the other hand, the success of his mission lay in the fact that it was possible for Brazil to enter in that war</w:t>
      </w:r>
      <w:r w:rsidR="000320D8" w:rsidRPr="0058150A">
        <w:rPr>
          <w:rFonts w:ascii="Georgia" w:hAnsi="Georgia" w:cs="Times New Roman"/>
        </w:rPr>
        <w:t>,</w:t>
      </w:r>
      <w:r w:rsidRPr="0058150A">
        <w:rPr>
          <w:rFonts w:ascii="Georgia" w:hAnsi="Georgia" w:cs="Times New Roman"/>
        </w:rPr>
        <w:t xml:space="preserve"> performing before all of the Río de la Plata</w:t>
      </w:r>
      <w:r w:rsidR="000320D8" w:rsidRPr="0058150A">
        <w:rPr>
          <w:rFonts w:ascii="Georgia" w:hAnsi="Georgia" w:cs="Times New Roman"/>
        </w:rPr>
        <w:t xml:space="preserve"> (</w:t>
      </w:r>
      <w:r w:rsidRPr="0058150A">
        <w:rPr>
          <w:rFonts w:ascii="Georgia" w:hAnsi="Georgia" w:cs="Times New Roman"/>
        </w:rPr>
        <w:t>except for some intelligentsia or other incapable of overcoming their partisan prejudices, or their aversion to the Empire</w:t>
      </w:r>
      <w:r w:rsidR="000320D8" w:rsidRPr="0058150A">
        <w:rPr>
          <w:rFonts w:ascii="Georgia" w:hAnsi="Georgia" w:cs="Times New Roman"/>
        </w:rPr>
        <w:t>)</w:t>
      </w:r>
      <w:r w:rsidR="00C27388" w:rsidRPr="0058150A">
        <w:rPr>
          <w:rFonts w:ascii="Georgia" w:hAnsi="Georgia" w:cs="Times New Roman"/>
        </w:rPr>
        <w:t xml:space="preserve"> </w:t>
      </w:r>
      <w:r w:rsidRPr="0058150A">
        <w:rPr>
          <w:rFonts w:ascii="Georgia" w:hAnsi="Georgia" w:cs="Times New Roman"/>
        </w:rPr>
        <w:t>the role of impartial representative of civilization and liberty in South America.</w:t>
      </w:r>
    </w:p>
    <w:p w14:paraId="7A07CA3C" w14:textId="46000EFE"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After Saraiva’s ultimatum </w:t>
      </w:r>
      <w:r w:rsidR="00720C68" w:rsidRPr="0058150A">
        <w:rPr>
          <w:rFonts w:ascii="Georgia" w:hAnsi="Georgia" w:cs="Times New Roman"/>
        </w:rPr>
        <w:t>(</w:t>
      </w:r>
      <w:bookmarkStart w:id="97" w:name="ref_c4fl18"/>
      <w:r w:rsidR="009C0EFD" w:rsidRPr="0058150A">
        <w:rPr>
          <w:rFonts w:ascii="Georgia" w:hAnsi="Georgia" w:cs="Times New Roman"/>
        </w:rPr>
        <w:fldChar w:fldCharType="begin"/>
      </w:r>
      <w:r w:rsidR="009C0EFD" w:rsidRPr="0058150A">
        <w:rPr>
          <w:rFonts w:ascii="Georgia" w:hAnsi="Georgia" w:cs="Times New Roman"/>
        </w:rPr>
        <w:instrText xml:space="preserve"> HYPERLINK  \l "ref_c4fd18" </w:instrText>
      </w:r>
      <w:r w:rsidR="009C0EFD" w:rsidRPr="0058150A">
        <w:rPr>
          <w:rFonts w:ascii="Georgia" w:hAnsi="Georgia" w:cs="Times New Roman"/>
        </w:rPr>
        <w:fldChar w:fldCharType="separate"/>
      </w:r>
      <w:r w:rsidR="00AC0B59" w:rsidRPr="0058150A">
        <w:rPr>
          <w:rStyle w:val="Hyperlink"/>
          <w:rFonts w:ascii="Georgia" w:hAnsi="Georgia" w:cs="Times New Roman"/>
        </w:rPr>
        <w:t>18</w:t>
      </w:r>
      <w:bookmarkEnd w:id="97"/>
      <w:r w:rsidR="009C0EFD"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major events follow—the reprisals, the meeting of Admiral Tamandaré and General Juan Propicio Menna Barreta (Baron of S</w:t>
      </w:r>
      <w:r w:rsidR="00425468" w:rsidRPr="0058150A">
        <w:rPr>
          <w:rFonts w:ascii="Georgia" w:hAnsi="Georgia" w:cs="Times New Roman"/>
        </w:rPr>
        <w:t>ão</w:t>
      </w:r>
      <w:r w:rsidRPr="0058150A">
        <w:rPr>
          <w:rFonts w:ascii="Georgia" w:hAnsi="Georgia" w:cs="Times New Roman"/>
        </w:rPr>
        <w:t xml:space="preserve"> Gabriel) with General Flores’s troops, the bombardment, assault, and taking of Paysandú, and the blockade and besiegement of Montevideo, which city Paranhos saves from a brute force attack on 20 February 1865, causing power to be handed over to the leader of the </w:t>
      </w:r>
      <w:r w:rsidR="00425468" w:rsidRPr="0058150A">
        <w:rPr>
          <w:rFonts w:ascii="Georgia" w:hAnsi="Georgia" w:cs="Times New Roman"/>
        </w:rPr>
        <w:t xml:space="preserve">Eastern </w:t>
      </w:r>
      <w:r w:rsidRPr="0058150A">
        <w:rPr>
          <w:rFonts w:ascii="Georgia" w:hAnsi="Georgia" w:cs="Times New Roman"/>
        </w:rPr>
        <w:t xml:space="preserve">revolution. From the war of Uruguay arises that of Paraguay, and from that, the </w:t>
      </w:r>
      <w:r w:rsidR="00425468" w:rsidRPr="0058150A">
        <w:rPr>
          <w:rFonts w:ascii="Georgia" w:hAnsi="Georgia" w:cs="Times New Roman"/>
        </w:rPr>
        <w:t>Triple Alliance</w:t>
      </w:r>
      <w:r w:rsidRPr="0058150A">
        <w:rPr>
          <w:rFonts w:ascii="Georgia" w:hAnsi="Georgia" w:cs="Times New Roman"/>
        </w:rPr>
        <w:t>.</w:t>
      </w:r>
    </w:p>
    <w:p w14:paraId="6EC3583A" w14:textId="77777777" w:rsidR="008D3A9A" w:rsidRPr="0058150A" w:rsidRDefault="008D3A9A" w:rsidP="00722C6A">
      <w:pPr>
        <w:ind w:firstLine="360"/>
        <w:jc w:val="both"/>
        <w:rPr>
          <w:rFonts w:ascii="Georgia" w:hAnsi="Georgia" w:cs="Times New Roman"/>
          <w:b/>
          <w:bCs/>
        </w:rPr>
      </w:pPr>
    </w:p>
    <w:p w14:paraId="4D954E05" w14:textId="77777777" w:rsidR="00854C34" w:rsidRPr="0058150A" w:rsidRDefault="00854C34" w:rsidP="00722C6A">
      <w:pPr>
        <w:ind w:firstLine="360"/>
        <w:jc w:val="both"/>
        <w:rPr>
          <w:rFonts w:ascii="Georgia" w:hAnsi="Georgia" w:cs="Times New Roman"/>
          <w:b/>
          <w:bCs/>
        </w:rPr>
      </w:pPr>
    </w:p>
    <w:p w14:paraId="6D24CA9E" w14:textId="73DF011C" w:rsidR="00854C34" w:rsidRPr="0058150A" w:rsidRDefault="00854C34" w:rsidP="00722C6A">
      <w:pPr>
        <w:ind w:firstLine="360"/>
        <w:jc w:val="both"/>
        <w:rPr>
          <w:rFonts w:ascii="Georgia" w:hAnsi="Georgia" w:cs="Times New Roman"/>
          <w:b/>
          <w:bCs/>
        </w:rPr>
      </w:pPr>
    </w:p>
    <w:p w14:paraId="69740C43" w14:textId="77777777" w:rsidR="008D3A9A"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98" w:name="ref_c4fd1"/>
    <w:p w14:paraId="761ACC27" w14:textId="06F1659B" w:rsidR="00732A43"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98"/>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32A43" w:rsidRPr="0058150A">
        <w:rPr>
          <w:rFonts w:ascii="Georgia" w:hAnsi="Georgia" w:cs="Times New Roman"/>
          <w:sz w:val="22"/>
          <w:szCs w:val="22"/>
        </w:rPr>
        <w:t xml:space="preserve"> Ottoni’s utopia is </w:t>
      </w:r>
      <w:r w:rsidR="0066773D" w:rsidRPr="0058150A">
        <w:rPr>
          <w:rFonts w:ascii="Georgia" w:hAnsi="Georgia" w:cs="Times New Roman"/>
          <w:sz w:val="22"/>
          <w:szCs w:val="22"/>
        </w:rPr>
        <w:t xml:space="preserve">well </w:t>
      </w:r>
      <w:r w:rsidR="00732A43" w:rsidRPr="0058150A">
        <w:rPr>
          <w:rFonts w:ascii="Georgia" w:hAnsi="Georgia" w:cs="Times New Roman"/>
          <w:sz w:val="22"/>
          <w:szCs w:val="22"/>
        </w:rPr>
        <w:t>known</w:t>
      </w:r>
      <w:r w:rsidR="00E96F9F" w:rsidRPr="0058150A">
        <w:rPr>
          <w:rFonts w:ascii="Georgia" w:hAnsi="Georgia" w:cs="Times New Roman"/>
          <w:sz w:val="22"/>
          <w:szCs w:val="22"/>
        </w:rPr>
        <w:t>,</w:t>
      </w:r>
      <w:r w:rsidR="00732A43" w:rsidRPr="0058150A">
        <w:rPr>
          <w:rFonts w:ascii="Georgia" w:hAnsi="Georgia" w:cs="Times New Roman"/>
          <w:sz w:val="22"/>
          <w:szCs w:val="22"/>
        </w:rPr>
        <w:t xml:space="preserve"> </w:t>
      </w:r>
      <w:r w:rsidR="00E96F9F" w:rsidRPr="0058150A">
        <w:rPr>
          <w:rFonts w:ascii="Georgia" w:hAnsi="Georgia" w:cs="Times New Roman"/>
          <w:sz w:val="22"/>
          <w:szCs w:val="22"/>
        </w:rPr>
        <w:t xml:space="preserve">as well as </w:t>
      </w:r>
      <w:r w:rsidR="00732A43" w:rsidRPr="0058150A">
        <w:rPr>
          <w:rFonts w:ascii="Georgia" w:hAnsi="Georgia" w:cs="Times New Roman"/>
          <w:sz w:val="22"/>
          <w:szCs w:val="22"/>
        </w:rPr>
        <w:t xml:space="preserve">his expression </w:t>
      </w:r>
      <w:r w:rsidR="00732A43" w:rsidRPr="0058150A">
        <w:rPr>
          <w:rFonts w:ascii="Georgia" w:hAnsi="Georgia" w:cs="Times New Roman"/>
          <w:i/>
          <w:iCs/>
          <w:sz w:val="22"/>
          <w:szCs w:val="22"/>
        </w:rPr>
        <w:t>the duchies of the Plata</w:t>
      </w:r>
      <w:r w:rsidR="00732A43" w:rsidRPr="0058150A">
        <w:rPr>
          <w:rFonts w:ascii="Georgia" w:hAnsi="Georgia" w:cs="Times New Roman"/>
          <w:sz w:val="22"/>
          <w:szCs w:val="22"/>
        </w:rPr>
        <w:t xml:space="preserve">: “If senhor </w:t>
      </w:r>
      <w:r w:rsidR="00455E54" w:rsidRPr="0058150A">
        <w:rPr>
          <w:rFonts w:ascii="Georgia" w:hAnsi="Georgia" w:cs="Times New Roman"/>
          <w:sz w:val="22"/>
          <w:szCs w:val="22"/>
        </w:rPr>
        <w:t xml:space="preserve">Dom </w:t>
      </w:r>
      <w:r w:rsidR="00732A43" w:rsidRPr="0058150A">
        <w:rPr>
          <w:rFonts w:ascii="Georgia" w:hAnsi="Georgia" w:cs="Times New Roman"/>
          <w:sz w:val="22"/>
          <w:szCs w:val="22"/>
        </w:rPr>
        <w:t>Pedro had had the fortune of finding among his ministers a count of Cavour, perhaps he would have come to be a Victor Emmanuel of America</w:t>
      </w:r>
      <w:r w:rsidR="0066773D" w:rsidRPr="0058150A">
        <w:rPr>
          <w:rFonts w:ascii="Georgia" w:hAnsi="Georgia" w:cs="Times New Roman"/>
          <w:sz w:val="22"/>
          <w:szCs w:val="22"/>
        </w:rPr>
        <w:t>,</w:t>
      </w:r>
      <w:r w:rsidR="00732A43" w:rsidRPr="0058150A">
        <w:rPr>
          <w:rFonts w:ascii="Georgia" w:hAnsi="Georgia" w:cs="Times New Roman"/>
          <w:sz w:val="22"/>
          <w:szCs w:val="22"/>
        </w:rPr>
        <w:t xml:space="preserve"> and with a generous and American doctrine who knows if the duchies of the Plata would not today form with us a more powerful state than the dreamed of </w:t>
      </w:r>
      <w:r w:rsidR="00E96F9F" w:rsidRPr="0058150A">
        <w:rPr>
          <w:rFonts w:ascii="Georgia" w:hAnsi="Georgia" w:cs="Times New Roman"/>
          <w:sz w:val="22"/>
          <w:szCs w:val="22"/>
        </w:rPr>
        <w:t xml:space="preserve">Kingdom </w:t>
      </w:r>
      <w:r w:rsidR="00732A43" w:rsidRPr="0058150A">
        <w:rPr>
          <w:rFonts w:ascii="Georgia" w:hAnsi="Georgia" w:cs="Times New Roman"/>
          <w:sz w:val="22"/>
          <w:szCs w:val="22"/>
        </w:rPr>
        <w:t>of Italy.” (</w:t>
      </w:r>
      <w:r w:rsidR="00732A43" w:rsidRPr="0058150A">
        <w:rPr>
          <w:rFonts w:ascii="Georgia" w:hAnsi="Georgia" w:cs="Times New Roman"/>
          <w:i/>
          <w:iCs/>
          <w:sz w:val="22"/>
          <w:szCs w:val="22"/>
        </w:rPr>
        <w:t xml:space="preserve">Circular </w:t>
      </w:r>
      <w:r w:rsidR="00732A43" w:rsidRPr="0058150A">
        <w:rPr>
          <w:rFonts w:ascii="Georgia" w:hAnsi="Georgia" w:cs="Times New Roman"/>
          <w:sz w:val="22"/>
          <w:szCs w:val="22"/>
        </w:rPr>
        <w:t>from 1860). Compare later with the ideas of Pimenta Bueno.</w:t>
      </w:r>
    </w:p>
    <w:bookmarkStart w:id="99" w:name="ref_c4fd2"/>
    <w:p w14:paraId="08927315" w14:textId="5E2F1F23" w:rsidR="00732A43"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99"/>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32A43" w:rsidRPr="0058150A">
        <w:rPr>
          <w:rFonts w:ascii="Georgia" w:hAnsi="Georgia" w:cs="Times New Roman"/>
          <w:sz w:val="22"/>
          <w:szCs w:val="22"/>
        </w:rPr>
        <w:t xml:space="preserve"> With regard to the occupation of </w:t>
      </w:r>
      <w:r w:rsidR="00E96F9F" w:rsidRPr="0058150A">
        <w:rPr>
          <w:rFonts w:ascii="Georgia" w:hAnsi="Georgia" w:cs="Times New Roman"/>
          <w:sz w:val="22"/>
          <w:szCs w:val="22"/>
        </w:rPr>
        <w:t>Eastern</w:t>
      </w:r>
      <w:r w:rsidR="00732A43" w:rsidRPr="0058150A">
        <w:rPr>
          <w:rFonts w:ascii="Georgia" w:hAnsi="Georgia" w:cs="Times New Roman"/>
          <w:sz w:val="22"/>
          <w:szCs w:val="22"/>
        </w:rPr>
        <w:t xml:space="preserve"> territory, José Maria do Amaral’s </w:t>
      </w:r>
      <w:r w:rsidR="00732A43" w:rsidRPr="0058150A">
        <w:rPr>
          <w:rFonts w:ascii="Georgia" w:hAnsi="Georgia" w:cs="Times New Roman"/>
          <w:i/>
          <w:iCs/>
          <w:sz w:val="22"/>
          <w:szCs w:val="22"/>
        </w:rPr>
        <w:t xml:space="preserve">Espectador da America do Sul </w:t>
      </w:r>
      <w:r w:rsidR="00732A43" w:rsidRPr="0058150A">
        <w:rPr>
          <w:rFonts w:ascii="Georgia" w:hAnsi="Georgia" w:cs="Times New Roman"/>
          <w:sz w:val="22"/>
          <w:szCs w:val="22"/>
        </w:rPr>
        <w:t xml:space="preserve">reflects the impatient attitude </w:t>
      </w:r>
      <w:r w:rsidR="0066773D" w:rsidRPr="0058150A">
        <w:rPr>
          <w:rFonts w:ascii="Georgia" w:hAnsi="Georgia" w:cs="Times New Roman"/>
          <w:sz w:val="22"/>
          <w:szCs w:val="22"/>
        </w:rPr>
        <w:t xml:space="preserve">held by </w:t>
      </w:r>
      <w:r w:rsidR="00732A43" w:rsidRPr="0058150A">
        <w:rPr>
          <w:rFonts w:ascii="Georgia" w:hAnsi="Georgia" w:cs="Times New Roman"/>
          <w:sz w:val="22"/>
          <w:szCs w:val="22"/>
        </w:rPr>
        <w:t>th</w:t>
      </w:r>
      <w:r w:rsidR="0066773D" w:rsidRPr="0058150A">
        <w:rPr>
          <w:rFonts w:ascii="Georgia" w:hAnsi="Georgia" w:cs="Times New Roman"/>
          <w:sz w:val="22"/>
          <w:szCs w:val="22"/>
        </w:rPr>
        <w:t>os</w:t>
      </w:r>
      <w:r w:rsidR="00732A43" w:rsidRPr="0058150A">
        <w:rPr>
          <w:rFonts w:ascii="Georgia" w:hAnsi="Georgia" w:cs="Times New Roman"/>
          <w:sz w:val="22"/>
          <w:szCs w:val="22"/>
        </w:rPr>
        <w:t xml:space="preserve">e </w:t>
      </w:r>
      <w:r w:rsidR="0066773D" w:rsidRPr="0058150A">
        <w:rPr>
          <w:rFonts w:ascii="Georgia" w:hAnsi="Georgia" w:cs="Times New Roman"/>
          <w:sz w:val="22"/>
          <w:szCs w:val="22"/>
        </w:rPr>
        <w:t xml:space="preserve">supporting a forceful </w:t>
      </w:r>
      <w:r w:rsidR="00732A43" w:rsidRPr="0058150A">
        <w:rPr>
          <w:rFonts w:ascii="Georgia" w:hAnsi="Georgia" w:cs="Times New Roman"/>
          <w:sz w:val="22"/>
          <w:szCs w:val="22"/>
        </w:rPr>
        <w:t>doctrine</w:t>
      </w:r>
      <w:r w:rsidR="0066773D" w:rsidRPr="0058150A">
        <w:rPr>
          <w:rFonts w:ascii="Georgia" w:hAnsi="Georgia" w:cs="Times New Roman"/>
          <w:sz w:val="22"/>
          <w:szCs w:val="22"/>
        </w:rPr>
        <w:t>,</w:t>
      </w:r>
      <w:r w:rsidR="00732A43" w:rsidRPr="0058150A">
        <w:rPr>
          <w:rFonts w:ascii="Georgia" w:hAnsi="Georgia" w:cs="Times New Roman"/>
          <w:sz w:val="22"/>
          <w:szCs w:val="22"/>
        </w:rPr>
        <w:t xml:space="preserve"> </w:t>
      </w:r>
      <w:r w:rsidR="0066773D" w:rsidRPr="0058150A">
        <w:rPr>
          <w:rFonts w:ascii="Georgia" w:hAnsi="Georgia" w:cs="Times New Roman"/>
          <w:sz w:val="22"/>
          <w:szCs w:val="22"/>
        </w:rPr>
        <w:t xml:space="preserve">opposed to the doctrine </w:t>
      </w:r>
      <w:r w:rsidR="00732A43" w:rsidRPr="0058150A">
        <w:rPr>
          <w:rFonts w:ascii="Georgia" w:hAnsi="Georgia" w:cs="Times New Roman"/>
          <w:sz w:val="22"/>
          <w:szCs w:val="22"/>
        </w:rPr>
        <w:t>Saraiva desired; see also the notes from the government to Saraiva</w:t>
      </w:r>
      <w:r w:rsidR="0066773D" w:rsidRPr="0058150A">
        <w:rPr>
          <w:rFonts w:ascii="Georgia" w:hAnsi="Georgia" w:cs="Times New Roman"/>
          <w:sz w:val="22"/>
          <w:szCs w:val="22"/>
        </w:rPr>
        <w:t xml:space="preserve"> </w:t>
      </w:r>
      <w:r w:rsidR="0066773D" w:rsidRPr="0058150A">
        <w:rPr>
          <w:rFonts w:ascii="Georgia" w:hAnsi="Georgia" w:cs="Times New Roman"/>
          <w:sz w:val="22"/>
          <w:szCs w:val="22"/>
        </w:rPr>
        <w:lastRenderedPageBreak/>
        <w:t>themselves</w:t>
      </w:r>
      <w:r w:rsidR="00732A43" w:rsidRPr="0058150A">
        <w:rPr>
          <w:rFonts w:ascii="Georgia" w:hAnsi="Georgia" w:cs="Times New Roman"/>
          <w:sz w:val="22"/>
          <w:szCs w:val="22"/>
        </w:rPr>
        <w:t xml:space="preserve">. On the topic of the bombardment, see the debate over the agreement of 20 February and the resignation of Paranhos. On the possibility of a war with the Río de la Plata, because another doctrine was followed, the </w:t>
      </w:r>
      <w:r w:rsidR="00E96F9F" w:rsidRPr="0058150A">
        <w:rPr>
          <w:rFonts w:ascii="Georgia" w:hAnsi="Georgia" w:cs="Times New Roman"/>
          <w:sz w:val="22"/>
          <w:szCs w:val="22"/>
        </w:rPr>
        <w:t>Emperor</w:t>
      </w:r>
      <w:r w:rsidR="00732A43" w:rsidRPr="0058150A">
        <w:rPr>
          <w:rFonts w:ascii="Georgia" w:hAnsi="Georgia" w:cs="Times New Roman"/>
          <w:sz w:val="22"/>
          <w:szCs w:val="22"/>
        </w:rPr>
        <w:t xml:space="preserve"> wrote: “I have heard that Pimenta Bueno said in the </w:t>
      </w:r>
      <w:r w:rsidR="00E96F9F" w:rsidRPr="0058150A">
        <w:rPr>
          <w:rFonts w:ascii="Georgia" w:hAnsi="Georgia" w:cs="Times New Roman"/>
          <w:sz w:val="22"/>
          <w:szCs w:val="22"/>
        </w:rPr>
        <w:t xml:space="preserve">Senate </w:t>
      </w:r>
      <w:r w:rsidR="00732A43" w:rsidRPr="0058150A">
        <w:rPr>
          <w:rFonts w:ascii="Georgia" w:hAnsi="Georgia" w:cs="Times New Roman"/>
          <w:sz w:val="22"/>
          <w:szCs w:val="22"/>
        </w:rPr>
        <w:t xml:space="preserve">on Saturday that the Brazilian government should </w:t>
      </w:r>
      <w:r w:rsidR="00A576B1" w:rsidRPr="0058150A">
        <w:rPr>
          <w:rFonts w:ascii="Georgia" w:hAnsi="Georgia" w:cs="Times New Roman"/>
          <w:sz w:val="22"/>
          <w:szCs w:val="22"/>
        </w:rPr>
        <w:t xml:space="preserve">make </w:t>
      </w:r>
      <w:r w:rsidR="00732A43" w:rsidRPr="0058150A">
        <w:rPr>
          <w:rFonts w:ascii="Georgia" w:hAnsi="Georgia" w:cs="Times New Roman"/>
          <w:sz w:val="22"/>
          <w:szCs w:val="22"/>
        </w:rPr>
        <w:t xml:space="preserve">justice by its own hands </w:t>
      </w:r>
      <w:r w:rsidR="00A576B1" w:rsidRPr="0058150A">
        <w:rPr>
          <w:rFonts w:ascii="Georgia" w:hAnsi="Georgia" w:cs="Times New Roman"/>
          <w:sz w:val="22"/>
          <w:szCs w:val="22"/>
        </w:rPr>
        <w:t xml:space="preserve">with </w:t>
      </w:r>
      <w:r w:rsidR="00732A43" w:rsidRPr="0058150A">
        <w:rPr>
          <w:rFonts w:ascii="Georgia" w:hAnsi="Georgia" w:cs="Times New Roman"/>
          <w:sz w:val="22"/>
          <w:szCs w:val="22"/>
        </w:rPr>
        <w:t xml:space="preserve">the </w:t>
      </w:r>
      <w:r w:rsidR="00E96F9F" w:rsidRPr="0058150A">
        <w:rPr>
          <w:rFonts w:ascii="Georgia" w:hAnsi="Georgia" w:cs="Times New Roman"/>
          <w:sz w:val="22"/>
          <w:szCs w:val="22"/>
        </w:rPr>
        <w:t>Eastern</w:t>
      </w:r>
      <w:r w:rsidR="00732A43" w:rsidRPr="0058150A">
        <w:rPr>
          <w:rFonts w:ascii="Georgia" w:hAnsi="Georgia" w:cs="Times New Roman"/>
          <w:sz w:val="22"/>
          <w:szCs w:val="22"/>
        </w:rPr>
        <w:t xml:space="preserve"> issue, taking over the territory between the Quarahim and the Arapehy</w:t>
      </w:r>
      <w:r w:rsidR="00E96F9F" w:rsidRPr="0058150A">
        <w:rPr>
          <w:rFonts w:ascii="Georgia" w:hAnsi="Georgia" w:cs="Times New Roman"/>
          <w:sz w:val="22"/>
          <w:szCs w:val="22"/>
        </w:rPr>
        <w:t xml:space="preserve">! </w:t>
      </w:r>
      <w:r w:rsidR="00732A43" w:rsidRPr="0058150A">
        <w:rPr>
          <w:rFonts w:ascii="Georgia" w:hAnsi="Georgia" w:cs="Times New Roman"/>
          <w:sz w:val="22"/>
          <w:szCs w:val="22"/>
        </w:rPr>
        <w:t xml:space="preserve">We would </w:t>
      </w:r>
      <w:r w:rsidR="00E96F9F" w:rsidRPr="0058150A">
        <w:rPr>
          <w:rFonts w:ascii="Georgia" w:hAnsi="Georgia" w:cs="Times New Roman"/>
          <w:sz w:val="22"/>
          <w:szCs w:val="22"/>
        </w:rPr>
        <w:t xml:space="preserve">just as well </w:t>
      </w:r>
      <w:r w:rsidR="00732A43" w:rsidRPr="0058150A">
        <w:rPr>
          <w:rFonts w:ascii="Georgia" w:hAnsi="Georgia" w:cs="Times New Roman"/>
          <w:sz w:val="22"/>
          <w:szCs w:val="22"/>
        </w:rPr>
        <w:t>have war, but against all the states of the Plata</w:t>
      </w:r>
      <w:r w:rsidR="00A576B1" w:rsidRPr="0058150A">
        <w:rPr>
          <w:rFonts w:ascii="Georgia" w:hAnsi="Georgia" w:cs="Times New Roman"/>
          <w:sz w:val="22"/>
          <w:szCs w:val="22"/>
        </w:rPr>
        <w:t>,</w:t>
      </w:r>
      <w:r w:rsidR="00732A43" w:rsidRPr="0058150A">
        <w:rPr>
          <w:rFonts w:ascii="Georgia" w:hAnsi="Georgia" w:cs="Times New Roman"/>
          <w:sz w:val="22"/>
          <w:szCs w:val="22"/>
        </w:rPr>
        <w:t xml:space="preserve"> and we would abandon the generous doctrine that suits us.” (Letter from the </w:t>
      </w:r>
      <w:r w:rsidR="00E96F9F" w:rsidRPr="0058150A">
        <w:rPr>
          <w:rFonts w:ascii="Georgia" w:hAnsi="Georgia" w:cs="Times New Roman"/>
          <w:sz w:val="22"/>
          <w:szCs w:val="22"/>
        </w:rPr>
        <w:t>Emperor</w:t>
      </w:r>
      <w:r w:rsidR="00732A43" w:rsidRPr="0058150A">
        <w:rPr>
          <w:rFonts w:ascii="Georgia" w:hAnsi="Georgia" w:cs="Times New Roman"/>
          <w:sz w:val="22"/>
          <w:szCs w:val="22"/>
        </w:rPr>
        <w:t xml:space="preserve"> to the Viscount of Itaúna on 5 August 1866, from the archive of </w:t>
      </w:r>
      <w:r w:rsidR="00A576B1" w:rsidRPr="0058150A">
        <w:rPr>
          <w:rFonts w:ascii="Georgia" w:hAnsi="Georgia" w:cs="Times New Roman"/>
          <w:sz w:val="22"/>
          <w:szCs w:val="22"/>
        </w:rPr>
        <w:t xml:space="preserve">Councilor </w:t>
      </w:r>
      <w:r w:rsidR="00732A43" w:rsidRPr="0058150A">
        <w:rPr>
          <w:rFonts w:ascii="Georgia" w:hAnsi="Georgia" w:cs="Times New Roman"/>
          <w:sz w:val="22"/>
          <w:szCs w:val="22"/>
        </w:rPr>
        <w:t xml:space="preserve">João Alfredo.) Indeed, Pimenta Bueno had expressed himself </w:t>
      </w:r>
      <w:r w:rsidR="00A576B1" w:rsidRPr="0058150A">
        <w:rPr>
          <w:rFonts w:ascii="Georgia" w:hAnsi="Georgia" w:cs="Times New Roman"/>
          <w:sz w:val="22"/>
          <w:szCs w:val="22"/>
        </w:rPr>
        <w:t xml:space="preserve">in </w:t>
      </w:r>
      <w:r w:rsidR="00732A43" w:rsidRPr="0058150A">
        <w:rPr>
          <w:rFonts w:ascii="Georgia" w:hAnsi="Georgia" w:cs="Times New Roman"/>
          <w:sz w:val="22"/>
          <w:szCs w:val="22"/>
        </w:rPr>
        <w:t>such terms in his speech on 4 August, adding, “Who knows if the Eastern State will have realized that that line of Arapehy is</w:t>
      </w:r>
      <w:r w:rsidR="00A576B1" w:rsidRPr="0058150A">
        <w:rPr>
          <w:rFonts w:ascii="Georgia" w:hAnsi="Georgia" w:cs="Times New Roman"/>
          <w:sz w:val="22"/>
          <w:szCs w:val="22"/>
        </w:rPr>
        <w:t>,</w:t>
      </w:r>
      <w:r w:rsidR="00732A43" w:rsidRPr="0058150A">
        <w:rPr>
          <w:rFonts w:ascii="Georgia" w:hAnsi="Georgia" w:cs="Times New Roman"/>
          <w:sz w:val="22"/>
          <w:szCs w:val="22"/>
        </w:rPr>
        <w:t xml:space="preserve"> strictly speaking</w:t>
      </w:r>
      <w:r w:rsidR="00A576B1" w:rsidRPr="0058150A">
        <w:rPr>
          <w:rFonts w:ascii="Georgia" w:hAnsi="Georgia" w:cs="Times New Roman"/>
          <w:sz w:val="22"/>
          <w:szCs w:val="22"/>
        </w:rPr>
        <w:t>,</w:t>
      </w:r>
      <w:r w:rsidR="00732A43" w:rsidRPr="0058150A">
        <w:rPr>
          <w:rFonts w:ascii="Georgia" w:hAnsi="Georgia" w:cs="Times New Roman"/>
          <w:sz w:val="22"/>
          <w:szCs w:val="22"/>
        </w:rPr>
        <w:t xml:space="preserve"> our true border, lost by the error of one of our generals! I would not advise, certainly, conquest, but I would accept a spontaneous proposal.”</w:t>
      </w:r>
    </w:p>
    <w:bookmarkStart w:id="100" w:name="ref_c4fd3"/>
    <w:p w14:paraId="71C673A6" w14:textId="55B31CD9" w:rsidR="00732A43"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100"/>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32A43" w:rsidRPr="0058150A">
        <w:rPr>
          <w:rFonts w:ascii="Georgia" w:hAnsi="Georgia" w:cs="Times New Roman"/>
          <w:sz w:val="22"/>
          <w:szCs w:val="22"/>
        </w:rPr>
        <w:t xml:space="preserve"> </w:t>
      </w:r>
      <w:r w:rsidR="00732A43" w:rsidRPr="0058150A">
        <w:rPr>
          <w:rFonts w:ascii="Georgia" w:hAnsi="Georgia" w:cs="Times New Roman"/>
          <w:i/>
          <w:iCs/>
          <w:sz w:val="22"/>
          <w:szCs w:val="22"/>
        </w:rPr>
        <w:t>Correspondencia e documentos officiaes relativos á Missão Especial do Conselheiro José Antonio Saraiva ao Rio da Prata em 1864</w:t>
      </w:r>
      <w:r w:rsidR="00732A43" w:rsidRPr="0058150A">
        <w:rPr>
          <w:rFonts w:ascii="Georgia" w:hAnsi="Georgia" w:cs="Times New Roman"/>
          <w:sz w:val="22"/>
          <w:szCs w:val="22"/>
        </w:rPr>
        <w:t>. Bahia 1872.)</w:t>
      </w:r>
    </w:p>
    <w:bookmarkStart w:id="101" w:name="ref_c4fd4"/>
    <w:p w14:paraId="3AFD211C" w14:textId="7A48EF04" w:rsidR="00732A43"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101"/>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32A43" w:rsidRPr="0058150A">
        <w:rPr>
          <w:rFonts w:ascii="Georgia" w:hAnsi="Georgia" w:cs="Times New Roman"/>
          <w:sz w:val="22"/>
          <w:szCs w:val="22"/>
        </w:rPr>
        <w:t xml:space="preserve"> </w:t>
      </w:r>
      <w:r w:rsidR="00732A43" w:rsidRPr="0058150A">
        <w:rPr>
          <w:rFonts w:ascii="Georgia" w:hAnsi="Georgia" w:cs="Times New Roman"/>
          <w:i/>
          <w:iCs/>
          <w:sz w:val="22"/>
          <w:szCs w:val="22"/>
        </w:rPr>
        <w:t>Resposta do Conselheiro José Antonio Saraiva ao dr. Vasquez Sagastume</w:t>
      </w:r>
      <w:r w:rsidR="00732A43" w:rsidRPr="0058150A">
        <w:rPr>
          <w:rFonts w:ascii="Georgia" w:hAnsi="Georgia" w:cs="Times New Roman"/>
          <w:sz w:val="22"/>
          <w:szCs w:val="22"/>
        </w:rPr>
        <w:t>. Bahia, 1894.</w:t>
      </w:r>
    </w:p>
    <w:bookmarkStart w:id="102" w:name="ref_c4fd5"/>
    <w:p w14:paraId="3400E2AB" w14:textId="300491BB" w:rsidR="00732A43"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102"/>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32A43" w:rsidRPr="0058150A">
        <w:rPr>
          <w:rFonts w:ascii="Georgia" w:hAnsi="Georgia" w:cs="Times New Roman"/>
          <w:sz w:val="22"/>
          <w:szCs w:val="22"/>
        </w:rPr>
        <w:t xml:space="preserve"> The dispatch from 7 June </w:t>
      </w:r>
      <w:r w:rsidR="00E96F9F" w:rsidRPr="0058150A">
        <w:rPr>
          <w:rFonts w:ascii="Georgia" w:hAnsi="Georgia" w:cs="Times New Roman"/>
          <w:sz w:val="22"/>
          <w:szCs w:val="22"/>
        </w:rPr>
        <w:t xml:space="preserve">addressed </w:t>
      </w:r>
      <w:r w:rsidR="00732A43" w:rsidRPr="0058150A">
        <w:rPr>
          <w:rFonts w:ascii="Georgia" w:hAnsi="Georgia" w:cs="Times New Roman"/>
          <w:sz w:val="22"/>
          <w:szCs w:val="22"/>
        </w:rPr>
        <w:t>to Saraiva reads: “If, as Y.E. thinks and the imperial government believes, peace can powerfully contribute to this result</w:t>
      </w:r>
      <w:r w:rsidR="008A707E" w:rsidRPr="0058150A">
        <w:rPr>
          <w:rFonts w:ascii="Georgia" w:hAnsi="Georgia" w:cs="Times New Roman"/>
          <w:sz w:val="22"/>
          <w:szCs w:val="22"/>
        </w:rPr>
        <w:t xml:space="preserve"> [</w:t>
      </w:r>
      <w:r w:rsidR="00732A43" w:rsidRPr="0058150A">
        <w:rPr>
          <w:rFonts w:ascii="Georgia" w:hAnsi="Georgia" w:cs="Times New Roman"/>
          <w:sz w:val="22"/>
          <w:szCs w:val="22"/>
        </w:rPr>
        <w:t>the result that the life, honor</w:t>
      </w:r>
      <w:r w:rsidR="00E96F9F" w:rsidRPr="0058150A">
        <w:rPr>
          <w:rFonts w:ascii="Georgia" w:hAnsi="Georgia" w:cs="Times New Roman"/>
          <w:sz w:val="22"/>
          <w:szCs w:val="22"/>
        </w:rPr>
        <w:t>,</w:t>
      </w:r>
      <w:r w:rsidR="00732A43" w:rsidRPr="0058150A">
        <w:rPr>
          <w:rFonts w:ascii="Georgia" w:hAnsi="Georgia" w:cs="Times New Roman"/>
          <w:sz w:val="22"/>
          <w:szCs w:val="22"/>
        </w:rPr>
        <w:t xml:space="preserve"> and property of the citizens in the territory </w:t>
      </w:r>
      <w:r w:rsidR="00E96F9F" w:rsidRPr="0058150A">
        <w:rPr>
          <w:rFonts w:ascii="Georgia" w:hAnsi="Georgia" w:cs="Times New Roman"/>
          <w:sz w:val="22"/>
          <w:szCs w:val="22"/>
        </w:rPr>
        <w:t xml:space="preserve">be </w:t>
      </w:r>
      <w:r w:rsidR="00732A43" w:rsidRPr="0058150A">
        <w:rPr>
          <w:rFonts w:ascii="Georgia" w:hAnsi="Georgia" w:cs="Times New Roman"/>
          <w:sz w:val="22"/>
          <w:szCs w:val="22"/>
        </w:rPr>
        <w:t xml:space="preserve">duly guaranteed, achieving at the same time the satisfactory solution that our just demands </w:t>
      </w:r>
      <w:r w:rsidR="00B30412" w:rsidRPr="0058150A">
        <w:rPr>
          <w:rFonts w:ascii="Georgia" w:hAnsi="Georgia" w:cs="Times New Roman"/>
          <w:sz w:val="22"/>
          <w:szCs w:val="22"/>
        </w:rPr>
        <w:t>have long awaited</w:t>
      </w:r>
      <w:r w:rsidR="008A707E" w:rsidRPr="0058150A">
        <w:rPr>
          <w:rFonts w:ascii="Georgia" w:hAnsi="Georgia" w:cs="Times New Roman"/>
          <w:sz w:val="22"/>
          <w:szCs w:val="22"/>
        </w:rPr>
        <w:t xml:space="preserve">] </w:t>
      </w:r>
      <w:r w:rsidR="00732A43" w:rsidRPr="0058150A">
        <w:rPr>
          <w:rFonts w:ascii="Georgia" w:hAnsi="Georgia" w:cs="Times New Roman"/>
          <w:sz w:val="22"/>
          <w:szCs w:val="22"/>
        </w:rPr>
        <w:t xml:space="preserve">it is clear that all the legitimate measures and efforts employed to such end must receive the support and approval of our government. Using, then, this </w:t>
      </w:r>
      <w:r w:rsidR="00A74042" w:rsidRPr="0058150A">
        <w:rPr>
          <w:rFonts w:ascii="Georgia" w:hAnsi="Georgia" w:cs="Times New Roman"/>
          <w:sz w:val="22"/>
          <w:szCs w:val="22"/>
        </w:rPr>
        <w:t>resort</w:t>
      </w:r>
      <w:r w:rsidR="00B30412" w:rsidRPr="0058150A">
        <w:rPr>
          <w:rFonts w:ascii="Georgia" w:hAnsi="Georgia" w:cs="Times New Roman"/>
          <w:sz w:val="22"/>
          <w:szCs w:val="22"/>
        </w:rPr>
        <w:t>,</w:t>
      </w:r>
      <w:r w:rsidR="00732A43" w:rsidRPr="0058150A">
        <w:rPr>
          <w:rFonts w:ascii="Georgia" w:hAnsi="Georgia" w:cs="Times New Roman"/>
          <w:sz w:val="22"/>
          <w:szCs w:val="22"/>
        </w:rPr>
        <w:t xml:space="preserve"> which I will call preliminary</w:t>
      </w:r>
      <w:r w:rsidR="00B30412" w:rsidRPr="0058150A">
        <w:rPr>
          <w:rFonts w:ascii="Georgia" w:hAnsi="Georgia" w:cs="Times New Roman"/>
          <w:sz w:val="22"/>
          <w:szCs w:val="22"/>
        </w:rPr>
        <w:t>,</w:t>
      </w:r>
      <w:r w:rsidR="00732A43" w:rsidRPr="0058150A">
        <w:rPr>
          <w:rFonts w:ascii="Georgia" w:hAnsi="Georgia" w:cs="Times New Roman"/>
          <w:sz w:val="22"/>
          <w:szCs w:val="22"/>
        </w:rPr>
        <w:t xml:space="preserve"> and which does not exclude the inescapable execution of Y.E.’s mission to its ultimate conclusions, the imperial government concedes to Y.E. the broadest and fullest powers … If the peaceful and diplomatic procedures </w:t>
      </w:r>
      <w:r w:rsidR="00B30412" w:rsidRPr="0058150A">
        <w:rPr>
          <w:rFonts w:ascii="Georgia" w:hAnsi="Georgia" w:cs="Times New Roman"/>
          <w:sz w:val="22"/>
          <w:szCs w:val="22"/>
        </w:rPr>
        <w:t xml:space="preserve">are </w:t>
      </w:r>
      <w:r w:rsidR="00732A43" w:rsidRPr="0058150A">
        <w:rPr>
          <w:rFonts w:ascii="Georgia" w:hAnsi="Georgia" w:cs="Times New Roman"/>
          <w:sz w:val="22"/>
          <w:szCs w:val="22"/>
        </w:rPr>
        <w:t xml:space="preserve">not effective, if the </w:t>
      </w:r>
      <w:r w:rsidR="00E96F9F" w:rsidRPr="0058150A">
        <w:rPr>
          <w:rFonts w:ascii="Georgia" w:hAnsi="Georgia" w:cs="Times New Roman"/>
          <w:sz w:val="22"/>
          <w:szCs w:val="22"/>
        </w:rPr>
        <w:t>Eastern</w:t>
      </w:r>
      <w:r w:rsidR="00732A43" w:rsidRPr="0058150A">
        <w:rPr>
          <w:rFonts w:ascii="Georgia" w:hAnsi="Georgia" w:cs="Times New Roman"/>
          <w:sz w:val="22"/>
          <w:szCs w:val="22"/>
        </w:rPr>
        <w:t xml:space="preserve"> government persists in the negative, shirking our </w:t>
      </w:r>
      <w:r w:rsidR="00B30412" w:rsidRPr="0058150A">
        <w:rPr>
          <w:rFonts w:ascii="Georgia" w:hAnsi="Georgia" w:cs="Times New Roman"/>
          <w:sz w:val="22"/>
          <w:szCs w:val="22"/>
        </w:rPr>
        <w:t xml:space="preserve">last </w:t>
      </w:r>
      <w:r w:rsidR="00732A43" w:rsidRPr="0058150A">
        <w:rPr>
          <w:rFonts w:ascii="Georgia" w:hAnsi="Georgia" w:cs="Times New Roman"/>
          <w:sz w:val="22"/>
          <w:szCs w:val="22"/>
        </w:rPr>
        <w:t xml:space="preserve">friendly </w:t>
      </w:r>
      <w:r w:rsidR="00E96F9F" w:rsidRPr="0058150A">
        <w:rPr>
          <w:rFonts w:ascii="Georgia" w:hAnsi="Georgia" w:cs="Times New Roman"/>
          <w:sz w:val="22"/>
          <w:szCs w:val="22"/>
        </w:rPr>
        <w:t>request</w:t>
      </w:r>
      <w:r w:rsidR="00732A43" w:rsidRPr="0058150A">
        <w:rPr>
          <w:rFonts w:ascii="Georgia" w:hAnsi="Georgia" w:cs="Times New Roman"/>
          <w:sz w:val="22"/>
          <w:szCs w:val="22"/>
        </w:rPr>
        <w:t>, it will be essential and obligatory to continue ahead</w:t>
      </w:r>
      <w:r w:rsidR="00B30412" w:rsidRPr="0058150A">
        <w:rPr>
          <w:rFonts w:ascii="Georgia" w:hAnsi="Georgia" w:cs="Times New Roman"/>
          <w:sz w:val="22"/>
          <w:szCs w:val="22"/>
        </w:rPr>
        <w:t>,</w:t>
      </w:r>
      <w:r w:rsidR="00732A43" w:rsidRPr="0058150A">
        <w:rPr>
          <w:rFonts w:ascii="Georgia" w:hAnsi="Georgia" w:cs="Times New Roman"/>
          <w:sz w:val="22"/>
          <w:szCs w:val="22"/>
        </w:rPr>
        <w:t xml:space="preserve"> making justice by our own hands, whatever the consequences may be.”</w:t>
      </w:r>
    </w:p>
    <w:bookmarkStart w:id="103" w:name="ref_c4fd6"/>
    <w:p w14:paraId="1859DAA2" w14:textId="54CA358B" w:rsidR="00732A43"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"ref_c4fl6"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6</w:t>
      </w:r>
      <w:bookmarkEnd w:id="103"/>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32A43" w:rsidRPr="0058150A">
        <w:rPr>
          <w:rFonts w:ascii="Georgia" w:hAnsi="Georgia" w:cs="Times New Roman"/>
          <w:sz w:val="22"/>
          <w:szCs w:val="22"/>
        </w:rPr>
        <w:t xml:space="preserve"> The decree of 10 June 1864 grants general amnesty without restriction, restores </w:t>
      </w:r>
      <w:r w:rsidR="001B777C" w:rsidRPr="0058150A">
        <w:rPr>
          <w:rFonts w:ascii="Georgia" w:hAnsi="Georgia" w:cs="Times New Roman"/>
          <w:sz w:val="22"/>
          <w:szCs w:val="22"/>
        </w:rPr>
        <w:t>posts</w:t>
      </w:r>
      <w:r w:rsidR="00732A43" w:rsidRPr="0058150A">
        <w:rPr>
          <w:rFonts w:ascii="Georgia" w:hAnsi="Georgia" w:cs="Times New Roman"/>
          <w:sz w:val="22"/>
          <w:szCs w:val="22"/>
        </w:rPr>
        <w:t xml:space="preserve"> to those that accept the amnesty, promises new elections to form the congress that must appoint the president</w:t>
      </w:r>
      <w:r w:rsidR="00E96F9F" w:rsidRPr="0058150A">
        <w:rPr>
          <w:rFonts w:ascii="Georgia" w:hAnsi="Georgia" w:cs="Times New Roman"/>
          <w:sz w:val="22"/>
          <w:szCs w:val="22"/>
        </w:rPr>
        <w:t>,</w:t>
      </w:r>
      <w:r w:rsidR="00732A43" w:rsidRPr="0058150A">
        <w:rPr>
          <w:rFonts w:ascii="Georgia" w:hAnsi="Georgia" w:cs="Times New Roman"/>
          <w:sz w:val="22"/>
          <w:szCs w:val="22"/>
        </w:rPr>
        <w:t xml:space="preserve"> suspend</w:t>
      </w:r>
      <w:r w:rsidR="00E96F9F" w:rsidRPr="0058150A">
        <w:rPr>
          <w:rFonts w:ascii="Georgia" w:hAnsi="Georgia" w:cs="Times New Roman"/>
          <w:sz w:val="22"/>
          <w:szCs w:val="22"/>
        </w:rPr>
        <w:t>s</w:t>
      </w:r>
      <w:r w:rsidR="00732A43" w:rsidRPr="0058150A">
        <w:rPr>
          <w:rFonts w:ascii="Georgia" w:hAnsi="Georgia" w:cs="Times New Roman"/>
          <w:sz w:val="22"/>
          <w:szCs w:val="22"/>
        </w:rPr>
        <w:t xml:space="preserve"> military operations.</w:t>
      </w:r>
    </w:p>
    <w:bookmarkStart w:id="104" w:name="ref_c4fd7"/>
    <w:p w14:paraId="584A89A6" w14:textId="61C32096" w:rsidR="00732A43"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"ref_c4fl7"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7</w:t>
      </w:r>
      <w:bookmarkEnd w:id="104"/>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32A43" w:rsidRPr="0058150A">
        <w:rPr>
          <w:rFonts w:ascii="Georgia" w:hAnsi="Georgia" w:cs="Times New Roman"/>
          <w:sz w:val="22"/>
          <w:szCs w:val="22"/>
        </w:rPr>
        <w:t xml:space="preserve"> Agreement of 18 June.</w:t>
      </w:r>
    </w:p>
    <w:bookmarkStart w:id="105" w:name="ref_c4fd8"/>
    <w:p w14:paraId="6B048C90" w14:textId="4BC92336" w:rsidR="00732A43"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"ref_c4fl8"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8</w:t>
      </w:r>
      <w:bookmarkEnd w:id="105"/>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32A43" w:rsidRPr="0058150A">
        <w:rPr>
          <w:rFonts w:ascii="Georgia" w:hAnsi="Georgia" w:cs="Times New Roman"/>
          <w:sz w:val="22"/>
          <w:szCs w:val="22"/>
        </w:rPr>
        <w:t xml:space="preserve"> “General Flores is going to appear to the eyes of all, once these negotiations collapse,” Saraiva told Aguirre, “as full of reason, and he could defend himself saying: I requested of the government, which I fought, money to pay the debts of my army, positions for the soldiers that I have promoted, </w:t>
      </w:r>
      <w:r w:rsidR="001B777C" w:rsidRPr="0058150A">
        <w:rPr>
          <w:rFonts w:ascii="Georgia" w:hAnsi="Georgia" w:cs="Times New Roman"/>
          <w:sz w:val="22"/>
          <w:szCs w:val="22"/>
        </w:rPr>
        <w:t>expunging</w:t>
      </w:r>
      <w:r w:rsidR="00732A43" w:rsidRPr="0058150A">
        <w:rPr>
          <w:rFonts w:ascii="Georgia" w:hAnsi="Georgia" w:cs="Times New Roman"/>
          <w:sz w:val="22"/>
          <w:szCs w:val="22"/>
        </w:rPr>
        <w:t xml:space="preserve"> of all the </w:t>
      </w:r>
      <w:r w:rsidR="00E96F9F" w:rsidRPr="0058150A">
        <w:rPr>
          <w:rFonts w:ascii="Georgia" w:hAnsi="Georgia" w:cs="Times New Roman"/>
          <w:sz w:val="22"/>
          <w:szCs w:val="22"/>
        </w:rPr>
        <w:t xml:space="preserve">faults </w:t>
      </w:r>
      <w:r w:rsidR="00732A43" w:rsidRPr="0058150A">
        <w:rPr>
          <w:rFonts w:ascii="Georgia" w:hAnsi="Georgia" w:cs="Times New Roman"/>
          <w:sz w:val="22"/>
          <w:szCs w:val="22"/>
        </w:rPr>
        <w:t xml:space="preserve">that have been classified as crimes, and although all that ought to have been denied me if the situation of the government were not so bad, everything has been conceded to me. But I negotiated under the condition that political guarantees would be given to my party, and that condition that the government must grant me is precisely that which </w:t>
      </w:r>
      <w:r w:rsidR="001B777C" w:rsidRPr="0058150A">
        <w:rPr>
          <w:rFonts w:ascii="Georgia" w:hAnsi="Georgia" w:cs="Times New Roman"/>
          <w:sz w:val="22"/>
          <w:szCs w:val="22"/>
        </w:rPr>
        <w:t xml:space="preserve">it </w:t>
      </w:r>
      <w:r w:rsidR="00732A43" w:rsidRPr="0058150A">
        <w:rPr>
          <w:rFonts w:ascii="Georgia" w:hAnsi="Georgia" w:cs="Times New Roman"/>
          <w:sz w:val="22"/>
          <w:szCs w:val="22"/>
        </w:rPr>
        <w:t>denies me. As such, the goal of pacification was not to put an end to the civil conflict, but to assure the domination of the dominant party.”</w:t>
      </w:r>
    </w:p>
    <w:bookmarkStart w:id="106" w:name="ref_c4fd9"/>
    <w:p w14:paraId="54302C7E" w14:textId="5B96A4AC" w:rsidR="009E378F"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"ref_c4fl9"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9</w:t>
      </w:r>
      <w:bookmarkEnd w:id="106"/>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32A43" w:rsidRPr="0058150A">
        <w:rPr>
          <w:rFonts w:ascii="Georgia" w:hAnsi="Georgia" w:cs="Times New Roman"/>
          <w:sz w:val="22"/>
          <w:szCs w:val="22"/>
        </w:rPr>
        <w:t xml:space="preserve"> “The parties of the two republics offer similarities that bring them closer and almost </w:t>
      </w:r>
      <w:r w:rsidR="009E378F" w:rsidRPr="0058150A">
        <w:rPr>
          <w:rFonts w:ascii="Georgia" w:hAnsi="Georgia" w:cs="Times New Roman"/>
          <w:sz w:val="22"/>
          <w:szCs w:val="22"/>
        </w:rPr>
        <w:t xml:space="preserve">fully </w:t>
      </w:r>
      <w:r w:rsidR="00732A43" w:rsidRPr="0058150A">
        <w:rPr>
          <w:rFonts w:ascii="Georgia" w:hAnsi="Georgia" w:cs="Times New Roman"/>
          <w:sz w:val="22"/>
          <w:szCs w:val="22"/>
        </w:rPr>
        <w:t xml:space="preserve">identify them. The opinion that dominates the province of Buenos Aires and the Argentine Republic today sees in the triumph of the Colorado party in Montevideo a guarantee, and has with this party a community of ideas by which it hopes to ensure the stability of its regime on both shores of the Plata. On the other hand, the </w:t>
      </w:r>
      <w:r w:rsidR="009E378F" w:rsidRPr="0058150A">
        <w:rPr>
          <w:rFonts w:ascii="Georgia" w:hAnsi="Georgia" w:cs="Times New Roman"/>
          <w:sz w:val="22"/>
          <w:szCs w:val="22"/>
        </w:rPr>
        <w:t xml:space="preserve">Federal </w:t>
      </w:r>
      <w:r w:rsidR="00732A43" w:rsidRPr="0058150A">
        <w:rPr>
          <w:rFonts w:ascii="Georgia" w:hAnsi="Georgia" w:cs="Times New Roman"/>
          <w:sz w:val="22"/>
          <w:szCs w:val="22"/>
        </w:rPr>
        <w:t xml:space="preserve">party, without great influence in the confederation today, sympathizes with the Blancos in Montevideo, because these, not expecting aid from the dominant </w:t>
      </w:r>
      <w:r w:rsidR="009E378F" w:rsidRPr="0058150A">
        <w:rPr>
          <w:rFonts w:ascii="Georgia" w:hAnsi="Georgia" w:cs="Times New Roman"/>
          <w:sz w:val="22"/>
          <w:szCs w:val="22"/>
        </w:rPr>
        <w:t>government</w:t>
      </w:r>
      <w:r w:rsidR="00732A43" w:rsidRPr="0058150A">
        <w:rPr>
          <w:rFonts w:ascii="Georgia" w:hAnsi="Georgia" w:cs="Times New Roman"/>
          <w:sz w:val="22"/>
          <w:szCs w:val="22"/>
        </w:rPr>
        <w:t xml:space="preserve"> here, seek it from Paraguay, to which they just sent a new emissary </w:t>
      </w:r>
      <w:r w:rsidR="00E96F9F" w:rsidRPr="0058150A">
        <w:rPr>
          <w:rFonts w:ascii="Georgia" w:hAnsi="Georgia" w:cs="Times New Roman"/>
          <w:sz w:val="22"/>
          <w:szCs w:val="22"/>
        </w:rPr>
        <w:t>[</w:t>
      </w:r>
      <w:r w:rsidR="00732A43" w:rsidRPr="0058150A">
        <w:rPr>
          <w:rFonts w:ascii="Georgia" w:hAnsi="Georgia" w:cs="Times New Roman"/>
          <w:sz w:val="22"/>
          <w:szCs w:val="22"/>
        </w:rPr>
        <w:t>señor Carreras</w:t>
      </w:r>
      <w:r w:rsidR="00E96F9F" w:rsidRPr="0058150A">
        <w:rPr>
          <w:rFonts w:ascii="Georgia" w:hAnsi="Georgia" w:cs="Times New Roman"/>
          <w:sz w:val="22"/>
          <w:szCs w:val="22"/>
        </w:rPr>
        <w:t xml:space="preserve">], </w:t>
      </w:r>
      <w:r w:rsidR="00732A43" w:rsidRPr="0058150A">
        <w:rPr>
          <w:rFonts w:ascii="Georgia" w:hAnsi="Georgia" w:cs="Times New Roman"/>
          <w:sz w:val="22"/>
          <w:szCs w:val="22"/>
        </w:rPr>
        <w:t>and they expect nothing from Brazil, whose special mission they received with distrust, attributing to the empire the purpose of protecting Flores</w:t>
      </w:r>
      <w:r w:rsidR="009E378F" w:rsidRPr="0058150A">
        <w:rPr>
          <w:rFonts w:ascii="Georgia" w:hAnsi="Georgia" w:cs="Times New Roman"/>
          <w:sz w:val="22"/>
          <w:szCs w:val="22"/>
        </w:rPr>
        <w:t>’s cause</w:t>
      </w:r>
      <w:r w:rsidR="00732A43" w:rsidRPr="0058150A">
        <w:rPr>
          <w:rFonts w:ascii="Georgia" w:hAnsi="Georgia" w:cs="Times New Roman"/>
          <w:sz w:val="22"/>
          <w:szCs w:val="22"/>
        </w:rPr>
        <w:t>, in correspondence with the sympathies that the Colorado party finds on the border of Rio Grande do Sul</w:t>
      </w:r>
      <w:r w:rsidR="009E378F" w:rsidRPr="0058150A">
        <w:rPr>
          <w:rFonts w:ascii="Georgia" w:hAnsi="Georgia" w:cs="Times New Roman"/>
          <w:sz w:val="22"/>
          <w:szCs w:val="22"/>
        </w:rPr>
        <w:t>,</w:t>
      </w:r>
      <w:r w:rsidR="00732A43" w:rsidRPr="0058150A">
        <w:rPr>
          <w:rFonts w:ascii="Georgia" w:hAnsi="Georgia" w:cs="Times New Roman"/>
          <w:sz w:val="22"/>
          <w:szCs w:val="22"/>
        </w:rPr>
        <w:t xml:space="preserve"> and in the Brazilian population established to the north of the Río Negro.” (Confidential note from Saraiva to the Minister of Foreign Affairs on 25 July 1864.)</w:t>
      </w:r>
    </w:p>
    <w:p w14:paraId="1416C11B" w14:textId="73435523" w:rsidR="00732A43" w:rsidRPr="0058150A" w:rsidRDefault="00732A43"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t xml:space="preserve">With regard to the sentiments of the Buenos Aires government toward Montevideo, see also the confession of Elizalde, Minister of Foreign Affairs, in the first letter of the polemic with Mármol. The debate in 1869 between Juan Carlos Gómez and General Mitre and between Elizalde and Mármol about the </w:t>
      </w:r>
      <w:r w:rsidR="00377FC9" w:rsidRPr="0058150A">
        <w:rPr>
          <w:rFonts w:ascii="Georgia" w:hAnsi="Georgia" w:cs="Times New Roman"/>
          <w:sz w:val="22"/>
          <w:szCs w:val="22"/>
        </w:rPr>
        <w:t xml:space="preserve">Triple Alliance </w:t>
      </w:r>
      <w:r w:rsidRPr="0058150A">
        <w:rPr>
          <w:rFonts w:ascii="Georgia" w:hAnsi="Georgia" w:cs="Times New Roman"/>
          <w:sz w:val="22"/>
          <w:szCs w:val="22"/>
        </w:rPr>
        <w:t>is an essential document for the understanding of the spirit of the era. Elizalde does not hide nor attenuate his thoughts about the Blanco government: “The government that arose from the revolution of Buenos Aires</w:t>
      </w:r>
      <w:r w:rsidR="00377FC9" w:rsidRPr="0058150A">
        <w:rPr>
          <w:rFonts w:ascii="Georgia" w:hAnsi="Georgia" w:cs="Times New Roman"/>
          <w:sz w:val="22"/>
          <w:szCs w:val="22"/>
        </w:rPr>
        <w:t>,</w:t>
      </w:r>
      <w:r w:rsidRPr="0058150A">
        <w:rPr>
          <w:rFonts w:ascii="Georgia" w:hAnsi="Georgia" w:cs="Times New Roman"/>
          <w:sz w:val="22"/>
          <w:szCs w:val="22"/>
        </w:rPr>
        <w:t xml:space="preserve"> and that destroyed the established order in the Argentine Confederation, of which </w:t>
      </w:r>
      <w:r w:rsidR="00E96F9F" w:rsidRPr="0058150A">
        <w:rPr>
          <w:rFonts w:ascii="Georgia" w:hAnsi="Georgia" w:cs="Times New Roman"/>
          <w:sz w:val="22"/>
          <w:szCs w:val="22"/>
        </w:rPr>
        <w:t xml:space="preserve">Confederation </w:t>
      </w:r>
      <w:r w:rsidRPr="0058150A">
        <w:rPr>
          <w:rFonts w:ascii="Georgia" w:hAnsi="Georgia" w:cs="Times New Roman"/>
          <w:sz w:val="22"/>
          <w:szCs w:val="22"/>
        </w:rPr>
        <w:t xml:space="preserve">the Montevideo government was ally and friend, could not be a good friend nor a good neighbor to them. The government of Montevideo was the representation of the party </w:t>
      </w:r>
      <w:r w:rsidR="00377FC9" w:rsidRPr="0058150A">
        <w:rPr>
          <w:rFonts w:ascii="Georgia" w:hAnsi="Georgia" w:cs="Times New Roman"/>
          <w:sz w:val="22"/>
          <w:szCs w:val="22"/>
        </w:rPr>
        <w:t xml:space="preserve">that opposed Buenos Aire’s </w:t>
      </w:r>
      <w:r w:rsidRPr="0058150A">
        <w:rPr>
          <w:rFonts w:ascii="Georgia" w:hAnsi="Georgia" w:cs="Times New Roman"/>
          <w:sz w:val="22"/>
          <w:szCs w:val="22"/>
        </w:rPr>
        <w:t>liberal cause</w:t>
      </w:r>
      <w:r w:rsidR="00377FC9" w:rsidRPr="0058150A">
        <w:rPr>
          <w:rFonts w:ascii="Georgia" w:hAnsi="Georgia" w:cs="Times New Roman"/>
          <w:sz w:val="22"/>
          <w:szCs w:val="22"/>
        </w:rPr>
        <w:t xml:space="preserve">, which cause Buenos Aires </w:t>
      </w:r>
      <w:r w:rsidRPr="0058150A">
        <w:rPr>
          <w:rFonts w:ascii="Georgia" w:hAnsi="Georgia" w:cs="Times New Roman"/>
          <w:sz w:val="22"/>
          <w:szCs w:val="22"/>
        </w:rPr>
        <w:t xml:space="preserve">had turned into the Argentine government; it signified the invasion </w:t>
      </w:r>
      <w:r w:rsidR="00377FC9" w:rsidRPr="0058150A">
        <w:rPr>
          <w:rFonts w:ascii="Georgia" w:hAnsi="Georgia" w:cs="Times New Roman"/>
          <w:sz w:val="22"/>
          <w:szCs w:val="22"/>
        </w:rPr>
        <w:t xml:space="preserve">of </w:t>
      </w:r>
      <w:r w:rsidRPr="0058150A">
        <w:rPr>
          <w:rFonts w:ascii="Georgia" w:hAnsi="Georgia" w:cs="Times New Roman"/>
          <w:sz w:val="22"/>
          <w:szCs w:val="22"/>
        </w:rPr>
        <w:t xml:space="preserve">Buenos Aires up to Villa Mayor and the hostilities and the alliance against </w:t>
      </w:r>
      <w:r w:rsidR="00377FC9" w:rsidRPr="0058150A">
        <w:rPr>
          <w:rFonts w:ascii="Georgia" w:hAnsi="Georgia" w:cs="Times New Roman"/>
          <w:sz w:val="22"/>
          <w:szCs w:val="22"/>
        </w:rPr>
        <w:t xml:space="preserve">us </w:t>
      </w:r>
      <w:r w:rsidRPr="0058150A">
        <w:rPr>
          <w:rFonts w:ascii="Georgia" w:hAnsi="Georgia" w:cs="Times New Roman"/>
          <w:sz w:val="22"/>
          <w:szCs w:val="22"/>
        </w:rPr>
        <w:t xml:space="preserve">until Cepeda, and the black felonies of the negotiation </w:t>
      </w:r>
      <w:r w:rsidR="00377FC9" w:rsidRPr="0058150A">
        <w:rPr>
          <w:rFonts w:ascii="Georgia" w:hAnsi="Georgia" w:cs="Times New Roman"/>
          <w:sz w:val="22"/>
          <w:szCs w:val="22"/>
        </w:rPr>
        <w:t>which foundered</w:t>
      </w:r>
      <w:r w:rsidRPr="0058150A">
        <w:rPr>
          <w:rFonts w:ascii="Georgia" w:hAnsi="Georgia" w:cs="Times New Roman"/>
          <w:sz w:val="22"/>
          <w:szCs w:val="22"/>
        </w:rPr>
        <w:t xml:space="preserve"> in Rio de Janeiro, thanks to the caution and elevation of the Brazilian government</w:t>
      </w:r>
      <w:r w:rsidR="00285C6E" w:rsidRPr="0058150A">
        <w:rPr>
          <w:rFonts w:ascii="Georgia" w:hAnsi="Georgia" w:cs="Times New Roman"/>
          <w:sz w:val="22"/>
          <w:szCs w:val="22"/>
        </w:rPr>
        <w:t>’s intentions</w:t>
      </w:r>
      <w:r w:rsidRPr="0058150A">
        <w:rPr>
          <w:rFonts w:ascii="Georgia" w:hAnsi="Georgia" w:cs="Times New Roman"/>
          <w:sz w:val="22"/>
          <w:szCs w:val="22"/>
        </w:rPr>
        <w:t xml:space="preserve">, which refused to ally itself to the governments of Paraná and Montevideo to subdue Buenos Aires, and the </w:t>
      </w:r>
      <w:r w:rsidR="00377FC9" w:rsidRPr="0058150A">
        <w:rPr>
          <w:rFonts w:ascii="Georgia" w:hAnsi="Georgia" w:cs="Times New Roman"/>
          <w:sz w:val="22"/>
          <w:szCs w:val="22"/>
        </w:rPr>
        <w:t>felonies</w:t>
      </w:r>
      <w:r w:rsidRPr="0058150A">
        <w:rPr>
          <w:rFonts w:ascii="Georgia" w:hAnsi="Georgia" w:cs="Times New Roman"/>
          <w:sz w:val="22"/>
          <w:szCs w:val="22"/>
        </w:rPr>
        <w:t xml:space="preserve"> of the pact of Asunción </w:t>
      </w:r>
      <w:r w:rsidR="00377FC9" w:rsidRPr="0058150A">
        <w:rPr>
          <w:rFonts w:ascii="Georgia" w:hAnsi="Georgia" w:cs="Times New Roman"/>
          <w:sz w:val="22"/>
          <w:szCs w:val="22"/>
        </w:rPr>
        <w:t>which sought</w:t>
      </w:r>
      <w:r w:rsidRPr="0058150A">
        <w:rPr>
          <w:rFonts w:ascii="Georgia" w:hAnsi="Georgia" w:cs="Times New Roman"/>
          <w:sz w:val="22"/>
          <w:szCs w:val="22"/>
        </w:rPr>
        <w:t xml:space="preserve"> alliance </w:t>
      </w:r>
      <w:r w:rsidR="00377FC9" w:rsidRPr="0058150A">
        <w:rPr>
          <w:rFonts w:ascii="Georgia" w:hAnsi="Georgia" w:cs="Times New Roman"/>
          <w:sz w:val="22"/>
          <w:szCs w:val="22"/>
        </w:rPr>
        <w:t xml:space="preserve">with </w:t>
      </w:r>
      <w:r w:rsidRPr="0058150A">
        <w:rPr>
          <w:rFonts w:ascii="Georgia" w:hAnsi="Georgia" w:cs="Times New Roman"/>
          <w:sz w:val="22"/>
          <w:szCs w:val="22"/>
        </w:rPr>
        <w:t>Paraguay with the same objective</w:t>
      </w:r>
      <w:r w:rsidR="00377FC9" w:rsidRPr="0058150A">
        <w:rPr>
          <w:rFonts w:ascii="Georgia" w:hAnsi="Georgia" w:cs="Times New Roman"/>
          <w:sz w:val="22"/>
          <w:szCs w:val="22"/>
        </w:rPr>
        <w:t>,</w:t>
      </w:r>
      <w:r w:rsidRPr="0058150A">
        <w:rPr>
          <w:rFonts w:ascii="Georgia" w:hAnsi="Georgia" w:cs="Times New Roman"/>
          <w:sz w:val="22"/>
          <w:szCs w:val="22"/>
        </w:rPr>
        <w:t xml:space="preserve"> delivering all of the Chaco to Paraguay, great </w:t>
      </w:r>
      <w:r w:rsidR="00377FC9" w:rsidRPr="0058150A">
        <w:rPr>
          <w:rFonts w:ascii="Georgia" w:hAnsi="Georgia" w:cs="Times New Roman"/>
          <w:sz w:val="22"/>
          <w:szCs w:val="22"/>
        </w:rPr>
        <w:t xml:space="preserve">Argentine </w:t>
      </w:r>
      <w:r w:rsidRPr="0058150A">
        <w:rPr>
          <w:rFonts w:ascii="Georgia" w:hAnsi="Georgia" w:cs="Times New Roman"/>
          <w:sz w:val="22"/>
          <w:szCs w:val="22"/>
        </w:rPr>
        <w:t>territories</w:t>
      </w:r>
      <w:r w:rsidR="00377FC9" w:rsidRPr="0058150A">
        <w:rPr>
          <w:rFonts w:ascii="Georgia" w:hAnsi="Georgia" w:cs="Times New Roman"/>
          <w:sz w:val="22"/>
          <w:szCs w:val="22"/>
        </w:rPr>
        <w:t>,</w:t>
      </w:r>
      <w:r w:rsidRPr="0058150A">
        <w:rPr>
          <w:rFonts w:ascii="Georgia" w:hAnsi="Georgia" w:cs="Times New Roman"/>
          <w:sz w:val="22"/>
          <w:szCs w:val="22"/>
        </w:rPr>
        <w:t xml:space="preserve"> and the navigation of its rivers … Faithful to their antecedents and under the pressure of the horrendous crime of Quinteros</w:t>
      </w:r>
      <w:r w:rsidR="00377FC9" w:rsidRPr="0058150A">
        <w:rPr>
          <w:rFonts w:ascii="Georgia" w:hAnsi="Georgia" w:cs="Times New Roman"/>
          <w:sz w:val="22"/>
          <w:szCs w:val="22"/>
        </w:rPr>
        <w:t>,</w:t>
      </w:r>
      <w:r w:rsidRPr="0058150A">
        <w:rPr>
          <w:rFonts w:ascii="Georgia" w:hAnsi="Georgia" w:cs="Times New Roman"/>
          <w:sz w:val="22"/>
          <w:szCs w:val="22"/>
        </w:rPr>
        <w:t xml:space="preserve"> which it </w:t>
      </w:r>
      <w:r w:rsidR="00E96F9F" w:rsidRPr="0058150A">
        <w:rPr>
          <w:rFonts w:ascii="Georgia" w:hAnsi="Georgia" w:cs="Times New Roman"/>
          <w:sz w:val="22"/>
          <w:szCs w:val="22"/>
        </w:rPr>
        <w:t xml:space="preserve">could </w:t>
      </w:r>
      <w:r w:rsidRPr="0058150A">
        <w:rPr>
          <w:rFonts w:ascii="Georgia" w:hAnsi="Georgia" w:cs="Times New Roman"/>
          <w:sz w:val="22"/>
          <w:szCs w:val="22"/>
        </w:rPr>
        <w:t xml:space="preserve">not expect to ever see sanctified by the Argentine government, it could not allow that government </w:t>
      </w:r>
      <w:r w:rsidR="00E96F9F" w:rsidRPr="0058150A">
        <w:rPr>
          <w:rFonts w:ascii="Georgia" w:hAnsi="Georgia" w:cs="Times New Roman"/>
          <w:sz w:val="22"/>
          <w:szCs w:val="22"/>
        </w:rPr>
        <w:t>[</w:t>
      </w:r>
      <w:r w:rsidRPr="0058150A">
        <w:rPr>
          <w:rFonts w:ascii="Georgia" w:hAnsi="Georgia" w:cs="Times New Roman"/>
          <w:sz w:val="22"/>
          <w:szCs w:val="22"/>
        </w:rPr>
        <w:t>of Montevideo</w:t>
      </w:r>
      <w:r w:rsidR="00E96F9F" w:rsidRPr="0058150A">
        <w:rPr>
          <w:rFonts w:ascii="Georgia" w:hAnsi="Georgia" w:cs="Times New Roman"/>
          <w:sz w:val="22"/>
          <w:szCs w:val="22"/>
        </w:rPr>
        <w:t>]</w:t>
      </w:r>
      <w:r w:rsidRPr="0058150A">
        <w:rPr>
          <w:rFonts w:ascii="Georgia" w:hAnsi="Georgia" w:cs="Times New Roman"/>
          <w:sz w:val="22"/>
          <w:szCs w:val="22"/>
        </w:rPr>
        <w:t xml:space="preserve"> to be strengthened, since it saw in it a fatal enemy.</w:t>
      </w:r>
      <w:r w:rsidR="00377FC9" w:rsidRPr="0058150A">
        <w:rPr>
          <w:rFonts w:ascii="Georgia" w:hAnsi="Georgia" w:cs="Times New Roman"/>
          <w:sz w:val="22"/>
          <w:szCs w:val="22"/>
        </w:rPr>
        <w:t>”</w:t>
      </w:r>
    </w:p>
    <w:bookmarkStart w:id="107" w:name="ref_c4fd10"/>
    <w:p w14:paraId="5380437B" w14:textId="7126FE34" w:rsidR="00732A43"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"ref_c4fl10"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10</w:t>
      </w:r>
      <w:bookmarkEnd w:id="107"/>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32A43" w:rsidRPr="0058150A">
        <w:rPr>
          <w:rFonts w:ascii="Georgia" w:hAnsi="Georgia" w:cs="Times New Roman"/>
          <w:sz w:val="22"/>
          <w:szCs w:val="22"/>
        </w:rPr>
        <w:t xml:space="preserve"> Elizalde says in the polemic with Mármol that the government of Brazil was “quasi-ally and protector of Montevideo</w:t>
      </w:r>
      <w:r w:rsidR="002E2449" w:rsidRPr="0058150A">
        <w:rPr>
          <w:rFonts w:ascii="Georgia" w:hAnsi="Georgia" w:cs="Times New Roman"/>
          <w:sz w:val="22"/>
          <w:szCs w:val="22"/>
        </w:rPr>
        <w:t>’s</w:t>
      </w:r>
      <w:r w:rsidR="00732A43" w:rsidRPr="0058150A">
        <w:rPr>
          <w:rFonts w:ascii="Georgia" w:hAnsi="Georgia" w:cs="Times New Roman"/>
          <w:sz w:val="22"/>
          <w:szCs w:val="22"/>
        </w:rPr>
        <w:t xml:space="preserve"> </w:t>
      </w:r>
      <w:r w:rsidR="002E2449" w:rsidRPr="0058150A">
        <w:rPr>
          <w:rFonts w:ascii="Georgia" w:hAnsi="Georgia" w:cs="Times New Roman"/>
          <w:sz w:val="22"/>
          <w:szCs w:val="22"/>
        </w:rPr>
        <w:t xml:space="preserve">government </w:t>
      </w:r>
      <w:r w:rsidR="00732A43" w:rsidRPr="0058150A">
        <w:rPr>
          <w:rFonts w:ascii="Georgia" w:hAnsi="Georgia" w:cs="Times New Roman"/>
          <w:sz w:val="22"/>
          <w:szCs w:val="22"/>
        </w:rPr>
        <w:t xml:space="preserve">and did not have any relation with the Argentine government, because it had not accredited any representative </w:t>
      </w:r>
      <w:r w:rsidR="002E2449" w:rsidRPr="0058150A">
        <w:rPr>
          <w:rFonts w:ascii="Georgia" w:hAnsi="Georgia" w:cs="Times New Roman"/>
          <w:sz w:val="22"/>
          <w:szCs w:val="22"/>
        </w:rPr>
        <w:t xml:space="preserve">to </w:t>
      </w:r>
      <w:r w:rsidR="00732A43" w:rsidRPr="0058150A">
        <w:rPr>
          <w:rFonts w:ascii="Georgia" w:hAnsi="Georgia" w:cs="Times New Roman"/>
          <w:sz w:val="22"/>
          <w:szCs w:val="22"/>
        </w:rPr>
        <w:t xml:space="preserve">it.” It would have been more than an error, stupidity in the Argentine government, to become supporter or protector of the invasion, this invasion having to fight against a government supported by the </w:t>
      </w:r>
      <w:r w:rsidR="00E96F9F" w:rsidRPr="0058150A">
        <w:rPr>
          <w:rFonts w:ascii="Georgia" w:hAnsi="Georgia" w:cs="Times New Roman"/>
          <w:sz w:val="22"/>
          <w:szCs w:val="22"/>
        </w:rPr>
        <w:t xml:space="preserve">Federal </w:t>
      </w:r>
      <w:r w:rsidR="00732A43" w:rsidRPr="0058150A">
        <w:rPr>
          <w:rFonts w:ascii="Georgia" w:hAnsi="Georgia" w:cs="Times New Roman"/>
          <w:sz w:val="22"/>
          <w:szCs w:val="22"/>
        </w:rPr>
        <w:t>party, by the European nations</w:t>
      </w:r>
      <w:r w:rsidR="002E2449" w:rsidRPr="0058150A">
        <w:rPr>
          <w:rFonts w:ascii="Georgia" w:hAnsi="Georgia" w:cs="Times New Roman"/>
          <w:sz w:val="22"/>
          <w:szCs w:val="22"/>
        </w:rPr>
        <w:t>,</w:t>
      </w:r>
      <w:r w:rsidR="00732A43" w:rsidRPr="0058150A">
        <w:rPr>
          <w:rFonts w:ascii="Georgia" w:hAnsi="Georgia" w:cs="Times New Roman"/>
          <w:sz w:val="22"/>
          <w:szCs w:val="22"/>
        </w:rPr>
        <w:t xml:space="preserve"> and by Brazil. For this</w:t>
      </w:r>
      <w:r w:rsidR="002E2449" w:rsidRPr="0058150A">
        <w:rPr>
          <w:rFonts w:ascii="Georgia" w:hAnsi="Georgia" w:cs="Times New Roman"/>
          <w:sz w:val="22"/>
          <w:szCs w:val="22"/>
        </w:rPr>
        <w:t xml:space="preserve"> he calls the</w:t>
      </w:r>
      <w:r w:rsidR="00732A43" w:rsidRPr="0058150A">
        <w:rPr>
          <w:rFonts w:ascii="Georgia" w:hAnsi="Georgia" w:cs="Times New Roman"/>
          <w:sz w:val="22"/>
          <w:szCs w:val="22"/>
        </w:rPr>
        <w:t xml:space="preserve"> events that followed, which the new situation in the Plata produced, </w:t>
      </w:r>
      <w:r w:rsidR="00732A43" w:rsidRPr="0058150A">
        <w:rPr>
          <w:rFonts w:ascii="Georgia" w:hAnsi="Georgia" w:cs="Times New Roman"/>
          <w:i/>
          <w:iCs/>
          <w:sz w:val="22"/>
          <w:szCs w:val="22"/>
        </w:rPr>
        <w:t>truly providential</w:t>
      </w:r>
      <w:r w:rsidR="00732A43" w:rsidRPr="0058150A">
        <w:rPr>
          <w:rFonts w:ascii="Georgia" w:hAnsi="Georgia" w:cs="Times New Roman"/>
          <w:sz w:val="22"/>
          <w:szCs w:val="22"/>
        </w:rPr>
        <w:t>, turning Brazil into an enemy of the Montevi</w:t>
      </w:r>
      <w:r w:rsidR="002E2449" w:rsidRPr="0058150A">
        <w:rPr>
          <w:rFonts w:ascii="Georgia" w:hAnsi="Georgia" w:cs="Times New Roman"/>
          <w:sz w:val="22"/>
          <w:szCs w:val="22"/>
        </w:rPr>
        <w:t>d</w:t>
      </w:r>
      <w:r w:rsidR="00732A43" w:rsidRPr="0058150A">
        <w:rPr>
          <w:rFonts w:ascii="Georgia" w:hAnsi="Georgia" w:cs="Times New Roman"/>
          <w:sz w:val="22"/>
          <w:szCs w:val="22"/>
        </w:rPr>
        <w:t>eo government and ally of Buenos Aires.</w:t>
      </w:r>
    </w:p>
    <w:bookmarkStart w:id="108" w:name="ref_c4fd11"/>
    <w:p w14:paraId="029435F6" w14:textId="4399D7FA" w:rsidR="00732A43"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"ref_c4fl11"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11</w:t>
      </w:r>
      <w:bookmarkEnd w:id="108"/>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32A43" w:rsidRPr="0058150A">
        <w:rPr>
          <w:rFonts w:ascii="Georgia" w:hAnsi="Georgia" w:cs="Times New Roman"/>
          <w:sz w:val="22"/>
          <w:szCs w:val="22"/>
        </w:rPr>
        <w:t xml:space="preserve"> “To execute with a knife, cutting someone’s throat and not shooting them</w:t>
      </w:r>
      <w:r w:rsidR="00C10F8A" w:rsidRPr="0058150A">
        <w:rPr>
          <w:rFonts w:ascii="Georgia" w:hAnsi="Georgia" w:cs="Times New Roman"/>
          <w:sz w:val="22"/>
          <w:szCs w:val="22"/>
        </w:rPr>
        <w:t xml:space="preserve">, </w:t>
      </w:r>
      <w:r w:rsidR="00732A43" w:rsidRPr="0058150A">
        <w:rPr>
          <w:rFonts w:ascii="Georgia" w:hAnsi="Georgia" w:cs="Times New Roman"/>
          <w:sz w:val="22"/>
          <w:szCs w:val="22"/>
        </w:rPr>
        <w:t>is a butcher’s instinct that Rosas knew to avail himself of</w:t>
      </w:r>
      <w:r w:rsidR="00C10F8A" w:rsidRPr="0058150A">
        <w:rPr>
          <w:rFonts w:ascii="Georgia" w:hAnsi="Georgia" w:cs="Times New Roman"/>
          <w:sz w:val="22"/>
          <w:szCs w:val="22"/>
        </w:rPr>
        <w:t>,</w:t>
      </w:r>
      <w:r w:rsidR="00732A43" w:rsidRPr="0058150A">
        <w:rPr>
          <w:rFonts w:ascii="Georgia" w:hAnsi="Georgia" w:cs="Times New Roman"/>
          <w:sz w:val="22"/>
          <w:szCs w:val="22"/>
        </w:rPr>
        <w:t xml:space="preserve"> to give death a guacho character and to give murder horrible pleasures, especially in order to exchange the legal forms permitted in civilized societies for others which he calls American.” (Sarmiento)</w:t>
      </w:r>
    </w:p>
    <w:bookmarkStart w:id="109" w:name="ref_c4fd12"/>
    <w:p w14:paraId="2DA19A26" w14:textId="6864197C" w:rsidR="00E14A97"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"ref_c4fl12"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12</w:t>
      </w:r>
      <w:bookmarkEnd w:id="109"/>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E14A97" w:rsidRPr="0058150A">
        <w:rPr>
          <w:rFonts w:ascii="Georgia" w:hAnsi="Georgia" w:cs="Times New Roman"/>
          <w:sz w:val="22"/>
          <w:szCs w:val="22"/>
        </w:rPr>
        <w:t xml:space="preserve"> “Tout bien consideré le </w:t>
      </w:r>
      <w:r w:rsidR="00E14A97" w:rsidRPr="0058150A">
        <w:rPr>
          <w:rFonts w:ascii="Georgia" w:hAnsi="Georgia" w:cs="Times New Roman"/>
          <w:i/>
          <w:iCs/>
          <w:sz w:val="22"/>
          <w:szCs w:val="22"/>
        </w:rPr>
        <w:t>boleador</w:t>
      </w:r>
      <w:r w:rsidR="00E14A97" w:rsidRPr="0058150A">
        <w:rPr>
          <w:rFonts w:ascii="Georgia" w:hAnsi="Georgia" w:cs="Times New Roman"/>
          <w:sz w:val="22"/>
          <w:szCs w:val="22"/>
        </w:rPr>
        <w:t xml:space="preserve"> aime le </w:t>
      </w:r>
      <w:r w:rsidR="00E14A97" w:rsidRPr="0058150A">
        <w:rPr>
          <w:rFonts w:ascii="Georgia" w:hAnsi="Georgia" w:cs="Times New Roman"/>
          <w:i/>
          <w:iCs/>
          <w:sz w:val="22"/>
          <w:szCs w:val="22"/>
        </w:rPr>
        <w:t>degüello</w:t>
      </w:r>
      <w:r w:rsidR="00E14A97" w:rsidRPr="0058150A">
        <w:rPr>
          <w:rFonts w:ascii="Georgia" w:hAnsi="Georgia" w:cs="Times New Roman"/>
          <w:sz w:val="22"/>
          <w:szCs w:val="22"/>
        </w:rPr>
        <w:t xml:space="preserve"> autant que la chasse et le bien d’autrui. Il faut entendre les éclats de rire et les bravos dont sout accueillis dans les veillées ces sauvages vers, si vrais, de </w:t>
      </w:r>
      <w:r w:rsidR="00E14A97" w:rsidRPr="0058150A">
        <w:rPr>
          <w:rFonts w:ascii="Georgia" w:hAnsi="Georgia" w:cs="Times New Roman"/>
          <w:i/>
          <w:iCs/>
          <w:sz w:val="22"/>
          <w:szCs w:val="22"/>
        </w:rPr>
        <w:t>Martin Fierro</w:t>
      </w:r>
      <w:r w:rsidR="00E14A97" w:rsidRPr="0058150A">
        <w:rPr>
          <w:rFonts w:ascii="Georgia" w:hAnsi="Georgia" w:cs="Times New Roman"/>
          <w:sz w:val="22"/>
          <w:szCs w:val="22"/>
        </w:rPr>
        <w:t>: ‘L’indien voulut defendre sa gorge; mais je fis l’oeuvre pieuse de lui faire tirer la langue.’</w:t>
      </w:r>
    </w:p>
    <w:p w14:paraId="2BA36332" w14:textId="46399291" w:rsidR="00E14A97" w:rsidRPr="0058150A" w:rsidRDefault="00E14A97" w:rsidP="00722C6A">
      <w:pPr>
        <w:ind w:firstLine="360"/>
        <w:jc w:val="both"/>
        <w:rPr>
          <w:rFonts w:ascii="Georgia" w:hAnsi="Georgia" w:cs="Times New Roman"/>
          <w:sz w:val="22"/>
          <w:szCs w:val="22"/>
        </w:rPr>
      </w:pPr>
      <w:r w:rsidRPr="0058150A">
        <w:rPr>
          <w:rFonts w:ascii="Georgia" w:hAnsi="Georgia" w:cs="Times New Roman"/>
          <w:sz w:val="22"/>
          <w:szCs w:val="22"/>
        </w:rPr>
        <w:t>“</w:t>
      </w:r>
      <w:r w:rsidRPr="0058150A">
        <w:rPr>
          <w:rFonts w:ascii="Georgia" w:hAnsi="Georgia" w:cs="Times New Roman"/>
          <w:i/>
          <w:iCs/>
          <w:sz w:val="22"/>
          <w:szCs w:val="22"/>
        </w:rPr>
        <w:t xml:space="preserve">Quiso mezquinar la garganta, </w:t>
      </w:r>
    </w:p>
    <w:p w14:paraId="36214244" w14:textId="29B89A3F" w:rsidR="00E14A97" w:rsidRPr="0058150A" w:rsidRDefault="00E14A97" w:rsidP="00722C6A">
      <w:pPr>
        <w:ind w:firstLine="360"/>
        <w:jc w:val="both"/>
        <w:rPr>
          <w:rFonts w:ascii="Georgia" w:hAnsi="Georgia" w:cs="Times New Roman"/>
          <w:sz w:val="22"/>
          <w:szCs w:val="22"/>
        </w:rPr>
      </w:pPr>
      <w:r w:rsidRPr="0058150A">
        <w:rPr>
          <w:rFonts w:ascii="Georgia" w:hAnsi="Georgia" w:cs="Times New Roman"/>
          <w:sz w:val="22"/>
          <w:szCs w:val="22"/>
        </w:rPr>
        <w:t>“</w:t>
      </w:r>
      <w:r w:rsidRPr="0058150A">
        <w:rPr>
          <w:rFonts w:ascii="Georgia" w:hAnsi="Georgia" w:cs="Times New Roman"/>
          <w:i/>
          <w:iCs/>
          <w:sz w:val="22"/>
          <w:szCs w:val="22"/>
        </w:rPr>
        <w:t>Pero hice la obra santa</w:t>
      </w:r>
    </w:p>
    <w:p w14:paraId="5D44E885" w14:textId="6A0D1E2D" w:rsidR="00C10F8A" w:rsidRPr="0058150A" w:rsidRDefault="00E14A97" w:rsidP="00722C6A">
      <w:pPr>
        <w:ind w:firstLine="360"/>
        <w:jc w:val="both"/>
        <w:rPr>
          <w:rFonts w:ascii="Georgia" w:hAnsi="Georgia" w:cs="Times New Roman"/>
          <w:sz w:val="22"/>
          <w:szCs w:val="22"/>
        </w:rPr>
      </w:pPr>
      <w:r w:rsidRPr="0058150A">
        <w:rPr>
          <w:rFonts w:ascii="Georgia" w:hAnsi="Georgia" w:cs="Times New Roman"/>
          <w:sz w:val="22"/>
          <w:szCs w:val="22"/>
        </w:rPr>
        <w:t>“</w:t>
      </w:r>
      <w:r w:rsidRPr="0058150A">
        <w:rPr>
          <w:rFonts w:ascii="Georgia" w:hAnsi="Georgia" w:cs="Times New Roman"/>
          <w:i/>
          <w:iCs/>
          <w:sz w:val="22"/>
          <w:szCs w:val="22"/>
        </w:rPr>
        <w:t>De hacerle estirar la geta</w:t>
      </w:r>
      <w:r w:rsidRPr="0058150A">
        <w:rPr>
          <w:rFonts w:ascii="Georgia" w:hAnsi="Georgia" w:cs="Times New Roman"/>
          <w:sz w:val="22"/>
          <w:szCs w:val="22"/>
        </w:rPr>
        <w:t>.</w:t>
      </w:r>
    </w:p>
    <w:p w14:paraId="294C003F" w14:textId="77777777" w:rsidR="00E14A97" w:rsidRPr="0058150A" w:rsidRDefault="00E14A97" w:rsidP="00722C6A">
      <w:pPr>
        <w:ind w:firstLine="360"/>
        <w:jc w:val="both"/>
        <w:rPr>
          <w:rFonts w:ascii="Georgia" w:hAnsi="Georgia" w:cs="Times New Roman"/>
          <w:sz w:val="22"/>
          <w:szCs w:val="22"/>
        </w:rPr>
      </w:pPr>
      <w:r w:rsidRPr="0058150A">
        <w:rPr>
          <w:rFonts w:ascii="Georgia" w:hAnsi="Georgia" w:cs="Times New Roman"/>
          <w:sz w:val="22"/>
          <w:szCs w:val="22"/>
        </w:rPr>
        <w:t xml:space="preserve">“… Quelques jours après, deux ou trois de ces </w:t>
      </w:r>
      <w:r w:rsidRPr="0058150A">
        <w:rPr>
          <w:rFonts w:ascii="Georgia" w:hAnsi="Georgia" w:cs="Times New Roman"/>
          <w:i/>
          <w:iCs/>
          <w:sz w:val="22"/>
          <w:szCs w:val="22"/>
        </w:rPr>
        <w:t>boleadores</w:t>
      </w:r>
      <w:r w:rsidRPr="0058150A">
        <w:rPr>
          <w:rFonts w:ascii="Georgia" w:hAnsi="Georgia" w:cs="Times New Roman"/>
          <w:sz w:val="22"/>
          <w:szCs w:val="22"/>
        </w:rPr>
        <w:t xml:space="preserve"> se rencontraient avec un groupe de ces mêmes indiens, puis, étant de force, s’amusaient à les </w:t>
      </w:r>
      <w:r w:rsidRPr="0058150A">
        <w:rPr>
          <w:rFonts w:ascii="Georgia" w:hAnsi="Georgia" w:cs="Times New Roman"/>
          <w:i/>
          <w:iCs/>
          <w:sz w:val="22"/>
          <w:szCs w:val="22"/>
        </w:rPr>
        <w:t>degollar</w:t>
      </w:r>
      <w:r w:rsidRPr="0058150A">
        <w:rPr>
          <w:rFonts w:ascii="Georgia" w:hAnsi="Georgia" w:cs="Times New Roman"/>
          <w:sz w:val="22"/>
          <w:szCs w:val="22"/>
        </w:rPr>
        <w:t xml:space="preserve"> pour le plaisir, par distraction, pour leur faire </w:t>
      </w:r>
      <w:r w:rsidRPr="0058150A">
        <w:rPr>
          <w:rFonts w:ascii="Georgia" w:hAnsi="Georgia" w:cs="Times New Roman"/>
          <w:i/>
          <w:iCs/>
          <w:sz w:val="22"/>
          <w:szCs w:val="22"/>
        </w:rPr>
        <w:t>estirar la geta</w:t>
      </w:r>
      <w:r w:rsidRPr="0058150A">
        <w:rPr>
          <w:rFonts w:ascii="Georgia" w:hAnsi="Georgia" w:cs="Times New Roman"/>
          <w:sz w:val="22"/>
          <w:szCs w:val="22"/>
        </w:rPr>
        <w:t xml:space="preserve">... </w:t>
      </w:r>
    </w:p>
    <w:p w14:paraId="50D59AD4" w14:textId="2B8E8262" w:rsidR="00E14A97" w:rsidRPr="0058150A" w:rsidRDefault="00E14A97" w:rsidP="00722C6A">
      <w:pPr>
        <w:ind w:firstLine="360"/>
        <w:jc w:val="both"/>
        <w:rPr>
          <w:rFonts w:ascii="Georgia" w:hAnsi="Georgia" w:cs="Times New Roman"/>
          <w:sz w:val="22"/>
          <w:szCs w:val="22"/>
        </w:rPr>
      </w:pPr>
      <w:r w:rsidRPr="0058150A">
        <w:rPr>
          <w:rFonts w:ascii="Georgia" w:hAnsi="Georgia" w:cs="Times New Roman"/>
          <w:sz w:val="22"/>
          <w:szCs w:val="22"/>
        </w:rPr>
        <w:t xml:space="preserve">“… Tous les </w:t>
      </w:r>
      <w:r w:rsidRPr="0058150A">
        <w:rPr>
          <w:rFonts w:ascii="Georgia" w:hAnsi="Georgia" w:cs="Times New Roman"/>
          <w:i/>
          <w:iCs/>
          <w:sz w:val="22"/>
          <w:szCs w:val="22"/>
        </w:rPr>
        <w:t>boleadores</w:t>
      </w:r>
      <w:r w:rsidRPr="0058150A">
        <w:rPr>
          <w:rFonts w:ascii="Georgia" w:hAnsi="Georgia" w:cs="Times New Roman"/>
          <w:sz w:val="22"/>
          <w:szCs w:val="22"/>
        </w:rPr>
        <w:t xml:space="preserve"> finissent </w:t>
      </w:r>
      <w:r w:rsidRPr="0058150A">
        <w:rPr>
          <w:rFonts w:ascii="Georgia" w:hAnsi="Georgia" w:cs="Times New Roman"/>
          <w:i/>
          <w:iCs/>
          <w:sz w:val="22"/>
          <w:szCs w:val="22"/>
        </w:rPr>
        <w:t>degolladores</w:t>
      </w:r>
      <w:r w:rsidRPr="0058150A">
        <w:rPr>
          <w:rFonts w:ascii="Georgia" w:hAnsi="Georgia" w:cs="Times New Roman"/>
          <w:sz w:val="22"/>
          <w:szCs w:val="22"/>
        </w:rPr>
        <w:t xml:space="preserve">, me repondit-il avec son calme majestueux.” (Alfred Ebelot, </w:t>
      </w:r>
      <w:r w:rsidRPr="0058150A">
        <w:rPr>
          <w:rFonts w:ascii="Georgia" w:hAnsi="Georgia" w:cs="Times New Roman"/>
          <w:i/>
          <w:iCs/>
          <w:sz w:val="22"/>
          <w:szCs w:val="22"/>
        </w:rPr>
        <w:t>La Pampa</w:t>
      </w:r>
      <w:r w:rsidRPr="0058150A">
        <w:rPr>
          <w:rFonts w:ascii="Georgia" w:hAnsi="Georgia" w:cs="Times New Roman"/>
          <w:sz w:val="22"/>
          <w:szCs w:val="22"/>
        </w:rPr>
        <w:t>.)</w:t>
      </w:r>
    </w:p>
    <w:bookmarkStart w:id="110" w:name="ref_c4fd13"/>
    <w:p w14:paraId="476FC3DC" w14:textId="478D8EDC" w:rsidR="00E14A97"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"ref_c4fl13"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13</w:t>
      </w:r>
      <w:bookmarkEnd w:id="110"/>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E14A97" w:rsidRPr="0058150A">
        <w:rPr>
          <w:rFonts w:ascii="Georgia" w:hAnsi="Georgia" w:cs="Times New Roman"/>
          <w:sz w:val="22"/>
          <w:szCs w:val="22"/>
        </w:rPr>
        <w:t xml:space="preserve"> W.D. Christie himself in his book </w:t>
      </w:r>
      <w:r w:rsidR="00E14A97" w:rsidRPr="0058150A">
        <w:rPr>
          <w:rFonts w:ascii="Georgia" w:hAnsi="Georgia" w:cs="Times New Roman"/>
          <w:i/>
          <w:iCs/>
          <w:sz w:val="22"/>
          <w:szCs w:val="22"/>
        </w:rPr>
        <w:t>Notes on Brazilian Questions</w:t>
      </w:r>
      <w:r w:rsidR="00E14A97" w:rsidRPr="0058150A">
        <w:rPr>
          <w:rFonts w:ascii="Georgia" w:hAnsi="Georgia" w:cs="Times New Roman"/>
          <w:sz w:val="22"/>
          <w:szCs w:val="22"/>
        </w:rPr>
        <w:t xml:space="preserve">, citing the distinction made by </w:t>
      </w:r>
      <w:r w:rsidR="004F23DD" w:rsidRPr="0058150A">
        <w:rPr>
          <w:rFonts w:ascii="Georgia" w:hAnsi="Georgia" w:cs="Times New Roman"/>
          <w:sz w:val="22"/>
          <w:szCs w:val="22"/>
        </w:rPr>
        <w:t>Zacarias</w:t>
      </w:r>
      <w:r w:rsidR="00E14A97" w:rsidRPr="0058150A">
        <w:rPr>
          <w:rFonts w:ascii="Georgia" w:hAnsi="Georgia" w:cs="Times New Roman"/>
          <w:sz w:val="22"/>
          <w:szCs w:val="22"/>
        </w:rPr>
        <w:t>, president of the Council, between reprisals and true</w:t>
      </w:r>
      <w:r w:rsidR="00320E9D" w:rsidRPr="0058150A">
        <w:rPr>
          <w:rFonts w:ascii="Georgia" w:hAnsi="Georgia" w:cs="Times New Roman"/>
          <w:sz w:val="22"/>
          <w:szCs w:val="22"/>
        </w:rPr>
        <w:t xml:space="preserve"> and proper</w:t>
      </w:r>
      <w:r w:rsidR="00E14A97" w:rsidRPr="0058150A">
        <w:rPr>
          <w:rFonts w:ascii="Georgia" w:hAnsi="Georgia" w:cs="Times New Roman"/>
          <w:sz w:val="22"/>
          <w:szCs w:val="22"/>
        </w:rPr>
        <w:t xml:space="preserve"> war, writes the following commentary:</w:t>
      </w:r>
      <w:r w:rsidR="00320E9D" w:rsidRPr="0058150A">
        <w:rPr>
          <w:rFonts w:ascii="Georgia" w:hAnsi="Georgia" w:cs="Times New Roman"/>
          <w:sz w:val="22"/>
          <w:szCs w:val="22"/>
        </w:rPr>
        <w:t xml:space="preserve"> </w:t>
      </w:r>
      <w:r w:rsidR="00E14A97" w:rsidRPr="0058150A">
        <w:rPr>
          <w:rFonts w:ascii="Georgia" w:hAnsi="Georgia" w:cs="Times New Roman"/>
          <w:sz w:val="22"/>
          <w:szCs w:val="22"/>
        </w:rPr>
        <w:t>“This is very like what I wrote to the Marquis of Abrantes, December 30, 1862.” And he adds: “The Brazilian army was likely to cross the frontier and levy reprisals in Monte Video</w:t>
      </w:r>
      <w:r w:rsidR="00320E9D" w:rsidRPr="0058150A">
        <w:rPr>
          <w:rFonts w:ascii="Georgia" w:hAnsi="Georgia" w:cs="Times New Roman"/>
          <w:sz w:val="22"/>
          <w:szCs w:val="22"/>
        </w:rPr>
        <w:t xml:space="preserve">. </w:t>
      </w:r>
      <w:r w:rsidR="00E14A97" w:rsidRPr="0058150A">
        <w:rPr>
          <w:rFonts w:ascii="Georgia" w:hAnsi="Georgia" w:cs="Times New Roman"/>
          <w:sz w:val="22"/>
          <w:szCs w:val="22"/>
        </w:rPr>
        <w:t>Senhor Carvalho Moreira was instructed to protest, and did protest, against the English reprisals within the territorial waters of Brazil as a violation of public right and of Brazilian sovereignty.”</w:t>
      </w:r>
    </w:p>
    <w:bookmarkStart w:id="111" w:name="ref_c4fd14"/>
    <w:p w14:paraId="4D55F691" w14:textId="456FD185" w:rsidR="00E14A97"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fldChar w:fldCharType="begin"/>
      </w:r>
      <w:r w:rsidRPr="0058150A">
        <w:rPr>
          <w:rFonts w:ascii="Georgia" w:hAnsi="Georgia" w:cs="Times New Roman"/>
          <w:sz w:val="22"/>
          <w:szCs w:val="22"/>
        </w:rPr>
        <w:instrText xml:space="preserve"> HYPERLINK  \l "ref_c4fl14"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r w:rsidR="00E14A97" w:rsidRPr="0058150A">
        <w:rPr>
          <w:rStyle w:val="Hyperlink"/>
          <w:rFonts w:ascii="Georgia" w:hAnsi="Georgia" w:cs="Times New Roman"/>
          <w:sz w:val="22"/>
          <w:szCs w:val="22"/>
        </w:rPr>
        <w:t>4</w:t>
      </w:r>
      <w:bookmarkEnd w:id="111"/>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E14A97" w:rsidRPr="0058150A">
        <w:rPr>
          <w:rFonts w:ascii="Georgia" w:hAnsi="Georgia" w:cs="Times New Roman"/>
          <w:sz w:val="22"/>
          <w:szCs w:val="22"/>
        </w:rPr>
        <w:t xml:space="preserve"> In this way Saraiva continued his policy of undoing the precautions against Brazil that existed in the Plata, a policy that he explained </w:t>
      </w:r>
      <w:r w:rsidR="00C91882" w:rsidRPr="0058150A">
        <w:rPr>
          <w:rFonts w:ascii="Georgia" w:hAnsi="Georgia" w:cs="Times New Roman"/>
          <w:sz w:val="22"/>
          <w:szCs w:val="22"/>
        </w:rPr>
        <w:t>like so</w:t>
      </w:r>
      <w:r w:rsidR="00E14A97" w:rsidRPr="0058150A">
        <w:rPr>
          <w:rFonts w:ascii="Georgia" w:hAnsi="Georgia" w:cs="Times New Roman"/>
          <w:sz w:val="22"/>
          <w:szCs w:val="22"/>
        </w:rPr>
        <w:t xml:space="preserve">: “Our relations with this republic are very special. The </w:t>
      </w:r>
      <w:r w:rsidR="00C91882" w:rsidRPr="0058150A">
        <w:rPr>
          <w:rFonts w:ascii="Georgia" w:hAnsi="Georgia" w:cs="Times New Roman"/>
          <w:sz w:val="22"/>
          <w:szCs w:val="22"/>
        </w:rPr>
        <w:t xml:space="preserve">doctrine </w:t>
      </w:r>
      <w:r w:rsidR="00E14A97" w:rsidRPr="0058150A">
        <w:rPr>
          <w:rFonts w:ascii="Georgia" w:hAnsi="Georgia" w:cs="Times New Roman"/>
          <w:sz w:val="22"/>
          <w:szCs w:val="22"/>
        </w:rPr>
        <w:t xml:space="preserve">that does not take into account that specialness and does not try to destroy the existent precautions against imperial intentions, even in those cases in which we may have to vindicate injuries and make claims against blatant injustices, will always run into obstacles; I believe that the best conduct will be that of </w:t>
      </w:r>
      <w:r w:rsidR="00C91882" w:rsidRPr="0058150A">
        <w:rPr>
          <w:rFonts w:ascii="Georgia" w:hAnsi="Georgia" w:cs="Times New Roman"/>
          <w:sz w:val="22"/>
          <w:szCs w:val="22"/>
        </w:rPr>
        <w:t xml:space="preserve">setting </w:t>
      </w:r>
      <w:r w:rsidR="00E14A97" w:rsidRPr="0058150A">
        <w:rPr>
          <w:rFonts w:ascii="Georgia" w:hAnsi="Georgia" w:cs="Times New Roman"/>
          <w:sz w:val="22"/>
          <w:szCs w:val="22"/>
        </w:rPr>
        <w:t xml:space="preserve">those cases </w:t>
      </w:r>
      <w:r w:rsidR="00C91882" w:rsidRPr="0058150A">
        <w:rPr>
          <w:rFonts w:ascii="Georgia" w:hAnsi="Georgia" w:cs="Times New Roman"/>
          <w:sz w:val="22"/>
          <w:szCs w:val="22"/>
        </w:rPr>
        <w:t xml:space="preserve">aside </w:t>
      </w:r>
      <w:r w:rsidR="00E14A97" w:rsidRPr="0058150A">
        <w:rPr>
          <w:rFonts w:ascii="Georgia" w:hAnsi="Georgia" w:cs="Times New Roman"/>
          <w:sz w:val="22"/>
          <w:szCs w:val="22"/>
        </w:rPr>
        <w:t>instead of facing them. If I had followed a different procedure, my position upon presenting the ultimatum</w:t>
      </w:r>
      <w:r w:rsidR="00E14A97" w:rsidRPr="0058150A">
        <w:rPr>
          <w:rFonts w:ascii="Georgia" w:hAnsi="Georgia" w:cs="Times New Roman"/>
          <w:i/>
          <w:iCs/>
          <w:sz w:val="22"/>
          <w:szCs w:val="22"/>
        </w:rPr>
        <w:t xml:space="preserve"> </w:t>
      </w:r>
      <w:r w:rsidR="00E14A97" w:rsidRPr="0058150A">
        <w:rPr>
          <w:rFonts w:ascii="Georgia" w:hAnsi="Georgia" w:cs="Times New Roman"/>
          <w:sz w:val="22"/>
          <w:szCs w:val="22"/>
        </w:rPr>
        <w:t>would not have the seriousness and surety that it doubtless has. I</w:t>
      </w:r>
      <w:r w:rsidR="00C91882" w:rsidRPr="0058150A">
        <w:rPr>
          <w:rFonts w:ascii="Georgia" w:hAnsi="Georgia" w:cs="Times New Roman"/>
          <w:sz w:val="22"/>
          <w:szCs w:val="22"/>
        </w:rPr>
        <w:t>t</w:t>
      </w:r>
      <w:r w:rsidR="00E14A97" w:rsidRPr="0058150A">
        <w:rPr>
          <w:rFonts w:ascii="Georgia" w:hAnsi="Georgia" w:cs="Times New Roman"/>
          <w:sz w:val="22"/>
          <w:szCs w:val="22"/>
        </w:rPr>
        <w:t xml:space="preserve"> would not have that surety because the accusation that we intend to protect </w:t>
      </w:r>
      <w:r w:rsidR="00C91882" w:rsidRPr="0058150A">
        <w:rPr>
          <w:rFonts w:ascii="Georgia" w:hAnsi="Georgia" w:cs="Times New Roman"/>
          <w:sz w:val="22"/>
          <w:szCs w:val="22"/>
        </w:rPr>
        <w:t xml:space="preserve">one </w:t>
      </w:r>
      <w:r w:rsidR="00E14A97" w:rsidRPr="0058150A">
        <w:rPr>
          <w:rFonts w:ascii="Georgia" w:hAnsi="Georgia" w:cs="Times New Roman"/>
          <w:sz w:val="22"/>
          <w:szCs w:val="22"/>
        </w:rPr>
        <w:t xml:space="preserve">party could seem to hold truth even to those impartial spirits. It would not have such surety, because we would </w:t>
      </w:r>
      <w:r w:rsidR="00C91882" w:rsidRPr="0058150A">
        <w:rPr>
          <w:rFonts w:ascii="Georgia" w:hAnsi="Georgia" w:cs="Times New Roman"/>
          <w:sz w:val="22"/>
          <w:szCs w:val="22"/>
        </w:rPr>
        <w:t xml:space="preserve">perhaps </w:t>
      </w:r>
      <w:r w:rsidR="00E14A97" w:rsidRPr="0058150A">
        <w:rPr>
          <w:rFonts w:ascii="Georgia" w:hAnsi="Georgia" w:cs="Times New Roman"/>
          <w:sz w:val="22"/>
          <w:szCs w:val="22"/>
        </w:rPr>
        <w:t>find ourselves isolated.</w:t>
      </w:r>
      <w:r w:rsidR="00C91882" w:rsidRPr="0058150A">
        <w:rPr>
          <w:rFonts w:ascii="Georgia" w:hAnsi="Georgia" w:cs="Times New Roman"/>
          <w:sz w:val="22"/>
          <w:szCs w:val="22"/>
        </w:rPr>
        <w:t>”</w:t>
      </w:r>
    </w:p>
    <w:bookmarkStart w:id="112" w:name="ref_c4fd15"/>
    <w:p w14:paraId="4956BDFF" w14:textId="71B6904B" w:rsidR="00E14A97"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"ref_c4fl15"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r w:rsidR="00E14A97" w:rsidRPr="0058150A">
        <w:rPr>
          <w:rStyle w:val="Hyperlink"/>
          <w:rFonts w:ascii="Georgia" w:hAnsi="Georgia" w:cs="Times New Roman"/>
          <w:sz w:val="22"/>
          <w:szCs w:val="22"/>
        </w:rPr>
        <w:t>5</w:t>
      </w:r>
      <w:bookmarkEnd w:id="112"/>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E14A97" w:rsidRPr="0058150A">
        <w:rPr>
          <w:rFonts w:ascii="Georgia" w:hAnsi="Georgia" w:cs="Times New Roman"/>
          <w:sz w:val="22"/>
          <w:szCs w:val="22"/>
        </w:rPr>
        <w:t xml:space="preserve"> Between the departure of Saraiva from Buenos Aires at the beginning of September and the arrival of Paranhos (later Viscount of Rio Branco) in the first days of December, the Brazilian admiral, the Baron of Tamandaré (later Viscount and Marquis), continued to be the arbiter of our position. He resolves on 20 October, by the agreement of Santa Lucía, the cooperation of our land and naval forces with those of general Flores. The reservation of this agreement displeases General Mitre, who sees proof of distrust</w:t>
      </w:r>
      <w:r w:rsidR="00C91882" w:rsidRPr="0058150A">
        <w:rPr>
          <w:rFonts w:ascii="Georgia" w:hAnsi="Georgia" w:cs="Times New Roman"/>
          <w:sz w:val="22"/>
          <w:szCs w:val="22"/>
        </w:rPr>
        <w:t xml:space="preserve"> in it</w:t>
      </w:r>
      <w:r w:rsidR="00E14A97" w:rsidRPr="0058150A">
        <w:rPr>
          <w:rFonts w:ascii="Georgia" w:hAnsi="Georgia" w:cs="Times New Roman"/>
          <w:sz w:val="22"/>
          <w:szCs w:val="22"/>
        </w:rPr>
        <w:t xml:space="preserve">. Tamandaré </w:t>
      </w:r>
      <w:r w:rsidR="00412FD1" w:rsidRPr="0058150A">
        <w:rPr>
          <w:rFonts w:ascii="Georgia" w:hAnsi="Georgia" w:cs="Times New Roman"/>
          <w:sz w:val="22"/>
          <w:szCs w:val="22"/>
        </w:rPr>
        <w:t xml:space="preserve">proceeded at all times </w:t>
      </w:r>
      <w:r w:rsidR="00E14A97" w:rsidRPr="0058150A">
        <w:rPr>
          <w:rFonts w:ascii="Georgia" w:hAnsi="Georgia" w:cs="Times New Roman"/>
          <w:sz w:val="22"/>
          <w:szCs w:val="22"/>
        </w:rPr>
        <w:t>as if we found ourselves in open war with the Eastern State, when we had barely announced the reprisals</w:t>
      </w:r>
      <w:r w:rsidR="000E457D" w:rsidRPr="0058150A">
        <w:rPr>
          <w:rFonts w:ascii="Georgia" w:hAnsi="Georgia" w:cs="Times New Roman"/>
          <w:sz w:val="22"/>
          <w:szCs w:val="22"/>
        </w:rPr>
        <w:t>,</w:t>
      </w:r>
      <w:r w:rsidR="00E14A97" w:rsidRPr="0058150A">
        <w:rPr>
          <w:rFonts w:ascii="Georgia" w:hAnsi="Georgia" w:cs="Times New Roman"/>
          <w:sz w:val="22"/>
          <w:szCs w:val="22"/>
        </w:rPr>
        <w:t xml:space="preserve"> </w:t>
      </w:r>
      <w:r w:rsidR="00412FD1" w:rsidRPr="0058150A">
        <w:rPr>
          <w:rFonts w:ascii="Georgia" w:hAnsi="Georgia" w:cs="Times New Roman"/>
          <w:sz w:val="22"/>
          <w:szCs w:val="22"/>
        </w:rPr>
        <w:t>but</w:t>
      </w:r>
      <w:r w:rsidR="000E457D" w:rsidRPr="0058150A">
        <w:rPr>
          <w:rFonts w:ascii="Georgia" w:hAnsi="Georgia" w:cs="Times New Roman"/>
          <w:sz w:val="22"/>
          <w:szCs w:val="22"/>
        </w:rPr>
        <w:t xml:space="preserve"> </w:t>
      </w:r>
      <w:r w:rsidR="00412FD1" w:rsidRPr="0058150A">
        <w:rPr>
          <w:rFonts w:ascii="Georgia" w:hAnsi="Georgia" w:cs="Times New Roman"/>
          <w:sz w:val="22"/>
          <w:szCs w:val="22"/>
        </w:rPr>
        <w:t xml:space="preserve">the fact is </w:t>
      </w:r>
      <w:r w:rsidR="000E457D" w:rsidRPr="0058150A">
        <w:rPr>
          <w:rFonts w:ascii="Georgia" w:hAnsi="Georgia" w:cs="Times New Roman"/>
          <w:sz w:val="22"/>
          <w:szCs w:val="22"/>
        </w:rPr>
        <w:t xml:space="preserve">Saraiva’s orders (7 September) </w:t>
      </w:r>
      <w:r w:rsidR="00E14A97" w:rsidRPr="0058150A">
        <w:rPr>
          <w:rFonts w:ascii="Georgia" w:hAnsi="Georgia" w:cs="Times New Roman"/>
          <w:sz w:val="22"/>
          <w:szCs w:val="22"/>
        </w:rPr>
        <w:t>to forcibly seize Paysandú and Salto</w:t>
      </w:r>
      <w:r w:rsidR="000E457D" w:rsidRPr="0058150A">
        <w:rPr>
          <w:rFonts w:ascii="Georgia" w:hAnsi="Georgia" w:cs="Times New Roman"/>
          <w:sz w:val="22"/>
          <w:szCs w:val="22"/>
        </w:rPr>
        <w:t xml:space="preserve">, and meet with Flores, were </w:t>
      </w:r>
      <w:r w:rsidR="00412FD1" w:rsidRPr="0058150A">
        <w:rPr>
          <w:rFonts w:ascii="Georgia" w:hAnsi="Georgia" w:cs="Times New Roman"/>
          <w:sz w:val="22"/>
          <w:szCs w:val="22"/>
        </w:rPr>
        <w:t>instructions</w:t>
      </w:r>
      <w:r w:rsidR="000E457D" w:rsidRPr="0058150A">
        <w:rPr>
          <w:rFonts w:ascii="Georgia" w:hAnsi="Georgia" w:cs="Times New Roman"/>
          <w:sz w:val="22"/>
          <w:szCs w:val="22"/>
        </w:rPr>
        <w:t xml:space="preserve"> of war</w:t>
      </w:r>
      <w:r w:rsidR="00E14A97" w:rsidRPr="0058150A">
        <w:rPr>
          <w:rFonts w:ascii="Georgia" w:hAnsi="Georgia" w:cs="Times New Roman"/>
          <w:sz w:val="22"/>
          <w:szCs w:val="22"/>
        </w:rPr>
        <w:t xml:space="preserve">. Saraiva’s recognition of Flores on 7 September was a declaration of war. At the beginning, according to his own words, Tamandaré found himself animated by a “pacific and conciliatory spirit”; but the forces of the current </w:t>
      </w:r>
      <w:r w:rsidR="00412FD1" w:rsidRPr="0058150A">
        <w:rPr>
          <w:rFonts w:ascii="Georgia" w:hAnsi="Georgia" w:cs="Times New Roman"/>
          <w:sz w:val="22"/>
          <w:szCs w:val="22"/>
        </w:rPr>
        <w:t xml:space="preserve">carry </w:t>
      </w:r>
      <w:r w:rsidR="00E14A97" w:rsidRPr="0058150A">
        <w:rPr>
          <w:rFonts w:ascii="Georgia" w:hAnsi="Georgia" w:cs="Times New Roman"/>
          <w:sz w:val="22"/>
          <w:szCs w:val="22"/>
        </w:rPr>
        <w:t xml:space="preserve">him to side with Flores, and his exalted patriotism pushes him to take the </w:t>
      </w:r>
      <w:r w:rsidR="00412FD1" w:rsidRPr="0058150A">
        <w:rPr>
          <w:rFonts w:ascii="Georgia" w:hAnsi="Georgia" w:cs="Times New Roman"/>
          <w:sz w:val="22"/>
          <w:szCs w:val="22"/>
        </w:rPr>
        <w:t xml:space="preserve">leading </w:t>
      </w:r>
      <w:r w:rsidR="00E14A97" w:rsidRPr="0058150A">
        <w:rPr>
          <w:rFonts w:ascii="Georgia" w:hAnsi="Georgia" w:cs="Times New Roman"/>
          <w:sz w:val="22"/>
          <w:szCs w:val="22"/>
        </w:rPr>
        <w:t xml:space="preserve">role </w:t>
      </w:r>
      <w:r w:rsidR="00412FD1" w:rsidRPr="0058150A">
        <w:rPr>
          <w:rFonts w:ascii="Georgia" w:hAnsi="Georgia" w:cs="Times New Roman"/>
          <w:sz w:val="22"/>
          <w:szCs w:val="22"/>
        </w:rPr>
        <w:t xml:space="preserve">for Brazil </w:t>
      </w:r>
      <w:r w:rsidR="00E14A97" w:rsidRPr="0058150A">
        <w:rPr>
          <w:rFonts w:ascii="Georgia" w:hAnsi="Georgia" w:cs="Times New Roman"/>
          <w:sz w:val="22"/>
          <w:szCs w:val="22"/>
        </w:rPr>
        <w:t>and to completely disregard Paraguay</w:t>
      </w:r>
      <w:r w:rsidR="00412FD1" w:rsidRPr="0058150A">
        <w:rPr>
          <w:rFonts w:ascii="Georgia" w:hAnsi="Georgia" w:cs="Times New Roman"/>
          <w:sz w:val="22"/>
          <w:szCs w:val="22"/>
        </w:rPr>
        <w:t>’s attitude</w:t>
      </w:r>
      <w:r w:rsidR="00E14A97" w:rsidRPr="0058150A">
        <w:rPr>
          <w:rFonts w:ascii="Georgia" w:hAnsi="Georgia" w:cs="Times New Roman"/>
          <w:sz w:val="22"/>
          <w:szCs w:val="22"/>
        </w:rPr>
        <w:t xml:space="preserve">, </w:t>
      </w:r>
      <w:r w:rsidR="00412FD1" w:rsidRPr="0058150A">
        <w:rPr>
          <w:rFonts w:ascii="Georgia" w:hAnsi="Georgia" w:cs="Times New Roman"/>
          <w:sz w:val="22"/>
          <w:szCs w:val="22"/>
        </w:rPr>
        <w:t xml:space="preserve">which country </w:t>
      </w:r>
      <w:r w:rsidR="00E14A97" w:rsidRPr="0058150A">
        <w:rPr>
          <w:rFonts w:ascii="Georgia" w:hAnsi="Georgia" w:cs="Times New Roman"/>
          <w:sz w:val="22"/>
          <w:szCs w:val="22"/>
        </w:rPr>
        <w:t>no one fears.</w:t>
      </w:r>
      <w:r w:rsidR="00E96F9F" w:rsidRPr="0058150A">
        <w:rPr>
          <w:rFonts w:ascii="Georgia" w:hAnsi="Georgia" w:cs="Times New Roman"/>
          <w:sz w:val="22"/>
          <w:szCs w:val="22"/>
        </w:rPr>
        <w:t xml:space="preserve"> </w:t>
      </w:r>
      <w:r w:rsidR="00E14A97" w:rsidRPr="0058150A">
        <w:rPr>
          <w:rFonts w:ascii="Georgia" w:hAnsi="Georgia" w:cs="Times New Roman"/>
          <w:sz w:val="22"/>
          <w:szCs w:val="22"/>
        </w:rPr>
        <w:t xml:space="preserve">It is true that our minister in Asunción, Viana de Lima (later Baron of Jauru) writes him speaking disdainfully of López. Calculating López’s army at 30,000 men, of which 14,000 are conscripts, he informs the admiral that </w:t>
      </w:r>
      <w:r w:rsidR="00412FD1" w:rsidRPr="0058150A">
        <w:rPr>
          <w:rFonts w:ascii="Georgia" w:hAnsi="Georgia" w:cs="Times New Roman"/>
          <w:sz w:val="22"/>
          <w:szCs w:val="22"/>
        </w:rPr>
        <w:t xml:space="preserve">the whole thing </w:t>
      </w:r>
      <w:r w:rsidR="00E14A97" w:rsidRPr="0058150A">
        <w:rPr>
          <w:rFonts w:ascii="Georgia" w:hAnsi="Georgia" w:cs="Times New Roman"/>
          <w:sz w:val="22"/>
          <w:szCs w:val="22"/>
        </w:rPr>
        <w:t>is a true phantasmagoria, “now by its abysmal organization, now by</w:t>
      </w:r>
      <w:r w:rsidR="00412FD1" w:rsidRPr="0058150A">
        <w:rPr>
          <w:rFonts w:ascii="Georgia" w:hAnsi="Georgia" w:cs="Times New Roman"/>
          <w:sz w:val="22"/>
          <w:szCs w:val="22"/>
        </w:rPr>
        <w:t xml:space="preserve"> </w:t>
      </w:r>
      <w:r w:rsidR="00E14A97" w:rsidRPr="0058150A">
        <w:rPr>
          <w:rFonts w:ascii="Georgia" w:hAnsi="Georgia" w:cs="Times New Roman"/>
          <w:sz w:val="22"/>
          <w:szCs w:val="22"/>
        </w:rPr>
        <w:t xml:space="preserve">its total lack of officers of any training and ability.” The publication of the Tamandaré archive will shed much light on that obscure phase of our policy in the Plata, a true hiatus in our diplomacy, at the precise moment in which we had the greatest need to see it in the hands of a statesman. Paranhos, defending himself in the </w:t>
      </w:r>
      <w:r w:rsidR="00E96F9F" w:rsidRPr="0058150A">
        <w:rPr>
          <w:rFonts w:ascii="Georgia" w:hAnsi="Georgia" w:cs="Times New Roman"/>
          <w:sz w:val="22"/>
          <w:szCs w:val="22"/>
        </w:rPr>
        <w:t>Senate</w:t>
      </w:r>
      <w:r w:rsidR="00E14A97" w:rsidRPr="0058150A">
        <w:rPr>
          <w:rFonts w:ascii="Georgia" w:hAnsi="Georgia" w:cs="Times New Roman"/>
          <w:sz w:val="22"/>
          <w:szCs w:val="22"/>
        </w:rPr>
        <w:t xml:space="preserve">, severely criticized Tamandaré’s interim </w:t>
      </w:r>
      <w:r w:rsidR="00412FD1" w:rsidRPr="0058150A">
        <w:rPr>
          <w:rFonts w:ascii="Georgia" w:hAnsi="Georgia" w:cs="Times New Roman"/>
          <w:sz w:val="22"/>
          <w:szCs w:val="22"/>
        </w:rPr>
        <w:t>performance</w:t>
      </w:r>
      <w:r w:rsidR="00E14A97" w:rsidRPr="0058150A">
        <w:rPr>
          <w:rFonts w:ascii="Georgia" w:hAnsi="Georgia" w:cs="Times New Roman"/>
          <w:sz w:val="22"/>
          <w:szCs w:val="22"/>
        </w:rPr>
        <w:t xml:space="preserve">. Indeed, during the Paranhos mission the admiral seems to have been the </w:t>
      </w:r>
      <w:r w:rsidR="00412FD1" w:rsidRPr="0058150A">
        <w:rPr>
          <w:rFonts w:ascii="Georgia" w:hAnsi="Georgia" w:cs="Times New Roman"/>
          <w:sz w:val="22"/>
          <w:szCs w:val="22"/>
        </w:rPr>
        <w:t xml:space="preserve">leading </w:t>
      </w:r>
      <w:r w:rsidR="00E14A97" w:rsidRPr="0058150A">
        <w:rPr>
          <w:rFonts w:ascii="Georgia" w:hAnsi="Georgia" w:cs="Times New Roman"/>
          <w:sz w:val="22"/>
          <w:szCs w:val="22"/>
        </w:rPr>
        <w:t xml:space="preserve">figure for the government of Rio (see Paranhos </w:t>
      </w:r>
      <w:r w:rsidR="00E14A97" w:rsidRPr="0058150A">
        <w:rPr>
          <w:rFonts w:ascii="Georgia" w:hAnsi="Georgia" w:cs="Times New Roman"/>
          <w:i/>
          <w:iCs/>
          <w:sz w:val="22"/>
          <w:szCs w:val="22"/>
        </w:rPr>
        <w:t>A Convençao de 20 de Fevereiro</w:t>
      </w:r>
      <w:r w:rsidR="00E14A97" w:rsidRPr="0058150A">
        <w:rPr>
          <w:rFonts w:ascii="Georgia" w:hAnsi="Georgia" w:cs="Times New Roman"/>
          <w:sz w:val="22"/>
          <w:szCs w:val="22"/>
        </w:rPr>
        <w:t>, principally pages 26 and 27), and upon the agreement of 20 February the diplomat is sacrificed t</w:t>
      </w:r>
      <w:r w:rsidR="00412FD1" w:rsidRPr="0058150A">
        <w:rPr>
          <w:rFonts w:ascii="Georgia" w:hAnsi="Georgia" w:cs="Times New Roman"/>
          <w:sz w:val="22"/>
          <w:szCs w:val="22"/>
        </w:rPr>
        <w:t>o</w:t>
      </w:r>
      <w:r w:rsidR="00E14A97" w:rsidRPr="0058150A">
        <w:rPr>
          <w:rFonts w:ascii="Georgia" w:hAnsi="Georgia" w:cs="Times New Roman"/>
          <w:sz w:val="22"/>
          <w:szCs w:val="22"/>
        </w:rPr>
        <w:t xml:space="preserve"> the admiral. Perhaps Tamandaré had the same status during the Saraiva mission, despite </w:t>
      </w:r>
      <w:r w:rsidR="00412FD1" w:rsidRPr="0058150A">
        <w:rPr>
          <w:rFonts w:ascii="Georgia" w:hAnsi="Georgia" w:cs="Times New Roman"/>
          <w:sz w:val="22"/>
          <w:szCs w:val="22"/>
        </w:rPr>
        <w:t xml:space="preserve">that diplomatic agent’s </w:t>
      </w:r>
      <w:r w:rsidR="00E14A97" w:rsidRPr="0058150A">
        <w:rPr>
          <w:rFonts w:ascii="Georgia" w:hAnsi="Georgia" w:cs="Times New Roman"/>
          <w:sz w:val="22"/>
          <w:szCs w:val="22"/>
        </w:rPr>
        <w:t>political prestige before his own party</w:t>
      </w:r>
      <w:r w:rsidR="00412FD1" w:rsidRPr="0058150A">
        <w:rPr>
          <w:rFonts w:ascii="Georgia" w:hAnsi="Georgia" w:cs="Times New Roman"/>
          <w:sz w:val="22"/>
          <w:szCs w:val="22"/>
        </w:rPr>
        <w:t>’s government</w:t>
      </w:r>
      <w:r w:rsidR="00E14A97" w:rsidRPr="0058150A">
        <w:rPr>
          <w:rFonts w:ascii="Georgia" w:hAnsi="Georgia" w:cs="Times New Roman"/>
          <w:sz w:val="22"/>
          <w:szCs w:val="22"/>
        </w:rPr>
        <w:t xml:space="preserve">. Nothing held more influence in deciding the War of Paraguay, as a war dependent on the Uruguayan incident, than the actions of Tamandaré, who perhaps believed himself conforming to the thoughts of the </w:t>
      </w:r>
      <w:r w:rsidR="00E96F9F" w:rsidRPr="0058150A">
        <w:rPr>
          <w:rFonts w:ascii="Georgia" w:hAnsi="Georgia" w:cs="Times New Roman"/>
          <w:sz w:val="22"/>
          <w:szCs w:val="22"/>
        </w:rPr>
        <w:t>Emperor</w:t>
      </w:r>
      <w:r w:rsidR="00E14A97" w:rsidRPr="0058150A">
        <w:rPr>
          <w:rFonts w:ascii="Georgia" w:hAnsi="Georgia" w:cs="Times New Roman"/>
          <w:sz w:val="22"/>
          <w:szCs w:val="22"/>
        </w:rPr>
        <w:t>, for whom, as for López, the time of war seemed to have arrive</w:t>
      </w:r>
      <w:r w:rsidR="006B09AA" w:rsidRPr="0058150A">
        <w:rPr>
          <w:rFonts w:ascii="Georgia" w:hAnsi="Georgia" w:cs="Times New Roman"/>
          <w:sz w:val="22"/>
          <w:szCs w:val="22"/>
        </w:rPr>
        <w:t>d</w:t>
      </w:r>
      <w:r w:rsidR="00E14A97" w:rsidRPr="0058150A">
        <w:rPr>
          <w:rFonts w:ascii="Georgia" w:hAnsi="Georgia" w:cs="Times New Roman"/>
          <w:sz w:val="22"/>
          <w:szCs w:val="22"/>
        </w:rPr>
        <w:t xml:space="preserve"> in 1864. It will be necessary however, to declare that in the autobiographical notes and documents of the </w:t>
      </w:r>
      <w:r w:rsidR="00E96F9F" w:rsidRPr="0058150A">
        <w:rPr>
          <w:rFonts w:ascii="Georgia" w:hAnsi="Georgia" w:cs="Times New Roman"/>
          <w:sz w:val="22"/>
          <w:szCs w:val="22"/>
        </w:rPr>
        <w:t>Emperor</w:t>
      </w:r>
      <w:r w:rsidR="00E14A97" w:rsidRPr="0058150A">
        <w:rPr>
          <w:rFonts w:ascii="Georgia" w:hAnsi="Georgia" w:cs="Times New Roman"/>
          <w:sz w:val="22"/>
          <w:szCs w:val="22"/>
        </w:rPr>
        <w:t xml:space="preserve"> known today, there is nothing that confirms this conjecture, deduced solely from the </w:t>
      </w:r>
      <w:r w:rsidR="00E96F9F" w:rsidRPr="0058150A">
        <w:rPr>
          <w:rFonts w:ascii="Georgia" w:hAnsi="Georgia" w:cs="Times New Roman"/>
          <w:sz w:val="22"/>
          <w:szCs w:val="22"/>
        </w:rPr>
        <w:t>Emperor</w:t>
      </w:r>
      <w:r w:rsidR="006B09AA" w:rsidRPr="0058150A">
        <w:rPr>
          <w:rFonts w:ascii="Georgia" w:hAnsi="Georgia" w:cs="Times New Roman"/>
          <w:sz w:val="22"/>
          <w:szCs w:val="22"/>
        </w:rPr>
        <w:t xml:space="preserve">’s </w:t>
      </w:r>
      <w:r w:rsidR="00E14A97" w:rsidRPr="0058150A">
        <w:rPr>
          <w:rFonts w:ascii="Georgia" w:hAnsi="Georgia" w:cs="Times New Roman"/>
          <w:sz w:val="22"/>
          <w:szCs w:val="22"/>
        </w:rPr>
        <w:t>public attitude and</w:t>
      </w:r>
      <w:r w:rsidR="006B09AA" w:rsidRPr="0058150A">
        <w:rPr>
          <w:rFonts w:ascii="Georgia" w:hAnsi="Georgia" w:cs="Times New Roman"/>
          <w:sz w:val="22"/>
          <w:szCs w:val="22"/>
        </w:rPr>
        <w:t>,</w:t>
      </w:r>
      <w:r w:rsidR="00E14A97" w:rsidRPr="0058150A">
        <w:rPr>
          <w:rFonts w:ascii="Georgia" w:hAnsi="Georgia" w:cs="Times New Roman"/>
          <w:sz w:val="22"/>
          <w:szCs w:val="22"/>
        </w:rPr>
        <w:t xml:space="preserve"> principally</w:t>
      </w:r>
      <w:r w:rsidR="006B09AA" w:rsidRPr="0058150A">
        <w:rPr>
          <w:rFonts w:ascii="Georgia" w:hAnsi="Georgia" w:cs="Times New Roman"/>
          <w:sz w:val="22"/>
          <w:szCs w:val="22"/>
        </w:rPr>
        <w:t>,</w:t>
      </w:r>
      <w:r w:rsidR="00E14A97" w:rsidRPr="0058150A">
        <w:rPr>
          <w:rFonts w:ascii="Georgia" w:hAnsi="Georgia" w:cs="Times New Roman"/>
          <w:sz w:val="22"/>
          <w:szCs w:val="22"/>
        </w:rPr>
        <w:t xml:space="preserve"> the abrupt dismissal of Paranhos when news of the 20 February agreement arrived in Rio de Janeiro.</w:t>
      </w:r>
    </w:p>
    <w:bookmarkStart w:id="113" w:name="ref_c4fd16"/>
    <w:p w14:paraId="014B6ED0" w14:textId="243B4D53" w:rsidR="008D4884"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"ref_c4fl16"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r w:rsidR="00E14A97" w:rsidRPr="0058150A">
        <w:rPr>
          <w:rStyle w:val="Hyperlink"/>
          <w:rFonts w:ascii="Georgia" w:hAnsi="Georgia" w:cs="Times New Roman"/>
          <w:sz w:val="22"/>
          <w:szCs w:val="22"/>
        </w:rPr>
        <w:t>6</w:t>
      </w:r>
      <w:bookmarkEnd w:id="113"/>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E14A97" w:rsidRPr="0058150A">
        <w:rPr>
          <w:rFonts w:ascii="Georgia" w:hAnsi="Georgia" w:cs="Times New Roman"/>
          <w:sz w:val="22"/>
          <w:szCs w:val="22"/>
        </w:rPr>
        <w:t xml:space="preserve"> The following letter from Saraiva is a precious document. I had written to him in November of 1894 thanking him for his latest booklet: “I do not doubt the peaceful intentions of Y.E., just as </w:t>
      </w:r>
      <w:r w:rsidR="006B09AA" w:rsidRPr="0058150A">
        <w:rPr>
          <w:rFonts w:ascii="Georgia" w:hAnsi="Georgia" w:cs="Times New Roman"/>
          <w:sz w:val="22"/>
          <w:szCs w:val="22"/>
        </w:rPr>
        <w:t xml:space="preserve">while </w:t>
      </w:r>
      <w:r w:rsidR="00E14A97" w:rsidRPr="0058150A">
        <w:rPr>
          <w:rFonts w:ascii="Georgia" w:hAnsi="Georgia" w:cs="Times New Roman"/>
          <w:sz w:val="22"/>
          <w:szCs w:val="22"/>
        </w:rPr>
        <w:t>I believe that none of our politicians or diplomats calculated the magnitude, the scope</w:t>
      </w:r>
      <w:r w:rsidR="006B09AA" w:rsidRPr="0058150A">
        <w:rPr>
          <w:rFonts w:ascii="Georgia" w:hAnsi="Georgia" w:cs="Times New Roman"/>
          <w:sz w:val="22"/>
          <w:szCs w:val="22"/>
        </w:rPr>
        <w:t>,</w:t>
      </w:r>
      <w:r w:rsidR="00E14A97" w:rsidRPr="0058150A">
        <w:rPr>
          <w:rFonts w:ascii="Georgia" w:hAnsi="Georgia" w:cs="Times New Roman"/>
          <w:sz w:val="22"/>
          <w:szCs w:val="22"/>
        </w:rPr>
        <w:t xml:space="preserve"> and the difficulties of a war with Paraguay, I consider </w:t>
      </w:r>
      <w:r w:rsidR="006B09AA" w:rsidRPr="0058150A">
        <w:rPr>
          <w:rFonts w:ascii="Georgia" w:hAnsi="Georgia" w:cs="Times New Roman"/>
          <w:sz w:val="22"/>
          <w:szCs w:val="22"/>
        </w:rPr>
        <w:t xml:space="preserve">it </w:t>
      </w:r>
      <w:r w:rsidR="00E14A97" w:rsidRPr="0058150A">
        <w:rPr>
          <w:rFonts w:ascii="Georgia" w:hAnsi="Georgia" w:cs="Times New Roman"/>
          <w:sz w:val="22"/>
          <w:szCs w:val="22"/>
        </w:rPr>
        <w:t xml:space="preserve">a fortune for us that such war occurred with the Argentines and </w:t>
      </w:r>
      <w:r w:rsidR="006B09AA" w:rsidRPr="0058150A">
        <w:rPr>
          <w:rFonts w:ascii="Georgia" w:hAnsi="Georgia" w:cs="Times New Roman"/>
          <w:sz w:val="22"/>
          <w:szCs w:val="22"/>
        </w:rPr>
        <w:t xml:space="preserve">Easterners </w:t>
      </w:r>
      <w:r w:rsidR="00E14A97" w:rsidRPr="0058150A">
        <w:rPr>
          <w:rFonts w:ascii="Georgia" w:hAnsi="Georgia" w:cs="Times New Roman"/>
          <w:sz w:val="22"/>
          <w:szCs w:val="22"/>
        </w:rPr>
        <w:t>as allies and not as enemies, as seemed probable. The great skill, the service of our diplomacy</w:t>
      </w:r>
      <w:r w:rsidR="00E96F9F" w:rsidRPr="0058150A">
        <w:rPr>
          <w:rFonts w:ascii="Georgia" w:hAnsi="Georgia" w:cs="Times New Roman"/>
          <w:sz w:val="22"/>
          <w:szCs w:val="22"/>
        </w:rPr>
        <w:t>,</w:t>
      </w:r>
      <w:r w:rsidR="00E14A97" w:rsidRPr="0058150A">
        <w:rPr>
          <w:rFonts w:ascii="Georgia" w:hAnsi="Georgia" w:cs="Times New Roman"/>
          <w:sz w:val="22"/>
          <w:szCs w:val="22"/>
        </w:rPr>
        <w:t xml:space="preserve"> is </w:t>
      </w:r>
      <w:r w:rsidR="006B09AA" w:rsidRPr="0058150A">
        <w:rPr>
          <w:rFonts w:ascii="Georgia" w:hAnsi="Georgia" w:cs="Times New Roman"/>
          <w:sz w:val="22"/>
          <w:szCs w:val="22"/>
        </w:rPr>
        <w:t xml:space="preserve">having </w:t>
      </w:r>
      <w:r w:rsidR="00E14A97" w:rsidRPr="0058150A">
        <w:rPr>
          <w:rFonts w:ascii="Georgia" w:hAnsi="Georgia" w:cs="Times New Roman"/>
          <w:sz w:val="22"/>
          <w:szCs w:val="22"/>
        </w:rPr>
        <w:t xml:space="preserve">made the </w:t>
      </w:r>
      <w:r w:rsidR="006B09AA" w:rsidRPr="0058150A">
        <w:rPr>
          <w:rFonts w:ascii="Georgia" w:hAnsi="Georgia" w:cs="Times New Roman"/>
          <w:sz w:val="22"/>
          <w:szCs w:val="22"/>
        </w:rPr>
        <w:t xml:space="preserve">Triple Alliance </w:t>
      </w:r>
      <w:r w:rsidR="00E14A97" w:rsidRPr="0058150A">
        <w:rPr>
          <w:rFonts w:ascii="Georgia" w:hAnsi="Georgia" w:cs="Times New Roman"/>
          <w:sz w:val="22"/>
          <w:szCs w:val="22"/>
        </w:rPr>
        <w:t>Brazilian, instead of Paraguayan.”</w:t>
      </w:r>
    </w:p>
    <w:p w14:paraId="52DE1273" w14:textId="4AF043DA" w:rsidR="008D4884" w:rsidRPr="0058150A" w:rsidRDefault="00E14A97" w:rsidP="00722C6A">
      <w:pPr>
        <w:ind w:firstLine="360"/>
        <w:jc w:val="both"/>
        <w:rPr>
          <w:rFonts w:ascii="Georgia" w:hAnsi="Georgia" w:cs="Times New Roman"/>
          <w:sz w:val="22"/>
          <w:szCs w:val="22"/>
        </w:rPr>
      </w:pPr>
      <w:r w:rsidRPr="0058150A">
        <w:rPr>
          <w:rFonts w:ascii="Georgia" w:hAnsi="Georgia" w:cs="Times New Roman"/>
          <w:sz w:val="22"/>
          <w:szCs w:val="22"/>
        </w:rPr>
        <w:t>Saraiva responded to me on December 1</w:t>
      </w:r>
      <w:r w:rsidRPr="0058150A">
        <w:rPr>
          <w:rFonts w:ascii="Georgia" w:hAnsi="Georgia" w:cs="Times New Roman"/>
          <w:sz w:val="22"/>
          <w:szCs w:val="22"/>
          <w:vertAlign w:val="superscript"/>
        </w:rPr>
        <w:t>st</w:t>
      </w:r>
      <w:r w:rsidRPr="0058150A">
        <w:rPr>
          <w:rFonts w:ascii="Georgia" w:hAnsi="Georgia" w:cs="Times New Roman"/>
          <w:sz w:val="22"/>
          <w:szCs w:val="22"/>
        </w:rPr>
        <w:t>: “My mission in Montevideo, in ordinary circumstances</w:t>
      </w:r>
      <w:r w:rsidR="008D4884" w:rsidRPr="0058150A">
        <w:rPr>
          <w:rFonts w:ascii="Georgia" w:hAnsi="Georgia" w:cs="Times New Roman"/>
          <w:sz w:val="22"/>
          <w:szCs w:val="22"/>
        </w:rPr>
        <w:t>,</w:t>
      </w:r>
      <w:r w:rsidRPr="0058150A">
        <w:rPr>
          <w:rFonts w:ascii="Georgia" w:hAnsi="Georgia" w:cs="Times New Roman"/>
          <w:sz w:val="22"/>
          <w:szCs w:val="22"/>
        </w:rPr>
        <w:t xml:space="preserve"> would have been an error and would have produced, complying with it as the imperial government wished, quarrels with the Argentine republic. But God inspired the </w:t>
      </w:r>
      <w:r w:rsidRPr="0058150A">
        <w:rPr>
          <w:rFonts w:ascii="Georgia" w:hAnsi="Georgia" w:cs="Times New Roman"/>
          <w:sz w:val="22"/>
          <w:szCs w:val="22"/>
        </w:rPr>
        <w:lastRenderedPageBreak/>
        <w:t>government to make clear the designs of López and the hidden alliance that was prepared against Brazil, between López, Urquiza, and the Blanco party risen in Montevideo.</w:t>
      </w:r>
    </w:p>
    <w:p w14:paraId="14EE627F" w14:textId="0D9E2D09" w:rsidR="008D4884" w:rsidRPr="0058150A" w:rsidRDefault="008D4884" w:rsidP="00722C6A">
      <w:pPr>
        <w:ind w:firstLine="360"/>
        <w:jc w:val="both"/>
        <w:rPr>
          <w:rFonts w:ascii="Georgia" w:hAnsi="Georgia" w:cs="Times New Roman"/>
          <w:sz w:val="22"/>
          <w:szCs w:val="22"/>
        </w:rPr>
      </w:pPr>
      <w:r w:rsidRPr="0058150A">
        <w:rPr>
          <w:rFonts w:ascii="Georgia" w:hAnsi="Georgia" w:cs="Times New Roman"/>
          <w:sz w:val="22"/>
          <w:szCs w:val="22"/>
        </w:rPr>
        <w:t>“</w:t>
      </w:r>
      <w:r w:rsidR="00E14A97" w:rsidRPr="0058150A">
        <w:rPr>
          <w:rFonts w:ascii="Georgia" w:hAnsi="Georgia" w:cs="Times New Roman"/>
          <w:sz w:val="22"/>
          <w:szCs w:val="22"/>
        </w:rPr>
        <w:t>Sagastume attacks my instructions</w:t>
      </w:r>
      <w:r w:rsidRPr="0058150A">
        <w:rPr>
          <w:rFonts w:ascii="Georgia" w:hAnsi="Georgia" w:cs="Times New Roman"/>
          <w:sz w:val="22"/>
          <w:szCs w:val="22"/>
        </w:rPr>
        <w:t>,</w:t>
      </w:r>
      <w:r w:rsidR="00E14A97" w:rsidRPr="0058150A">
        <w:rPr>
          <w:rFonts w:ascii="Georgia" w:hAnsi="Georgia" w:cs="Times New Roman"/>
          <w:sz w:val="22"/>
          <w:szCs w:val="22"/>
        </w:rPr>
        <w:t xml:space="preserve"> supposing that I </w:t>
      </w:r>
      <w:r w:rsidRPr="0058150A">
        <w:rPr>
          <w:rFonts w:ascii="Georgia" w:hAnsi="Georgia" w:cs="Times New Roman"/>
          <w:sz w:val="22"/>
          <w:szCs w:val="22"/>
        </w:rPr>
        <w:t xml:space="preserve">complied with </w:t>
      </w:r>
      <w:r w:rsidR="00E14A97" w:rsidRPr="0058150A">
        <w:rPr>
          <w:rFonts w:ascii="Georgia" w:hAnsi="Georgia" w:cs="Times New Roman"/>
          <w:sz w:val="22"/>
          <w:szCs w:val="22"/>
        </w:rPr>
        <w:t>them, and wishing to offend me without directing his criticisms at the Brazil</w:t>
      </w:r>
      <w:r w:rsidRPr="0058150A">
        <w:rPr>
          <w:rFonts w:ascii="Georgia" w:hAnsi="Georgia" w:cs="Times New Roman"/>
          <w:sz w:val="22"/>
          <w:szCs w:val="22"/>
        </w:rPr>
        <w:t>ian government</w:t>
      </w:r>
      <w:r w:rsidR="00E14A97" w:rsidRPr="0058150A">
        <w:rPr>
          <w:rFonts w:ascii="Georgia" w:hAnsi="Georgia" w:cs="Times New Roman"/>
          <w:sz w:val="22"/>
          <w:szCs w:val="22"/>
        </w:rPr>
        <w:t xml:space="preserve">, whose orders I left completely aside to deal only with peace between the </w:t>
      </w:r>
      <w:r w:rsidRPr="0058150A">
        <w:rPr>
          <w:rFonts w:ascii="Georgia" w:hAnsi="Georgia" w:cs="Times New Roman"/>
          <w:sz w:val="22"/>
          <w:szCs w:val="22"/>
        </w:rPr>
        <w:t xml:space="preserve">Eastern </w:t>
      </w:r>
      <w:r w:rsidR="00E14A97" w:rsidRPr="0058150A">
        <w:rPr>
          <w:rFonts w:ascii="Georgia" w:hAnsi="Georgia" w:cs="Times New Roman"/>
          <w:sz w:val="22"/>
          <w:szCs w:val="22"/>
        </w:rPr>
        <w:t xml:space="preserve">government and Flores, in this way preparing the alliances of Brazil against Paraguay, which I achieved, since said alliances were realized the day that the Brazilian minister and the Argentine minister conferred with Flores at Puntas del Rosario, and not the day that Otaviano and I, as </w:t>
      </w:r>
      <w:r w:rsidR="00E96F9F" w:rsidRPr="0058150A">
        <w:rPr>
          <w:rFonts w:ascii="Georgia" w:hAnsi="Georgia" w:cs="Times New Roman"/>
          <w:sz w:val="22"/>
          <w:szCs w:val="22"/>
        </w:rPr>
        <w:t xml:space="preserve">Minister </w:t>
      </w:r>
      <w:r w:rsidR="00E14A97" w:rsidRPr="0058150A">
        <w:rPr>
          <w:rFonts w:ascii="Georgia" w:hAnsi="Georgia" w:cs="Times New Roman"/>
          <w:sz w:val="22"/>
          <w:szCs w:val="22"/>
        </w:rPr>
        <w:t xml:space="preserve">of </w:t>
      </w:r>
      <w:r w:rsidR="00E96F9F" w:rsidRPr="0058150A">
        <w:rPr>
          <w:rFonts w:ascii="Georgia" w:hAnsi="Georgia" w:cs="Times New Roman"/>
          <w:sz w:val="22"/>
          <w:szCs w:val="22"/>
        </w:rPr>
        <w:t>Foreign Affairs</w:t>
      </w:r>
      <w:r w:rsidR="00E14A97" w:rsidRPr="0058150A">
        <w:rPr>
          <w:rFonts w:ascii="Georgia" w:hAnsi="Georgia" w:cs="Times New Roman"/>
          <w:sz w:val="22"/>
          <w:szCs w:val="22"/>
        </w:rPr>
        <w:t>, signed the pact.</w:t>
      </w:r>
    </w:p>
    <w:p w14:paraId="3C01EE62" w14:textId="1794049B" w:rsidR="00E14A97" w:rsidRPr="0058150A" w:rsidRDefault="008D4884" w:rsidP="00722C6A">
      <w:pPr>
        <w:ind w:firstLine="360"/>
        <w:jc w:val="both"/>
        <w:rPr>
          <w:rFonts w:ascii="Georgia" w:hAnsi="Georgia" w:cs="Times New Roman"/>
          <w:sz w:val="22"/>
          <w:szCs w:val="22"/>
        </w:rPr>
      </w:pPr>
      <w:r w:rsidRPr="0058150A">
        <w:rPr>
          <w:rFonts w:ascii="Georgia" w:hAnsi="Georgia" w:cs="Times New Roman"/>
          <w:sz w:val="22"/>
          <w:szCs w:val="22"/>
        </w:rPr>
        <w:t>“</w:t>
      </w:r>
      <w:r w:rsidR="00E14A97" w:rsidRPr="0058150A">
        <w:rPr>
          <w:rFonts w:ascii="Georgia" w:hAnsi="Georgia" w:cs="Times New Roman"/>
          <w:sz w:val="22"/>
          <w:szCs w:val="22"/>
        </w:rPr>
        <w:t xml:space="preserve">Now Sagastume has granted me the service of forcing me to give explanations that will guide those not inspired by antiquated hatreds </w:t>
      </w:r>
      <w:r w:rsidRPr="0058150A">
        <w:rPr>
          <w:rFonts w:ascii="Georgia" w:hAnsi="Georgia" w:cs="Times New Roman"/>
          <w:sz w:val="22"/>
          <w:szCs w:val="22"/>
        </w:rPr>
        <w:t xml:space="preserve">toward </w:t>
      </w:r>
      <w:r w:rsidR="00E14A97" w:rsidRPr="0058150A">
        <w:rPr>
          <w:rFonts w:ascii="Georgia" w:hAnsi="Georgia" w:cs="Times New Roman"/>
          <w:sz w:val="22"/>
          <w:szCs w:val="22"/>
        </w:rPr>
        <w:t>monarchic parties. But if I can write my historic notes, and if I believe myself suited to doing so, I will explain that phase of my life in a way that may not leave doubt in the heart of any person about my political judgment on that occasion. Fortunately, Mitre and the Argentines have done me justice before all the Brazilians have.”</w:t>
      </w:r>
    </w:p>
    <w:bookmarkStart w:id="114" w:name="ref_c4fd17"/>
    <w:p w14:paraId="1648F662" w14:textId="1445307D" w:rsidR="00E96F9F"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"ref_c4fl17"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r w:rsidR="00E14A97" w:rsidRPr="0058150A">
        <w:rPr>
          <w:rStyle w:val="Hyperlink"/>
          <w:rFonts w:ascii="Georgia" w:hAnsi="Georgia" w:cs="Times New Roman"/>
          <w:sz w:val="22"/>
          <w:szCs w:val="22"/>
        </w:rPr>
        <w:t>7</w:t>
      </w:r>
      <w:bookmarkEnd w:id="114"/>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E14A97" w:rsidRPr="0058150A">
        <w:rPr>
          <w:rFonts w:ascii="Georgia" w:hAnsi="Georgia" w:cs="Times New Roman"/>
          <w:sz w:val="22"/>
          <w:szCs w:val="22"/>
        </w:rPr>
        <w:t xml:space="preserve"> As can be seen in the previous note, Saraiva seems up to the end very sensitive to the accusation of having caused the war. The heat and even the passion with which he defends himself in his response to Sagastume, published in 1894, bear the seal of sincerity: “</w:t>
      </w:r>
      <w:r w:rsidR="008D4884" w:rsidRPr="0058150A">
        <w:rPr>
          <w:rFonts w:ascii="Georgia" w:hAnsi="Georgia" w:cs="Times New Roman"/>
          <w:sz w:val="22"/>
          <w:szCs w:val="22"/>
        </w:rPr>
        <w:t xml:space="preserve">The </w:t>
      </w:r>
      <w:r w:rsidR="00E14A97" w:rsidRPr="0058150A">
        <w:rPr>
          <w:rFonts w:ascii="Georgia" w:hAnsi="Georgia" w:cs="Times New Roman"/>
          <w:sz w:val="22"/>
          <w:szCs w:val="22"/>
        </w:rPr>
        <w:t>Paraguayan War</w:t>
      </w:r>
      <w:r w:rsidR="000320D8" w:rsidRPr="0058150A">
        <w:rPr>
          <w:rFonts w:ascii="Georgia" w:hAnsi="Georgia" w:cs="Times New Roman"/>
          <w:sz w:val="22"/>
          <w:szCs w:val="22"/>
        </w:rPr>
        <w:t xml:space="preserve"> </w:t>
      </w:r>
      <w:r w:rsidR="00E14A97" w:rsidRPr="0058150A">
        <w:rPr>
          <w:rFonts w:ascii="Georgia" w:hAnsi="Georgia" w:cs="Times New Roman"/>
          <w:sz w:val="22"/>
          <w:szCs w:val="22"/>
        </w:rPr>
        <w:t>was born from the Brazilian-Uruguayan conflict</w:t>
      </w:r>
      <w:r w:rsidR="000320D8" w:rsidRPr="0058150A">
        <w:rPr>
          <w:rFonts w:ascii="Georgia" w:hAnsi="Georgia" w:cs="Times New Roman"/>
          <w:sz w:val="22"/>
          <w:szCs w:val="22"/>
        </w:rPr>
        <w:t>, señor Sagastume says</w:t>
      </w:r>
      <w:r w:rsidR="00E14A97" w:rsidRPr="0058150A">
        <w:rPr>
          <w:rFonts w:ascii="Georgia" w:hAnsi="Georgia" w:cs="Times New Roman"/>
          <w:sz w:val="22"/>
          <w:szCs w:val="22"/>
        </w:rPr>
        <w:t>. But, who produced that conflict? The mediators that achieved peace in the republic</w:t>
      </w:r>
      <w:r w:rsidR="000320D8" w:rsidRPr="0058150A">
        <w:rPr>
          <w:rFonts w:ascii="Georgia" w:hAnsi="Georgia" w:cs="Times New Roman"/>
          <w:sz w:val="22"/>
          <w:szCs w:val="22"/>
        </w:rPr>
        <w:t>,</w:t>
      </w:r>
      <w:r w:rsidR="00E14A97" w:rsidRPr="0058150A">
        <w:rPr>
          <w:rFonts w:ascii="Georgia" w:hAnsi="Georgia" w:cs="Times New Roman"/>
          <w:sz w:val="22"/>
          <w:szCs w:val="22"/>
        </w:rPr>
        <w:t xml:space="preserve"> or those that broke the Aguirre-Flores agreement? The Brazilian government that placed the Brazilian fleet and a division of our army on the border</w:t>
      </w:r>
      <w:r w:rsidR="008D4884" w:rsidRPr="0058150A">
        <w:rPr>
          <w:rFonts w:ascii="Georgia" w:hAnsi="Georgia" w:cs="Times New Roman"/>
          <w:sz w:val="22"/>
          <w:szCs w:val="22"/>
        </w:rPr>
        <w:t>,</w:t>
      </w:r>
      <w:r w:rsidR="00E14A97" w:rsidRPr="0058150A">
        <w:rPr>
          <w:rFonts w:ascii="Georgia" w:hAnsi="Georgia" w:cs="Times New Roman"/>
          <w:sz w:val="22"/>
          <w:szCs w:val="22"/>
        </w:rPr>
        <w:t xml:space="preserve"> at the </w:t>
      </w:r>
      <w:r w:rsidR="008D4884" w:rsidRPr="0058150A">
        <w:rPr>
          <w:rFonts w:ascii="Georgia" w:hAnsi="Georgia" w:cs="Times New Roman"/>
          <w:sz w:val="22"/>
          <w:szCs w:val="22"/>
        </w:rPr>
        <w:t xml:space="preserve">Eastern </w:t>
      </w:r>
      <w:r w:rsidR="00E14A97" w:rsidRPr="0058150A">
        <w:rPr>
          <w:rFonts w:ascii="Georgia" w:hAnsi="Georgia" w:cs="Times New Roman"/>
          <w:sz w:val="22"/>
          <w:szCs w:val="22"/>
        </w:rPr>
        <w:t>government’s disposal, so that Aguirre might organize a ministry of peace without fear of seeing himself deposed by Lucas Moreno</w:t>
      </w:r>
      <w:r w:rsidR="008D4884" w:rsidRPr="0058150A">
        <w:rPr>
          <w:rFonts w:ascii="Georgia" w:hAnsi="Georgia" w:cs="Times New Roman"/>
          <w:sz w:val="22"/>
          <w:szCs w:val="22"/>
        </w:rPr>
        <w:t xml:space="preserve">; </w:t>
      </w:r>
      <w:r w:rsidR="00E14A97" w:rsidRPr="0058150A">
        <w:rPr>
          <w:rFonts w:ascii="Georgia" w:hAnsi="Georgia" w:cs="Times New Roman"/>
          <w:sz w:val="22"/>
          <w:szCs w:val="22"/>
        </w:rPr>
        <w:t xml:space="preserve">or the </w:t>
      </w:r>
      <w:r w:rsidR="000320D8" w:rsidRPr="0058150A">
        <w:rPr>
          <w:rFonts w:ascii="Georgia" w:hAnsi="Georgia" w:cs="Times New Roman"/>
          <w:sz w:val="22"/>
          <w:szCs w:val="22"/>
        </w:rPr>
        <w:t xml:space="preserve">Eastern </w:t>
      </w:r>
      <w:r w:rsidR="00E14A97" w:rsidRPr="0058150A">
        <w:rPr>
          <w:rFonts w:ascii="Georgia" w:hAnsi="Georgia" w:cs="Times New Roman"/>
          <w:sz w:val="22"/>
          <w:szCs w:val="22"/>
        </w:rPr>
        <w:t>minister in Asunción that gave Aguirre advance notice of Paraguay’s protest on 30 August</w:t>
      </w:r>
      <w:r w:rsidR="008D4884" w:rsidRPr="0058150A">
        <w:rPr>
          <w:rFonts w:ascii="Georgia" w:hAnsi="Georgia" w:cs="Times New Roman"/>
          <w:sz w:val="22"/>
          <w:szCs w:val="22"/>
        </w:rPr>
        <w:t>,</w:t>
      </w:r>
      <w:r w:rsidR="00E14A97" w:rsidRPr="0058150A">
        <w:rPr>
          <w:rFonts w:ascii="Georgia" w:hAnsi="Georgia" w:cs="Times New Roman"/>
          <w:sz w:val="22"/>
          <w:szCs w:val="22"/>
        </w:rPr>
        <w:t xml:space="preserve"> and turned him against Brazil, trusting in </w:t>
      </w:r>
      <w:r w:rsidR="000320D8" w:rsidRPr="0058150A">
        <w:rPr>
          <w:rFonts w:ascii="Georgia" w:hAnsi="Georgia" w:cs="Times New Roman"/>
          <w:sz w:val="22"/>
          <w:szCs w:val="22"/>
        </w:rPr>
        <w:t xml:space="preserve">López’s </w:t>
      </w:r>
      <w:r w:rsidR="00E14A97" w:rsidRPr="0058150A">
        <w:rPr>
          <w:rFonts w:ascii="Georgia" w:hAnsi="Georgia" w:cs="Times New Roman"/>
          <w:sz w:val="22"/>
          <w:szCs w:val="22"/>
        </w:rPr>
        <w:t>protection and his invincible Humaitá?”</w:t>
      </w:r>
    </w:p>
    <w:p w14:paraId="377E10CD" w14:textId="24817D96" w:rsidR="008D3A9A" w:rsidRPr="0058150A" w:rsidRDefault="00E14A97" w:rsidP="00722C6A">
      <w:pPr>
        <w:ind w:firstLine="360"/>
        <w:jc w:val="both"/>
        <w:rPr>
          <w:rFonts w:ascii="Georgia" w:hAnsi="Georgia" w:cs="Times New Roman"/>
          <w:sz w:val="22"/>
          <w:szCs w:val="22"/>
        </w:rPr>
      </w:pPr>
      <w:r w:rsidRPr="0058150A">
        <w:rPr>
          <w:rFonts w:ascii="Georgia" w:hAnsi="Georgia" w:cs="Times New Roman"/>
          <w:sz w:val="22"/>
          <w:szCs w:val="22"/>
        </w:rPr>
        <w:t xml:space="preserve">In Rio de Janeiro Saraiva’s conduct was much attacked by those that desired </w:t>
      </w:r>
      <w:r w:rsidR="000320D8" w:rsidRPr="0058150A">
        <w:rPr>
          <w:rFonts w:ascii="Georgia" w:hAnsi="Georgia" w:cs="Times New Roman"/>
          <w:sz w:val="22"/>
          <w:szCs w:val="22"/>
        </w:rPr>
        <w:t xml:space="preserve">a forceful Brazilian </w:t>
      </w:r>
      <w:r w:rsidRPr="0058150A">
        <w:rPr>
          <w:rFonts w:ascii="Georgia" w:hAnsi="Georgia" w:cs="Times New Roman"/>
          <w:sz w:val="22"/>
          <w:szCs w:val="22"/>
        </w:rPr>
        <w:t xml:space="preserve">intervention, especially by the </w:t>
      </w:r>
      <w:r w:rsidRPr="0058150A">
        <w:rPr>
          <w:rFonts w:ascii="Georgia" w:hAnsi="Georgia" w:cs="Times New Roman"/>
          <w:i/>
          <w:iCs/>
          <w:sz w:val="22"/>
          <w:szCs w:val="22"/>
        </w:rPr>
        <w:t>Espectador da America do Sul</w:t>
      </w:r>
      <w:r w:rsidRPr="0058150A">
        <w:rPr>
          <w:rFonts w:ascii="Georgia" w:hAnsi="Georgia" w:cs="Times New Roman"/>
          <w:sz w:val="22"/>
          <w:szCs w:val="22"/>
        </w:rPr>
        <w:t xml:space="preserve">, José María do Amaral’s paper. Saraiva’s temperament inclined him to relinquish popularity, </w:t>
      </w:r>
      <w:r w:rsidR="000320D8" w:rsidRPr="0058150A">
        <w:rPr>
          <w:rFonts w:ascii="Georgia" w:hAnsi="Georgia" w:cs="Times New Roman"/>
          <w:sz w:val="22"/>
          <w:szCs w:val="22"/>
        </w:rPr>
        <w:t xml:space="preserve">once </w:t>
      </w:r>
      <w:r w:rsidRPr="0058150A">
        <w:rPr>
          <w:rFonts w:ascii="Georgia" w:hAnsi="Georgia" w:cs="Times New Roman"/>
          <w:sz w:val="22"/>
          <w:szCs w:val="22"/>
        </w:rPr>
        <w:t xml:space="preserve">he did not seem </w:t>
      </w:r>
      <w:r w:rsidR="00E96F9F" w:rsidRPr="0058150A">
        <w:rPr>
          <w:rFonts w:ascii="Georgia" w:hAnsi="Georgia" w:cs="Times New Roman"/>
          <w:sz w:val="22"/>
          <w:szCs w:val="22"/>
        </w:rPr>
        <w:t>popular</w:t>
      </w:r>
      <w:r w:rsidRPr="0058150A">
        <w:rPr>
          <w:rFonts w:ascii="Georgia" w:hAnsi="Georgia" w:cs="Times New Roman"/>
          <w:sz w:val="22"/>
          <w:szCs w:val="22"/>
        </w:rPr>
        <w:t xml:space="preserve">, and popularity was </w:t>
      </w:r>
      <w:r w:rsidR="000320D8" w:rsidRPr="0058150A">
        <w:rPr>
          <w:rFonts w:ascii="Georgia" w:hAnsi="Georgia" w:cs="Times New Roman"/>
          <w:sz w:val="22"/>
          <w:szCs w:val="22"/>
        </w:rPr>
        <w:t xml:space="preserve">on the side </w:t>
      </w:r>
      <w:r w:rsidRPr="0058150A">
        <w:rPr>
          <w:rFonts w:ascii="Georgia" w:hAnsi="Georgia" w:cs="Times New Roman"/>
          <w:sz w:val="22"/>
          <w:szCs w:val="22"/>
        </w:rPr>
        <w:t xml:space="preserve">of the Riograndenses, now pleading, now threatening. This opinion won over the </w:t>
      </w:r>
      <w:r w:rsidR="00E96F9F" w:rsidRPr="0058150A">
        <w:rPr>
          <w:rFonts w:ascii="Georgia" w:hAnsi="Georgia" w:cs="Times New Roman"/>
          <w:sz w:val="22"/>
          <w:szCs w:val="22"/>
        </w:rPr>
        <w:t>Emperor</w:t>
      </w:r>
      <w:r w:rsidRPr="0058150A">
        <w:rPr>
          <w:rFonts w:ascii="Georgia" w:hAnsi="Georgia" w:cs="Times New Roman"/>
          <w:sz w:val="22"/>
          <w:szCs w:val="22"/>
        </w:rPr>
        <w:t xml:space="preserve"> </w:t>
      </w:r>
      <w:r w:rsidR="00E96F9F" w:rsidRPr="0058150A">
        <w:rPr>
          <w:rFonts w:ascii="Georgia" w:hAnsi="Georgia" w:cs="Times New Roman"/>
          <w:sz w:val="22"/>
          <w:szCs w:val="22"/>
        </w:rPr>
        <w:t>right away</w:t>
      </w:r>
      <w:r w:rsidRPr="0058150A">
        <w:rPr>
          <w:rFonts w:ascii="Georgia" w:hAnsi="Georgia" w:cs="Times New Roman"/>
          <w:sz w:val="22"/>
          <w:szCs w:val="22"/>
        </w:rPr>
        <w:t xml:space="preserve"> and </w:t>
      </w:r>
      <w:r w:rsidR="000320D8" w:rsidRPr="0058150A">
        <w:rPr>
          <w:rFonts w:ascii="Georgia" w:hAnsi="Georgia" w:cs="Times New Roman"/>
          <w:sz w:val="22"/>
          <w:szCs w:val="22"/>
        </w:rPr>
        <w:t xml:space="preserve">brought his passionate </w:t>
      </w:r>
      <w:r w:rsidRPr="0058150A">
        <w:rPr>
          <w:rFonts w:ascii="Georgia" w:hAnsi="Georgia" w:cs="Times New Roman"/>
          <w:sz w:val="22"/>
          <w:szCs w:val="22"/>
        </w:rPr>
        <w:t xml:space="preserve">interest </w:t>
      </w:r>
      <w:r w:rsidR="000320D8" w:rsidRPr="0058150A">
        <w:rPr>
          <w:rFonts w:ascii="Georgia" w:hAnsi="Georgia" w:cs="Times New Roman"/>
          <w:sz w:val="22"/>
          <w:szCs w:val="22"/>
        </w:rPr>
        <w:t xml:space="preserve">to </w:t>
      </w:r>
      <w:r w:rsidRPr="0058150A">
        <w:rPr>
          <w:rFonts w:ascii="Georgia" w:hAnsi="Georgia" w:cs="Times New Roman"/>
          <w:sz w:val="22"/>
          <w:szCs w:val="22"/>
        </w:rPr>
        <w:t>the Brazilians of the countryside, resolving to affirm the power of the empire.</w:t>
      </w:r>
    </w:p>
    <w:bookmarkStart w:id="115" w:name="ref_c4fd18"/>
    <w:p w14:paraId="480537C3" w14:textId="62C212D7" w:rsidR="00E14A97" w:rsidRPr="0058150A" w:rsidRDefault="009C0E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"ref_c4fl18"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r w:rsidR="00AC0B59" w:rsidRPr="0058150A">
        <w:rPr>
          <w:rStyle w:val="Hyperlink"/>
          <w:rFonts w:ascii="Georgia" w:hAnsi="Georgia" w:cs="Times New Roman"/>
          <w:sz w:val="22"/>
          <w:szCs w:val="22"/>
        </w:rPr>
        <w:t>8</w:t>
      </w:r>
      <w:bookmarkEnd w:id="115"/>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E14A97" w:rsidRPr="0058150A">
        <w:rPr>
          <w:rFonts w:ascii="Georgia" w:hAnsi="Georgia" w:cs="Times New Roman"/>
          <w:sz w:val="22"/>
          <w:szCs w:val="22"/>
        </w:rPr>
        <w:t xml:space="preserve"> Even when announcing reprisals, Saraiva did not believe in the</w:t>
      </w:r>
      <w:r w:rsidR="000320D8" w:rsidRPr="0058150A">
        <w:rPr>
          <w:rFonts w:ascii="Georgia" w:hAnsi="Georgia" w:cs="Times New Roman"/>
          <w:sz w:val="22"/>
          <w:szCs w:val="22"/>
        </w:rPr>
        <w:t>ir</w:t>
      </w:r>
      <w:r w:rsidR="00E14A97" w:rsidRPr="0058150A">
        <w:rPr>
          <w:rFonts w:ascii="Georgia" w:hAnsi="Georgia" w:cs="Times New Roman"/>
          <w:sz w:val="22"/>
          <w:szCs w:val="22"/>
        </w:rPr>
        <w:t xml:space="preserve"> warning effect: “I believe the Brazilians</w:t>
      </w:r>
      <w:r w:rsidR="000320D8" w:rsidRPr="0058150A">
        <w:rPr>
          <w:rFonts w:ascii="Georgia" w:hAnsi="Georgia" w:cs="Times New Roman"/>
          <w:sz w:val="22"/>
          <w:szCs w:val="22"/>
        </w:rPr>
        <w:t xml:space="preserve"> are</w:t>
      </w:r>
      <w:r w:rsidR="00E14A97" w:rsidRPr="0058150A">
        <w:rPr>
          <w:rFonts w:ascii="Georgia" w:hAnsi="Georgia" w:cs="Times New Roman"/>
          <w:sz w:val="22"/>
          <w:szCs w:val="22"/>
        </w:rPr>
        <w:t xml:space="preserve"> guaranteed,” he writes to the Minister of Foreign Affairs on 4 August, “</w:t>
      </w:r>
      <w:r w:rsidR="000320D8" w:rsidRPr="0058150A">
        <w:rPr>
          <w:rFonts w:ascii="Georgia" w:hAnsi="Georgia" w:cs="Times New Roman"/>
          <w:sz w:val="22"/>
          <w:szCs w:val="22"/>
        </w:rPr>
        <w:t xml:space="preserve">as long </w:t>
      </w:r>
      <w:r w:rsidR="00E14A97" w:rsidRPr="0058150A">
        <w:rPr>
          <w:rFonts w:ascii="Georgia" w:hAnsi="Georgia" w:cs="Times New Roman"/>
          <w:sz w:val="22"/>
          <w:szCs w:val="22"/>
        </w:rPr>
        <w:t xml:space="preserve">our sword is suspended over the head of the Montevideo government, whichever party may govern.” The reprisals announced were not founded on the claims, but rather they aimed to make effective the protection the Brazilians lacked; </w:t>
      </w:r>
      <w:r w:rsidR="00425468" w:rsidRPr="0058150A">
        <w:rPr>
          <w:rFonts w:ascii="Georgia" w:hAnsi="Georgia" w:cs="Times New Roman"/>
          <w:sz w:val="22"/>
          <w:szCs w:val="22"/>
        </w:rPr>
        <w:t xml:space="preserve">it would save, it is certain, the </w:t>
      </w:r>
      <w:r w:rsidR="00E14A97" w:rsidRPr="0058150A">
        <w:rPr>
          <w:rFonts w:ascii="Georgia" w:hAnsi="Georgia" w:cs="Times New Roman"/>
          <w:sz w:val="22"/>
          <w:szCs w:val="22"/>
        </w:rPr>
        <w:t xml:space="preserve">government’s </w:t>
      </w:r>
      <w:r w:rsidR="00425468" w:rsidRPr="0058150A">
        <w:rPr>
          <w:rFonts w:ascii="Georgia" w:hAnsi="Georgia" w:cs="Times New Roman"/>
          <w:sz w:val="22"/>
          <w:szCs w:val="22"/>
        </w:rPr>
        <w:t>interests</w:t>
      </w:r>
      <w:r w:rsidR="00E14A97" w:rsidRPr="0058150A">
        <w:rPr>
          <w:rFonts w:ascii="Georgia" w:hAnsi="Georgia" w:cs="Times New Roman"/>
          <w:sz w:val="22"/>
          <w:szCs w:val="22"/>
        </w:rPr>
        <w:t xml:space="preserve"> </w:t>
      </w:r>
      <w:r w:rsidR="00425468" w:rsidRPr="0058150A">
        <w:rPr>
          <w:rFonts w:ascii="Georgia" w:hAnsi="Georgia" w:cs="Times New Roman"/>
          <w:sz w:val="22"/>
          <w:szCs w:val="22"/>
        </w:rPr>
        <w:t xml:space="preserve">to proceed to </w:t>
      </w:r>
      <w:r w:rsidR="00E14A97" w:rsidRPr="0058150A">
        <w:rPr>
          <w:rFonts w:ascii="Georgia" w:hAnsi="Georgia" w:cs="Times New Roman"/>
          <w:sz w:val="22"/>
          <w:szCs w:val="22"/>
        </w:rPr>
        <w:t xml:space="preserve">reprisals </w:t>
      </w:r>
      <w:r w:rsidR="00425468" w:rsidRPr="0058150A">
        <w:rPr>
          <w:rFonts w:ascii="Georgia" w:hAnsi="Georgia" w:cs="Times New Roman"/>
          <w:sz w:val="22"/>
          <w:szCs w:val="22"/>
        </w:rPr>
        <w:t>for those acts</w:t>
      </w:r>
      <w:r w:rsidR="00E14A97" w:rsidRPr="0058150A">
        <w:rPr>
          <w:rFonts w:ascii="Georgia" w:hAnsi="Georgia" w:cs="Times New Roman"/>
          <w:sz w:val="22"/>
          <w:szCs w:val="22"/>
        </w:rPr>
        <w:t xml:space="preserve">, </w:t>
      </w:r>
      <w:r w:rsidR="00425468" w:rsidRPr="0058150A">
        <w:rPr>
          <w:rFonts w:ascii="Georgia" w:hAnsi="Georgia" w:cs="Times New Roman"/>
          <w:sz w:val="22"/>
          <w:szCs w:val="22"/>
        </w:rPr>
        <w:t xml:space="preserve">as would </w:t>
      </w:r>
      <w:r w:rsidR="00E14A97" w:rsidRPr="0058150A">
        <w:rPr>
          <w:rFonts w:ascii="Georgia" w:hAnsi="Georgia" w:cs="Times New Roman"/>
          <w:sz w:val="22"/>
          <w:szCs w:val="22"/>
        </w:rPr>
        <w:t>increasing the severity of the measures that would have to be executed if they were not sufficiently satisfied. It’s said that Lamartine once told Berryer: “To assume the responsibility of a revolution, one must be mad, evil, or God.” The same could be said of a war. Saraiva</w:t>
      </w:r>
      <w:r w:rsidR="00425468" w:rsidRPr="0058150A">
        <w:rPr>
          <w:rFonts w:ascii="Georgia" w:hAnsi="Georgia" w:cs="Times New Roman"/>
          <w:sz w:val="22"/>
          <w:szCs w:val="22"/>
        </w:rPr>
        <w:t>’s role</w:t>
      </w:r>
      <w:r w:rsidR="00E14A97" w:rsidRPr="0058150A">
        <w:rPr>
          <w:rFonts w:ascii="Georgia" w:hAnsi="Georgia" w:cs="Times New Roman"/>
          <w:sz w:val="22"/>
          <w:szCs w:val="22"/>
        </w:rPr>
        <w:t xml:space="preserve"> was not, as has been seen, that of an enemy of the war, illustrated by the vision of all its consequences, as was Thiers in 1870; but it was that of an emissary that did as much as he could to move his mission of war to be a mission of peace, and seeing that the government desired war, was enough of a statesman to attract the R</w:t>
      </w:r>
      <w:r w:rsidR="00425468" w:rsidRPr="0058150A">
        <w:rPr>
          <w:rFonts w:ascii="Georgia" w:hAnsi="Georgia" w:cs="Times New Roman"/>
          <w:sz w:val="22"/>
          <w:szCs w:val="22"/>
        </w:rPr>
        <w:t>í</w:t>
      </w:r>
      <w:r w:rsidR="00E14A97" w:rsidRPr="0058150A">
        <w:rPr>
          <w:rFonts w:ascii="Georgia" w:hAnsi="Georgia" w:cs="Times New Roman"/>
          <w:sz w:val="22"/>
          <w:szCs w:val="22"/>
        </w:rPr>
        <w:t>o de la Plata instead of reject it or raise it against Brazil.</w:t>
      </w:r>
    </w:p>
    <w:p w14:paraId="7A57569F" w14:textId="77777777" w:rsidR="008D3A9A" w:rsidRPr="0058150A" w:rsidRDefault="008D3A9A" w:rsidP="00722C6A">
      <w:pPr>
        <w:ind w:firstLine="360"/>
        <w:jc w:val="both"/>
        <w:rPr>
          <w:rFonts w:ascii="Georgia" w:hAnsi="Georgia" w:cs="Times New Roman"/>
          <w:sz w:val="22"/>
          <w:szCs w:val="22"/>
        </w:rPr>
      </w:pPr>
    </w:p>
    <w:p w14:paraId="03A2FCEA" w14:textId="77777777" w:rsidR="008D3A9A" w:rsidRPr="0058150A" w:rsidRDefault="008D3A9A"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116" w:name="ref_c4td1"/>
    <w:p w14:paraId="278BAE58" w14:textId="39828F22" w:rsidR="00732A43" w:rsidRPr="0058150A" w:rsidRDefault="00DB53B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116"/>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732A43" w:rsidRPr="0058150A">
        <w:rPr>
          <w:rFonts w:ascii="Georgia" w:hAnsi="Georgia" w:cs="Times New Roman"/>
          <w:sz w:val="22"/>
          <w:szCs w:val="22"/>
        </w:rPr>
        <w:t>Antonio de Souza Netto, a prominent Riograndense military leader.</w:t>
      </w:r>
    </w:p>
    <w:bookmarkStart w:id="117" w:name="ref_c4td2"/>
    <w:p w14:paraId="04408384" w14:textId="561CFC30" w:rsidR="0066773D" w:rsidRPr="0058150A" w:rsidRDefault="00DB53B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117"/>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66773D" w:rsidRPr="0058150A">
        <w:rPr>
          <w:rFonts w:ascii="Georgia" w:hAnsi="Georgia" w:cs="Times New Roman"/>
          <w:sz w:val="22"/>
          <w:szCs w:val="22"/>
        </w:rPr>
        <w:t xml:space="preserve">José Antônio Saraiva, </w:t>
      </w:r>
      <w:r w:rsidR="00FC32B6" w:rsidRPr="0058150A">
        <w:rPr>
          <w:rFonts w:ascii="Georgia" w:hAnsi="Georgia" w:cs="Times New Roman"/>
          <w:sz w:val="22"/>
          <w:szCs w:val="22"/>
        </w:rPr>
        <w:t xml:space="preserve">Liberal </w:t>
      </w:r>
      <w:r w:rsidR="0066773D" w:rsidRPr="0058150A">
        <w:rPr>
          <w:rFonts w:ascii="Georgia" w:hAnsi="Georgia" w:cs="Times New Roman"/>
          <w:sz w:val="22"/>
          <w:szCs w:val="22"/>
        </w:rPr>
        <w:t>Brazilian politician and diplomat.</w:t>
      </w:r>
    </w:p>
    <w:bookmarkStart w:id="118" w:name="ref_c4td3"/>
    <w:p w14:paraId="0B239F33" w14:textId="105CD7DA" w:rsidR="00732A43" w:rsidRPr="0058150A" w:rsidRDefault="00DB53B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bookmarkEnd w:id="118"/>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732A43" w:rsidRPr="0058150A">
        <w:rPr>
          <w:rFonts w:ascii="Georgia" w:hAnsi="Georgia" w:cs="Times New Roman"/>
          <w:sz w:val="22"/>
          <w:szCs w:val="22"/>
        </w:rPr>
        <w:t xml:space="preserve">Brazilian politician, military leader, democratic revolutionary. In 1860 he had written the </w:t>
      </w:r>
      <w:r w:rsidR="00732A43" w:rsidRPr="0058150A">
        <w:rPr>
          <w:rFonts w:ascii="Georgia" w:hAnsi="Georgia" w:cs="Times New Roman"/>
          <w:i/>
          <w:sz w:val="22"/>
          <w:szCs w:val="22"/>
        </w:rPr>
        <w:t>Circular to the Mineiro Voters</w:t>
      </w:r>
      <w:r w:rsidR="00732A43" w:rsidRPr="0058150A">
        <w:rPr>
          <w:rFonts w:ascii="Georgia" w:hAnsi="Georgia" w:cs="Times New Roman"/>
          <w:sz w:val="22"/>
          <w:szCs w:val="22"/>
        </w:rPr>
        <w:t xml:space="preserve"> [</w:t>
      </w:r>
      <w:r w:rsidR="00732A43" w:rsidRPr="0058150A">
        <w:rPr>
          <w:rFonts w:ascii="Georgia" w:hAnsi="Georgia" w:cs="Times New Roman"/>
          <w:i/>
          <w:sz w:val="22"/>
          <w:szCs w:val="22"/>
        </w:rPr>
        <w:t>Circular aos Eleitores Mineiros</w:t>
      </w:r>
      <w:r w:rsidR="00732A43" w:rsidRPr="0058150A">
        <w:rPr>
          <w:rFonts w:ascii="Georgia" w:hAnsi="Georgia" w:cs="Times New Roman"/>
          <w:sz w:val="22"/>
          <w:szCs w:val="22"/>
        </w:rPr>
        <w:t>], which gave a new birth to liberalism in Brazil.</w:t>
      </w:r>
    </w:p>
    <w:bookmarkStart w:id="119" w:name="ref_c4td4"/>
    <w:p w14:paraId="34F16340" w14:textId="6C285EE4" w:rsidR="00732A43" w:rsidRPr="0058150A" w:rsidRDefault="00DB53BF"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fldChar w:fldCharType="begin"/>
      </w:r>
      <w:r w:rsidRPr="0058150A">
        <w:rPr>
          <w:rFonts w:ascii="Georgia" w:hAnsi="Georgia" w:cs="Times New Roman"/>
          <w:sz w:val="22"/>
          <w:szCs w:val="22"/>
        </w:rPr>
        <w:instrText xml:space="preserve"> HYPERLINK  \l "ref_c4tl4"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iv</w:t>
      </w:r>
      <w:bookmarkEnd w:id="119"/>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732A43" w:rsidRPr="0058150A">
        <w:rPr>
          <w:rFonts w:ascii="Georgia" w:hAnsi="Georgia" w:cs="Times New Roman"/>
          <w:sz w:val="22"/>
          <w:szCs w:val="22"/>
        </w:rPr>
        <w:t>This refers to the Riograndense Brazilians who farmed cattle in the disputed territory between Rio Grande do Sul and Uruguay.</w:t>
      </w:r>
    </w:p>
    <w:bookmarkStart w:id="120" w:name="ref_c4td5"/>
    <w:p w14:paraId="08E10DFA" w14:textId="31C09EF0" w:rsidR="00732A43" w:rsidRPr="0058150A" w:rsidRDefault="00DB53B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"ref_c4tl5"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w:t>
      </w:r>
      <w:bookmarkEnd w:id="120"/>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732A43" w:rsidRPr="0058150A">
        <w:rPr>
          <w:rFonts w:ascii="Georgia" w:hAnsi="Georgia" w:cs="Times New Roman"/>
          <w:sz w:val="22"/>
          <w:szCs w:val="22"/>
        </w:rPr>
        <w:t xml:space="preserve">This refers to Colorados who, having fled an increasingly Blanco-ruled Uruguay, or </w:t>
      </w:r>
      <w:r w:rsidR="00E96F9F" w:rsidRPr="0058150A">
        <w:rPr>
          <w:rFonts w:ascii="Georgia" w:hAnsi="Georgia" w:cs="Times New Roman"/>
          <w:sz w:val="22"/>
          <w:szCs w:val="22"/>
        </w:rPr>
        <w:t xml:space="preserve">having </w:t>
      </w:r>
      <w:r w:rsidR="00732A43" w:rsidRPr="0058150A">
        <w:rPr>
          <w:rFonts w:ascii="Georgia" w:hAnsi="Georgia" w:cs="Times New Roman"/>
          <w:sz w:val="22"/>
          <w:szCs w:val="22"/>
        </w:rPr>
        <w:t>been purged from it, now resided in Rio Grande, and would be of great help to Flores if they could join him.</w:t>
      </w:r>
    </w:p>
    <w:bookmarkStart w:id="121" w:name="ref_c4td6"/>
    <w:p w14:paraId="21389DF5" w14:textId="30653546" w:rsidR="00732A43" w:rsidRPr="0058150A" w:rsidRDefault="00DB53B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"ref_c4tl6"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w:t>
      </w:r>
      <w:bookmarkEnd w:id="121"/>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732A43" w:rsidRPr="0058150A">
        <w:rPr>
          <w:rFonts w:ascii="Georgia" w:hAnsi="Georgia" w:cs="Times New Roman"/>
          <w:sz w:val="22"/>
          <w:szCs w:val="22"/>
        </w:rPr>
        <w:t>Atanasio Aguirre, interim president of Uruguay 1864-1866, a hardliner Blanco.</w:t>
      </w:r>
    </w:p>
    <w:bookmarkStart w:id="122" w:name="ref_c4td7"/>
    <w:p w14:paraId="5444D637" w14:textId="038B732A" w:rsidR="00732A43" w:rsidRPr="0058150A" w:rsidRDefault="00DB53B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"ref_c4tl7"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vii</w:t>
      </w:r>
      <w:bookmarkEnd w:id="122"/>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732A43" w:rsidRPr="0058150A">
        <w:rPr>
          <w:rFonts w:ascii="Georgia" w:hAnsi="Georgia" w:cs="Times New Roman"/>
          <w:sz w:val="22"/>
          <w:szCs w:val="22"/>
        </w:rPr>
        <w:t>The Quinteros Massacre, 1858</w:t>
      </w:r>
      <w:r w:rsidR="00A74042" w:rsidRPr="0058150A">
        <w:rPr>
          <w:rFonts w:ascii="Georgia" w:hAnsi="Georgia" w:cs="Times New Roman"/>
          <w:sz w:val="22"/>
          <w:szCs w:val="22"/>
        </w:rPr>
        <w:t>, was t</w:t>
      </w:r>
      <w:r w:rsidR="00732A43" w:rsidRPr="0058150A">
        <w:rPr>
          <w:rFonts w:ascii="Georgia" w:hAnsi="Georgia" w:cs="Times New Roman"/>
          <w:sz w:val="22"/>
          <w:szCs w:val="22"/>
        </w:rPr>
        <w:t xml:space="preserve">he execution of around 150 Colorado officers who had launched a campaign against the </w:t>
      </w:r>
      <w:r w:rsidR="00E96F9F" w:rsidRPr="0058150A">
        <w:rPr>
          <w:rFonts w:ascii="Georgia" w:hAnsi="Georgia" w:cs="Times New Roman"/>
          <w:sz w:val="22"/>
          <w:szCs w:val="22"/>
        </w:rPr>
        <w:t xml:space="preserve">Fusionist </w:t>
      </w:r>
      <w:r w:rsidR="00732A43" w:rsidRPr="0058150A">
        <w:rPr>
          <w:rFonts w:ascii="Georgia" w:hAnsi="Georgia" w:cs="Times New Roman"/>
          <w:sz w:val="22"/>
          <w:szCs w:val="22"/>
        </w:rPr>
        <w:t>government. They’d been guaranteed their lives if they surrendered, and doing so, they were killed.</w:t>
      </w:r>
    </w:p>
    <w:bookmarkStart w:id="123" w:name="ref_c4td8"/>
    <w:p w14:paraId="247F5B15" w14:textId="46047525" w:rsidR="00732A43" w:rsidRPr="0058150A" w:rsidRDefault="00DB53B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"ref_c4tl8"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viii</w:t>
      </w:r>
      <w:bookmarkEnd w:id="123"/>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732A43" w:rsidRPr="0058150A">
        <w:rPr>
          <w:rFonts w:ascii="Georgia" w:hAnsi="Georgia" w:cs="Times New Roman"/>
          <w:sz w:val="22"/>
          <w:szCs w:val="22"/>
        </w:rPr>
        <w:t>A Blanco, Uruguayan Minister of Foreign Affairs 1863-1864.</w:t>
      </w:r>
    </w:p>
    <w:bookmarkStart w:id="124" w:name="ref_c4td9"/>
    <w:p w14:paraId="3628C580" w14:textId="0D87F7BB" w:rsidR="00A035AA" w:rsidRPr="0058150A" w:rsidRDefault="00DB53B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"ref_c4tl9"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ix</w:t>
      </w:r>
      <w:bookmarkEnd w:id="124"/>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732A43" w:rsidRPr="0058150A">
        <w:rPr>
          <w:rFonts w:ascii="Georgia" w:hAnsi="Georgia" w:cs="Times New Roman"/>
          <w:sz w:val="22"/>
          <w:szCs w:val="22"/>
        </w:rPr>
        <w:t xml:space="preserve">Herrera goes on to say that Venancio Flores announced that there would be such a </w:t>
      </w:r>
      <w:r w:rsidR="00732A43" w:rsidRPr="0058150A">
        <w:rPr>
          <w:rFonts w:ascii="Georgia" w:hAnsi="Georgia" w:cs="Times New Roman"/>
          <w:i/>
          <w:sz w:val="22"/>
          <w:szCs w:val="22"/>
        </w:rPr>
        <w:t xml:space="preserve">california </w:t>
      </w:r>
      <w:r w:rsidR="00732A43" w:rsidRPr="0058150A">
        <w:rPr>
          <w:rFonts w:ascii="Georgia" w:hAnsi="Georgia" w:cs="Times New Roman"/>
          <w:sz w:val="22"/>
          <w:szCs w:val="22"/>
        </w:rPr>
        <w:t xml:space="preserve">on the Eastern State, and this “magic word” reverberated throughout the borderlands, calling together Vandals eager to launch an incursion into Uruguay. To these people, </w:t>
      </w:r>
      <w:r w:rsidR="00A035AA" w:rsidRPr="0058150A">
        <w:rPr>
          <w:rFonts w:ascii="Georgia" w:hAnsi="Georgia" w:cs="Times New Roman"/>
          <w:sz w:val="22"/>
          <w:szCs w:val="22"/>
        </w:rPr>
        <w:t>a</w:t>
      </w:r>
      <w:r w:rsidR="00732A43" w:rsidRPr="0058150A">
        <w:rPr>
          <w:rFonts w:ascii="Georgia" w:hAnsi="Georgia" w:cs="Times New Roman"/>
          <w:sz w:val="22"/>
          <w:szCs w:val="22"/>
        </w:rPr>
        <w:t xml:space="preserve"> </w:t>
      </w:r>
      <w:r w:rsidR="00732A43" w:rsidRPr="0058150A">
        <w:rPr>
          <w:rFonts w:ascii="Georgia" w:hAnsi="Georgia" w:cs="Times New Roman"/>
          <w:i/>
          <w:sz w:val="22"/>
          <w:szCs w:val="22"/>
        </w:rPr>
        <w:t xml:space="preserve">california </w:t>
      </w:r>
      <w:r w:rsidR="00732A43" w:rsidRPr="0058150A">
        <w:rPr>
          <w:rFonts w:ascii="Georgia" w:hAnsi="Georgia" w:cs="Times New Roman"/>
          <w:sz w:val="22"/>
          <w:szCs w:val="22"/>
        </w:rPr>
        <w:t>meant a raid “with the purpose of enriching themselves at little cost, by means of pillaging defenseless private property, be it Brazilian or of any other nationality.</w:t>
      </w:r>
      <w:r w:rsidR="00165279" w:rsidRPr="0058150A">
        <w:rPr>
          <w:rFonts w:ascii="Georgia" w:hAnsi="Georgia" w:cs="Times New Roman"/>
          <w:sz w:val="22"/>
          <w:szCs w:val="22"/>
        </w:rPr>
        <w:t xml:space="preserve"> </w:t>
      </w:r>
      <w:r w:rsidR="00732A43" w:rsidRPr="0058150A">
        <w:rPr>
          <w:rFonts w:ascii="Georgia" w:hAnsi="Georgia" w:cs="Times New Roman"/>
          <w:sz w:val="22"/>
          <w:szCs w:val="22"/>
        </w:rPr>
        <w:t xml:space="preserve">The Eastern Republic is a goldmine—once the border is crossed, one finds the treasure—it’s Brazilian—it doesn’t matter, the effect is that it’s exploited, since it’s located in </w:t>
      </w:r>
      <w:r w:rsidR="00E96F9F" w:rsidRPr="0058150A">
        <w:rPr>
          <w:rFonts w:ascii="Georgia" w:hAnsi="Georgia" w:cs="Times New Roman"/>
          <w:sz w:val="22"/>
          <w:szCs w:val="22"/>
        </w:rPr>
        <w:t>Eastern</w:t>
      </w:r>
      <w:r w:rsidR="00732A43" w:rsidRPr="0058150A">
        <w:rPr>
          <w:rFonts w:ascii="Georgia" w:hAnsi="Georgia" w:cs="Times New Roman"/>
          <w:sz w:val="22"/>
          <w:szCs w:val="22"/>
        </w:rPr>
        <w:t xml:space="preserve"> territory.”</w:t>
      </w:r>
      <w:r w:rsidR="00A035AA" w:rsidRPr="0058150A">
        <w:rPr>
          <w:rFonts w:ascii="Georgia" w:hAnsi="Georgia" w:cs="Times New Roman"/>
          <w:sz w:val="22"/>
          <w:szCs w:val="22"/>
        </w:rPr>
        <w:t xml:space="preserve"> (</w:t>
      </w:r>
      <w:r w:rsidR="005A6019" w:rsidRPr="0058150A">
        <w:rPr>
          <w:rFonts w:ascii="Georgia" w:hAnsi="Georgia" w:cs="Times New Roman"/>
          <w:sz w:val="22"/>
          <w:szCs w:val="22"/>
        </w:rPr>
        <w:t>Herrera,</w:t>
      </w:r>
      <w:r w:rsidR="00DC1B54" w:rsidRPr="0058150A">
        <w:rPr>
          <w:rFonts w:ascii="Georgia" w:hAnsi="Georgia" w:cs="Times New Roman"/>
          <w:sz w:val="22"/>
          <w:szCs w:val="22"/>
        </w:rPr>
        <w:t xml:space="preserve"> xiii-xiv</w:t>
      </w:r>
      <w:r w:rsidR="00A035AA" w:rsidRPr="0058150A">
        <w:rPr>
          <w:rFonts w:ascii="Georgia" w:hAnsi="Georgia" w:cs="Times New Roman"/>
          <w:sz w:val="22"/>
          <w:szCs w:val="22"/>
        </w:rPr>
        <w:t>)</w:t>
      </w:r>
    </w:p>
    <w:p w14:paraId="7E8EF537" w14:textId="4414B45F" w:rsidR="00732A43" w:rsidRPr="0058150A" w:rsidRDefault="00A035AA" w:rsidP="00722C6A">
      <w:pPr>
        <w:ind w:firstLine="360"/>
        <w:jc w:val="both"/>
        <w:rPr>
          <w:rFonts w:ascii="Georgia" w:hAnsi="Georgia" w:cs="Times New Roman"/>
          <w:sz w:val="22"/>
          <w:szCs w:val="22"/>
        </w:rPr>
      </w:pPr>
      <w:r w:rsidRPr="0058150A">
        <w:rPr>
          <w:rFonts w:ascii="Georgia" w:hAnsi="Georgia" w:cs="Times New Roman"/>
          <w:sz w:val="22"/>
          <w:szCs w:val="22"/>
        </w:rPr>
        <w:t xml:space="preserve">The California </w:t>
      </w:r>
      <w:r w:rsidR="00165279" w:rsidRPr="0058150A">
        <w:rPr>
          <w:rFonts w:ascii="Georgia" w:hAnsi="Georgia" w:cs="Times New Roman"/>
          <w:sz w:val="22"/>
          <w:szCs w:val="22"/>
        </w:rPr>
        <w:t xml:space="preserve">Gold Rush, and the continued operation of California goldmines, are the likely origin of this use of the word. Although Herrera here claims the word as synonymous with raids, or especially tied to the borderlands around Uruguay, it seems it was in more general use as a synonym for “goldrush” or “boon,” which is how </w:t>
      </w:r>
      <w:r w:rsidR="00E96F9F" w:rsidRPr="0058150A">
        <w:rPr>
          <w:rFonts w:ascii="Georgia" w:hAnsi="Georgia" w:cs="Times New Roman"/>
          <w:sz w:val="22"/>
          <w:szCs w:val="22"/>
        </w:rPr>
        <w:t xml:space="preserve">Joaquim </w:t>
      </w:r>
      <w:r w:rsidR="00165279" w:rsidRPr="0058150A">
        <w:rPr>
          <w:rFonts w:ascii="Georgia" w:hAnsi="Georgia" w:cs="Times New Roman"/>
          <w:sz w:val="22"/>
          <w:szCs w:val="22"/>
        </w:rPr>
        <w:t xml:space="preserve">Nabuco uses it in Chapter </w:t>
      </w:r>
      <w:r w:rsidR="00043936" w:rsidRPr="0058150A">
        <w:rPr>
          <w:rFonts w:ascii="Georgia" w:hAnsi="Georgia" w:cs="Times New Roman"/>
          <w:sz w:val="22"/>
          <w:szCs w:val="22"/>
        </w:rPr>
        <w:t>VIII</w:t>
      </w:r>
      <w:r w:rsidR="00165279" w:rsidRPr="0058150A">
        <w:rPr>
          <w:rFonts w:ascii="Georgia" w:hAnsi="Georgia" w:cs="Times New Roman"/>
          <w:sz w:val="22"/>
          <w:szCs w:val="22"/>
        </w:rPr>
        <w:t>, footnote 8.</w:t>
      </w:r>
    </w:p>
    <w:bookmarkStart w:id="125" w:name="ref_c4td10"/>
    <w:p w14:paraId="01C8D109" w14:textId="17016D5F" w:rsidR="001B777C" w:rsidRPr="0058150A" w:rsidRDefault="00DB53B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"ref_c4tl10"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x</w:t>
      </w:r>
      <w:bookmarkEnd w:id="125"/>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1B777C" w:rsidRPr="0058150A">
        <w:rPr>
          <w:rFonts w:ascii="Georgia" w:hAnsi="Georgia" w:cs="Times New Roman"/>
          <w:sz w:val="22"/>
          <w:szCs w:val="22"/>
        </w:rPr>
        <w:t>Florentino Castellanos, Uruguayan politician and diplomat.</w:t>
      </w:r>
    </w:p>
    <w:bookmarkStart w:id="126" w:name="ref_c4td11"/>
    <w:p w14:paraId="1881D8DF" w14:textId="790B4348" w:rsidR="00732A43" w:rsidRPr="0058150A" w:rsidRDefault="00DB53B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"ref_c4tl11"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xi</w:t>
      </w:r>
      <w:bookmarkEnd w:id="126"/>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9E378F" w:rsidRPr="0058150A">
        <w:rPr>
          <w:rFonts w:ascii="Georgia" w:hAnsi="Georgia" w:cs="Times New Roman"/>
          <w:sz w:val="22"/>
          <w:szCs w:val="22"/>
        </w:rPr>
        <w:t xml:space="preserve">A </w:t>
      </w:r>
      <w:r w:rsidR="00732A43" w:rsidRPr="0058150A">
        <w:rPr>
          <w:rFonts w:ascii="Georgia" w:hAnsi="Georgia" w:cs="Times New Roman"/>
          <w:sz w:val="22"/>
          <w:szCs w:val="22"/>
        </w:rPr>
        <w:t xml:space="preserve">Blanco </w:t>
      </w:r>
      <w:r w:rsidR="009E378F" w:rsidRPr="0058150A">
        <w:rPr>
          <w:rFonts w:ascii="Georgia" w:hAnsi="Georgia" w:cs="Times New Roman"/>
          <w:sz w:val="22"/>
          <w:szCs w:val="22"/>
        </w:rPr>
        <w:t>g</w:t>
      </w:r>
      <w:r w:rsidR="00732A43" w:rsidRPr="0058150A">
        <w:rPr>
          <w:rFonts w:ascii="Georgia" w:hAnsi="Georgia" w:cs="Times New Roman"/>
          <w:sz w:val="22"/>
          <w:szCs w:val="22"/>
        </w:rPr>
        <w:t>eneral who would later lead the defense of Paysandú.</w:t>
      </w:r>
    </w:p>
    <w:bookmarkStart w:id="127" w:name="ref_c4td12"/>
    <w:p w14:paraId="3973E959" w14:textId="69F1E8D6" w:rsidR="00732A43" w:rsidRPr="0058150A" w:rsidRDefault="00DB53B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"ref_c4tl12"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xii</w:t>
      </w:r>
      <w:bookmarkEnd w:id="127"/>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732A43" w:rsidRPr="0058150A">
        <w:rPr>
          <w:rFonts w:ascii="Georgia" w:hAnsi="Georgia" w:cs="Times New Roman"/>
          <w:sz w:val="22"/>
          <w:szCs w:val="22"/>
        </w:rPr>
        <w:t xml:space="preserve">This likely refers to the Federalist Riograndense Revolution, a war in Rio Grande do Sul between </w:t>
      </w:r>
      <w:r w:rsidR="000F7EF8" w:rsidRPr="0058150A">
        <w:rPr>
          <w:rFonts w:ascii="Georgia" w:hAnsi="Georgia" w:cs="Times New Roman"/>
          <w:sz w:val="22"/>
          <w:szCs w:val="22"/>
        </w:rPr>
        <w:t xml:space="preserve">Federalist </w:t>
      </w:r>
      <w:r w:rsidR="00732A43" w:rsidRPr="0058150A">
        <w:rPr>
          <w:rFonts w:ascii="Georgia" w:hAnsi="Georgia" w:cs="Times New Roman"/>
          <w:sz w:val="22"/>
          <w:szCs w:val="22"/>
        </w:rPr>
        <w:t>Riograndense rebels and loyalists of the newly formed Republic of the United States of Brazil, fought 1893-1895.</w:t>
      </w:r>
    </w:p>
    <w:bookmarkStart w:id="128" w:name="ref_c4td13"/>
    <w:p w14:paraId="634E61C7" w14:textId="32AA0970" w:rsidR="006D6AE0" w:rsidRPr="0058150A" w:rsidRDefault="00DB53B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"ref_c4tl13"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xiii</w:t>
      </w:r>
      <w:bookmarkEnd w:id="128"/>
      <w:r w:rsidR="006D6AE0"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6D6AE0" w:rsidRPr="0058150A">
        <w:rPr>
          <w:rFonts w:ascii="Georgia" w:hAnsi="Georgia" w:cs="Times New Roman"/>
          <w:sz w:val="22"/>
          <w:szCs w:val="22"/>
        </w:rPr>
        <w:t xml:space="preserve"> That “business” is the Christie Affair. In 1862 the British consul in Rio de Janeiro, William Christie, presented the Brazilian government with an ultimatum, making demands in response to two incidents between Brazilian authorities and British sailors—one in which they mistreated them, another in which they neglected their duties to protect them and their cargo. Brazil did not back down, and it instantly prepared for a naval war. The British consul backed down, though not before ordering British ships to capture Brazilian merchant vessels as indemnity. Brazil severed diplomatic ties with the empire in 1863, though the conflict did not escalate from there. More on this in </w:t>
      </w:r>
      <w:r w:rsidR="00DC1B54" w:rsidRPr="0058150A">
        <w:rPr>
          <w:rFonts w:ascii="Georgia" w:hAnsi="Georgia" w:cs="Times New Roman"/>
          <w:sz w:val="22"/>
          <w:szCs w:val="22"/>
        </w:rPr>
        <w:t xml:space="preserve">Chapters </w:t>
      </w:r>
      <w:r w:rsidR="007E7D8E" w:rsidRPr="0058150A">
        <w:rPr>
          <w:rFonts w:ascii="Georgia" w:hAnsi="Georgia" w:cs="Times New Roman"/>
          <w:sz w:val="22"/>
          <w:szCs w:val="22"/>
        </w:rPr>
        <w:t>IX and</w:t>
      </w:r>
      <w:r w:rsidR="006D6AE0" w:rsidRPr="0058150A">
        <w:rPr>
          <w:rFonts w:ascii="Georgia" w:hAnsi="Georgia" w:cs="Times New Roman"/>
          <w:sz w:val="22"/>
          <w:szCs w:val="22"/>
        </w:rPr>
        <w:t xml:space="preserve"> XXIV.</w:t>
      </w:r>
    </w:p>
    <w:p w14:paraId="63B7B639" w14:textId="0016E40E" w:rsidR="00B84CBA" w:rsidRPr="0058150A" w:rsidRDefault="00B84CBA">
      <w:pPr>
        <w:rPr>
          <w:rFonts w:ascii="Georgia" w:hAnsi="Georgia" w:cs="Times New Roman"/>
        </w:rPr>
      </w:pPr>
      <w:r w:rsidRPr="0058150A">
        <w:rPr>
          <w:rFonts w:ascii="Georgia" w:hAnsi="Georgia" w:cs="Times New Roman"/>
        </w:rPr>
        <w:br w:type="page"/>
      </w:r>
    </w:p>
    <w:p w14:paraId="0937A942" w14:textId="3764F6FC" w:rsidR="00B84CBA" w:rsidRPr="0058150A" w:rsidRDefault="00B84CBA" w:rsidP="00722C6A">
      <w:pPr>
        <w:ind w:firstLine="360"/>
        <w:jc w:val="both"/>
        <w:rPr>
          <w:rFonts w:ascii="Georgia" w:hAnsi="Georgia" w:cs="Times New Roman"/>
        </w:rPr>
      </w:pPr>
    </w:p>
    <w:p w14:paraId="1FFFD80A" w14:textId="36662772" w:rsidR="00B84CBA" w:rsidRPr="0026529F" w:rsidRDefault="00A45D79" w:rsidP="00B84CBA">
      <w:pPr>
        <w:jc w:val="center"/>
        <w:rPr>
          <w:rFonts w:ascii="Georgia" w:hAnsi="Georgia" w:cs="Times New Roman"/>
          <w:b/>
          <w:sz w:val="36"/>
          <w:szCs w:val="36"/>
        </w:rPr>
      </w:pPr>
      <w:bookmarkStart w:id="129" w:name="c5"/>
      <w:r w:rsidRPr="00A45D79">
        <w:rPr>
          <w:rFonts w:ascii="Georgia" w:hAnsi="Georgia" w:cs="Times New Roman"/>
          <w:b/>
          <w:smallCaps/>
          <w:sz w:val="36"/>
          <w:szCs w:val="36"/>
        </w:rPr>
        <w:t>Chapter</w:t>
      </w:r>
      <w:r w:rsidR="00B84CBA" w:rsidRPr="0026529F">
        <w:rPr>
          <w:rFonts w:ascii="Georgia" w:hAnsi="Georgia" w:cs="Times New Roman"/>
          <w:b/>
          <w:sz w:val="36"/>
          <w:szCs w:val="36"/>
        </w:rPr>
        <w:t xml:space="preserve"> </w:t>
      </w:r>
      <w:bookmarkEnd w:id="129"/>
      <w:r w:rsidR="00B84CBA" w:rsidRPr="0026529F">
        <w:rPr>
          <w:rFonts w:ascii="Georgia" w:hAnsi="Georgia" w:cs="Times New Roman"/>
          <w:b/>
          <w:sz w:val="36"/>
          <w:szCs w:val="36"/>
        </w:rPr>
        <w:t>V</w:t>
      </w:r>
    </w:p>
    <w:p w14:paraId="1872B03B" w14:textId="77777777" w:rsidR="00DF2BF0" w:rsidRDefault="00DF2BF0" w:rsidP="00B84CBA">
      <w:pPr>
        <w:jc w:val="center"/>
        <w:rPr>
          <w:rFonts w:ascii="Georgia" w:hAnsi="Georgia" w:cs="Times New Roman"/>
          <w:b/>
        </w:rPr>
      </w:pPr>
    </w:p>
    <w:p w14:paraId="350FA929" w14:textId="4131395E" w:rsidR="00B84CBA" w:rsidRPr="00DF2BF0" w:rsidRDefault="00B84CBA" w:rsidP="00B84CBA">
      <w:pPr>
        <w:jc w:val="center"/>
        <w:rPr>
          <w:rFonts w:ascii="Georgia" w:hAnsi="Georgia" w:cs="Times New Roman"/>
          <w:b/>
        </w:rPr>
      </w:pPr>
      <w:r w:rsidRPr="00DF2BF0">
        <w:rPr>
          <w:rFonts w:ascii="Georgia" w:hAnsi="Georgia" w:cs="Times New Roman"/>
          <w:b/>
        </w:rPr>
        <w:t>López’s Intervention. — End of the Uruguayan War. — Invasion of the Argentine Republic by the Paraguayans</w:t>
      </w:r>
    </w:p>
    <w:p w14:paraId="34D96635" w14:textId="0E4B2C40" w:rsidR="00B84CBA" w:rsidRPr="0058150A" w:rsidRDefault="00B84CBA" w:rsidP="00B84CBA">
      <w:pPr>
        <w:jc w:val="center"/>
        <w:rPr>
          <w:rFonts w:ascii="Georgia" w:hAnsi="Georgia" w:cs="Times New Roman"/>
        </w:rPr>
      </w:pPr>
    </w:p>
    <w:p w14:paraId="74ED5196" w14:textId="77777777" w:rsidR="00B84CBA" w:rsidRPr="0058150A" w:rsidRDefault="00B84CBA" w:rsidP="00B84CBA">
      <w:pPr>
        <w:jc w:val="center"/>
        <w:rPr>
          <w:rFonts w:ascii="Georgia" w:hAnsi="Georgia" w:cs="Times New Roman"/>
        </w:rPr>
      </w:pPr>
    </w:p>
    <w:p w14:paraId="1332D0B4" w14:textId="40E919D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By fortune, no darkness shrouds the origins of the Paraguayan War. In June, with López’s aid solicited by the Blanco government after Saraiva’s mission arrived in Montevideo, López offers his mediation to the imperial government; in August and September he protests Brazil’s threat of reprisals and the aid Tamandaré lent to Flores’s invasion. Seeing his mediation rejected, his protest scorned, in November he captures the steamer </w:t>
      </w:r>
      <w:r w:rsidRPr="0058150A">
        <w:rPr>
          <w:rFonts w:ascii="Georgia" w:hAnsi="Georgia" w:cs="Times New Roman"/>
          <w:i/>
        </w:rPr>
        <w:t>Marqués de Olinda</w:t>
      </w:r>
      <w:r w:rsidRPr="0058150A">
        <w:rPr>
          <w:rFonts w:ascii="Georgia" w:hAnsi="Georgia" w:cs="Times New Roman"/>
        </w:rPr>
        <w:t xml:space="preserve">, which was bringing to Mato Grosso the new governor, Carneiro de Campos, charged with organizing the defense of that western Brazilian province against any sudden attack from Paraguay. One month after the attack on the </w:t>
      </w:r>
      <w:r w:rsidRPr="0058150A">
        <w:rPr>
          <w:rFonts w:ascii="Georgia" w:hAnsi="Georgia" w:cs="Times New Roman"/>
          <w:i/>
        </w:rPr>
        <w:t>Marqués de Olinda</w:t>
      </w:r>
      <w:r w:rsidRPr="0058150A">
        <w:rPr>
          <w:rFonts w:ascii="Georgia" w:hAnsi="Georgia" w:cs="Times New Roman"/>
        </w:rPr>
        <w:t>, López invades Mato Grosso, his troops having the same orders to pillage and destroy, the same objectives of plundering and raping with which we later saw them cross into Uruguay. It was not a civilized war, this war which caught us by surprise. It was like an invasion of barbarians, a horde of Huns suddenly launched into our defenseless populations.</w:t>
      </w:r>
    </w:p>
    <w:p w14:paraId="1F7D4DE1" w14:textId="774C96B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w:t>
      </w:r>
      <w:r w:rsidRPr="0058150A">
        <w:rPr>
          <w:rFonts w:ascii="Georgia" w:hAnsi="Georgia" w:cs="Times New Roman"/>
          <w:i/>
        </w:rPr>
        <w:t>Marqués de Olinda</w:t>
      </w:r>
      <w:r w:rsidRPr="0058150A">
        <w:rPr>
          <w:rFonts w:ascii="Georgia" w:hAnsi="Georgia" w:cs="Times New Roman"/>
        </w:rPr>
        <w:t xml:space="preserve"> lost, Carneiro de Campos imprisoned, and Mato Grosso invaded, we had to force the pass at Humaitá and go on until Asunción. By our luck, a great obstacle was going to disappear from our way. Through the agreement of 20 February (1865), Montevideo was surrendered to Flores, and </w:t>
      </w:r>
      <w:r w:rsidR="009C0787" w:rsidRPr="0058150A">
        <w:rPr>
          <w:rFonts w:ascii="Georgia" w:hAnsi="Georgia" w:cs="Times New Roman"/>
        </w:rPr>
        <w:t xml:space="preserve">from </w:t>
      </w:r>
      <w:r w:rsidRPr="0058150A">
        <w:rPr>
          <w:rFonts w:ascii="Georgia" w:hAnsi="Georgia" w:cs="Times New Roman"/>
        </w:rPr>
        <w:t>that day</w:t>
      </w:r>
      <w:r w:rsidR="009C0787" w:rsidRPr="0058150A">
        <w:rPr>
          <w:rFonts w:ascii="Georgia" w:hAnsi="Georgia" w:cs="Times New Roman"/>
        </w:rPr>
        <w:t xml:space="preserve"> on</w:t>
      </w:r>
      <w:r w:rsidRPr="0058150A">
        <w:rPr>
          <w:rFonts w:ascii="Georgia" w:hAnsi="Georgia" w:cs="Times New Roman"/>
        </w:rPr>
        <w:t>, not only did we not have to sustain two wars, but we also could count on the Eastern State as an ally instead of an enemy.</w:t>
      </w:r>
    </w:p>
    <w:p w14:paraId="252164F7" w14:textId="45F7AB7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Nothing is more likely to be true than the theory that attributes the abrupt resignation of Paranhos (Viscount of Rio Branco) to the </w:t>
      </w:r>
      <w:r w:rsidR="00E96F9F" w:rsidRPr="0058150A">
        <w:rPr>
          <w:rFonts w:ascii="Georgia" w:hAnsi="Georgia" w:cs="Times New Roman"/>
        </w:rPr>
        <w:t>Emperor</w:t>
      </w:r>
      <w:r w:rsidRPr="0058150A">
        <w:rPr>
          <w:rFonts w:ascii="Georgia" w:hAnsi="Georgia" w:cs="Times New Roman"/>
        </w:rPr>
        <w:t xml:space="preserve">, because of that pact: however it is impossible to imagine that the </w:t>
      </w:r>
      <w:r w:rsidR="00E96F9F" w:rsidRPr="0058150A">
        <w:rPr>
          <w:rFonts w:ascii="Georgia" w:hAnsi="Georgia" w:cs="Times New Roman"/>
        </w:rPr>
        <w:t>Emperor</w:t>
      </w:r>
      <w:r w:rsidRPr="0058150A">
        <w:rPr>
          <w:rFonts w:ascii="Georgia" w:hAnsi="Georgia" w:cs="Times New Roman"/>
        </w:rPr>
        <w:t xml:space="preserve"> could have asked him to do anything else</w:t>
      </w:r>
      <w:r w:rsidR="00977A98" w:rsidRPr="0058150A">
        <w:rPr>
          <w:rFonts w:ascii="Georgia" w:hAnsi="Georgia" w:cs="Times New Roman"/>
        </w:rPr>
        <w:t xml:space="preserve"> </w:t>
      </w:r>
      <w:r w:rsidR="00720C68" w:rsidRPr="0058150A">
        <w:rPr>
          <w:rFonts w:ascii="Georgia" w:hAnsi="Georgia" w:cs="Times New Roman"/>
        </w:rPr>
        <w:t>(</w:t>
      </w:r>
      <w:bookmarkStart w:id="130" w:name="ref_c5fl1"/>
      <w:r w:rsidR="00211CFD" w:rsidRPr="0058150A">
        <w:rPr>
          <w:rFonts w:ascii="Georgia" w:hAnsi="Georgia" w:cs="Times New Roman"/>
        </w:rPr>
        <w:fldChar w:fldCharType="begin"/>
      </w:r>
      <w:r w:rsidR="00211CFD" w:rsidRPr="0058150A">
        <w:rPr>
          <w:rFonts w:ascii="Georgia" w:hAnsi="Georgia" w:cs="Times New Roman"/>
        </w:rPr>
        <w:instrText xml:space="preserve"> HYPERLINK  \l "ref_c5fd1" </w:instrText>
      </w:r>
      <w:r w:rsidR="00211CFD" w:rsidRPr="0058150A">
        <w:rPr>
          <w:rFonts w:ascii="Georgia" w:hAnsi="Georgia" w:cs="Times New Roman"/>
        </w:rPr>
        <w:fldChar w:fldCharType="separate"/>
      </w:r>
      <w:r w:rsidR="00720C68" w:rsidRPr="0058150A">
        <w:rPr>
          <w:rStyle w:val="Hyperlink"/>
          <w:rFonts w:ascii="Georgia" w:hAnsi="Georgia" w:cs="Times New Roman"/>
        </w:rPr>
        <w:t>1</w:t>
      </w:r>
      <w:bookmarkEnd w:id="130"/>
      <w:r w:rsidR="00211CFD"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And what could be expected to come from the forcible taking of a trading city, in great part foreign, European, such as Montevideo, even supposing that it could not defend itself? Or what could be expected to come from the city’s bombardment, the unavoidable preliminary action of such an assault </w:t>
      </w:r>
      <w:r w:rsidR="00A973C8" w:rsidRPr="0058150A">
        <w:rPr>
          <w:rFonts w:ascii="Georgia" w:hAnsi="Georgia" w:cs="Times New Roman"/>
        </w:rPr>
        <w:t>(</w:t>
      </w:r>
      <w:bookmarkStart w:id="131" w:name="ref_c5fl2"/>
      <w:r w:rsidR="00211CFD" w:rsidRPr="0058150A">
        <w:rPr>
          <w:rFonts w:ascii="Georgia" w:hAnsi="Georgia" w:cs="Times New Roman"/>
        </w:rPr>
        <w:fldChar w:fldCharType="begin"/>
      </w:r>
      <w:r w:rsidR="00211CFD" w:rsidRPr="0058150A">
        <w:rPr>
          <w:rFonts w:ascii="Georgia" w:hAnsi="Georgia" w:cs="Times New Roman"/>
        </w:rPr>
        <w:instrText xml:space="preserve"> HYPERLINK  \l "ref_c5fd2" </w:instrText>
      </w:r>
      <w:r w:rsidR="00211CFD" w:rsidRPr="0058150A">
        <w:rPr>
          <w:rFonts w:ascii="Georgia" w:hAnsi="Georgia" w:cs="Times New Roman"/>
        </w:rPr>
        <w:fldChar w:fldCharType="separate"/>
      </w:r>
      <w:r w:rsidR="00A973C8" w:rsidRPr="0058150A">
        <w:rPr>
          <w:rStyle w:val="Hyperlink"/>
          <w:rFonts w:ascii="Georgia" w:hAnsi="Georgia" w:cs="Times New Roman"/>
        </w:rPr>
        <w:t>2</w:t>
      </w:r>
      <w:bookmarkEnd w:id="131"/>
      <w:r w:rsidR="00211CFD" w:rsidRPr="0058150A">
        <w:rPr>
          <w:rFonts w:ascii="Georgia" w:hAnsi="Georgia" w:cs="Times New Roman"/>
        </w:rPr>
        <w:fldChar w:fldCharType="end"/>
      </w:r>
      <w:r w:rsidR="00A973C8" w:rsidRPr="0058150A">
        <w:rPr>
          <w:rFonts w:ascii="Georgia" w:hAnsi="Georgia" w:cs="Times New Roman"/>
        </w:rPr>
        <w:t>)</w:t>
      </w:r>
      <w:r w:rsidR="00AF13F7" w:rsidRPr="0058150A">
        <w:rPr>
          <w:rFonts w:ascii="Georgia" w:hAnsi="Georgia" w:cs="Times New Roman"/>
        </w:rPr>
        <w:t>?</w:t>
      </w:r>
    </w:p>
    <w:p w14:paraId="0D2B225D" w14:textId="7157395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total deadlock in resolving the war with Montevideo, after the attitude taken by López, had been a catastrophe, and if the delay did not make an impression on our government, it’s because no one expected what happened: the invasion of Rio Grande do Sul, after that of Montevideo </w:t>
      </w:r>
      <w:r w:rsidR="004512DF" w:rsidRPr="0058150A">
        <w:rPr>
          <w:rFonts w:ascii="Georgia" w:hAnsi="Georgia" w:cs="Times New Roman"/>
        </w:rPr>
        <w:t>(</w:t>
      </w:r>
      <w:bookmarkStart w:id="132" w:name="ref_c5fl3"/>
      <w:r w:rsidR="00211CFD" w:rsidRPr="0058150A">
        <w:rPr>
          <w:rFonts w:ascii="Georgia" w:hAnsi="Georgia" w:cs="Times New Roman"/>
        </w:rPr>
        <w:fldChar w:fldCharType="begin"/>
      </w:r>
      <w:r w:rsidR="00211CFD" w:rsidRPr="0058150A">
        <w:rPr>
          <w:rFonts w:ascii="Georgia" w:hAnsi="Georgia" w:cs="Times New Roman"/>
        </w:rPr>
        <w:instrText xml:space="preserve"> HYPERLINK  \l "ref_c5fd3" </w:instrText>
      </w:r>
      <w:r w:rsidR="00211CFD" w:rsidRPr="0058150A">
        <w:rPr>
          <w:rFonts w:ascii="Georgia" w:hAnsi="Georgia" w:cs="Times New Roman"/>
        </w:rPr>
        <w:fldChar w:fldCharType="separate"/>
      </w:r>
      <w:r w:rsidR="004512DF" w:rsidRPr="0058150A">
        <w:rPr>
          <w:rStyle w:val="Hyperlink"/>
          <w:rFonts w:ascii="Georgia" w:hAnsi="Georgia" w:cs="Times New Roman"/>
        </w:rPr>
        <w:t>3</w:t>
      </w:r>
      <w:bookmarkEnd w:id="132"/>
      <w:r w:rsidR="00211CFD"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In Flores’s complete victory, López sees the hand of the Argentine government, an accomplice to the invasion according to the Blancos, and he suddenly turns against Buenos Aires with the same violence with which</w:t>
      </w:r>
      <w:r w:rsidR="00EA6B60" w:rsidRPr="0058150A">
        <w:rPr>
          <w:rFonts w:ascii="Georgia" w:hAnsi="Georgia" w:cs="Times New Roman"/>
        </w:rPr>
        <w:t>,</w:t>
      </w:r>
      <w:r w:rsidRPr="0058150A">
        <w:rPr>
          <w:rFonts w:ascii="Georgia" w:hAnsi="Georgia" w:cs="Times New Roman"/>
        </w:rPr>
        <w:t xml:space="preserve"> before</w:t>
      </w:r>
      <w:r w:rsidR="00EA6B60" w:rsidRPr="0058150A">
        <w:rPr>
          <w:rFonts w:ascii="Georgia" w:hAnsi="Georgia" w:cs="Times New Roman"/>
        </w:rPr>
        <w:t>,</w:t>
      </w:r>
      <w:r w:rsidRPr="0058150A">
        <w:rPr>
          <w:rFonts w:ascii="Georgia" w:hAnsi="Georgia" w:cs="Times New Roman"/>
        </w:rPr>
        <w:t xml:space="preserve"> he turned against Brazil, repeating on 13 April what he did in the waters of the Paraguay with the </w:t>
      </w:r>
      <w:r w:rsidRPr="0058150A">
        <w:rPr>
          <w:rFonts w:ascii="Georgia" w:hAnsi="Georgia" w:cs="Times New Roman"/>
          <w:i/>
        </w:rPr>
        <w:t>Marqués de Olinda</w:t>
      </w:r>
      <w:r w:rsidRPr="0058150A">
        <w:rPr>
          <w:rFonts w:ascii="Georgia" w:hAnsi="Georgia" w:cs="Times New Roman"/>
        </w:rPr>
        <w:t xml:space="preserve">, only now with canister shot and soldiers boarding the other ships, by which method the </w:t>
      </w:r>
      <w:r w:rsidRPr="0058150A">
        <w:rPr>
          <w:rFonts w:ascii="Georgia" w:hAnsi="Georgia" w:cs="Times New Roman"/>
          <w:i/>
        </w:rPr>
        <w:t xml:space="preserve">Gualeguay </w:t>
      </w:r>
      <w:r w:rsidRPr="0058150A">
        <w:rPr>
          <w:rFonts w:ascii="Georgia" w:hAnsi="Georgia" w:cs="Times New Roman"/>
        </w:rPr>
        <w:t xml:space="preserve">and the </w:t>
      </w:r>
      <w:r w:rsidRPr="0058150A">
        <w:rPr>
          <w:rFonts w:ascii="Georgia" w:hAnsi="Georgia" w:cs="Times New Roman"/>
          <w:i/>
        </w:rPr>
        <w:t xml:space="preserve">25 de Mayo </w:t>
      </w:r>
      <w:r w:rsidRPr="0058150A">
        <w:rPr>
          <w:rFonts w:ascii="Georgia" w:hAnsi="Georgia" w:cs="Times New Roman"/>
        </w:rPr>
        <w:t>were taken over, two small Argentinian warships that were caught unawares in the port of Corrientes. The following day General Robles (</w:t>
      </w:r>
      <w:bookmarkStart w:id="133" w:name="ref_c5tl1"/>
      <w:r w:rsidR="00211CFD" w:rsidRPr="0058150A">
        <w:rPr>
          <w:rFonts w:ascii="Georgia" w:hAnsi="Georgia" w:cs="Times New Roman"/>
        </w:rPr>
        <w:fldChar w:fldCharType="begin"/>
      </w:r>
      <w:r w:rsidR="00211CFD" w:rsidRPr="0058150A">
        <w:rPr>
          <w:rFonts w:ascii="Georgia" w:hAnsi="Georgia" w:cs="Times New Roman"/>
        </w:rPr>
        <w:instrText xml:space="preserve"> HYPERLINK  \l "ref_c5td1" </w:instrText>
      </w:r>
      <w:r w:rsidR="00211CFD" w:rsidRPr="0058150A">
        <w:rPr>
          <w:rFonts w:ascii="Georgia" w:hAnsi="Georgia" w:cs="Times New Roman"/>
        </w:rPr>
        <w:fldChar w:fldCharType="separate"/>
      </w:r>
      <w:r w:rsidR="00C12FC2" w:rsidRPr="0058150A">
        <w:rPr>
          <w:rStyle w:val="Hyperlink"/>
          <w:rFonts w:ascii="Georgia" w:hAnsi="Georgia" w:cs="Times New Roman"/>
        </w:rPr>
        <w:t>i</w:t>
      </w:r>
      <w:bookmarkEnd w:id="133"/>
      <w:r w:rsidR="00211CFD" w:rsidRPr="0058150A">
        <w:rPr>
          <w:rFonts w:ascii="Georgia" w:hAnsi="Georgia" w:cs="Times New Roman"/>
        </w:rPr>
        <w:fldChar w:fldCharType="end"/>
      </w:r>
      <w:r w:rsidRPr="0058150A">
        <w:rPr>
          <w:rFonts w:ascii="Georgia" w:hAnsi="Georgia" w:cs="Times New Roman"/>
        </w:rPr>
        <w:t xml:space="preserve">) occupies the city and invades Argentinian territory, </w:t>
      </w:r>
      <w:r w:rsidR="00EA6B60" w:rsidRPr="0058150A">
        <w:rPr>
          <w:rFonts w:ascii="Georgia" w:hAnsi="Georgia" w:cs="Times New Roman"/>
        </w:rPr>
        <w:t xml:space="preserve">with </w:t>
      </w:r>
      <w:r w:rsidRPr="0058150A">
        <w:rPr>
          <w:rFonts w:ascii="Georgia" w:hAnsi="Georgia" w:cs="Times New Roman"/>
        </w:rPr>
        <w:t xml:space="preserve">Paraguay </w:t>
      </w:r>
      <w:r w:rsidR="00EA6B60" w:rsidRPr="0058150A">
        <w:rPr>
          <w:rFonts w:ascii="Georgia" w:hAnsi="Georgia" w:cs="Times New Roman"/>
        </w:rPr>
        <w:t xml:space="preserve">unable to </w:t>
      </w:r>
      <w:r w:rsidRPr="0058150A">
        <w:rPr>
          <w:rFonts w:ascii="Georgia" w:hAnsi="Georgia" w:cs="Times New Roman"/>
        </w:rPr>
        <w:t xml:space="preserve">claim </w:t>
      </w:r>
      <w:r w:rsidR="00EA6B60" w:rsidRPr="0058150A">
        <w:rPr>
          <w:rFonts w:ascii="Georgia" w:hAnsi="Georgia" w:cs="Times New Roman"/>
        </w:rPr>
        <w:t xml:space="preserve">any </w:t>
      </w:r>
      <w:r w:rsidRPr="0058150A">
        <w:rPr>
          <w:rFonts w:ascii="Georgia" w:hAnsi="Georgia" w:cs="Times New Roman"/>
        </w:rPr>
        <w:t>pretext for their actions.</w:t>
      </w:r>
    </w:p>
    <w:p w14:paraId="17FE1FA9" w14:textId="77777777" w:rsidR="008D3A9A" w:rsidRPr="0058150A" w:rsidRDefault="008D3A9A" w:rsidP="00722C6A">
      <w:pPr>
        <w:ind w:firstLine="360"/>
        <w:jc w:val="both"/>
        <w:rPr>
          <w:rFonts w:ascii="Georgia" w:hAnsi="Georgia" w:cs="Times New Roman"/>
          <w:b/>
          <w:bCs/>
        </w:rPr>
      </w:pPr>
    </w:p>
    <w:p w14:paraId="5B3C2061" w14:textId="77777777" w:rsidR="00854C34" w:rsidRPr="0058150A" w:rsidRDefault="00854C34" w:rsidP="00722C6A">
      <w:pPr>
        <w:ind w:firstLine="360"/>
        <w:jc w:val="both"/>
        <w:rPr>
          <w:rFonts w:ascii="Georgia" w:hAnsi="Georgia" w:cs="Times New Roman"/>
          <w:b/>
          <w:bCs/>
        </w:rPr>
      </w:pPr>
    </w:p>
    <w:p w14:paraId="4ECD5529" w14:textId="2CB30900" w:rsidR="00854C34" w:rsidRPr="0058150A" w:rsidRDefault="00854C34" w:rsidP="00722C6A">
      <w:pPr>
        <w:ind w:firstLine="360"/>
        <w:jc w:val="both"/>
        <w:rPr>
          <w:rFonts w:ascii="Georgia" w:hAnsi="Georgia" w:cs="Times New Roman"/>
          <w:b/>
          <w:bCs/>
        </w:rPr>
      </w:pPr>
    </w:p>
    <w:p w14:paraId="240754B6" w14:textId="77777777" w:rsidR="008D3A9A"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134" w:name="ref_c5fd1"/>
    <w:p w14:paraId="6E6A659A" w14:textId="11B236C0" w:rsidR="006E1755" w:rsidRPr="0058150A" w:rsidRDefault="00211C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"ref_c5fl1"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134"/>
      <w:r w:rsidRPr="0058150A">
        <w:rPr>
          <w:rFonts w:ascii="Georgia" w:hAnsi="Georgia" w:cs="Times New Roman"/>
          <w:sz w:val="22"/>
          <w:szCs w:val="22"/>
        </w:rPr>
        <w:fldChar w:fldCharType="end"/>
      </w:r>
      <w:r w:rsidR="006E1755" w:rsidRPr="0058150A">
        <w:rPr>
          <w:rFonts w:ascii="Georgia" w:hAnsi="Georgia" w:cs="Times New Roman"/>
          <w:sz w:val="22"/>
          <w:szCs w:val="22"/>
        </w:rPr>
        <w:t xml:space="preserve"> [</w:t>
      </w:r>
      <w:r w:rsidR="00ED350C" w:rsidRPr="0058150A">
        <w:rPr>
          <w:rFonts w:ascii="Georgia" w:hAnsi="Georgia" w:cs="Times New Roman"/>
          <w:sz w:val="22"/>
          <w:szCs w:val="22"/>
        </w:rPr>
        <w:t xml:space="preserve">Original Portuguese (see Translator’s </w:t>
      </w:r>
      <w:r w:rsidR="00217424" w:rsidRPr="0058150A">
        <w:rPr>
          <w:rFonts w:ascii="Georgia" w:hAnsi="Georgia" w:cs="Times New Roman"/>
          <w:sz w:val="22"/>
          <w:szCs w:val="22"/>
        </w:rPr>
        <w:t xml:space="preserve">Foreword </w:t>
      </w:r>
      <w:r w:rsidR="00ED350C" w:rsidRPr="0058150A">
        <w:rPr>
          <w:rFonts w:ascii="Georgia" w:hAnsi="Georgia" w:cs="Times New Roman"/>
          <w:sz w:val="22"/>
          <w:szCs w:val="22"/>
        </w:rPr>
        <w:t>for information on restored footnotes)</w:t>
      </w:r>
      <w:r w:rsidR="006E1755" w:rsidRPr="0058150A">
        <w:rPr>
          <w:rFonts w:ascii="Georgia" w:hAnsi="Georgia" w:cs="Times New Roman"/>
          <w:sz w:val="22"/>
          <w:szCs w:val="22"/>
        </w:rPr>
        <w:t>]</w:t>
      </w:r>
      <w:r w:rsidR="00D95946" w:rsidRPr="0058150A" w:rsidDel="00D95946">
        <w:rPr>
          <w:rFonts w:ascii="Georgia" w:hAnsi="Georgia" w:cs="Times New Roman"/>
          <w:sz w:val="22"/>
          <w:szCs w:val="22"/>
        </w:rPr>
        <w:t xml:space="preserve"> </w:t>
      </w:r>
      <w:r w:rsidR="006E1755" w:rsidRPr="0058150A">
        <w:rPr>
          <w:rFonts w:ascii="Georgia" w:hAnsi="Georgia" w:cs="Times New Roman"/>
          <w:sz w:val="22"/>
          <w:szCs w:val="22"/>
        </w:rPr>
        <w:t xml:space="preserve">No one made a defense of Paranhos so brilliantly and completely as Andrés Lamas did in the letter that he wrote Paranhos about his dismissal: “Brazil condemns Y.E.’s person for the settlements of 20 February! What more did Brazil want? </w:t>
      </w:r>
      <w:r w:rsidR="00D95946" w:rsidRPr="0058150A">
        <w:rPr>
          <w:rFonts w:ascii="Georgia" w:hAnsi="Georgia" w:cs="Times New Roman"/>
          <w:sz w:val="22"/>
          <w:szCs w:val="22"/>
        </w:rPr>
        <w:t>Did it wish that</w:t>
      </w:r>
      <w:r w:rsidR="006E1755" w:rsidRPr="0058150A">
        <w:rPr>
          <w:rFonts w:ascii="Georgia" w:hAnsi="Georgia" w:cs="Times New Roman"/>
          <w:sz w:val="22"/>
          <w:szCs w:val="22"/>
        </w:rPr>
        <w:t xml:space="preserve">, with a bloodless solution possible, the Brazilian canons make ruins of the city of Montevideo and the national and foreign interests which it contains? That there not be a settlement between Easterners, not even </w:t>
      </w:r>
      <w:r w:rsidR="00D95946" w:rsidRPr="0058150A">
        <w:rPr>
          <w:rFonts w:ascii="Georgia" w:hAnsi="Georgia" w:cs="Times New Roman"/>
          <w:sz w:val="22"/>
          <w:szCs w:val="22"/>
        </w:rPr>
        <w:t xml:space="preserve">one where </w:t>
      </w:r>
      <w:r w:rsidR="006E1755" w:rsidRPr="0058150A">
        <w:rPr>
          <w:rFonts w:ascii="Georgia" w:hAnsi="Georgia" w:cs="Times New Roman"/>
          <w:sz w:val="22"/>
          <w:szCs w:val="22"/>
        </w:rPr>
        <w:t xml:space="preserve">the defeated party may surrender itself to the discretion of the party allied to Brazil?” Referring to the </w:t>
      </w:r>
      <w:r w:rsidR="00D95946" w:rsidRPr="0058150A">
        <w:rPr>
          <w:rFonts w:ascii="Georgia" w:hAnsi="Georgia" w:cs="Times New Roman"/>
          <w:sz w:val="22"/>
          <w:szCs w:val="22"/>
        </w:rPr>
        <w:t xml:space="preserve">state </w:t>
      </w:r>
      <w:r w:rsidR="006E1755" w:rsidRPr="0058150A">
        <w:rPr>
          <w:rFonts w:ascii="Georgia" w:hAnsi="Georgia" w:cs="Times New Roman"/>
          <w:sz w:val="22"/>
          <w:szCs w:val="22"/>
        </w:rPr>
        <w:t xml:space="preserve">to which the issue between our government and its plenipotentiary </w:t>
      </w:r>
      <w:r w:rsidR="00D95946" w:rsidRPr="0058150A">
        <w:rPr>
          <w:rFonts w:ascii="Georgia" w:hAnsi="Georgia" w:cs="Times New Roman"/>
          <w:sz w:val="22"/>
          <w:szCs w:val="22"/>
        </w:rPr>
        <w:t xml:space="preserve">was </w:t>
      </w:r>
      <w:r w:rsidR="006E1755" w:rsidRPr="0058150A">
        <w:rPr>
          <w:rFonts w:ascii="Georgia" w:hAnsi="Georgia" w:cs="Times New Roman"/>
          <w:sz w:val="22"/>
          <w:szCs w:val="22"/>
        </w:rPr>
        <w:t xml:space="preserve">reduced, he adds: “Brazil, descending from the height of its own triumph, demanded the punishment of some fevered politicians who, forgetting themselves and what they owe to the civilization of their own country, grossly injured the imperial flag. It did not want to imitate France which, once its issues with the Argentine Confederation were solved, did not even remember that the King of the French had been shamefully burned in effigy and in the streets of Buenos Aires, because a great nation always looks upward and forward, and does not have eyes to investigate the abyss of aberrations and personal ignominies, which disappear under the dust of its feet. To satisfy </w:t>
      </w:r>
      <w:r w:rsidR="00D95946" w:rsidRPr="0058150A">
        <w:rPr>
          <w:rFonts w:ascii="Georgia" w:hAnsi="Georgia" w:cs="Times New Roman"/>
          <w:sz w:val="22"/>
          <w:szCs w:val="22"/>
        </w:rPr>
        <w:t xml:space="preserve">itself </w:t>
      </w:r>
      <w:r w:rsidR="006E1755" w:rsidRPr="0058150A">
        <w:rPr>
          <w:rFonts w:ascii="Georgia" w:hAnsi="Georgia" w:cs="Times New Roman"/>
          <w:sz w:val="22"/>
          <w:szCs w:val="22"/>
        </w:rPr>
        <w:t xml:space="preserve">on such a small point, Brazil went as far as to make exceptions </w:t>
      </w:r>
      <w:r w:rsidR="00D95946" w:rsidRPr="0058150A">
        <w:rPr>
          <w:rFonts w:ascii="Georgia" w:hAnsi="Georgia" w:cs="Times New Roman"/>
          <w:sz w:val="22"/>
          <w:szCs w:val="22"/>
        </w:rPr>
        <w:t xml:space="preserve">of  </w:t>
      </w:r>
      <w:r w:rsidR="006E1755" w:rsidRPr="0058150A">
        <w:rPr>
          <w:rFonts w:ascii="Georgia" w:hAnsi="Georgia" w:cs="Times New Roman"/>
          <w:sz w:val="22"/>
          <w:szCs w:val="22"/>
        </w:rPr>
        <w:t xml:space="preserve">amnesty </w:t>
      </w:r>
      <w:r w:rsidR="00D95946" w:rsidRPr="0058150A">
        <w:rPr>
          <w:rFonts w:ascii="Georgia" w:hAnsi="Georgia" w:cs="Times New Roman"/>
          <w:sz w:val="22"/>
          <w:szCs w:val="22"/>
        </w:rPr>
        <w:t xml:space="preserve">for </w:t>
      </w:r>
      <w:r w:rsidR="006E1755" w:rsidRPr="0058150A">
        <w:rPr>
          <w:rFonts w:ascii="Georgia" w:hAnsi="Georgia" w:cs="Times New Roman"/>
          <w:sz w:val="22"/>
          <w:szCs w:val="22"/>
        </w:rPr>
        <w:t>political acts, which are none other than the injurious acts against the enemy flag in the middle of war and the anger produced by the bombardment of poor Paysandú.”</w:t>
      </w:r>
    </w:p>
    <w:bookmarkStart w:id="135" w:name="ref_c5fd2"/>
    <w:p w14:paraId="7311571B" w14:textId="0C998445" w:rsidR="00AF13F7" w:rsidRPr="0058150A" w:rsidRDefault="00211C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"ref_c5fl2"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135"/>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F13F7" w:rsidRPr="0058150A">
        <w:rPr>
          <w:rFonts w:ascii="Georgia" w:hAnsi="Georgia" w:cs="Times New Roman"/>
          <w:sz w:val="22"/>
          <w:szCs w:val="22"/>
        </w:rPr>
        <w:t xml:space="preserve"> Neither the Brazilian government nor Tamandaré desired bombardment, preferring any other honorable solution. Furtado argues against bombardment. His thoughts are found in this paragraph of one of his letters to Paranhos (22 January): “I think</w:t>
      </w:r>
      <w:r w:rsidR="009C0787" w:rsidRPr="0058150A">
        <w:rPr>
          <w:rFonts w:ascii="Georgia" w:hAnsi="Georgia" w:cs="Times New Roman"/>
          <w:sz w:val="22"/>
          <w:szCs w:val="22"/>
        </w:rPr>
        <w:t>,</w:t>
      </w:r>
      <w:r w:rsidR="00AF13F7" w:rsidRPr="0058150A">
        <w:rPr>
          <w:rFonts w:ascii="Georgia" w:hAnsi="Georgia" w:cs="Times New Roman"/>
          <w:sz w:val="22"/>
          <w:szCs w:val="22"/>
        </w:rPr>
        <w:t xml:space="preserve"> like Y.E.</w:t>
      </w:r>
      <w:r w:rsidR="009C0787" w:rsidRPr="0058150A">
        <w:rPr>
          <w:rFonts w:ascii="Georgia" w:hAnsi="Georgia" w:cs="Times New Roman"/>
          <w:sz w:val="22"/>
          <w:szCs w:val="22"/>
        </w:rPr>
        <w:t>,</w:t>
      </w:r>
      <w:r w:rsidR="00AF13F7" w:rsidRPr="0058150A">
        <w:rPr>
          <w:rFonts w:ascii="Georgia" w:hAnsi="Georgia" w:cs="Times New Roman"/>
          <w:sz w:val="22"/>
          <w:szCs w:val="22"/>
        </w:rPr>
        <w:t xml:space="preserve"> that the blood of our soldiers</w:t>
      </w:r>
      <w:r w:rsidR="009C0787" w:rsidRPr="0058150A">
        <w:rPr>
          <w:rFonts w:ascii="Georgia" w:hAnsi="Georgia" w:cs="Times New Roman"/>
          <w:sz w:val="22"/>
          <w:szCs w:val="22"/>
        </w:rPr>
        <w:t xml:space="preserve"> must be limited</w:t>
      </w:r>
      <w:r w:rsidR="00AF13F7" w:rsidRPr="0058150A">
        <w:rPr>
          <w:rFonts w:ascii="Georgia" w:hAnsi="Georgia" w:cs="Times New Roman"/>
          <w:sz w:val="22"/>
          <w:szCs w:val="22"/>
        </w:rPr>
        <w:t xml:space="preserve">, because battles that do not serve to achieve the </w:t>
      </w:r>
      <w:r w:rsidR="009C0787" w:rsidRPr="0058150A">
        <w:rPr>
          <w:rFonts w:ascii="Georgia" w:hAnsi="Georgia" w:cs="Times New Roman"/>
          <w:sz w:val="22"/>
          <w:szCs w:val="22"/>
        </w:rPr>
        <w:t xml:space="preserve">goal which </w:t>
      </w:r>
      <w:r w:rsidR="00AF13F7" w:rsidRPr="0058150A">
        <w:rPr>
          <w:rFonts w:ascii="Georgia" w:hAnsi="Georgia" w:cs="Times New Roman"/>
          <w:sz w:val="22"/>
          <w:szCs w:val="22"/>
        </w:rPr>
        <w:t>justifies the war are immense murders.” (Speech given by Paranhos</w:t>
      </w:r>
      <w:r w:rsidR="009C0787" w:rsidRPr="0058150A">
        <w:rPr>
          <w:rFonts w:ascii="Georgia" w:hAnsi="Georgia" w:cs="Times New Roman"/>
          <w:sz w:val="22"/>
          <w:szCs w:val="22"/>
        </w:rPr>
        <w:t>,</w:t>
      </w:r>
      <w:r w:rsidR="00AF13F7" w:rsidRPr="0058150A">
        <w:rPr>
          <w:rFonts w:ascii="Georgia" w:hAnsi="Georgia" w:cs="Times New Roman"/>
          <w:sz w:val="22"/>
          <w:szCs w:val="22"/>
        </w:rPr>
        <w:t xml:space="preserve"> 5 June 1865.) “If we could </w:t>
      </w:r>
      <w:r w:rsidR="009C0787" w:rsidRPr="0058150A">
        <w:rPr>
          <w:rFonts w:ascii="Georgia" w:hAnsi="Georgia" w:cs="Times New Roman"/>
          <w:sz w:val="22"/>
          <w:szCs w:val="22"/>
        </w:rPr>
        <w:t xml:space="preserve">avoid </w:t>
      </w:r>
      <w:r w:rsidR="00AF13F7" w:rsidRPr="0058150A">
        <w:rPr>
          <w:rFonts w:ascii="Georgia" w:hAnsi="Georgia" w:cs="Times New Roman"/>
          <w:sz w:val="22"/>
          <w:szCs w:val="22"/>
        </w:rPr>
        <w:t>bombardment,” he writes to Paranhos (7 January), “</w:t>
      </w:r>
      <w:r w:rsidR="009C0787" w:rsidRPr="0058150A">
        <w:rPr>
          <w:rFonts w:ascii="Georgia" w:hAnsi="Georgia" w:cs="Times New Roman"/>
          <w:sz w:val="22"/>
          <w:szCs w:val="22"/>
        </w:rPr>
        <w:t xml:space="preserve">even </w:t>
      </w:r>
      <w:r w:rsidR="00AF13F7" w:rsidRPr="0058150A">
        <w:rPr>
          <w:rFonts w:ascii="Georgia" w:hAnsi="Georgia" w:cs="Times New Roman"/>
          <w:sz w:val="22"/>
          <w:szCs w:val="22"/>
        </w:rPr>
        <w:t xml:space="preserve">making some sacrifice, that will be </w:t>
      </w:r>
      <w:r w:rsidR="009C0787" w:rsidRPr="0058150A">
        <w:rPr>
          <w:rFonts w:ascii="Georgia" w:hAnsi="Georgia" w:cs="Times New Roman"/>
          <w:sz w:val="22"/>
          <w:szCs w:val="22"/>
        </w:rPr>
        <w:t xml:space="preserve">best, </w:t>
      </w:r>
      <w:r w:rsidR="00AF13F7" w:rsidRPr="0058150A">
        <w:rPr>
          <w:rFonts w:ascii="Georgia" w:hAnsi="Georgia" w:cs="Times New Roman"/>
          <w:sz w:val="22"/>
          <w:szCs w:val="22"/>
        </w:rPr>
        <w:t>to avoid friction with the foreign admirals.” However, he does not condemn bombardment: “… it being true that I am not opposed to it when it is necessary to save the blood of our soldiers</w:t>
      </w:r>
      <w:r w:rsidR="009C0787" w:rsidRPr="0058150A">
        <w:rPr>
          <w:rFonts w:ascii="Georgia" w:hAnsi="Georgia" w:cs="Times New Roman"/>
          <w:sz w:val="22"/>
          <w:szCs w:val="22"/>
        </w:rPr>
        <w:t>,</w:t>
      </w:r>
      <w:r w:rsidR="00AF13F7" w:rsidRPr="0058150A">
        <w:rPr>
          <w:rFonts w:ascii="Georgia" w:hAnsi="Georgia" w:cs="Times New Roman"/>
          <w:sz w:val="22"/>
          <w:szCs w:val="22"/>
        </w:rPr>
        <w:t xml:space="preserve"> or to urge the end of the siege </w:t>
      </w:r>
      <w:r w:rsidR="00DF5B9F" w:rsidRPr="0058150A">
        <w:rPr>
          <w:rFonts w:ascii="Georgia" w:hAnsi="Georgia" w:cs="Times New Roman"/>
          <w:sz w:val="22"/>
          <w:szCs w:val="22"/>
        </w:rPr>
        <w:t xml:space="preserve">in the event of sound fears of external relief to the stronghold </w:t>
      </w:r>
      <w:r w:rsidR="00AF13F7" w:rsidRPr="0058150A">
        <w:rPr>
          <w:rFonts w:ascii="Georgia" w:hAnsi="Georgia" w:cs="Times New Roman"/>
          <w:sz w:val="22"/>
          <w:szCs w:val="22"/>
        </w:rPr>
        <w:t xml:space="preserve">…” He seemed to fear </w:t>
      </w:r>
      <w:r w:rsidR="00ED350C" w:rsidRPr="0058150A">
        <w:rPr>
          <w:rFonts w:ascii="Georgia" w:hAnsi="Georgia" w:cs="Times New Roman"/>
          <w:sz w:val="22"/>
          <w:szCs w:val="22"/>
        </w:rPr>
        <w:t xml:space="preserve">protection from </w:t>
      </w:r>
      <w:r w:rsidR="00AF13F7" w:rsidRPr="0058150A">
        <w:rPr>
          <w:rFonts w:ascii="Georgia" w:hAnsi="Georgia" w:cs="Times New Roman"/>
          <w:sz w:val="22"/>
          <w:szCs w:val="22"/>
        </w:rPr>
        <w:t>Napoleon III. He goes as far as to justify the resolution</w:t>
      </w:r>
      <w:r w:rsidR="00DF5B9F" w:rsidRPr="0058150A">
        <w:rPr>
          <w:rFonts w:ascii="Georgia" w:hAnsi="Georgia" w:cs="Times New Roman"/>
          <w:sz w:val="22"/>
          <w:szCs w:val="22"/>
        </w:rPr>
        <w:t xml:space="preserve"> ahead of time</w:t>
      </w:r>
      <w:r w:rsidR="00AF13F7" w:rsidRPr="0058150A">
        <w:rPr>
          <w:rFonts w:ascii="Georgia" w:hAnsi="Georgia" w:cs="Times New Roman"/>
          <w:sz w:val="22"/>
          <w:szCs w:val="22"/>
        </w:rPr>
        <w:t>: “From the moment in which we justify our conduct with the declaration of war, we are within our own rights to execute a bombardment, and no one will believe that we resorted to a</w:t>
      </w:r>
      <w:r w:rsidR="00DF5B9F" w:rsidRPr="0058150A">
        <w:rPr>
          <w:rFonts w:ascii="Georgia" w:hAnsi="Georgia" w:cs="Times New Roman"/>
          <w:sz w:val="22"/>
          <w:szCs w:val="22"/>
        </w:rPr>
        <w:t>n extreme</w:t>
      </w:r>
      <w:r w:rsidR="00AF13F7" w:rsidRPr="0058150A">
        <w:rPr>
          <w:rFonts w:ascii="Georgia" w:hAnsi="Georgia" w:cs="Times New Roman"/>
          <w:sz w:val="22"/>
          <w:szCs w:val="22"/>
        </w:rPr>
        <w:t xml:space="preserve"> measure for our pleasure</w:t>
      </w:r>
      <w:r w:rsidR="00DF5B9F" w:rsidRPr="0058150A">
        <w:rPr>
          <w:rFonts w:ascii="Georgia" w:hAnsi="Georgia" w:cs="Times New Roman"/>
          <w:sz w:val="22"/>
          <w:szCs w:val="22"/>
        </w:rPr>
        <w:t>,</w:t>
      </w:r>
      <w:r w:rsidR="00AF13F7" w:rsidRPr="0058150A">
        <w:rPr>
          <w:rFonts w:ascii="Georgia" w:hAnsi="Georgia" w:cs="Times New Roman"/>
          <w:sz w:val="22"/>
          <w:szCs w:val="22"/>
        </w:rPr>
        <w:t xml:space="preserve"> or </w:t>
      </w:r>
      <w:r w:rsidR="00DF5B9F" w:rsidRPr="0058150A">
        <w:rPr>
          <w:rFonts w:ascii="Georgia" w:hAnsi="Georgia" w:cs="Times New Roman"/>
          <w:sz w:val="22"/>
          <w:szCs w:val="22"/>
        </w:rPr>
        <w:t xml:space="preserve">even for our </w:t>
      </w:r>
      <w:r w:rsidR="00AF13F7" w:rsidRPr="0058150A">
        <w:rPr>
          <w:rFonts w:ascii="Georgia" w:hAnsi="Georgia" w:cs="Times New Roman"/>
          <w:sz w:val="22"/>
          <w:szCs w:val="22"/>
        </w:rPr>
        <w:t xml:space="preserve">luxury or ostentation.” (22 January.) See Paranhos, </w:t>
      </w:r>
      <w:r w:rsidR="00AF13F7" w:rsidRPr="0058150A">
        <w:rPr>
          <w:rFonts w:ascii="Georgia" w:hAnsi="Georgia" w:cs="Times New Roman"/>
          <w:i/>
          <w:iCs/>
          <w:sz w:val="22"/>
          <w:szCs w:val="22"/>
        </w:rPr>
        <w:t>A Convençao de 20 de Fevereiro</w:t>
      </w:r>
      <w:r w:rsidR="00AF13F7" w:rsidRPr="0058150A">
        <w:rPr>
          <w:rFonts w:ascii="Georgia" w:hAnsi="Georgia" w:cs="Times New Roman"/>
          <w:sz w:val="22"/>
          <w:szCs w:val="22"/>
        </w:rPr>
        <w:t>. Bombardment</w:t>
      </w:r>
      <w:r w:rsidR="00DF5B9F" w:rsidRPr="0058150A">
        <w:rPr>
          <w:rFonts w:ascii="Georgia" w:hAnsi="Georgia" w:cs="Times New Roman"/>
          <w:sz w:val="22"/>
          <w:szCs w:val="22"/>
        </w:rPr>
        <w:t>, however,</w:t>
      </w:r>
      <w:r w:rsidR="00AF13F7" w:rsidRPr="0058150A">
        <w:rPr>
          <w:rFonts w:ascii="Georgia" w:hAnsi="Georgia" w:cs="Times New Roman"/>
          <w:sz w:val="22"/>
          <w:szCs w:val="22"/>
        </w:rPr>
        <w:t xml:space="preserve"> </w:t>
      </w:r>
      <w:r w:rsidR="00DF5B9F" w:rsidRPr="0058150A">
        <w:rPr>
          <w:rFonts w:ascii="Georgia" w:hAnsi="Georgia" w:cs="Times New Roman"/>
          <w:sz w:val="22"/>
          <w:szCs w:val="22"/>
        </w:rPr>
        <w:t xml:space="preserve">would </w:t>
      </w:r>
      <w:r w:rsidR="00AF13F7" w:rsidRPr="0058150A">
        <w:rPr>
          <w:rFonts w:ascii="Georgia" w:hAnsi="Georgia" w:cs="Times New Roman"/>
          <w:sz w:val="22"/>
          <w:szCs w:val="22"/>
        </w:rPr>
        <w:t xml:space="preserve">be the </w:t>
      </w:r>
      <w:r w:rsidR="00DF5B9F" w:rsidRPr="0058150A">
        <w:rPr>
          <w:rFonts w:ascii="Georgia" w:hAnsi="Georgia" w:cs="Times New Roman"/>
          <w:sz w:val="22"/>
          <w:szCs w:val="22"/>
        </w:rPr>
        <w:t xml:space="preserve">prelude, the </w:t>
      </w:r>
      <w:r w:rsidR="00AF13F7" w:rsidRPr="0058150A">
        <w:rPr>
          <w:rFonts w:ascii="Georgia" w:hAnsi="Georgia" w:cs="Times New Roman"/>
          <w:sz w:val="22"/>
          <w:szCs w:val="22"/>
        </w:rPr>
        <w:t xml:space="preserve">condition </w:t>
      </w:r>
      <w:r w:rsidR="00DF5B9F" w:rsidRPr="0058150A">
        <w:rPr>
          <w:rFonts w:ascii="Georgia" w:hAnsi="Georgia" w:cs="Times New Roman"/>
          <w:sz w:val="22"/>
          <w:szCs w:val="22"/>
        </w:rPr>
        <w:t xml:space="preserve">for </w:t>
      </w:r>
      <w:r w:rsidR="00AF13F7" w:rsidRPr="0058150A">
        <w:rPr>
          <w:rFonts w:ascii="Georgia" w:hAnsi="Georgia" w:cs="Times New Roman"/>
          <w:sz w:val="22"/>
          <w:szCs w:val="22"/>
        </w:rPr>
        <w:t xml:space="preserve">the assault. If Montevideo had been treated as Paysandú, we would have fallen into a war with Paraguay with all of America against us. </w:t>
      </w:r>
      <w:r w:rsidR="00DF5B9F" w:rsidRPr="0058150A">
        <w:rPr>
          <w:rFonts w:ascii="Georgia" w:hAnsi="Georgia" w:cs="Times New Roman"/>
          <w:sz w:val="22"/>
          <w:szCs w:val="22"/>
        </w:rPr>
        <w:t>Nor</w:t>
      </w:r>
      <w:r w:rsidR="00AF13F7" w:rsidRPr="0058150A">
        <w:rPr>
          <w:rFonts w:ascii="Georgia" w:hAnsi="Georgia" w:cs="Times New Roman"/>
          <w:sz w:val="22"/>
          <w:szCs w:val="22"/>
        </w:rPr>
        <w:t xml:space="preserve">, from the moment we fought on the side of Flores’s forces, could </w:t>
      </w:r>
      <w:r w:rsidR="00DF5B9F" w:rsidRPr="0058150A">
        <w:rPr>
          <w:rFonts w:ascii="Georgia" w:hAnsi="Georgia" w:cs="Times New Roman"/>
          <w:sz w:val="22"/>
          <w:szCs w:val="22"/>
        </w:rPr>
        <w:t xml:space="preserve">we </w:t>
      </w:r>
      <w:r w:rsidR="00AF13F7" w:rsidRPr="0058150A">
        <w:rPr>
          <w:rFonts w:ascii="Georgia" w:hAnsi="Georgia" w:cs="Times New Roman"/>
          <w:sz w:val="22"/>
          <w:szCs w:val="22"/>
        </w:rPr>
        <w:t xml:space="preserve">stop </w:t>
      </w:r>
      <w:r w:rsidR="00ED350C" w:rsidRPr="0058150A">
        <w:rPr>
          <w:rFonts w:ascii="Georgia" w:hAnsi="Georgia" w:cs="Times New Roman"/>
          <w:sz w:val="22"/>
          <w:szCs w:val="22"/>
        </w:rPr>
        <w:t xml:space="preserve">more </w:t>
      </w:r>
      <w:r w:rsidR="00AF13F7" w:rsidRPr="0058150A">
        <w:rPr>
          <w:rFonts w:ascii="Georgia" w:hAnsi="Georgia" w:cs="Times New Roman"/>
          <w:sz w:val="22"/>
          <w:szCs w:val="22"/>
        </w:rPr>
        <w:t xml:space="preserve">events </w:t>
      </w:r>
      <w:r w:rsidR="00ED350C" w:rsidRPr="0058150A">
        <w:rPr>
          <w:rFonts w:ascii="Georgia" w:hAnsi="Georgia" w:cs="Times New Roman"/>
          <w:sz w:val="22"/>
          <w:szCs w:val="22"/>
        </w:rPr>
        <w:t>like</w:t>
      </w:r>
      <w:r w:rsidR="00AF13F7" w:rsidRPr="0058150A">
        <w:rPr>
          <w:rFonts w:ascii="Georgia" w:hAnsi="Georgia" w:cs="Times New Roman"/>
          <w:sz w:val="22"/>
          <w:szCs w:val="22"/>
        </w:rPr>
        <w:t xml:space="preserve"> the execution of Leandro Gómez.</w:t>
      </w:r>
    </w:p>
    <w:bookmarkStart w:id="136" w:name="ref_c5fd3"/>
    <w:p w14:paraId="51DBC1A4" w14:textId="1F2338EB" w:rsidR="00ED350C" w:rsidRPr="0058150A" w:rsidRDefault="00211C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"ref_c5fl3"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136"/>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F13F7" w:rsidRPr="0058150A">
        <w:rPr>
          <w:rFonts w:ascii="Georgia" w:hAnsi="Georgia" w:cs="Times New Roman"/>
          <w:sz w:val="22"/>
          <w:szCs w:val="22"/>
        </w:rPr>
        <w:t xml:space="preserve"> On January 7</w:t>
      </w:r>
      <w:r w:rsidR="00AF13F7" w:rsidRPr="0058150A">
        <w:rPr>
          <w:rFonts w:ascii="Georgia" w:hAnsi="Georgia" w:cs="Times New Roman"/>
          <w:sz w:val="22"/>
          <w:szCs w:val="22"/>
          <w:vertAlign w:val="superscript"/>
        </w:rPr>
        <w:t>th</w:t>
      </w:r>
      <w:r w:rsidR="00AF13F7" w:rsidRPr="0058150A">
        <w:rPr>
          <w:rFonts w:ascii="Georgia" w:hAnsi="Georgia" w:cs="Times New Roman"/>
          <w:sz w:val="22"/>
          <w:szCs w:val="22"/>
        </w:rPr>
        <w:t xml:space="preserve">, when the invasion of Mato Grosso </w:t>
      </w:r>
      <w:r w:rsidR="00DF5B9F" w:rsidRPr="0058150A">
        <w:rPr>
          <w:rFonts w:ascii="Georgia" w:hAnsi="Georgia" w:cs="Times New Roman"/>
          <w:sz w:val="22"/>
          <w:szCs w:val="22"/>
        </w:rPr>
        <w:t xml:space="preserve">is </w:t>
      </w:r>
      <w:r w:rsidR="00AF13F7" w:rsidRPr="0058150A">
        <w:rPr>
          <w:rFonts w:ascii="Georgia" w:hAnsi="Georgia" w:cs="Times New Roman"/>
          <w:sz w:val="22"/>
          <w:szCs w:val="22"/>
        </w:rPr>
        <w:t>still not known in Rio de Janeiro, Dias Vieira writes to Paranhos: “The Paraguayans do as they wish; being unable to defeat them at the same time as the Blancos in Montevideo, we will only seriously and exclusively occupy ourselves with them after disentangl</w:t>
      </w:r>
      <w:r w:rsidR="00DF5B9F" w:rsidRPr="0058150A">
        <w:rPr>
          <w:rFonts w:ascii="Georgia" w:hAnsi="Georgia" w:cs="Times New Roman"/>
          <w:sz w:val="22"/>
          <w:szCs w:val="22"/>
        </w:rPr>
        <w:t>ing</w:t>
      </w:r>
      <w:r w:rsidR="00AF13F7" w:rsidRPr="0058150A">
        <w:rPr>
          <w:rFonts w:ascii="Georgia" w:hAnsi="Georgia" w:cs="Times New Roman"/>
          <w:sz w:val="22"/>
          <w:szCs w:val="22"/>
        </w:rPr>
        <w:t xml:space="preserve"> ourselves from Uruguay.” On Febru</w:t>
      </w:r>
      <w:r w:rsidR="00EA6B60" w:rsidRPr="0058150A">
        <w:rPr>
          <w:rFonts w:ascii="Georgia" w:hAnsi="Georgia" w:cs="Times New Roman"/>
          <w:sz w:val="22"/>
          <w:szCs w:val="22"/>
        </w:rPr>
        <w:t>a</w:t>
      </w:r>
      <w:r w:rsidR="00AF13F7" w:rsidRPr="0058150A">
        <w:rPr>
          <w:rFonts w:ascii="Georgia" w:hAnsi="Georgia" w:cs="Times New Roman"/>
          <w:sz w:val="22"/>
          <w:szCs w:val="22"/>
        </w:rPr>
        <w:t>ry 6</w:t>
      </w:r>
      <w:r w:rsidR="00ED350C" w:rsidRPr="0058150A">
        <w:rPr>
          <w:rFonts w:ascii="Georgia" w:hAnsi="Georgia" w:cs="Times New Roman"/>
          <w:sz w:val="22"/>
          <w:szCs w:val="22"/>
          <w:vertAlign w:val="superscript"/>
        </w:rPr>
        <w:t>th</w:t>
      </w:r>
      <w:r w:rsidR="00AF13F7" w:rsidRPr="0058150A">
        <w:rPr>
          <w:rFonts w:ascii="Georgia" w:hAnsi="Georgia" w:cs="Times New Roman"/>
          <w:sz w:val="22"/>
          <w:szCs w:val="22"/>
        </w:rPr>
        <w:t xml:space="preserve"> Furtado showed some vague suspicion: “I suspect that the tyrant of Paraguay may come to try a diversion around the province of Rio Grande or the Eastern State.” Neither did Paranhos believe in the invasion of Rio Grande at first, which he called “this second wonder of Paraguay”; he only permitted it as a hypothetical, and even then without paying it much attention, after Paraguay had requested permission from the Argentine government to cross his armies through Corrientes. “The Argentine government always doubted</w:t>
      </w:r>
      <w:r w:rsidR="00EA6B60" w:rsidRPr="0058150A">
        <w:rPr>
          <w:rFonts w:ascii="Georgia" w:hAnsi="Georgia" w:cs="Times New Roman"/>
          <w:sz w:val="22"/>
          <w:szCs w:val="22"/>
        </w:rPr>
        <w:t>,</w:t>
      </w:r>
      <w:r w:rsidR="00AF13F7" w:rsidRPr="0058150A">
        <w:rPr>
          <w:rFonts w:ascii="Georgia" w:hAnsi="Georgia" w:cs="Times New Roman"/>
          <w:sz w:val="22"/>
          <w:szCs w:val="22"/>
        </w:rPr>
        <w:t xml:space="preserve"> </w:t>
      </w:r>
      <w:r w:rsidR="00DE58C8" w:rsidRPr="0058150A">
        <w:rPr>
          <w:rFonts w:ascii="Georgia" w:hAnsi="Georgia" w:cs="Times New Roman"/>
          <w:sz w:val="22"/>
          <w:szCs w:val="22"/>
        </w:rPr>
        <w:t>the same as I</w:t>
      </w:r>
      <w:r w:rsidR="00EA6B60" w:rsidRPr="0058150A">
        <w:rPr>
          <w:rFonts w:ascii="Georgia" w:hAnsi="Georgia" w:cs="Times New Roman"/>
          <w:sz w:val="22"/>
          <w:szCs w:val="22"/>
        </w:rPr>
        <w:t>,</w:t>
      </w:r>
      <w:r w:rsidR="00AF13F7" w:rsidRPr="0058150A">
        <w:rPr>
          <w:rFonts w:ascii="Georgia" w:hAnsi="Georgia" w:cs="Times New Roman"/>
          <w:sz w:val="22"/>
          <w:szCs w:val="22"/>
        </w:rPr>
        <w:t xml:space="preserve"> this second wonder of Paraguay,” he said in the Senate in his speech on 5 June. Without a doubt the government already felt some suspicions around Rio Grande and the Eastern State when the treaty of 20 February was signed, but it did not see the invasion nor did it believe in it. Such was Paraguay</w:t>
      </w:r>
      <w:r w:rsidR="00EA6B60" w:rsidRPr="0058150A">
        <w:rPr>
          <w:rFonts w:ascii="Georgia" w:hAnsi="Georgia" w:cs="Times New Roman"/>
          <w:sz w:val="22"/>
          <w:szCs w:val="22"/>
        </w:rPr>
        <w:t>’s audacity</w:t>
      </w:r>
      <w:r w:rsidR="00AF13F7" w:rsidRPr="0058150A">
        <w:rPr>
          <w:rFonts w:ascii="Georgia" w:hAnsi="Georgia" w:cs="Times New Roman"/>
          <w:sz w:val="22"/>
          <w:szCs w:val="22"/>
        </w:rPr>
        <w:t xml:space="preserve"> throughout the whole campaign that its blows were not believed until after they had been felt. Paranhos was, </w:t>
      </w:r>
      <w:r w:rsidR="00AF13F7" w:rsidRPr="0058150A">
        <w:rPr>
          <w:rFonts w:ascii="Georgia" w:hAnsi="Georgia" w:cs="Times New Roman"/>
          <w:sz w:val="22"/>
          <w:szCs w:val="22"/>
        </w:rPr>
        <w:lastRenderedPageBreak/>
        <w:t xml:space="preserve">without doubt, a diplomatic expert. Despite this, once he </w:t>
      </w:r>
      <w:r w:rsidR="00EA6B60" w:rsidRPr="0058150A">
        <w:rPr>
          <w:rFonts w:ascii="Georgia" w:hAnsi="Georgia" w:cs="Times New Roman"/>
          <w:sz w:val="22"/>
          <w:szCs w:val="22"/>
        </w:rPr>
        <w:t>received</w:t>
      </w:r>
      <w:r w:rsidR="00AF13F7" w:rsidRPr="0058150A">
        <w:rPr>
          <w:rFonts w:ascii="Georgia" w:hAnsi="Georgia" w:cs="Times New Roman"/>
          <w:sz w:val="22"/>
          <w:szCs w:val="22"/>
        </w:rPr>
        <w:t xml:space="preserve"> news of López’s </w:t>
      </w:r>
      <w:r w:rsidR="00EA6B60" w:rsidRPr="0058150A">
        <w:rPr>
          <w:rFonts w:ascii="Georgia" w:hAnsi="Georgia" w:cs="Times New Roman"/>
          <w:sz w:val="22"/>
          <w:szCs w:val="22"/>
        </w:rPr>
        <w:t>breaking away</w:t>
      </w:r>
      <w:r w:rsidR="00AF13F7" w:rsidRPr="0058150A">
        <w:rPr>
          <w:rFonts w:ascii="Georgia" w:hAnsi="Georgia" w:cs="Times New Roman"/>
          <w:sz w:val="22"/>
          <w:szCs w:val="22"/>
        </w:rPr>
        <w:t xml:space="preserve">, he did not </w:t>
      </w:r>
      <w:r w:rsidR="00EA6B60" w:rsidRPr="0058150A">
        <w:rPr>
          <w:rFonts w:ascii="Georgia" w:hAnsi="Georgia" w:cs="Times New Roman"/>
          <w:sz w:val="22"/>
          <w:szCs w:val="22"/>
        </w:rPr>
        <w:t>pay him any mind</w:t>
      </w:r>
      <w:r w:rsidR="00AF13F7" w:rsidRPr="0058150A">
        <w:rPr>
          <w:rFonts w:ascii="Georgia" w:hAnsi="Georgia" w:cs="Times New Roman"/>
          <w:sz w:val="22"/>
          <w:szCs w:val="22"/>
        </w:rPr>
        <w:t xml:space="preserve"> (Affonso Celso, </w:t>
      </w:r>
      <w:r w:rsidR="00AF13F7" w:rsidRPr="0058150A">
        <w:rPr>
          <w:rFonts w:ascii="Georgia" w:hAnsi="Georgia" w:cs="Times New Roman"/>
          <w:i/>
          <w:iCs/>
          <w:sz w:val="22"/>
          <w:szCs w:val="22"/>
        </w:rPr>
        <w:t>Reforma</w:t>
      </w:r>
      <w:r w:rsidR="00AF13F7" w:rsidRPr="0058150A">
        <w:rPr>
          <w:rFonts w:ascii="Georgia" w:hAnsi="Georgia" w:cs="Times New Roman"/>
          <w:sz w:val="22"/>
          <w:szCs w:val="22"/>
        </w:rPr>
        <w:t>, October 1873.) He only believed the threat possible around the border of Uruguay, after the government of Asunción received a refusal to its request for free movement through Argentine territory; and in March of 1865, one month before the invasion of Corrientes, he wrote in defense of his agreement: “Paraguay has withdrawn its forces from Corrientes now, gathering the Paraná into its territory from afar: why will it do so? For the same reason that it so irritated the imperial government.” (</w:t>
      </w:r>
      <w:r w:rsidR="00AF13F7" w:rsidRPr="0058150A">
        <w:rPr>
          <w:rFonts w:ascii="Georgia" w:hAnsi="Georgia" w:cs="Times New Roman"/>
          <w:i/>
          <w:iCs/>
          <w:sz w:val="22"/>
          <w:szCs w:val="22"/>
        </w:rPr>
        <w:t xml:space="preserve">Jornal do Commercio </w:t>
      </w:r>
      <w:r w:rsidR="00AF13F7" w:rsidRPr="0058150A">
        <w:rPr>
          <w:rFonts w:ascii="Georgia" w:hAnsi="Georgia" w:cs="Times New Roman"/>
          <w:sz w:val="22"/>
          <w:szCs w:val="22"/>
        </w:rPr>
        <w:t xml:space="preserve">21 March 1865. See </w:t>
      </w:r>
      <w:r w:rsidR="00AF13F7" w:rsidRPr="0058150A">
        <w:rPr>
          <w:rFonts w:ascii="Georgia" w:hAnsi="Georgia" w:cs="Times New Roman"/>
          <w:i/>
          <w:iCs/>
          <w:sz w:val="22"/>
          <w:szCs w:val="22"/>
        </w:rPr>
        <w:t>A Convençao de 20 de Fevereiro</w:t>
      </w:r>
      <w:r w:rsidR="00AF13F7" w:rsidRPr="0058150A">
        <w:rPr>
          <w:rFonts w:ascii="Georgia" w:hAnsi="Georgia" w:cs="Times New Roman"/>
          <w:sz w:val="22"/>
          <w:szCs w:val="22"/>
        </w:rPr>
        <w:t>.)</w:t>
      </w:r>
    </w:p>
    <w:p w14:paraId="3648F012" w14:textId="7C9CC854" w:rsidR="008D3A9A" w:rsidRPr="0058150A" w:rsidRDefault="00AF13F7" w:rsidP="00722C6A">
      <w:pPr>
        <w:ind w:firstLine="360"/>
        <w:jc w:val="both"/>
        <w:rPr>
          <w:rFonts w:ascii="Georgia" w:hAnsi="Georgia" w:cs="Times New Roman"/>
          <w:sz w:val="22"/>
          <w:szCs w:val="22"/>
        </w:rPr>
      </w:pPr>
      <w:r w:rsidRPr="0058150A">
        <w:rPr>
          <w:rFonts w:ascii="Georgia" w:hAnsi="Georgia" w:cs="Times New Roman"/>
          <w:sz w:val="22"/>
          <w:szCs w:val="22"/>
        </w:rPr>
        <w:t xml:space="preserve">The fact is that in this war there were no prophets nor seers. The </w:t>
      </w:r>
      <w:r w:rsidR="00E96F9F" w:rsidRPr="0058150A">
        <w:rPr>
          <w:rFonts w:ascii="Georgia" w:hAnsi="Georgia" w:cs="Times New Roman"/>
          <w:sz w:val="22"/>
          <w:szCs w:val="22"/>
        </w:rPr>
        <w:t>Emperor</w:t>
      </w:r>
      <w:r w:rsidRPr="0058150A">
        <w:rPr>
          <w:rFonts w:ascii="Georgia" w:hAnsi="Georgia" w:cs="Times New Roman"/>
          <w:sz w:val="22"/>
          <w:szCs w:val="22"/>
        </w:rPr>
        <w:t xml:space="preserve"> was not one, nor war Paranhos, nor Pimenta Bueno, nor Mitre, nor Urquiza, to speak only of those that </w:t>
      </w:r>
      <w:r w:rsidR="00EA6B60" w:rsidRPr="0058150A">
        <w:rPr>
          <w:rFonts w:ascii="Georgia" w:hAnsi="Georgia" w:cs="Times New Roman"/>
          <w:sz w:val="22"/>
          <w:szCs w:val="22"/>
        </w:rPr>
        <w:t>k</w:t>
      </w:r>
      <w:r w:rsidRPr="0058150A">
        <w:rPr>
          <w:rFonts w:ascii="Georgia" w:hAnsi="Georgia" w:cs="Times New Roman"/>
          <w:sz w:val="22"/>
          <w:szCs w:val="22"/>
        </w:rPr>
        <w:t>new Paraguay. The only ones that seem to have divined López II were the Blancos in Montevideo. Those that knew Solano López before he was president were the most surprised; up to then López was a perfect mystery. In relation to this general impression see later the two causes of disorder at the start of the war.</w:t>
      </w:r>
    </w:p>
    <w:p w14:paraId="272EA4C7" w14:textId="77777777" w:rsidR="008D3A9A" w:rsidRPr="0058150A" w:rsidRDefault="008D3A9A" w:rsidP="00722C6A">
      <w:pPr>
        <w:ind w:firstLine="360"/>
        <w:jc w:val="both"/>
        <w:rPr>
          <w:rFonts w:ascii="Georgia" w:hAnsi="Georgia" w:cs="Times New Roman"/>
          <w:sz w:val="22"/>
          <w:szCs w:val="22"/>
        </w:rPr>
      </w:pPr>
    </w:p>
    <w:p w14:paraId="43742FA6" w14:textId="77777777" w:rsidR="008D3A9A" w:rsidRPr="0058150A" w:rsidRDefault="008D3A9A"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137" w:name="ref_c5td1"/>
    <w:p w14:paraId="5B54C679" w14:textId="7BE1099B" w:rsidR="008D3A9A" w:rsidRPr="0058150A" w:rsidRDefault="00211CF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"ref_c5tl1"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137"/>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F234A6" w:rsidRPr="0058150A">
        <w:rPr>
          <w:rFonts w:ascii="Georgia" w:hAnsi="Georgia" w:cs="Times New Roman"/>
          <w:sz w:val="22"/>
          <w:szCs w:val="22"/>
        </w:rPr>
        <w:t>Wenceslao Robles, a Paraguayan general.</w:t>
      </w:r>
    </w:p>
    <w:p w14:paraId="3763F6E9" w14:textId="25B113C7" w:rsidR="00B84CBA" w:rsidRPr="0058150A" w:rsidRDefault="00B84CBA">
      <w:pPr>
        <w:rPr>
          <w:rFonts w:ascii="Georgia" w:hAnsi="Georgia" w:cs="Times New Roman"/>
        </w:rPr>
      </w:pPr>
      <w:r w:rsidRPr="0058150A">
        <w:rPr>
          <w:rFonts w:ascii="Georgia" w:hAnsi="Georgia" w:cs="Times New Roman"/>
        </w:rPr>
        <w:br w:type="page"/>
      </w:r>
    </w:p>
    <w:p w14:paraId="2B3EBD10" w14:textId="20E7E31C" w:rsidR="00B84CBA" w:rsidRPr="0058150A" w:rsidRDefault="00B84CBA" w:rsidP="00722C6A">
      <w:pPr>
        <w:ind w:firstLine="360"/>
        <w:jc w:val="both"/>
        <w:rPr>
          <w:rFonts w:ascii="Georgia" w:hAnsi="Georgia" w:cs="Times New Roman"/>
        </w:rPr>
      </w:pPr>
    </w:p>
    <w:p w14:paraId="4F5FEC7D" w14:textId="78D77776" w:rsidR="00B84CBA" w:rsidRPr="00DF2BF0" w:rsidRDefault="00A45D79" w:rsidP="00B84CBA">
      <w:pPr>
        <w:jc w:val="center"/>
        <w:rPr>
          <w:rFonts w:ascii="Georgia" w:hAnsi="Georgia" w:cs="Times New Roman"/>
          <w:b/>
          <w:sz w:val="36"/>
          <w:szCs w:val="36"/>
        </w:rPr>
      </w:pPr>
      <w:bookmarkStart w:id="138" w:name="c6"/>
      <w:r w:rsidRPr="00A45D79">
        <w:rPr>
          <w:rFonts w:ascii="Georgia" w:hAnsi="Georgia" w:cs="Times New Roman"/>
          <w:b/>
          <w:smallCaps/>
          <w:sz w:val="36"/>
          <w:szCs w:val="36"/>
        </w:rPr>
        <w:t>Chapter</w:t>
      </w:r>
      <w:r w:rsidR="00B84CBA" w:rsidRPr="00DF2BF0">
        <w:rPr>
          <w:rFonts w:ascii="Georgia" w:hAnsi="Georgia" w:cs="Times New Roman"/>
          <w:b/>
          <w:sz w:val="36"/>
          <w:szCs w:val="36"/>
        </w:rPr>
        <w:t xml:space="preserve"> </w:t>
      </w:r>
      <w:bookmarkEnd w:id="138"/>
      <w:r w:rsidR="00B84CBA" w:rsidRPr="00DF2BF0">
        <w:rPr>
          <w:rFonts w:ascii="Georgia" w:hAnsi="Georgia" w:cs="Times New Roman"/>
          <w:b/>
          <w:sz w:val="36"/>
          <w:szCs w:val="36"/>
        </w:rPr>
        <w:t>VI</w:t>
      </w:r>
    </w:p>
    <w:p w14:paraId="6EAD1499" w14:textId="77777777" w:rsidR="00DF2BF0" w:rsidRPr="0058150A" w:rsidRDefault="00DF2BF0" w:rsidP="00B84CBA">
      <w:pPr>
        <w:jc w:val="center"/>
        <w:rPr>
          <w:rFonts w:ascii="Georgia" w:hAnsi="Georgia" w:cs="Times New Roman"/>
          <w:b/>
        </w:rPr>
      </w:pPr>
    </w:p>
    <w:p w14:paraId="2E006123" w14:textId="3B845D7E" w:rsidR="00B84CBA" w:rsidRPr="0058150A" w:rsidRDefault="00B84CBA" w:rsidP="00B84CBA">
      <w:pPr>
        <w:jc w:val="center"/>
        <w:rPr>
          <w:rFonts w:ascii="Georgia" w:hAnsi="Georgia" w:cs="Times New Roman"/>
          <w:b/>
        </w:rPr>
      </w:pPr>
      <w:r w:rsidRPr="0058150A">
        <w:rPr>
          <w:rFonts w:ascii="Georgia" w:hAnsi="Georgia" w:cs="Times New Roman"/>
          <w:b/>
        </w:rPr>
        <w:t>Character of the Paraguayan War. — López</w:t>
      </w:r>
    </w:p>
    <w:p w14:paraId="5F9B3A81" w14:textId="6C8805C4" w:rsidR="00B84CBA" w:rsidRPr="0058150A" w:rsidRDefault="00B84CBA" w:rsidP="00B84CBA">
      <w:pPr>
        <w:jc w:val="center"/>
        <w:rPr>
          <w:rFonts w:ascii="Georgia" w:hAnsi="Georgia" w:cs="Times New Roman"/>
        </w:rPr>
      </w:pPr>
    </w:p>
    <w:p w14:paraId="395213A2" w14:textId="77777777" w:rsidR="002230A5" w:rsidRPr="0058150A" w:rsidRDefault="002230A5" w:rsidP="00B84CBA">
      <w:pPr>
        <w:jc w:val="center"/>
        <w:rPr>
          <w:rFonts w:ascii="Georgia" w:hAnsi="Georgia" w:cs="Times New Roman"/>
        </w:rPr>
      </w:pPr>
    </w:p>
    <w:p w14:paraId="612048F1" w14:textId="16D9D27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Paraguayan War had such decisive importance in our destiny and in that of the whole Río de la Plata region that it can be considered a dividing line between two periods in our contemporary history. It signals the apogee of the </w:t>
      </w:r>
      <w:r w:rsidR="00A479E1" w:rsidRPr="0058150A">
        <w:rPr>
          <w:rFonts w:ascii="Georgia" w:hAnsi="Georgia" w:cs="Times New Roman"/>
        </w:rPr>
        <w:t>empire</w:t>
      </w:r>
      <w:r w:rsidRPr="0058150A">
        <w:rPr>
          <w:rFonts w:ascii="Georgia" w:hAnsi="Georgia" w:cs="Times New Roman"/>
        </w:rPr>
        <w:t xml:space="preserve">, but also within its origins are the principal causes of the decline and fall of that dynasty: </w:t>
      </w:r>
      <w:r w:rsidR="00DA6C8E" w:rsidRPr="0058150A">
        <w:rPr>
          <w:rFonts w:ascii="Georgia" w:hAnsi="Georgia" w:cs="Times New Roman"/>
        </w:rPr>
        <w:t xml:space="preserve">the </w:t>
      </w:r>
      <w:r w:rsidRPr="0058150A">
        <w:rPr>
          <w:rFonts w:ascii="Georgia" w:hAnsi="Georgia" w:cs="Times New Roman"/>
        </w:rPr>
        <w:t>alluring force exerted by the Argentine Republic’s appearance and development, its military prestige, connected by the working</w:t>
      </w:r>
      <w:r w:rsidR="00A479E1" w:rsidRPr="0058150A">
        <w:rPr>
          <w:rFonts w:ascii="Georgia" w:hAnsi="Georgia" w:cs="Times New Roman"/>
        </w:rPr>
        <w:t xml:space="preserve"> </w:t>
      </w:r>
      <w:r w:rsidRPr="0058150A">
        <w:rPr>
          <w:rFonts w:ascii="Georgia" w:hAnsi="Georgia" w:cs="Times New Roman"/>
        </w:rPr>
        <w:t>class spirit to exalted names, and united by the ties of camaraderie that war creates; Americanism; the very emancipation of slaves, an act that in many ways is tied to the war—thousands of Brazilians residing in foreign countries without slaves, constant insults from the enemies of the Brazilian alliance because of its practice of slavery, effective military inferiority for that reason, freedom conceded by the Count of Eu (husband of the heiress to the imperial throne</w:t>
      </w:r>
      <w:r w:rsidR="00DC0AA4" w:rsidRPr="0058150A">
        <w:rPr>
          <w:rFonts w:ascii="Georgia" w:hAnsi="Georgia" w:cs="Times New Roman"/>
        </w:rPr>
        <w:t xml:space="preserve">) </w:t>
      </w:r>
      <w:r w:rsidRPr="0058150A">
        <w:rPr>
          <w:rFonts w:ascii="Georgia" w:hAnsi="Georgia" w:cs="Times New Roman"/>
        </w:rPr>
        <w:t xml:space="preserve">to the slaves of the defeated nation; and republican propaganda—partly of </w:t>
      </w:r>
      <w:r w:rsidR="00DC0AA4" w:rsidRPr="0058150A">
        <w:rPr>
          <w:rFonts w:ascii="Georgia" w:hAnsi="Georgia" w:cs="Times New Roman"/>
        </w:rPr>
        <w:t xml:space="preserve">Platine </w:t>
      </w:r>
      <w:r w:rsidRPr="0058150A">
        <w:rPr>
          <w:rFonts w:ascii="Georgia" w:hAnsi="Georgia" w:cs="Times New Roman"/>
        </w:rPr>
        <w:t xml:space="preserve">origin, a product of the influence of the institutions and men of the Plata, during the campaign, over Quintino </w:t>
      </w:r>
      <w:r w:rsidR="00DC0AA4" w:rsidRPr="0058150A">
        <w:rPr>
          <w:rFonts w:ascii="Georgia" w:hAnsi="Georgia" w:cs="Times New Roman"/>
        </w:rPr>
        <w:t xml:space="preserve">Bocaiúva </w:t>
      </w:r>
      <w:r w:rsidRPr="0058150A">
        <w:rPr>
          <w:rFonts w:ascii="Georgia" w:hAnsi="Georgia" w:cs="Times New Roman"/>
        </w:rPr>
        <w:t>(</w:t>
      </w:r>
      <w:bookmarkStart w:id="139" w:name="ref_c6tl1"/>
      <w:r w:rsidR="00654B54" w:rsidRPr="0058150A">
        <w:rPr>
          <w:rFonts w:ascii="Georgia" w:hAnsi="Georgia" w:cs="Times New Roman"/>
        </w:rPr>
        <w:fldChar w:fldCharType="begin"/>
      </w:r>
      <w:r w:rsidR="00654B54" w:rsidRPr="0058150A">
        <w:rPr>
          <w:rFonts w:ascii="Georgia" w:hAnsi="Georgia" w:cs="Times New Roman"/>
        </w:rPr>
        <w:instrText xml:space="preserve"> HYPERLINK  \l "ref_c6td1" </w:instrText>
      </w:r>
      <w:r w:rsidR="00654B54" w:rsidRPr="0058150A">
        <w:rPr>
          <w:rFonts w:ascii="Georgia" w:hAnsi="Georgia" w:cs="Times New Roman"/>
        </w:rPr>
        <w:fldChar w:fldCharType="separate"/>
      </w:r>
      <w:r w:rsidR="00C12FC2" w:rsidRPr="0058150A">
        <w:rPr>
          <w:rStyle w:val="Hyperlink"/>
          <w:rFonts w:ascii="Georgia" w:hAnsi="Georgia" w:cs="Times New Roman"/>
        </w:rPr>
        <w:t>i</w:t>
      </w:r>
      <w:bookmarkEnd w:id="139"/>
      <w:r w:rsidR="00654B54" w:rsidRPr="0058150A">
        <w:rPr>
          <w:rFonts w:ascii="Georgia" w:hAnsi="Georgia" w:cs="Times New Roman"/>
        </w:rPr>
        <w:fldChar w:fldCharType="end"/>
      </w:r>
      <w:r w:rsidRPr="0058150A">
        <w:rPr>
          <w:rFonts w:ascii="Georgia" w:hAnsi="Georgia" w:cs="Times New Roman"/>
        </w:rPr>
        <w:t xml:space="preserve">) and others, and political influence of the allied camp over our </w:t>
      </w:r>
      <w:r w:rsidR="00DC0AA4" w:rsidRPr="0058150A">
        <w:rPr>
          <w:rFonts w:ascii="Georgia" w:hAnsi="Georgia" w:cs="Times New Roman"/>
        </w:rPr>
        <w:t>officers</w:t>
      </w:r>
      <w:r w:rsidRPr="0058150A">
        <w:rPr>
          <w:rFonts w:ascii="Georgia" w:hAnsi="Georgia" w:cs="Times New Roman"/>
        </w:rPr>
        <w:t>, principally those from Rio Grande.</w:t>
      </w:r>
    </w:p>
    <w:p w14:paraId="2E9B3CD7" w14:textId="5C8FC10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This war’s history, whether military, diplomatic, or political, is yet to be written </w:t>
      </w:r>
      <w:r w:rsidR="00720C68" w:rsidRPr="0058150A">
        <w:rPr>
          <w:rFonts w:ascii="Georgia" w:hAnsi="Georgia" w:cs="Times New Roman"/>
        </w:rPr>
        <w:t>(</w:t>
      </w:r>
      <w:bookmarkStart w:id="140" w:name="ref_c6fl1"/>
      <w:r w:rsidR="00654B54" w:rsidRPr="0058150A">
        <w:rPr>
          <w:rFonts w:ascii="Georgia" w:hAnsi="Georgia" w:cs="Times New Roman"/>
        </w:rPr>
        <w:fldChar w:fldCharType="begin"/>
      </w:r>
      <w:r w:rsidR="00654B54" w:rsidRPr="0058150A">
        <w:rPr>
          <w:rFonts w:ascii="Georgia" w:hAnsi="Georgia" w:cs="Times New Roman"/>
        </w:rPr>
        <w:instrText xml:space="preserve"> HYPERLINK  \l "ref_c6fd1" </w:instrText>
      </w:r>
      <w:r w:rsidR="00654B54" w:rsidRPr="0058150A">
        <w:rPr>
          <w:rFonts w:ascii="Georgia" w:hAnsi="Georgia" w:cs="Times New Roman"/>
        </w:rPr>
        <w:fldChar w:fldCharType="separate"/>
      </w:r>
      <w:r w:rsidR="00720C68" w:rsidRPr="0058150A">
        <w:rPr>
          <w:rStyle w:val="Hyperlink"/>
          <w:rFonts w:ascii="Georgia" w:hAnsi="Georgia" w:cs="Times New Roman"/>
        </w:rPr>
        <w:t>1</w:t>
      </w:r>
      <w:bookmarkEnd w:id="140"/>
      <w:r w:rsidR="00654B54"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It’s difficult to set out the military truth clearly because of the manifest bias of the war’s historians, each in favor of their respective countries. The diplomatic truth waivers not only under that same prejudice, but also under the secrecy of foreign offices, and the reservations of the characters controlling the conduct of the countries involved in the conflict. The political truth, that’s to say, the attitude, the motives, the culpability of the parties, in each one of the belligerent nations, is obscured by the sympathies felt by each writer. Writing a new version of this war does not enter into my purpose, nor would it be within my scope, nor could I even reconcile the three common versions: Brazil’s, Argentina’s, and Paraguay’s.</w:t>
      </w:r>
    </w:p>
    <w:p w14:paraId="1479BE2E" w14:textId="14AACDF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As far as the military angle, the criticism of any of these derivations comes down to affirming that it would have been better to do what was not done, that is, what was not tested on the touchstone of reality. </w:t>
      </w:r>
      <w:r w:rsidR="00A479E1" w:rsidRPr="0058150A">
        <w:rPr>
          <w:rFonts w:ascii="Georgia" w:hAnsi="Georgia" w:cs="Times New Roman"/>
        </w:rPr>
        <w:t>I</w:t>
      </w:r>
      <w:r w:rsidRPr="0058150A">
        <w:rPr>
          <w:rFonts w:ascii="Georgia" w:hAnsi="Georgia" w:cs="Times New Roman"/>
        </w:rPr>
        <w:t xml:space="preserve">t will be more </w:t>
      </w:r>
      <w:r w:rsidR="00A479E1" w:rsidRPr="0058150A">
        <w:rPr>
          <w:rFonts w:ascii="Georgia" w:hAnsi="Georgia" w:cs="Times New Roman"/>
        </w:rPr>
        <w:t xml:space="preserve">and more </w:t>
      </w:r>
      <w:r w:rsidRPr="0058150A">
        <w:rPr>
          <w:rFonts w:ascii="Georgia" w:hAnsi="Georgia" w:cs="Times New Roman"/>
        </w:rPr>
        <w:t xml:space="preserve">difficult to obtain the truth from such a critique, since, to arrive at truth, a kind of face-to-face confrontation, impossible today, would be necessary, between those that served as commanders of the opposite camps. It is certain that criticisms of this type lack force, because upon proving that this or that should have been done, instead of what was done, it would remain to be proven whether or not knowing what </w:t>
      </w:r>
      <w:r w:rsidRPr="0058150A">
        <w:rPr>
          <w:rFonts w:ascii="Georgia" w:hAnsi="Georgia" w:cs="Times New Roman"/>
          <w:i/>
        </w:rPr>
        <w:t>should have</w:t>
      </w:r>
      <w:r w:rsidRPr="0058150A">
        <w:rPr>
          <w:rFonts w:ascii="Georgia" w:hAnsi="Georgia" w:cs="Times New Roman"/>
        </w:rPr>
        <w:t xml:space="preserve"> </w:t>
      </w:r>
      <w:r w:rsidRPr="0058150A">
        <w:rPr>
          <w:rFonts w:ascii="Georgia" w:hAnsi="Georgia" w:cs="Times New Roman"/>
          <w:i/>
        </w:rPr>
        <w:t>happened</w:t>
      </w:r>
      <w:r w:rsidRPr="0058150A">
        <w:rPr>
          <w:rFonts w:ascii="Georgia" w:hAnsi="Georgia" w:cs="Times New Roman"/>
        </w:rPr>
        <w:t xml:space="preserve"> was only possible by virtue of knowing what </w:t>
      </w:r>
      <w:r w:rsidRPr="0058150A">
        <w:rPr>
          <w:rFonts w:ascii="Georgia" w:hAnsi="Georgia" w:cs="Times New Roman"/>
          <w:i/>
        </w:rPr>
        <w:t>did happen</w:t>
      </w:r>
      <w:r w:rsidRPr="0058150A">
        <w:rPr>
          <w:rFonts w:ascii="Georgia" w:hAnsi="Georgia" w:cs="Times New Roman"/>
        </w:rPr>
        <w:t>; and what’s more, it would remain to be proven that every military operation would have been more fortuitous if the campaign had been taken in a different direction. The Paraguayan War will always be an unsolvable problem, because its critics, fundamentally, will always make mistakes, the historian lacking the knowledge of the conditions and circumstances of the moment.</w:t>
      </w:r>
    </w:p>
    <w:p w14:paraId="1D81956C" w14:textId="500CC247" w:rsidR="00B84CBA" w:rsidRPr="0058150A" w:rsidRDefault="00B84CBA" w:rsidP="00722C6A">
      <w:pPr>
        <w:ind w:firstLine="360"/>
        <w:jc w:val="both"/>
        <w:rPr>
          <w:rFonts w:ascii="Georgia" w:hAnsi="Georgia" w:cs="Times New Roman"/>
        </w:rPr>
      </w:pPr>
      <w:r w:rsidRPr="0058150A">
        <w:rPr>
          <w:rFonts w:ascii="Georgia" w:hAnsi="Georgia" w:cs="Times New Roman"/>
        </w:rPr>
        <w:t>Above the criticism of all those military operations rises the truth contained in the words of the Duke of Caxias</w:t>
      </w:r>
      <w:r w:rsidR="003F2BEC" w:rsidRPr="0058150A">
        <w:rPr>
          <w:rFonts w:ascii="Georgia" w:hAnsi="Georgia" w:cs="Times New Roman"/>
        </w:rPr>
        <w:t xml:space="preserve"> (</w:t>
      </w:r>
      <w:bookmarkStart w:id="141" w:name="ref_c6tl2"/>
      <w:r w:rsidR="00654B54" w:rsidRPr="0058150A">
        <w:rPr>
          <w:rFonts w:ascii="Georgia" w:hAnsi="Georgia" w:cs="Times New Roman"/>
        </w:rPr>
        <w:fldChar w:fldCharType="begin"/>
      </w:r>
      <w:r w:rsidR="00654B54" w:rsidRPr="0058150A">
        <w:rPr>
          <w:rFonts w:ascii="Georgia" w:hAnsi="Georgia" w:cs="Times New Roman"/>
        </w:rPr>
        <w:instrText xml:space="preserve"> HYPERLINK  \l "ref_c6td2" </w:instrText>
      </w:r>
      <w:r w:rsidR="00654B54" w:rsidRPr="0058150A">
        <w:rPr>
          <w:rFonts w:ascii="Georgia" w:hAnsi="Georgia" w:cs="Times New Roman"/>
        </w:rPr>
        <w:fldChar w:fldCharType="separate"/>
      </w:r>
      <w:r w:rsidR="00C12FC2" w:rsidRPr="0058150A">
        <w:rPr>
          <w:rStyle w:val="Hyperlink"/>
          <w:rFonts w:ascii="Georgia" w:hAnsi="Georgia" w:cs="Times New Roman"/>
        </w:rPr>
        <w:t>ii</w:t>
      </w:r>
      <w:bookmarkEnd w:id="141"/>
      <w:r w:rsidR="00654B54" w:rsidRPr="0058150A">
        <w:rPr>
          <w:rFonts w:ascii="Georgia" w:hAnsi="Georgia" w:cs="Times New Roman"/>
        </w:rPr>
        <w:fldChar w:fldCharType="end"/>
      </w:r>
      <w:r w:rsidR="003F2BEC" w:rsidRPr="0058150A">
        <w:rPr>
          <w:rFonts w:ascii="Georgia" w:hAnsi="Georgia" w:cs="Times New Roman"/>
        </w:rPr>
        <w:t>)</w:t>
      </w:r>
      <w:r w:rsidRPr="0058150A">
        <w:rPr>
          <w:rFonts w:ascii="Georgia" w:hAnsi="Georgia" w:cs="Times New Roman"/>
        </w:rPr>
        <w:t xml:space="preserve">, in the Senate, more than once quoted: “Nothing easier, after events have occurred, after the enemy’s territory, forces, and tactics have been </w:t>
      </w:r>
      <w:r w:rsidRPr="0058150A">
        <w:rPr>
          <w:rFonts w:ascii="Georgia" w:hAnsi="Georgia" w:cs="Times New Roman"/>
        </w:rPr>
        <w:lastRenderedPageBreak/>
        <w:t xml:space="preserve">familiarized, than criticizing from afar—with total calm and sangfroid, with the official reports available—the management of the campaign, and indicating the most advantageous plans. But it doesn’t happen the same to the person who finds themselves in the theatre of war, walking in the shadows of an entirely unfamiliar country, bristling with natural obstacles. It’s essential that the senators recognize that the Paraguayan War was done blindly, by feeling our way through. There were not maps of the country to serve as a guide, nor reliable pilots. The only terrain that was known was what we </w:t>
      </w:r>
      <w:r w:rsidR="00446399" w:rsidRPr="0058150A">
        <w:rPr>
          <w:rFonts w:ascii="Georgia" w:hAnsi="Georgia" w:cs="Times New Roman"/>
        </w:rPr>
        <w:t>set</w:t>
      </w:r>
      <w:r w:rsidRPr="0058150A">
        <w:rPr>
          <w:rFonts w:ascii="Georgia" w:hAnsi="Georgia" w:cs="Times New Roman"/>
        </w:rPr>
        <w:t xml:space="preserve"> foot on. It was necessary to do reconnaissance and scouting missions in order to take a step.”</w:t>
      </w:r>
    </w:p>
    <w:p w14:paraId="0F4E183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What is brought forward in these pages, about the international aspect of the war, will be with due reservation because of the insufficient number of documents and reports that can be considered genuine, and which can reveal the true intentions of the allied powers, between themselves and in their relations with Paraguay and López.</w:t>
      </w:r>
    </w:p>
    <w:p w14:paraId="4204CB5B" w14:textId="47A8E49B" w:rsidR="00B84CBA" w:rsidRPr="0058150A" w:rsidRDefault="00B84CBA" w:rsidP="00722C6A">
      <w:pPr>
        <w:ind w:firstLine="360"/>
        <w:jc w:val="both"/>
        <w:rPr>
          <w:rFonts w:ascii="Georgia" w:hAnsi="Georgia" w:cs="Times New Roman"/>
        </w:rPr>
      </w:pPr>
      <w:r w:rsidRPr="0058150A">
        <w:rPr>
          <w:rFonts w:ascii="Georgia" w:hAnsi="Georgia" w:cs="Times New Roman"/>
        </w:rPr>
        <w:t>Francisco Solano López will always be one of the most singular figures in South America. The truth about his intentions and ambitions at the beginning of the war is still dubious. It seems certain that he was counting on Urquiza in Argentina, on the Blancos</w:t>
      </w:r>
      <w:r w:rsidRPr="0058150A">
        <w:rPr>
          <w:rFonts w:ascii="Georgia" w:hAnsi="Georgia" w:cs="Times New Roman"/>
          <w:i/>
        </w:rPr>
        <w:t xml:space="preserve"> </w:t>
      </w:r>
      <w:r w:rsidRPr="0058150A">
        <w:rPr>
          <w:rFonts w:ascii="Georgia" w:hAnsi="Georgia" w:cs="Times New Roman"/>
        </w:rPr>
        <w:t>in Uruguay</w:t>
      </w:r>
      <w:r w:rsidR="006C3B67" w:rsidRPr="0058150A">
        <w:rPr>
          <w:rFonts w:ascii="Georgia" w:hAnsi="Georgia" w:cs="Times New Roman"/>
        </w:rPr>
        <w:t>,</w:t>
      </w:r>
      <w:r w:rsidRPr="0058150A">
        <w:rPr>
          <w:rFonts w:ascii="Georgia" w:hAnsi="Georgia" w:cs="Times New Roman"/>
        </w:rPr>
        <w:t xml:space="preserve"> and on slavery in Brazil, and that he supposed himself capable of overthrowing the governments of these three countries, by causing a stir out of those issues. But what were his plans? The aspiration to proclaim himself emperor is attributed to him, and it does not seem impossible, with monarchy revived in Mexico under the auspices of France and Maximilian’s coronation (</w:t>
      </w:r>
      <w:bookmarkStart w:id="142" w:name="ref_c6tl3"/>
      <w:r w:rsidR="00654B54" w:rsidRPr="0058150A">
        <w:rPr>
          <w:rFonts w:ascii="Georgia" w:hAnsi="Georgia" w:cs="Times New Roman"/>
        </w:rPr>
        <w:fldChar w:fldCharType="begin"/>
      </w:r>
      <w:r w:rsidR="00654B54" w:rsidRPr="0058150A">
        <w:rPr>
          <w:rFonts w:ascii="Georgia" w:hAnsi="Georgia" w:cs="Times New Roman"/>
        </w:rPr>
        <w:instrText xml:space="preserve"> HYPERLINK  \l "ref_c6td3" </w:instrText>
      </w:r>
      <w:r w:rsidR="00654B54" w:rsidRPr="0058150A">
        <w:rPr>
          <w:rFonts w:ascii="Georgia" w:hAnsi="Georgia" w:cs="Times New Roman"/>
        </w:rPr>
        <w:fldChar w:fldCharType="separate"/>
      </w:r>
      <w:r w:rsidR="00C12FC2" w:rsidRPr="0058150A">
        <w:rPr>
          <w:rStyle w:val="Hyperlink"/>
          <w:rFonts w:ascii="Georgia" w:hAnsi="Georgia" w:cs="Times New Roman"/>
        </w:rPr>
        <w:t>iii</w:t>
      </w:r>
      <w:bookmarkEnd w:id="142"/>
      <w:r w:rsidR="00654B54" w:rsidRPr="0058150A">
        <w:rPr>
          <w:rFonts w:ascii="Georgia" w:hAnsi="Georgia" w:cs="Times New Roman"/>
        </w:rPr>
        <w:fldChar w:fldCharType="end"/>
      </w:r>
      <w:r w:rsidRPr="0058150A">
        <w:rPr>
          <w:rFonts w:ascii="Georgia" w:hAnsi="Georgia" w:cs="Times New Roman"/>
        </w:rPr>
        <w:t>),</w:t>
      </w:r>
      <w:r w:rsidR="006C3B67" w:rsidRPr="0058150A">
        <w:rPr>
          <w:rFonts w:ascii="Georgia" w:hAnsi="Georgia" w:cs="Times New Roman"/>
        </w:rPr>
        <w:t xml:space="preserve"> that</w:t>
      </w:r>
      <w:r w:rsidRPr="0058150A">
        <w:rPr>
          <w:rFonts w:ascii="Georgia" w:hAnsi="Georgia" w:cs="Times New Roman"/>
        </w:rPr>
        <w:t xml:space="preserve"> L</w:t>
      </w:r>
      <w:r w:rsidR="006C3B67" w:rsidRPr="0058150A">
        <w:rPr>
          <w:rFonts w:ascii="Georgia" w:hAnsi="Georgia" w:cs="Times New Roman"/>
        </w:rPr>
        <w:t>ó</w:t>
      </w:r>
      <w:r w:rsidRPr="0058150A">
        <w:rPr>
          <w:rFonts w:ascii="Georgia" w:hAnsi="Georgia" w:cs="Times New Roman"/>
        </w:rPr>
        <w:t>pez, second of his dynasty, had an identical thought himself. But, even from that point of view, his breaking off from Brazil seems strange, being the only American monarchy, Mexico aside.</w:t>
      </w:r>
    </w:p>
    <w:p w14:paraId="4CFA2AD0" w14:textId="1E2204B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López’s works in Asunción indicate the imperial inclination of his ideas. He was called </w:t>
      </w:r>
      <w:r w:rsidRPr="0058150A">
        <w:rPr>
          <w:rFonts w:ascii="Georgia" w:hAnsi="Georgia" w:cs="Times New Roman"/>
          <w:i/>
        </w:rPr>
        <w:t>el Supremo</w:t>
      </w:r>
      <w:r w:rsidRPr="0058150A">
        <w:rPr>
          <w:rFonts w:ascii="Georgia" w:hAnsi="Georgia" w:cs="Times New Roman"/>
        </w:rPr>
        <w:t xml:space="preserve">, but he knew that that adoration was a sign of backwardness and Paraguayan slavery, and he desired to present himself before the world as the head of a civilized </w:t>
      </w:r>
      <w:r w:rsidR="006C3B67" w:rsidRPr="0058150A">
        <w:rPr>
          <w:rFonts w:ascii="Georgia" w:hAnsi="Georgia" w:cs="Times New Roman"/>
        </w:rPr>
        <w:t>state</w:t>
      </w:r>
      <w:r w:rsidRPr="0058150A">
        <w:rPr>
          <w:rFonts w:ascii="Georgia" w:hAnsi="Georgia" w:cs="Times New Roman"/>
        </w:rPr>
        <w:t>, although without giving up the superhuman category he held due to everyone’s subservience. How could he have reconciled the grand status he desired in the Plata—a region that was civilized and open to the world—with the absolute submission to which he found himself accustomed? Only in a monarchy can both extremes be reconciled. The difficulty of consolidating his power after his victory, already dynastic and semidivine, without assuming a quasi-monarchic form, as well as the presence of a grandly ambitious foreigner at his side (</w:t>
      </w:r>
      <w:bookmarkStart w:id="143" w:name="ref_c6tl4"/>
      <w:r w:rsidR="00654B54" w:rsidRPr="0058150A">
        <w:rPr>
          <w:rFonts w:ascii="Georgia" w:hAnsi="Georgia" w:cs="Times New Roman"/>
        </w:rPr>
        <w:fldChar w:fldCharType="begin"/>
      </w:r>
      <w:r w:rsidR="00654B54" w:rsidRPr="0058150A">
        <w:rPr>
          <w:rFonts w:ascii="Georgia" w:hAnsi="Georgia" w:cs="Times New Roman"/>
        </w:rPr>
        <w:instrText xml:space="preserve"> HYPERLINK  \l "ref_c6td4" </w:instrText>
      </w:r>
      <w:r w:rsidR="00654B54" w:rsidRPr="0058150A">
        <w:rPr>
          <w:rFonts w:ascii="Georgia" w:hAnsi="Georgia" w:cs="Times New Roman"/>
        </w:rPr>
        <w:fldChar w:fldCharType="separate"/>
      </w:r>
      <w:r w:rsidR="00C12FC2" w:rsidRPr="0058150A">
        <w:rPr>
          <w:rStyle w:val="Hyperlink"/>
          <w:rFonts w:ascii="Georgia" w:hAnsi="Georgia" w:cs="Times New Roman"/>
        </w:rPr>
        <w:t>iv</w:t>
      </w:r>
      <w:bookmarkEnd w:id="143"/>
      <w:r w:rsidR="00654B54" w:rsidRPr="0058150A">
        <w:rPr>
          <w:rFonts w:ascii="Georgia" w:hAnsi="Georgia" w:cs="Times New Roman"/>
        </w:rPr>
        <w:fldChar w:fldCharType="end"/>
      </w:r>
      <w:r w:rsidRPr="0058150A">
        <w:rPr>
          <w:rFonts w:ascii="Georgia" w:hAnsi="Georgia" w:cs="Times New Roman"/>
        </w:rPr>
        <w:t>), whose position could in no way be legalized without a coronation</w:t>
      </w:r>
      <w:r w:rsidR="006C45E4" w:rsidRPr="0058150A">
        <w:rPr>
          <w:rFonts w:ascii="Georgia" w:hAnsi="Georgia" w:cs="Times New Roman"/>
        </w:rPr>
        <w:t xml:space="preserve"> </w:t>
      </w:r>
      <w:r w:rsidR="00A973C8" w:rsidRPr="0058150A">
        <w:rPr>
          <w:rFonts w:ascii="Georgia" w:hAnsi="Georgia" w:cs="Times New Roman"/>
        </w:rPr>
        <w:t>(</w:t>
      </w:r>
      <w:bookmarkStart w:id="144" w:name="ref_c6fl2"/>
      <w:r w:rsidR="00654B54" w:rsidRPr="0058150A">
        <w:rPr>
          <w:rFonts w:ascii="Georgia" w:hAnsi="Georgia" w:cs="Times New Roman"/>
        </w:rPr>
        <w:fldChar w:fldCharType="begin"/>
      </w:r>
      <w:r w:rsidR="00654B54" w:rsidRPr="0058150A">
        <w:rPr>
          <w:rFonts w:ascii="Georgia" w:hAnsi="Georgia" w:cs="Times New Roman"/>
        </w:rPr>
        <w:instrText xml:space="preserve"> HYPERLINK  \l "ref_c6fd2" </w:instrText>
      </w:r>
      <w:r w:rsidR="00654B54" w:rsidRPr="0058150A">
        <w:rPr>
          <w:rFonts w:ascii="Georgia" w:hAnsi="Georgia" w:cs="Times New Roman"/>
        </w:rPr>
        <w:fldChar w:fldCharType="separate"/>
      </w:r>
      <w:r w:rsidR="00A973C8" w:rsidRPr="0058150A">
        <w:rPr>
          <w:rStyle w:val="Hyperlink"/>
          <w:rFonts w:ascii="Georgia" w:hAnsi="Georgia" w:cs="Times New Roman"/>
        </w:rPr>
        <w:t>2</w:t>
      </w:r>
      <w:bookmarkEnd w:id="144"/>
      <w:r w:rsidR="00654B54" w:rsidRPr="0058150A">
        <w:rPr>
          <w:rFonts w:ascii="Georgia" w:hAnsi="Georgia" w:cs="Times New Roman"/>
        </w:rPr>
        <w:fldChar w:fldCharType="end"/>
      </w:r>
      <w:r w:rsidR="00A973C8" w:rsidRPr="0058150A">
        <w:rPr>
          <w:rFonts w:ascii="Georgia" w:hAnsi="Georgia" w:cs="Times New Roman"/>
        </w:rPr>
        <w:t>)</w:t>
      </w:r>
      <w:r w:rsidR="007C2641" w:rsidRPr="0058150A">
        <w:rPr>
          <w:rFonts w:ascii="Georgia" w:hAnsi="Georgia" w:cs="Times New Roman"/>
        </w:rPr>
        <w:t xml:space="preserve">—that difficulty and that presence </w:t>
      </w:r>
      <w:r w:rsidRPr="0058150A">
        <w:rPr>
          <w:rFonts w:ascii="Georgia" w:hAnsi="Georgia" w:cs="Times New Roman"/>
        </w:rPr>
        <w:t>confirm the belief that founding a kind of South American empire entered into his plans—or perhaps assuming the authoritarian-plebiscitary character that Napoleon III had, renouncing absolute power in exchange for recognition of his imperial dignity by the rest of the world.</w:t>
      </w:r>
    </w:p>
    <w:p w14:paraId="344955B7" w14:textId="2177C16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Neither is it possible to deduce from known facts the intention behind López’s extravagant armaments </w:t>
      </w:r>
      <w:r w:rsidR="004512DF" w:rsidRPr="0058150A">
        <w:rPr>
          <w:rFonts w:ascii="Georgia" w:hAnsi="Georgia" w:cs="Times New Roman"/>
        </w:rPr>
        <w:t>(</w:t>
      </w:r>
      <w:bookmarkStart w:id="145" w:name="ref_c6fl3"/>
      <w:r w:rsidR="00654B54" w:rsidRPr="0058150A">
        <w:rPr>
          <w:rFonts w:ascii="Georgia" w:hAnsi="Georgia" w:cs="Times New Roman"/>
        </w:rPr>
        <w:fldChar w:fldCharType="begin"/>
      </w:r>
      <w:r w:rsidR="00654B54" w:rsidRPr="0058150A">
        <w:rPr>
          <w:rFonts w:ascii="Georgia" w:hAnsi="Georgia" w:cs="Times New Roman"/>
        </w:rPr>
        <w:instrText xml:space="preserve"> HYPERLINK  \l "ref_c6fd3" </w:instrText>
      </w:r>
      <w:r w:rsidR="00654B54" w:rsidRPr="0058150A">
        <w:rPr>
          <w:rFonts w:ascii="Georgia" w:hAnsi="Georgia" w:cs="Times New Roman"/>
        </w:rPr>
        <w:fldChar w:fldCharType="separate"/>
      </w:r>
      <w:r w:rsidR="004512DF" w:rsidRPr="0058150A">
        <w:rPr>
          <w:rStyle w:val="Hyperlink"/>
          <w:rFonts w:ascii="Georgia" w:hAnsi="Georgia" w:cs="Times New Roman"/>
        </w:rPr>
        <w:t>3</w:t>
      </w:r>
      <w:bookmarkEnd w:id="145"/>
      <w:r w:rsidR="00654B54"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what one can suppose is that he formed them with the purpose of making Paraguay into a power of the first order in the Plata </w:t>
      </w:r>
      <w:r w:rsidR="004512DF" w:rsidRPr="0058150A">
        <w:rPr>
          <w:rFonts w:ascii="Georgia" w:hAnsi="Georgia" w:cs="Times New Roman"/>
        </w:rPr>
        <w:t>(</w:t>
      </w:r>
      <w:bookmarkStart w:id="146" w:name="ref_c6fl4"/>
      <w:r w:rsidR="00654B54" w:rsidRPr="0058150A">
        <w:rPr>
          <w:rFonts w:ascii="Georgia" w:hAnsi="Georgia" w:cs="Times New Roman"/>
        </w:rPr>
        <w:fldChar w:fldCharType="begin"/>
      </w:r>
      <w:r w:rsidR="00654B54" w:rsidRPr="0058150A">
        <w:rPr>
          <w:rFonts w:ascii="Georgia" w:hAnsi="Georgia" w:cs="Times New Roman"/>
        </w:rPr>
        <w:instrText xml:space="preserve"> HYPERLINK  \l "ref_c6fd4" </w:instrText>
      </w:r>
      <w:r w:rsidR="00654B54" w:rsidRPr="0058150A">
        <w:rPr>
          <w:rFonts w:ascii="Georgia" w:hAnsi="Georgia" w:cs="Times New Roman"/>
        </w:rPr>
        <w:fldChar w:fldCharType="separate"/>
      </w:r>
      <w:r w:rsidR="004512DF" w:rsidRPr="0058150A">
        <w:rPr>
          <w:rStyle w:val="Hyperlink"/>
          <w:rFonts w:ascii="Georgia" w:hAnsi="Georgia" w:cs="Times New Roman"/>
        </w:rPr>
        <w:t>4</w:t>
      </w:r>
      <w:bookmarkEnd w:id="146"/>
      <w:r w:rsidR="00654B54"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It seems, however, that he left the execution of his foreign policy to chance, a policy </w:t>
      </w:r>
      <w:r w:rsidR="007C2641" w:rsidRPr="0058150A">
        <w:rPr>
          <w:rFonts w:ascii="Georgia" w:hAnsi="Georgia" w:cs="Times New Roman"/>
        </w:rPr>
        <w:t xml:space="preserve">for </w:t>
      </w:r>
      <w:r w:rsidRPr="0058150A">
        <w:rPr>
          <w:rFonts w:ascii="Georgia" w:hAnsi="Georgia" w:cs="Times New Roman"/>
        </w:rPr>
        <w:t xml:space="preserve">which such a perfect military preparation could be an excellent instrument; so much </w:t>
      </w:r>
      <w:r w:rsidR="007C2641" w:rsidRPr="0058150A">
        <w:rPr>
          <w:rFonts w:ascii="Georgia" w:hAnsi="Georgia" w:cs="Times New Roman"/>
        </w:rPr>
        <w:t xml:space="preserve">so </w:t>
      </w:r>
      <w:r w:rsidRPr="0058150A">
        <w:rPr>
          <w:rFonts w:ascii="Georgia" w:hAnsi="Georgia" w:cs="Times New Roman"/>
        </w:rPr>
        <w:t xml:space="preserve">that Sagastume and Carreras </w:t>
      </w:r>
      <w:r w:rsidR="00A479E1" w:rsidRPr="0058150A">
        <w:rPr>
          <w:rFonts w:ascii="Georgia" w:hAnsi="Georgia" w:cs="Times New Roman"/>
        </w:rPr>
        <w:t>(</w:t>
      </w:r>
      <w:bookmarkStart w:id="147" w:name="ref_c6tl5"/>
      <w:r w:rsidR="00654B54" w:rsidRPr="0058150A">
        <w:rPr>
          <w:rFonts w:ascii="Georgia" w:hAnsi="Georgia" w:cs="Times New Roman"/>
        </w:rPr>
        <w:fldChar w:fldCharType="begin"/>
      </w:r>
      <w:r w:rsidR="00654B54" w:rsidRPr="0058150A">
        <w:rPr>
          <w:rFonts w:ascii="Georgia" w:hAnsi="Georgia" w:cs="Times New Roman"/>
        </w:rPr>
        <w:instrText xml:space="preserve"> HYPERLINK  \l "ref_c6td5" </w:instrText>
      </w:r>
      <w:r w:rsidR="00654B54" w:rsidRPr="0058150A">
        <w:rPr>
          <w:rFonts w:ascii="Georgia" w:hAnsi="Georgia" w:cs="Times New Roman"/>
        </w:rPr>
        <w:fldChar w:fldCharType="separate"/>
      </w:r>
      <w:r w:rsidR="00B21B78" w:rsidRPr="0058150A">
        <w:rPr>
          <w:rStyle w:val="Hyperlink"/>
          <w:rFonts w:ascii="Georgia" w:hAnsi="Georgia" w:cs="Times New Roman"/>
        </w:rPr>
        <w:t>v</w:t>
      </w:r>
      <w:bookmarkEnd w:id="147"/>
      <w:r w:rsidR="00654B54" w:rsidRPr="0058150A">
        <w:rPr>
          <w:rFonts w:ascii="Georgia" w:hAnsi="Georgia" w:cs="Times New Roman"/>
        </w:rPr>
        <w:fldChar w:fldCharType="end"/>
      </w:r>
      <w:r w:rsidR="00A479E1" w:rsidRPr="0058150A">
        <w:rPr>
          <w:rFonts w:ascii="Georgia" w:hAnsi="Georgia" w:cs="Times New Roman"/>
        </w:rPr>
        <w:t xml:space="preserve">) </w:t>
      </w:r>
      <w:r w:rsidR="004512DF" w:rsidRPr="0058150A">
        <w:rPr>
          <w:rFonts w:ascii="Georgia" w:hAnsi="Georgia" w:cs="Times New Roman"/>
        </w:rPr>
        <w:t>(</w:t>
      </w:r>
      <w:bookmarkStart w:id="148" w:name="ref_c6fl5"/>
      <w:r w:rsidR="00654B54" w:rsidRPr="0058150A">
        <w:rPr>
          <w:rFonts w:ascii="Georgia" w:hAnsi="Georgia" w:cs="Times New Roman"/>
        </w:rPr>
        <w:fldChar w:fldCharType="begin"/>
      </w:r>
      <w:r w:rsidR="00654B54" w:rsidRPr="0058150A">
        <w:rPr>
          <w:rFonts w:ascii="Georgia" w:hAnsi="Georgia" w:cs="Times New Roman"/>
        </w:rPr>
        <w:instrText xml:space="preserve"> HYPERLINK  \l "ref_c6fd5" </w:instrText>
      </w:r>
      <w:r w:rsidR="00654B54" w:rsidRPr="0058150A">
        <w:rPr>
          <w:rFonts w:ascii="Georgia" w:hAnsi="Georgia" w:cs="Times New Roman"/>
        </w:rPr>
        <w:fldChar w:fldCharType="separate"/>
      </w:r>
      <w:r w:rsidR="004512DF" w:rsidRPr="0058150A">
        <w:rPr>
          <w:rStyle w:val="Hyperlink"/>
          <w:rFonts w:ascii="Georgia" w:hAnsi="Georgia" w:cs="Times New Roman"/>
        </w:rPr>
        <w:t>5</w:t>
      </w:r>
      <w:bookmarkEnd w:id="148"/>
      <w:r w:rsidR="00654B54"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effortlessly bent it in favor of the Blanco</w:t>
      </w:r>
      <w:r w:rsidRPr="0058150A">
        <w:rPr>
          <w:rFonts w:ascii="Georgia" w:hAnsi="Georgia" w:cs="Times New Roman"/>
          <w:i/>
        </w:rPr>
        <w:t xml:space="preserve"> </w:t>
      </w:r>
      <w:r w:rsidRPr="0058150A">
        <w:rPr>
          <w:rFonts w:ascii="Georgia" w:hAnsi="Georgia" w:cs="Times New Roman"/>
        </w:rPr>
        <w:t xml:space="preserve">government of Montevideo, directing it against Paraguay’s own interests, which clearly lay in a good understanding with the Argentine Republic or with Brazil, or at least neutrality with both. The simultaneous war with the two neighboring nations was </w:t>
      </w:r>
      <w:r w:rsidR="00621E0D" w:rsidRPr="0058150A">
        <w:rPr>
          <w:rFonts w:ascii="Georgia" w:hAnsi="Georgia" w:cs="Times New Roman"/>
        </w:rPr>
        <w:t xml:space="preserve">an act of impairment </w:t>
      </w:r>
      <w:r w:rsidRPr="0058150A">
        <w:rPr>
          <w:rFonts w:ascii="Georgia" w:hAnsi="Georgia" w:cs="Times New Roman"/>
        </w:rPr>
        <w:t>that is only explained by the lack of any policy outlined in advance, and by the indecisiveness of an unattended military power</w:t>
      </w:r>
      <w:r w:rsidR="00621E0D" w:rsidRPr="0058150A">
        <w:rPr>
          <w:rFonts w:ascii="Georgia" w:hAnsi="Georgia" w:cs="Times New Roman"/>
        </w:rPr>
        <w:t>,</w:t>
      </w:r>
      <w:r w:rsidRPr="0058150A">
        <w:rPr>
          <w:rFonts w:ascii="Georgia" w:hAnsi="Georgia" w:cs="Times New Roman"/>
        </w:rPr>
        <w:t xml:space="preserve"> </w:t>
      </w:r>
      <w:r w:rsidR="00621E0D" w:rsidRPr="0058150A">
        <w:rPr>
          <w:rFonts w:ascii="Georgia" w:hAnsi="Georgia" w:cs="Times New Roman"/>
        </w:rPr>
        <w:t xml:space="preserve">which </w:t>
      </w:r>
      <w:r w:rsidRPr="0058150A">
        <w:rPr>
          <w:rFonts w:ascii="Georgia" w:hAnsi="Georgia" w:cs="Times New Roman"/>
        </w:rPr>
        <w:t xml:space="preserve">aspired to make its entry onto the South American </w:t>
      </w:r>
      <w:r w:rsidRPr="0058150A">
        <w:rPr>
          <w:rFonts w:ascii="Georgia" w:hAnsi="Georgia" w:cs="Times New Roman"/>
        </w:rPr>
        <w:lastRenderedPageBreak/>
        <w:t xml:space="preserve">stage in such a way that </w:t>
      </w:r>
      <w:r w:rsidR="00621E0D" w:rsidRPr="0058150A">
        <w:rPr>
          <w:rFonts w:ascii="Georgia" w:hAnsi="Georgia" w:cs="Times New Roman"/>
        </w:rPr>
        <w:t xml:space="preserve">no </w:t>
      </w:r>
      <w:r w:rsidRPr="0058150A">
        <w:rPr>
          <w:rFonts w:ascii="Georgia" w:hAnsi="Georgia" w:cs="Times New Roman"/>
        </w:rPr>
        <w:t xml:space="preserve">one could talk of </w:t>
      </w:r>
      <w:r w:rsidR="00621E0D" w:rsidRPr="0058150A">
        <w:rPr>
          <w:rFonts w:ascii="Georgia" w:hAnsi="Georgia" w:cs="Times New Roman"/>
        </w:rPr>
        <w:t xml:space="preserve">anything </w:t>
      </w:r>
      <w:r w:rsidRPr="0058150A">
        <w:rPr>
          <w:rFonts w:ascii="Georgia" w:hAnsi="Georgia" w:cs="Times New Roman"/>
        </w:rPr>
        <w:t xml:space="preserve">else, taking on the appearance of a miracle and dazzling the world’s imagination </w:t>
      </w:r>
      <w:r w:rsidR="00596B70" w:rsidRPr="0058150A">
        <w:rPr>
          <w:rFonts w:ascii="Georgia" w:hAnsi="Georgia" w:cs="Times New Roman"/>
        </w:rPr>
        <w:t>(</w:t>
      </w:r>
      <w:bookmarkStart w:id="149" w:name="ref_c6fl6"/>
      <w:r w:rsidR="00654B54" w:rsidRPr="0058150A">
        <w:rPr>
          <w:rFonts w:ascii="Georgia" w:hAnsi="Georgia" w:cs="Times New Roman"/>
        </w:rPr>
        <w:fldChar w:fldCharType="begin"/>
      </w:r>
      <w:r w:rsidR="00654B54" w:rsidRPr="0058150A">
        <w:rPr>
          <w:rFonts w:ascii="Georgia" w:hAnsi="Georgia" w:cs="Times New Roman"/>
        </w:rPr>
        <w:instrText xml:space="preserve"> HYPERLINK  \l "ref_c6fd6" </w:instrText>
      </w:r>
      <w:r w:rsidR="00654B54" w:rsidRPr="0058150A">
        <w:rPr>
          <w:rFonts w:ascii="Georgia" w:hAnsi="Georgia" w:cs="Times New Roman"/>
        </w:rPr>
        <w:fldChar w:fldCharType="separate"/>
      </w:r>
      <w:r w:rsidR="00596B70" w:rsidRPr="0058150A">
        <w:rPr>
          <w:rStyle w:val="Hyperlink"/>
          <w:rFonts w:ascii="Georgia" w:hAnsi="Georgia" w:cs="Times New Roman"/>
        </w:rPr>
        <w:t>6</w:t>
      </w:r>
      <w:bookmarkEnd w:id="149"/>
      <w:r w:rsidR="00654B54"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w:t>
      </w:r>
    </w:p>
    <w:p w14:paraId="7C6A1363" w14:textId="44B3F36E" w:rsidR="00B84CBA" w:rsidRPr="0058150A" w:rsidRDefault="00B84CBA" w:rsidP="00722C6A">
      <w:pPr>
        <w:ind w:firstLine="360"/>
        <w:jc w:val="both"/>
        <w:rPr>
          <w:rFonts w:ascii="Georgia" w:hAnsi="Georgia" w:cs="Times New Roman"/>
        </w:rPr>
      </w:pPr>
      <w:r w:rsidRPr="0058150A">
        <w:rPr>
          <w:rFonts w:ascii="Georgia" w:hAnsi="Georgia" w:cs="Times New Roman"/>
        </w:rPr>
        <w:t>Solano López did not delay more than two years in wrecking the political heritage of Doctor Francia (</w:t>
      </w:r>
      <w:bookmarkStart w:id="150" w:name="ref_c6tl6"/>
      <w:r w:rsidR="00654B54" w:rsidRPr="0058150A">
        <w:rPr>
          <w:rFonts w:ascii="Georgia" w:hAnsi="Georgia" w:cs="Times New Roman"/>
        </w:rPr>
        <w:fldChar w:fldCharType="begin"/>
      </w:r>
      <w:r w:rsidR="00654B54" w:rsidRPr="0058150A">
        <w:rPr>
          <w:rFonts w:ascii="Georgia" w:hAnsi="Georgia" w:cs="Times New Roman"/>
        </w:rPr>
        <w:instrText xml:space="preserve"> HYPERLINK  \l "ref_c6td6" </w:instrText>
      </w:r>
      <w:r w:rsidR="00654B54" w:rsidRPr="0058150A">
        <w:rPr>
          <w:rFonts w:ascii="Georgia" w:hAnsi="Georgia" w:cs="Times New Roman"/>
        </w:rPr>
        <w:fldChar w:fldCharType="separate"/>
      </w:r>
      <w:r w:rsidR="00B21B78" w:rsidRPr="0058150A">
        <w:rPr>
          <w:rStyle w:val="Hyperlink"/>
          <w:rFonts w:ascii="Georgia" w:hAnsi="Georgia" w:cs="Times New Roman"/>
        </w:rPr>
        <w:t>vi</w:t>
      </w:r>
      <w:bookmarkEnd w:id="150"/>
      <w:r w:rsidR="00654B54" w:rsidRPr="0058150A">
        <w:rPr>
          <w:rFonts w:ascii="Georgia" w:hAnsi="Georgia" w:cs="Times New Roman"/>
        </w:rPr>
        <w:fldChar w:fldCharType="end"/>
      </w:r>
      <w:r w:rsidRPr="0058150A">
        <w:rPr>
          <w:rFonts w:ascii="Georgia" w:hAnsi="Georgia" w:cs="Times New Roman"/>
        </w:rPr>
        <w:t xml:space="preserve">) and Carlos Antonio López, a work entirely composed of despotism, terror, dispossession, espionage, and national sequestration. The Paraguayan of López’s time did not have any kind of rights: the fate of their house, family, and goods could hang on a note or a gesture from el Supremo. They had neither freedom of expression nor freedom of emotions. The governor felt himself to be owner of the country and of whatever there was in it, as completely as the master owns </w:t>
      </w:r>
      <w:r w:rsidR="00EC73EE" w:rsidRPr="0058150A">
        <w:rPr>
          <w:rFonts w:ascii="Georgia" w:hAnsi="Georgia" w:cs="Times New Roman"/>
        </w:rPr>
        <w:t xml:space="preserve">his </w:t>
      </w:r>
      <w:r w:rsidRPr="0058150A">
        <w:rPr>
          <w:rFonts w:ascii="Georgia" w:hAnsi="Georgia" w:cs="Times New Roman"/>
        </w:rPr>
        <w:t xml:space="preserve">slaves, and still more than that, because above the master there’s always the law of the State, while for the señor of Paraguay the only law was his own will, without fearing, like Ahab, the criticism of an Elijah since in all the nation there was not a single independent conscience </w:t>
      </w:r>
      <w:r w:rsidR="00596B70" w:rsidRPr="0058150A">
        <w:rPr>
          <w:rFonts w:ascii="Georgia" w:hAnsi="Georgia" w:cs="Times New Roman"/>
        </w:rPr>
        <w:t>(</w:t>
      </w:r>
      <w:bookmarkStart w:id="151" w:name="ref_c6fl7"/>
      <w:r w:rsidR="00654B54" w:rsidRPr="0058150A">
        <w:rPr>
          <w:rFonts w:ascii="Georgia" w:hAnsi="Georgia" w:cs="Times New Roman"/>
        </w:rPr>
        <w:fldChar w:fldCharType="begin"/>
      </w:r>
      <w:r w:rsidR="00654B54" w:rsidRPr="0058150A">
        <w:rPr>
          <w:rFonts w:ascii="Georgia" w:hAnsi="Georgia" w:cs="Times New Roman"/>
        </w:rPr>
        <w:instrText xml:space="preserve"> HYPERLINK  \l "ref_c6fd7" </w:instrText>
      </w:r>
      <w:r w:rsidR="00654B54" w:rsidRPr="0058150A">
        <w:rPr>
          <w:rFonts w:ascii="Georgia" w:hAnsi="Georgia" w:cs="Times New Roman"/>
        </w:rPr>
        <w:fldChar w:fldCharType="separate"/>
      </w:r>
      <w:r w:rsidR="00596B70" w:rsidRPr="0058150A">
        <w:rPr>
          <w:rStyle w:val="Hyperlink"/>
          <w:rFonts w:ascii="Georgia" w:hAnsi="Georgia" w:cs="Times New Roman"/>
        </w:rPr>
        <w:t>7</w:t>
      </w:r>
      <w:bookmarkEnd w:id="151"/>
      <w:r w:rsidR="00654B54"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w:t>
      </w:r>
    </w:p>
    <w:p w14:paraId="0C76A8DD" w14:textId="5A488FA1" w:rsidR="00B84CBA" w:rsidRPr="0058150A" w:rsidRDefault="00B84CBA" w:rsidP="00722C6A">
      <w:pPr>
        <w:ind w:firstLine="360"/>
        <w:jc w:val="both"/>
        <w:rPr>
          <w:rFonts w:ascii="Georgia" w:hAnsi="Georgia" w:cs="Times New Roman"/>
        </w:rPr>
      </w:pPr>
      <w:r w:rsidRPr="0058150A">
        <w:rPr>
          <w:rFonts w:ascii="Georgia" w:hAnsi="Georgia" w:cs="Times New Roman"/>
        </w:rPr>
        <w:t>During the war, all his subjects recognize his right to exterminate them without the slightest whim of resistance. Army commanders at the front of the troops they disciplined, like Robles and Barrios, the latter López’s brother-in-law, surrender their swords at one of his gestures, to be shot in the back. His brothers surrender their swords also, as does his other brother-in-law Bedoya; and Minister Berges, and the bishop of Asunción, and however many there are, fall before him (</w:t>
      </w:r>
      <w:bookmarkStart w:id="152" w:name="ref_c6tl7"/>
      <w:r w:rsidR="00654B54" w:rsidRPr="0058150A">
        <w:rPr>
          <w:rFonts w:ascii="Georgia" w:hAnsi="Georgia" w:cs="Times New Roman"/>
        </w:rPr>
        <w:fldChar w:fldCharType="begin"/>
      </w:r>
      <w:r w:rsidR="00654B54" w:rsidRPr="0058150A">
        <w:rPr>
          <w:rFonts w:ascii="Georgia" w:hAnsi="Georgia" w:cs="Times New Roman"/>
        </w:rPr>
        <w:instrText xml:space="preserve"> HYPERLINK  \l "ref_c6td7" </w:instrText>
      </w:r>
      <w:r w:rsidR="00654B54" w:rsidRPr="0058150A">
        <w:rPr>
          <w:rFonts w:ascii="Georgia" w:hAnsi="Georgia" w:cs="Times New Roman"/>
        </w:rPr>
        <w:fldChar w:fldCharType="separate"/>
      </w:r>
      <w:r w:rsidR="00B21B78" w:rsidRPr="0058150A">
        <w:rPr>
          <w:rStyle w:val="Hyperlink"/>
          <w:rFonts w:ascii="Georgia" w:hAnsi="Georgia" w:cs="Times New Roman"/>
        </w:rPr>
        <w:t>vii</w:t>
      </w:r>
      <w:bookmarkEnd w:id="152"/>
      <w:r w:rsidR="00654B54" w:rsidRPr="0058150A">
        <w:rPr>
          <w:rFonts w:ascii="Georgia" w:hAnsi="Georgia" w:cs="Times New Roman"/>
        </w:rPr>
        <w:fldChar w:fldCharType="end"/>
      </w:r>
      <w:r w:rsidRPr="0058150A">
        <w:rPr>
          <w:rFonts w:ascii="Georgia" w:hAnsi="Georgia" w:cs="Times New Roman"/>
        </w:rPr>
        <w:t>)</w:t>
      </w:r>
      <w:r w:rsidR="00EC73EE" w:rsidRPr="0058150A">
        <w:rPr>
          <w:rFonts w:ascii="Georgia" w:hAnsi="Georgia" w:cs="Times New Roman"/>
        </w:rPr>
        <w:t>.</w:t>
      </w:r>
      <w:r w:rsidRPr="0058150A">
        <w:rPr>
          <w:rFonts w:ascii="Georgia" w:hAnsi="Georgia" w:cs="Times New Roman"/>
        </w:rPr>
        <w:t xml:space="preserve"> He deserts before the enemy, </w:t>
      </w:r>
      <w:r w:rsidR="00EC73EE" w:rsidRPr="0058150A">
        <w:rPr>
          <w:rFonts w:ascii="Georgia" w:hAnsi="Georgia" w:cs="Times New Roman"/>
        </w:rPr>
        <w:t xml:space="preserve">interning </w:t>
      </w:r>
      <w:r w:rsidRPr="0058150A">
        <w:rPr>
          <w:rFonts w:ascii="Georgia" w:hAnsi="Georgia" w:cs="Times New Roman"/>
        </w:rPr>
        <w:t xml:space="preserve">his countrymen after having dispossessed them of their goods. If general suicide by starvation had been decreed, the decree would have been complied with religiously. It’s essential to hear the witnesses, unfortunately few, that have been able to speak out about the gigantic accumulation of crimes that form the trial of López in the annals of history. Whatever the cause attributed to those crimes, there is no way to allay the horror which they inspire. Even taking into consideration his grave circumstances, even supposing his distrust of everyone to be justified, assuming the conspiracies, the attempts on his life, even on the part of his mother and sisters, to be proven or considered probable, one cannot help but see in those atrocities the tendency toward a voluptuous enjoyment of tormenting others </w:t>
      </w:r>
      <w:r w:rsidR="00596B70" w:rsidRPr="0058150A">
        <w:rPr>
          <w:rFonts w:ascii="Georgia" w:hAnsi="Georgia" w:cs="Times New Roman"/>
        </w:rPr>
        <w:t>(</w:t>
      </w:r>
      <w:bookmarkStart w:id="153" w:name="ref_c6fl8"/>
      <w:r w:rsidR="00654B54" w:rsidRPr="0058150A">
        <w:rPr>
          <w:rFonts w:ascii="Georgia" w:hAnsi="Georgia" w:cs="Times New Roman"/>
        </w:rPr>
        <w:fldChar w:fldCharType="begin"/>
      </w:r>
      <w:r w:rsidR="00654B54" w:rsidRPr="0058150A">
        <w:rPr>
          <w:rFonts w:ascii="Georgia" w:hAnsi="Georgia" w:cs="Times New Roman"/>
        </w:rPr>
        <w:instrText xml:space="preserve"> HYPERLINK  \l "ref_c6fd8" </w:instrText>
      </w:r>
      <w:r w:rsidR="00654B54" w:rsidRPr="0058150A">
        <w:rPr>
          <w:rFonts w:ascii="Georgia" w:hAnsi="Georgia" w:cs="Times New Roman"/>
        </w:rPr>
        <w:fldChar w:fldCharType="separate"/>
      </w:r>
      <w:r w:rsidR="00596B70" w:rsidRPr="0058150A">
        <w:rPr>
          <w:rStyle w:val="Hyperlink"/>
          <w:rFonts w:ascii="Georgia" w:hAnsi="Georgia" w:cs="Times New Roman"/>
        </w:rPr>
        <w:t>8</w:t>
      </w:r>
      <w:bookmarkEnd w:id="153"/>
      <w:r w:rsidR="00654B54"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w:t>
      </w:r>
    </w:p>
    <w:p w14:paraId="3F38EF57" w14:textId="52BBA77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can be said that López </w:t>
      </w:r>
      <w:r w:rsidR="00A479E1" w:rsidRPr="0058150A">
        <w:rPr>
          <w:rFonts w:ascii="Georgia" w:hAnsi="Georgia" w:cs="Times New Roman"/>
        </w:rPr>
        <w:t>be</w:t>
      </w:r>
      <w:r w:rsidRPr="0058150A">
        <w:rPr>
          <w:rFonts w:ascii="Georgia" w:hAnsi="Georgia" w:cs="Times New Roman"/>
        </w:rPr>
        <w:t xml:space="preserve">came irresponsible; that his country’s defense against three states at the same time, the vicissitudes and shocks of the campaign, the </w:t>
      </w:r>
      <w:r w:rsidR="00793F53" w:rsidRPr="0058150A">
        <w:rPr>
          <w:rFonts w:ascii="Georgia" w:hAnsi="Georgia" w:cs="Times New Roman"/>
        </w:rPr>
        <w:t xml:space="preserve">imminence </w:t>
      </w:r>
      <w:r w:rsidRPr="0058150A">
        <w:rPr>
          <w:rFonts w:ascii="Georgia" w:hAnsi="Georgia" w:cs="Times New Roman"/>
        </w:rPr>
        <w:t xml:space="preserve">of catastrophe, made him conceive such outrage against his foreign enemies that the use of terror (the only effective method, to his mind, of heading off treason) did not move him in the least; it seems probable that what good in him there was became twisted, his temper destabilizing at the shock of upsets </w:t>
      </w:r>
      <w:r w:rsidR="00793F53" w:rsidRPr="0058150A">
        <w:rPr>
          <w:rFonts w:ascii="Georgia" w:hAnsi="Georgia" w:cs="Times New Roman"/>
        </w:rPr>
        <w:t xml:space="preserve">which </w:t>
      </w:r>
      <w:r w:rsidRPr="0058150A">
        <w:rPr>
          <w:rFonts w:ascii="Georgia" w:hAnsi="Georgia" w:cs="Times New Roman"/>
        </w:rPr>
        <w:t>were too much for him.</w:t>
      </w:r>
    </w:p>
    <w:p w14:paraId="0642BA45" w14:textId="4688129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the causes of his madness don’t change the fact of its existence, and the truth is that before the war begins López’s moral disposition already </w:t>
      </w:r>
      <w:r w:rsidR="0058791F" w:rsidRPr="0058150A">
        <w:rPr>
          <w:rFonts w:ascii="Georgia" w:hAnsi="Georgia" w:cs="Times New Roman"/>
        </w:rPr>
        <w:t xml:space="preserve">identifies </w:t>
      </w:r>
      <w:r w:rsidRPr="0058150A">
        <w:rPr>
          <w:rFonts w:ascii="Georgia" w:hAnsi="Georgia" w:cs="Times New Roman"/>
        </w:rPr>
        <w:t xml:space="preserve">him </w:t>
      </w:r>
      <w:r w:rsidR="0058791F" w:rsidRPr="0058150A">
        <w:rPr>
          <w:rFonts w:ascii="Georgia" w:hAnsi="Georgia" w:cs="Times New Roman"/>
        </w:rPr>
        <w:t xml:space="preserve">as </w:t>
      </w:r>
      <w:r w:rsidRPr="0058150A">
        <w:rPr>
          <w:rFonts w:ascii="Georgia" w:hAnsi="Georgia" w:cs="Times New Roman"/>
        </w:rPr>
        <w:t xml:space="preserve">a life-long despot, a semi-civilized </w:t>
      </w:r>
      <w:r w:rsidR="0058791F" w:rsidRPr="0058150A">
        <w:rPr>
          <w:rFonts w:ascii="Georgia" w:hAnsi="Georgia" w:cs="Times New Roman"/>
        </w:rPr>
        <w:t xml:space="preserve">being </w:t>
      </w:r>
      <w:r w:rsidRPr="0058150A">
        <w:rPr>
          <w:rFonts w:ascii="Georgia" w:hAnsi="Georgia" w:cs="Times New Roman"/>
        </w:rPr>
        <w:t xml:space="preserve">in whom the Indian instinct bursts forth with frequency </w:t>
      </w:r>
      <w:r w:rsidR="00596B70" w:rsidRPr="0058150A">
        <w:rPr>
          <w:rFonts w:ascii="Georgia" w:hAnsi="Georgia" w:cs="Times New Roman"/>
        </w:rPr>
        <w:t>(</w:t>
      </w:r>
      <w:bookmarkStart w:id="154" w:name="ref_c6fl9"/>
      <w:r w:rsidR="00654B54" w:rsidRPr="0058150A">
        <w:rPr>
          <w:rFonts w:ascii="Georgia" w:hAnsi="Georgia" w:cs="Times New Roman"/>
        </w:rPr>
        <w:fldChar w:fldCharType="begin"/>
      </w:r>
      <w:r w:rsidR="00654B54" w:rsidRPr="0058150A">
        <w:rPr>
          <w:rFonts w:ascii="Georgia" w:hAnsi="Georgia" w:cs="Times New Roman"/>
        </w:rPr>
        <w:instrText xml:space="preserve"> HYPERLINK  \l "ref_c6fd9" </w:instrText>
      </w:r>
      <w:r w:rsidR="00654B54" w:rsidRPr="0058150A">
        <w:rPr>
          <w:rFonts w:ascii="Georgia" w:hAnsi="Georgia" w:cs="Times New Roman"/>
        </w:rPr>
        <w:fldChar w:fldCharType="separate"/>
      </w:r>
      <w:r w:rsidR="00596B70" w:rsidRPr="0058150A">
        <w:rPr>
          <w:rStyle w:val="Hyperlink"/>
          <w:rFonts w:ascii="Georgia" w:hAnsi="Georgia" w:cs="Times New Roman"/>
        </w:rPr>
        <w:t>9</w:t>
      </w:r>
      <w:bookmarkEnd w:id="154"/>
      <w:r w:rsidR="00654B54"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w:t>
      </w:r>
      <w:bookmarkStart w:id="155" w:name="ref_c6tl8"/>
      <w:r w:rsidR="00654B54" w:rsidRPr="0058150A">
        <w:rPr>
          <w:rFonts w:ascii="Georgia" w:hAnsi="Georgia" w:cs="Times New Roman"/>
        </w:rPr>
        <w:fldChar w:fldCharType="begin"/>
      </w:r>
      <w:r w:rsidR="00654B54" w:rsidRPr="0058150A">
        <w:rPr>
          <w:rFonts w:ascii="Georgia" w:hAnsi="Georgia" w:cs="Times New Roman"/>
        </w:rPr>
        <w:instrText xml:space="preserve"> HYPERLINK  \l "ref_c6td8" </w:instrText>
      </w:r>
      <w:r w:rsidR="00654B54" w:rsidRPr="0058150A">
        <w:rPr>
          <w:rFonts w:ascii="Georgia" w:hAnsi="Georgia" w:cs="Times New Roman"/>
        </w:rPr>
        <w:fldChar w:fldCharType="separate"/>
      </w:r>
      <w:r w:rsidR="00B21B78" w:rsidRPr="0058150A">
        <w:rPr>
          <w:rStyle w:val="Hyperlink"/>
          <w:rFonts w:ascii="Georgia" w:hAnsi="Georgia" w:cs="Times New Roman"/>
        </w:rPr>
        <w:t>viii</w:t>
      </w:r>
      <w:bookmarkEnd w:id="155"/>
      <w:r w:rsidR="00654B54" w:rsidRPr="0058150A">
        <w:rPr>
          <w:rFonts w:ascii="Georgia" w:hAnsi="Georgia" w:cs="Times New Roman"/>
        </w:rPr>
        <w:fldChar w:fldCharType="end"/>
      </w:r>
      <w:r w:rsidRPr="0058150A">
        <w:rPr>
          <w:rFonts w:ascii="Georgia" w:hAnsi="Georgia" w:cs="Times New Roman"/>
        </w:rPr>
        <w:t>)</w:t>
      </w:r>
      <w:r w:rsidR="0058791F" w:rsidRPr="0058150A">
        <w:rPr>
          <w:rFonts w:ascii="Georgia" w:hAnsi="Georgia" w:cs="Times New Roman"/>
        </w:rPr>
        <w:t>.</w:t>
      </w:r>
      <w:r w:rsidRPr="0058150A">
        <w:rPr>
          <w:rFonts w:ascii="Georgia" w:hAnsi="Georgia" w:cs="Times New Roman"/>
        </w:rPr>
        <w:t xml:space="preserve"> Stories of his youth and his mock election present him to us as a kind of Cesare Borgia, giving him the portentous prestige of making his rivals or enemies disappear. From the first day he governs, he uses the office to pursue conspiracies in which the relatives and friends of the suspected person all wind up enveloped in the same webs of secret accusations as the suspect, and all suffer the same martyrdom.</w:t>
      </w:r>
    </w:p>
    <w:p w14:paraId="06F5E8ED" w14:textId="4E0C050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If such power had not ended just a few years after its birth, his cruelty and tyranny would have devastated Paraguay as completely as did the war. According to all probability, the Caligula of San Fernando would have revealed himself in fortune just as he revealed himself in adversity. Because of this, those who attribute Paraguay’s </w:t>
      </w:r>
      <w:r w:rsidR="00A479E1" w:rsidRPr="0058150A">
        <w:rPr>
          <w:rFonts w:ascii="Georgia" w:hAnsi="Georgia" w:cs="Times New Roman"/>
        </w:rPr>
        <w:t xml:space="preserve">devastation </w:t>
      </w:r>
      <w:r w:rsidRPr="0058150A">
        <w:rPr>
          <w:rFonts w:ascii="Georgia" w:hAnsi="Georgia" w:cs="Times New Roman"/>
        </w:rPr>
        <w:t xml:space="preserve">to the alliance are unfair to it, thinking that the country’s condition would </w:t>
      </w:r>
      <w:r w:rsidRPr="0058150A">
        <w:rPr>
          <w:rFonts w:ascii="Georgia" w:hAnsi="Georgia" w:cs="Times New Roman"/>
        </w:rPr>
        <w:lastRenderedPageBreak/>
        <w:t>have been more prosperous if López had continued governing it, from which governance came the war and blood and fire that the allies had to carry out. It is fit to leave it well established that the number of lives that, all told, the war cost Paraguay, was perhaps less than the number of those lost by the allies (</w:t>
      </w:r>
      <w:bookmarkStart w:id="156" w:name="ref_c6tl9"/>
      <w:r w:rsidR="00654B54" w:rsidRPr="0058150A">
        <w:rPr>
          <w:rFonts w:ascii="Georgia" w:hAnsi="Georgia" w:cs="Times New Roman"/>
        </w:rPr>
        <w:fldChar w:fldCharType="begin"/>
      </w:r>
      <w:r w:rsidR="00654B54" w:rsidRPr="0058150A">
        <w:rPr>
          <w:rFonts w:ascii="Georgia" w:hAnsi="Georgia" w:cs="Times New Roman"/>
        </w:rPr>
        <w:instrText xml:space="preserve"> HYPERLINK  \l "ref_c6td9" </w:instrText>
      </w:r>
      <w:r w:rsidR="00654B54" w:rsidRPr="0058150A">
        <w:rPr>
          <w:rFonts w:ascii="Georgia" w:hAnsi="Georgia" w:cs="Times New Roman"/>
        </w:rPr>
        <w:fldChar w:fldCharType="separate"/>
      </w:r>
      <w:r w:rsidR="00B21B78" w:rsidRPr="0058150A">
        <w:rPr>
          <w:rStyle w:val="Hyperlink"/>
          <w:rFonts w:ascii="Georgia" w:hAnsi="Georgia" w:cs="Times New Roman"/>
        </w:rPr>
        <w:t>ix</w:t>
      </w:r>
      <w:bookmarkEnd w:id="156"/>
      <w:r w:rsidR="00654B54" w:rsidRPr="0058150A">
        <w:rPr>
          <w:rFonts w:ascii="Georgia" w:hAnsi="Georgia" w:cs="Times New Roman"/>
        </w:rPr>
        <w:fldChar w:fldCharType="end"/>
      </w:r>
      <w:r w:rsidRPr="0058150A">
        <w:rPr>
          <w:rFonts w:ascii="Georgia" w:hAnsi="Georgia" w:cs="Times New Roman"/>
        </w:rPr>
        <w:t xml:space="preserve">), who had to fight against the enemy and the climate, without being able to demand liability from them because of the system of war that López employed against them. Not wanting to make peace with him, being resistant to having the pirate of the </w:t>
      </w:r>
      <w:r w:rsidRPr="0058150A">
        <w:rPr>
          <w:rFonts w:ascii="Georgia" w:hAnsi="Georgia" w:cs="Times New Roman"/>
          <w:i/>
        </w:rPr>
        <w:t>Marqués de Olinda</w:t>
      </w:r>
      <w:r w:rsidRPr="0058150A">
        <w:rPr>
          <w:rFonts w:ascii="Georgia" w:hAnsi="Georgia" w:cs="Times New Roman"/>
        </w:rPr>
        <w:t>, the</w:t>
      </w:r>
      <w:r w:rsidRPr="0058150A">
        <w:rPr>
          <w:rFonts w:ascii="Georgia" w:hAnsi="Georgia" w:cs="Times New Roman"/>
          <w:i/>
        </w:rPr>
        <w:t xml:space="preserve"> Gualeguay</w:t>
      </w:r>
      <w:r w:rsidRPr="0058150A">
        <w:rPr>
          <w:rFonts w:ascii="Georgia" w:hAnsi="Georgia" w:cs="Times New Roman"/>
        </w:rPr>
        <w:t>,</w:t>
      </w:r>
      <w:r w:rsidRPr="0058150A">
        <w:rPr>
          <w:rFonts w:ascii="Georgia" w:hAnsi="Georgia" w:cs="Times New Roman"/>
          <w:i/>
        </w:rPr>
        <w:t xml:space="preserve"> </w:t>
      </w:r>
      <w:r w:rsidRPr="0058150A">
        <w:rPr>
          <w:rFonts w:ascii="Georgia" w:hAnsi="Georgia" w:cs="Times New Roman"/>
        </w:rPr>
        <w:t xml:space="preserve">and the </w:t>
      </w:r>
      <w:r w:rsidRPr="0058150A">
        <w:rPr>
          <w:rFonts w:ascii="Georgia" w:hAnsi="Georgia" w:cs="Times New Roman"/>
          <w:i/>
        </w:rPr>
        <w:t>25 de Mayo</w:t>
      </w:r>
      <w:r w:rsidRPr="0058150A">
        <w:rPr>
          <w:rFonts w:ascii="Georgia" w:hAnsi="Georgia" w:cs="Times New Roman"/>
        </w:rPr>
        <w:t>, the freebooter and devastator of Mato Grosso, Corrientes, and Rio Grande do Sul, as a neighbor on faraway and sparsely populated borders—this would have been justification enough to liberate South America from a tyranny that, after causing hundreds of victims and staining itself with the country’s best blood, could only continue governing through the system of selection</w:t>
      </w:r>
      <w:r w:rsidR="002230A5" w:rsidRPr="0058150A">
        <w:rPr>
          <w:rFonts w:ascii="Georgia" w:hAnsi="Georgia" w:cs="Times New Roman"/>
        </w:rPr>
        <w:t xml:space="preserve"> itself</w:t>
      </w:r>
      <w:r w:rsidRPr="0058150A">
        <w:rPr>
          <w:rFonts w:ascii="Georgia" w:hAnsi="Georgia" w:cs="Times New Roman"/>
        </w:rPr>
        <w:t>, that is to say, sending citizens to the stocks, the whipping post, and the firing squad.</w:t>
      </w:r>
    </w:p>
    <w:p w14:paraId="304ECD11" w14:textId="5A1DC996" w:rsidR="008D3A9A" w:rsidRPr="0058150A" w:rsidRDefault="008D3A9A" w:rsidP="00722C6A">
      <w:pPr>
        <w:ind w:firstLine="360"/>
        <w:jc w:val="both"/>
        <w:rPr>
          <w:rFonts w:ascii="Georgia" w:hAnsi="Georgia" w:cs="Times New Roman"/>
        </w:rPr>
      </w:pPr>
    </w:p>
    <w:p w14:paraId="4F4E68F0" w14:textId="77777777" w:rsidR="00854C34" w:rsidRPr="0058150A" w:rsidRDefault="00854C34" w:rsidP="00722C6A">
      <w:pPr>
        <w:ind w:firstLine="360"/>
        <w:jc w:val="both"/>
        <w:rPr>
          <w:rFonts w:ascii="Georgia" w:hAnsi="Georgia" w:cs="Times New Roman"/>
          <w:b/>
          <w:bCs/>
          <w:sz w:val="22"/>
          <w:szCs w:val="22"/>
        </w:rPr>
      </w:pPr>
    </w:p>
    <w:p w14:paraId="6A404E48" w14:textId="0E1CAB03" w:rsidR="00854C34" w:rsidRPr="0058150A" w:rsidRDefault="00854C34" w:rsidP="00722C6A">
      <w:pPr>
        <w:ind w:firstLine="360"/>
        <w:jc w:val="both"/>
        <w:rPr>
          <w:rFonts w:ascii="Georgia" w:hAnsi="Georgia" w:cs="Times New Roman"/>
          <w:b/>
          <w:bCs/>
          <w:sz w:val="22"/>
          <w:szCs w:val="22"/>
        </w:rPr>
      </w:pPr>
    </w:p>
    <w:p w14:paraId="484992F3" w14:textId="77777777" w:rsidR="008D3A9A"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157" w:name="ref_c6fd1"/>
    <w:p w14:paraId="52064759" w14:textId="00B1EBF1" w:rsidR="00307CF4"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157"/>
      <w:r w:rsidRPr="0058150A">
        <w:rPr>
          <w:rFonts w:ascii="Georgia" w:hAnsi="Georgia" w:cs="Times New Roman"/>
          <w:sz w:val="22"/>
          <w:szCs w:val="22"/>
        </w:rPr>
        <w:fldChar w:fldCharType="end"/>
      </w:r>
      <w:r w:rsidR="00307CF4" w:rsidRPr="0058150A">
        <w:rPr>
          <w:rFonts w:ascii="Georgia" w:hAnsi="Georgia" w:cs="Times New Roman"/>
          <w:sz w:val="22"/>
          <w:szCs w:val="22"/>
        </w:rPr>
        <w:t xml:space="preserve"> That definitive and general history can only be written after the papers of the principal actors are published, and when one can speak freely, without national or political deference, of the rivalries that arose between nations, generals, and diplomats. The Brazilian version is found principally in the commentaries and notes of Paranhos junior, Baron of Rio Branco, </w:t>
      </w:r>
      <w:r w:rsidR="00446399" w:rsidRPr="0058150A">
        <w:rPr>
          <w:rFonts w:ascii="Georgia" w:hAnsi="Georgia" w:cs="Times New Roman"/>
          <w:sz w:val="22"/>
          <w:szCs w:val="22"/>
        </w:rPr>
        <w:t xml:space="preserve">in </w:t>
      </w:r>
      <w:r w:rsidR="00307CF4" w:rsidRPr="0058150A">
        <w:rPr>
          <w:rFonts w:ascii="Georgia" w:hAnsi="Georgia" w:cs="Times New Roman"/>
          <w:sz w:val="22"/>
          <w:szCs w:val="22"/>
        </w:rPr>
        <w:t xml:space="preserve">the Portuguese translation of </w:t>
      </w:r>
      <w:r w:rsidR="00307CF4" w:rsidRPr="0058150A">
        <w:rPr>
          <w:rFonts w:ascii="Georgia" w:hAnsi="Georgia" w:cs="Times New Roman"/>
          <w:i/>
          <w:iCs/>
          <w:sz w:val="22"/>
          <w:szCs w:val="22"/>
        </w:rPr>
        <w:t>The War of the Triple Alliance</w:t>
      </w:r>
      <w:r w:rsidR="00307CF4" w:rsidRPr="0058150A">
        <w:rPr>
          <w:rFonts w:ascii="Georgia" w:hAnsi="Georgia" w:cs="Times New Roman"/>
          <w:sz w:val="22"/>
          <w:szCs w:val="22"/>
        </w:rPr>
        <w:t xml:space="preserve">, written in German by Schneider. The commentator, who is our first (perhaps only) military historian, is the eminent diplomat who victoriously defended for Brazil, in the arbitration process in Washington (1893-1895), the territory of Palmas, inappropriately named Misiones. His notes to Schneider, invaluable as criticism and as information, and to which everyone refers, closely accompany the text, but, although one could extract from them a history of the war, with only an omission here or there, they do not form an unbroken </w:t>
      </w:r>
      <w:r w:rsidR="00446399" w:rsidRPr="0058150A">
        <w:rPr>
          <w:rFonts w:ascii="Georgia" w:hAnsi="Georgia" w:cs="Times New Roman"/>
          <w:sz w:val="22"/>
          <w:szCs w:val="22"/>
        </w:rPr>
        <w:t xml:space="preserve">exposition </w:t>
      </w:r>
      <w:r w:rsidR="00307CF4" w:rsidRPr="0058150A">
        <w:rPr>
          <w:rFonts w:ascii="Georgia" w:hAnsi="Georgia" w:cs="Times New Roman"/>
          <w:sz w:val="22"/>
          <w:szCs w:val="22"/>
        </w:rPr>
        <w:t xml:space="preserve">of the events, and the part as of now published does not yet comprehend the command of the Duke of Caxias, which is perhaps the most important period of the campaign. </w:t>
      </w:r>
      <w:r w:rsidR="00A479E1" w:rsidRPr="0058150A">
        <w:rPr>
          <w:rFonts w:ascii="Georgia" w:hAnsi="Georgia" w:cs="Times New Roman"/>
          <w:sz w:val="22"/>
          <w:szCs w:val="22"/>
        </w:rPr>
        <w:t>A</w:t>
      </w:r>
      <w:r w:rsidR="00307CF4" w:rsidRPr="0058150A">
        <w:rPr>
          <w:rFonts w:ascii="Georgia" w:hAnsi="Georgia" w:cs="Times New Roman"/>
          <w:sz w:val="22"/>
          <w:szCs w:val="22"/>
        </w:rPr>
        <w:t xml:space="preserve">t some points </w:t>
      </w:r>
      <w:r w:rsidR="00A479E1" w:rsidRPr="0058150A">
        <w:rPr>
          <w:rFonts w:ascii="Georgia" w:hAnsi="Georgia" w:cs="Times New Roman"/>
          <w:sz w:val="22"/>
          <w:szCs w:val="22"/>
        </w:rPr>
        <w:t xml:space="preserve">he </w:t>
      </w:r>
      <w:r w:rsidR="00307CF4" w:rsidRPr="0058150A">
        <w:rPr>
          <w:rFonts w:ascii="Georgia" w:hAnsi="Georgia" w:cs="Times New Roman"/>
          <w:sz w:val="22"/>
          <w:szCs w:val="22"/>
        </w:rPr>
        <w:t>reserve</w:t>
      </w:r>
      <w:r w:rsidR="00A479E1" w:rsidRPr="0058150A">
        <w:rPr>
          <w:rFonts w:ascii="Georgia" w:hAnsi="Georgia" w:cs="Times New Roman"/>
          <w:sz w:val="22"/>
          <w:szCs w:val="22"/>
        </w:rPr>
        <w:t>s</w:t>
      </w:r>
      <w:r w:rsidR="00307CF4" w:rsidRPr="0058150A">
        <w:rPr>
          <w:rFonts w:ascii="Georgia" w:hAnsi="Georgia" w:cs="Times New Roman"/>
          <w:sz w:val="22"/>
          <w:szCs w:val="22"/>
        </w:rPr>
        <w:t xml:space="preserve"> his judgment; at many points he shows personal or international preferences, allowing the reader to discern his patriotic preoccupation as well as his political hue (</w:t>
      </w:r>
      <w:r w:rsidR="00446399" w:rsidRPr="0058150A">
        <w:rPr>
          <w:rFonts w:ascii="Georgia" w:hAnsi="Georgia" w:cs="Times New Roman"/>
          <w:sz w:val="22"/>
          <w:szCs w:val="22"/>
        </w:rPr>
        <w:t>Conservative</w:t>
      </w:r>
      <w:r w:rsidR="00307CF4" w:rsidRPr="0058150A">
        <w:rPr>
          <w:rFonts w:ascii="Georgia" w:hAnsi="Georgia" w:cs="Times New Roman"/>
          <w:sz w:val="22"/>
          <w:szCs w:val="22"/>
        </w:rPr>
        <w:t xml:space="preserve">). While the revelations of General Mitre are awaited, the Argentine version </w:t>
      </w:r>
      <w:r w:rsidR="00446399" w:rsidRPr="0058150A">
        <w:rPr>
          <w:rFonts w:ascii="Georgia" w:hAnsi="Georgia" w:cs="Times New Roman"/>
          <w:sz w:val="22"/>
          <w:szCs w:val="22"/>
        </w:rPr>
        <w:t xml:space="preserve">can be found </w:t>
      </w:r>
      <w:r w:rsidR="00307CF4" w:rsidRPr="0058150A">
        <w:rPr>
          <w:rFonts w:ascii="Georgia" w:hAnsi="Georgia" w:cs="Times New Roman"/>
          <w:sz w:val="22"/>
          <w:szCs w:val="22"/>
        </w:rPr>
        <w:t xml:space="preserve">in the notepads of Thompson and Garmendia; the Paraguayan version in Thompson. Schneider’s book attempts to remain unbiased between the belligerents and the allies, but it is made from biased information as is everything published </w:t>
      </w:r>
      <w:r w:rsidR="00446399" w:rsidRPr="0058150A">
        <w:rPr>
          <w:rFonts w:ascii="Georgia" w:hAnsi="Georgia" w:cs="Times New Roman"/>
          <w:sz w:val="22"/>
          <w:szCs w:val="22"/>
        </w:rPr>
        <w:t xml:space="preserve">up to </w:t>
      </w:r>
      <w:r w:rsidR="00307CF4" w:rsidRPr="0058150A">
        <w:rPr>
          <w:rFonts w:ascii="Georgia" w:hAnsi="Georgia" w:cs="Times New Roman"/>
          <w:sz w:val="22"/>
          <w:szCs w:val="22"/>
        </w:rPr>
        <w:t xml:space="preserve">now, in addition to being incomplete. Without direct and proper knowledge of the issue, one cannot arrive at an unbiased judgment solely by </w:t>
      </w:r>
      <w:r w:rsidR="00446399" w:rsidRPr="0058150A">
        <w:rPr>
          <w:rFonts w:ascii="Georgia" w:hAnsi="Georgia" w:cs="Times New Roman"/>
          <w:sz w:val="22"/>
          <w:szCs w:val="22"/>
        </w:rPr>
        <w:t xml:space="preserve">collating </w:t>
      </w:r>
      <w:r w:rsidR="00307CF4" w:rsidRPr="0058150A">
        <w:rPr>
          <w:rFonts w:ascii="Georgia" w:hAnsi="Georgia" w:cs="Times New Roman"/>
          <w:sz w:val="22"/>
          <w:szCs w:val="22"/>
        </w:rPr>
        <w:t>every opinion full of bias. From the exclusively Brazilian point of view, only the Baron of Rio Branco, the Brazilian Jomini, could undertake the great labor of writing the history of the war if the papers to which I have referred were published.</w:t>
      </w:r>
    </w:p>
    <w:bookmarkStart w:id="158" w:name="ref_c6fd2"/>
    <w:p w14:paraId="70F15B84" w14:textId="44B51B32" w:rsidR="00307CF4"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158"/>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307CF4" w:rsidRPr="0058150A">
        <w:rPr>
          <w:rFonts w:ascii="Georgia" w:hAnsi="Georgia" w:cs="Times New Roman"/>
          <w:sz w:val="22"/>
          <w:szCs w:val="22"/>
        </w:rPr>
        <w:t xml:space="preserve"> Masterman, who knew López and Madame Lynch, noted Lynch’s influence in the government and her goal of becoming, after her divorce, the Empress Joséphine of the new Napoleon. “She had two ambitious projects: the first, to marry him; the second, to make him ‘the Napoleon of the New World.’ The first was a difficult one, for her husband as a Frenchman could not sue for a divorce; but should the second succeed, it would not be very hard, perhaps, to obtain a dispensation, and her equivocal position would be exchanged for a secure one.” To achieve it, that author says, she went about persuading López</w:t>
      </w:r>
      <w:r w:rsidR="006C3B67" w:rsidRPr="0058150A">
        <w:rPr>
          <w:rFonts w:ascii="Georgia" w:hAnsi="Georgia" w:cs="Times New Roman"/>
          <w:sz w:val="22"/>
          <w:szCs w:val="22"/>
        </w:rPr>
        <w:t>,</w:t>
      </w:r>
      <w:r w:rsidR="00307CF4" w:rsidRPr="0058150A">
        <w:rPr>
          <w:rFonts w:ascii="Georgia" w:hAnsi="Georgia" w:cs="Times New Roman"/>
          <w:sz w:val="22"/>
          <w:szCs w:val="22"/>
        </w:rPr>
        <w:t xml:space="preserve"> little by little</w:t>
      </w:r>
      <w:r w:rsidR="006C3B67" w:rsidRPr="0058150A">
        <w:rPr>
          <w:rFonts w:ascii="Georgia" w:hAnsi="Georgia" w:cs="Times New Roman"/>
          <w:sz w:val="22"/>
          <w:szCs w:val="22"/>
        </w:rPr>
        <w:t>,</w:t>
      </w:r>
      <w:r w:rsidR="00307CF4" w:rsidRPr="0058150A">
        <w:rPr>
          <w:rFonts w:ascii="Georgia" w:hAnsi="Georgia" w:cs="Times New Roman"/>
          <w:sz w:val="22"/>
          <w:szCs w:val="22"/>
        </w:rPr>
        <w:t xml:space="preserve"> that Paraguay needed a war that would raise it from obscurity and make him the </w:t>
      </w:r>
      <w:r w:rsidR="006C3B67" w:rsidRPr="0058150A">
        <w:rPr>
          <w:rFonts w:ascii="Georgia" w:hAnsi="Georgia" w:cs="Times New Roman"/>
          <w:sz w:val="22"/>
          <w:szCs w:val="22"/>
        </w:rPr>
        <w:t xml:space="preserve">leading </w:t>
      </w:r>
      <w:r w:rsidR="00307CF4" w:rsidRPr="0058150A">
        <w:rPr>
          <w:rFonts w:ascii="Georgia" w:hAnsi="Georgia" w:cs="Times New Roman"/>
          <w:sz w:val="22"/>
          <w:szCs w:val="22"/>
        </w:rPr>
        <w:t xml:space="preserve">power of South America. Given the manly, adventurer, dreamer character of Madame Lynch and her status as de facto sovereign, this </w:t>
      </w:r>
      <w:r w:rsidR="006C3B67" w:rsidRPr="0058150A">
        <w:rPr>
          <w:rFonts w:ascii="Georgia" w:hAnsi="Georgia" w:cs="Times New Roman"/>
          <w:sz w:val="22"/>
          <w:szCs w:val="22"/>
        </w:rPr>
        <w:t>version of events</w:t>
      </w:r>
      <w:r w:rsidR="00307CF4" w:rsidRPr="0058150A">
        <w:rPr>
          <w:rFonts w:ascii="Georgia" w:hAnsi="Georgia" w:cs="Times New Roman"/>
          <w:sz w:val="22"/>
          <w:szCs w:val="22"/>
        </w:rPr>
        <w:t xml:space="preserve"> rings true. She was a woman of great beauty, elegant and seductive</w:t>
      </w:r>
      <w:r w:rsidR="006C3B67" w:rsidRPr="0058150A">
        <w:rPr>
          <w:rFonts w:ascii="Georgia" w:hAnsi="Georgia" w:cs="Times New Roman"/>
          <w:sz w:val="22"/>
          <w:szCs w:val="22"/>
        </w:rPr>
        <w:t>, who intended</w:t>
      </w:r>
      <w:r w:rsidR="00307CF4" w:rsidRPr="0058150A">
        <w:rPr>
          <w:rFonts w:ascii="Georgia" w:hAnsi="Georgia" w:cs="Times New Roman"/>
          <w:sz w:val="22"/>
          <w:szCs w:val="22"/>
        </w:rPr>
        <w:t xml:space="preserve"> to </w:t>
      </w:r>
      <w:r w:rsidR="006C3B67" w:rsidRPr="0058150A">
        <w:rPr>
          <w:rFonts w:ascii="Georgia" w:hAnsi="Georgia" w:cs="Times New Roman"/>
          <w:sz w:val="22"/>
          <w:szCs w:val="22"/>
        </w:rPr>
        <w:t xml:space="preserve">emulate </w:t>
      </w:r>
      <w:r w:rsidR="00307CF4" w:rsidRPr="0058150A">
        <w:rPr>
          <w:rFonts w:ascii="Georgia" w:hAnsi="Georgia" w:cs="Times New Roman"/>
          <w:sz w:val="22"/>
          <w:szCs w:val="22"/>
        </w:rPr>
        <w:t xml:space="preserve">in Asunción the behavior of Empress Eugénie in Tuileries. The political role of Madame </w:t>
      </w:r>
      <w:r w:rsidR="00307CF4" w:rsidRPr="0058150A">
        <w:rPr>
          <w:rFonts w:ascii="Georgia" w:hAnsi="Georgia" w:cs="Times New Roman"/>
          <w:sz w:val="22"/>
          <w:szCs w:val="22"/>
        </w:rPr>
        <w:lastRenderedPageBreak/>
        <w:t xml:space="preserve">Lynch remains still in obscurity: it is not known if she inspired López, or if she merely </w:t>
      </w:r>
      <w:r w:rsidR="006C3B67" w:rsidRPr="0058150A">
        <w:rPr>
          <w:rFonts w:ascii="Georgia" w:hAnsi="Georgia" w:cs="Times New Roman"/>
          <w:sz w:val="22"/>
          <w:szCs w:val="22"/>
        </w:rPr>
        <w:t>anticipated</w:t>
      </w:r>
      <w:r w:rsidR="00307CF4" w:rsidRPr="0058150A">
        <w:rPr>
          <w:rFonts w:ascii="Georgia" w:hAnsi="Georgia" w:cs="Times New Roman"/>
          <w:sz w:val="22"/>
          <w:szCs w:val="22"/>
        </w:rPr>
        <w:t xml:space="preserve"> his thinking. What’s certain is that until Cerro Corá she is seen always at his side, and both support each other reciprocally. To him no honor seemed too much for her.</w:t>
      </w:r>
    </w:p>
    <w:bookmarkStart w:id="159" w:name="ref_c6fd3"/>
    <w:p w14:paraId="361BC906" w14:textId="0DCA3C5A" w:rsidR="00A479E1"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159"/>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F13F7" w:rsidRPr="0058150A">
        <w:rPr>
          <w:rFonts w:ascii="Georgia" w:hAnsi="Georgia" w:cs="Times New Roman"/>
          <w:sz w:val="22"/>
          <w:szCs w:val="22"/>
        </w:rPr>
        <w:t xml:space="preserve"> López’s army in 1864 should’ve numbered around 60,000 men, the distribution of which Thompson reports as </w:t>
      </w:r>
      <w:r w:rsidR="007C2641" w:rsidRPr="0058150A">
        <w:rPr>
          <w:rFonts w:ascii="Georgia" w:hAnsi="Georgia" w:cs="Times New Roman"/>
          <w:sz w:val="22"/>
          <w:szCs w:val="22"/>
        </w:rPr>
        <w:t>follows</w:t>
      </w:r>
      <w:r w:rsidR="00AF13F7" w:rsidRPr="0058150A">
        <w:rPr>
          <w:rFonts w:ascii="Georgia" w:hAnsi="Georgia" w:cs="Times New Roman"/>
          <w:sz w:val="22"/>
          <w:szCs w:val="22"/>
        </w:rPr>
        <w:t xml:space="preserve">: 30,000 in Cerro León, 17,000 in Encarnación (Itapúa), 10,000 in Humaitá, 4,000 in Asunción, and 3,000 in Concepción. This number, considerable for the country’s population (1,000,000) had been gathered at the same time that the likelihood of war was increasing. It is calculated that in 1865 López already had 80,000 men at arms. (See the Baron of Rio Branco’s notes </w:t>
      </w:r>
      <w:r w:rsidR="007C2641" w:rsidRPr="0058150A">
        <w:rPr>
          <w:rFonts w:ascii="Georgia" w:hAnsi="Georgia" w:cs="Times New Roman"/>
          <w:sz w:val="22"/>
          <w:szCs w:val="22"/>
        </w:rPr>
        <w:t xml:space="preserve">in </w:t>
      </w:r>
      <w:r w:rsidR="00AF13F7" w:rsidRPr="0058150A">
        <w:rPr>
          <w:rFonts w:ascii="Georgia" w:hAnsi="Georgia" w:cs="Times New Roman"/>
          <w:sz w:val="22"/>
          <w:szCs w:val="22"/>
        </w:rPr>
        <w:t>Schneider’s work.) Resqu</w:t>
      </w:r>
      <w:r w:rsidR="007C2641" w:rsidRPr="0058150A">
        <w:rPr>
          <w:rFonts w:ascii="Georgia" w:hAnsi="Georgia" w:cs="Times New Roman"/>
          <w:sz w:val="22"/>
          <w:szCs w:val="22"/>
        </w:rPr>
        <w:t>í</w:t>
      </w:r>
      <w:r w:rsidR="00AF13F7" w:rsidRPr="0058150A">
        <w:rPr>
          <w:rFonts w:ascii="Georgia" w:hAnsi="Georgia" w:cs="Times New Roman"/>
          <w:sz w:val="22"/>
          <w:szCs w:val="22"/>
        </w:rPr>
        <w:t>n says that during the whole of the campaign, López armed 150,000 men, or perhaps more. Gould calculates the Paraguayan army to be 100,000 men at the beginning of the war.</w:t>
      </w:r>
    </w:p>
    <w:p w14:paraId="3D9E6D6B" w14:textId="72E1322A" w:rsidR="00AF13F7" w:rsidRPr="0058150A" w:rsidRDefault="00AF13F7" w:rsidP="00722C6A">
      <w:pPr>
        <w:ind w:firstLine="360"/>
        <w:jc w:val="both"/>
        <w:rPr>
          <w:rFonts w:ascii="Georgia" w:hAnsi="Georgia" w:cs="Times New Roman"/>
          <w:sz w:val="22"/>
          <w:szCs w:val="22"/>
        </w:rPr>
      </w:pPr>
      <w:r w:rsidRPr="0058150A">
        <w:rPr>
          <w:rFonts w:ascii="Georgia" w:hAnsi="Georgia" w:cs="Times New Roman"/>
          <w:sz w:val="22"/>
          <w:szCs w:val="22"/>
        </w:rPr>
        <w:t>On the organization of these troops, see Schneider, who eulogizes them greatly. López did not wish for a national guard nor militias, but rather for the most rigorous, permanent obligatory service. Already in 1864, before Sadowa, he intuited the superiority that a military system similar to that of Prussia would give Paraguay over its neighbors (Schneider, Chapter III, 3.)</w:t>
      </w:r>
    </w:p>
    <w:bookmarkStart w:id="160" w:name="ref_c6fd4"/>
    <w:p w14:paraId="6ACC1B82" w14:textId="444E7B3B" w:rsidR="00AF13F7"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160"/>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F13F7" w:rsidRPr="0058150A">
        <w:rPr>
          <w:rFonts w:ascii="Georgia" w:hAnsi="Georgia" w:cs="Times New Roman"/>
          <w:sz w:val="22"/>
          <w:szCs w:val="22"/>
        </w:rPr>
        <w:t xml:space="preserve"> “We are persuaded that the dictator was not armed to make war with Brazil; </w:t>
      </w:r>
      <w:r w:rsidR="007C2641" w:rsidRPr="0058150A">
        <w:rPr>
          <w:rFonts w:ascii="Georgia" w:hAnsi="Georgia" w:cs="Times New Roman"/>
          <w:sz w:val="22"/>
          <w:szCs w:val="22"/>
        </w:rPr>
        <w:t xml:space="preserve">this </w:t>
      </w:r>
      <w:r w:rsidR="00AF13F7" w:rsidRPr="0058150A">
        <w:rPr>
          <w:rFonts w:ascii="Georgia" w:hAnsi="Georgia" w:cs="Times New Roman"/>
          <w:sz w:val="22"/>
          <w:szCs w:val="22"/>
        </w:rPr>
        <w:t xml:space="preserve">can be deduced from the documents of López’s archive. His plan consisted of extending his domains toward the South by conquering Corrientes; perhaps his goal was not even that, but only to gain military fame and influence in matters </w:t>
      </w:r>
      <w:r w:rsidR="007C2641" w:rsidRPr="0058150A">
        <w:rPr>
          <w:rFonts w:ascii="Georgia" w:hAnsi="Georgia" w:cs="Times New Roman"/>
          <w:sz w:val="22"/>
          <w:szCs w:val="22"/>
        </w:rPr>
        <w:t xml:space="preserve">in </w:t>
      </w:r>
      <w:r w:rsidR="00AF13F7" w:rsidRPr="0058150A">
        <w:rPr>
          <w:rFonts w:ascii="Georgia" w:hAnsi="Georgia" w:cs="Times New Roman"/>
          <w:sz w:val="22"/>
          <w:szCs w:val="22"/>
        </w:rPr>
        <w:t>the R</w:t>
      </w:r>
      <w:r w:rsidR="007C2641" w:rsidRPr="0058150A">
        <w:rPr>
          <w:rFonts w:ascii="Georgia" w:hAnsi="Georgia" w:cs="Times New Roman"/>
          <w:sz w:val="22"/>
          <w:szCs w:val="22"/>
        </w:rPr>
        <w:t>í</w:t>
      </w:r>
      <w:r w:rsidR="00AF13F7" w:rsidRPr="0058150A">
        <w:rPr>
          <w:rFonts w:ascii="Georgia" w:hAnsi="Georgia" w:cs="Times New Roman"/>
          <w:sz w:val="22"/>
          <w:szCs w:val="22"/>
        </w:rPr>
        <w:t xml:space="preserve">o de la Plata. Our intervention in the Eastern State in 1864, ably exploited by the Blancos, instilled in López the suspicion that we wished to fight a war of conquest. The rejection of his mediation irritated him, and the cordiality that then existed between the imperial and Argentine governments increased that instilled suspicion; we know that the </w:t>
      </w:r>
      <w:r w:rsidR="007C2641" w:rsidRPr="0058150A">
        <w:rPr>
          <w:rFonts w:ascii="Georgia" w:hAnsi="Georgia" w:cs="Times New Roman"/>
          <w:sz w:val="22"/>
          <w:szCs w:val="22"/>
        </w:rPr>
        <w:t xml:space="preserve">Eastern </w:t>
      </w:r>
      <w:r w:rsidR="00AF13F7" w:rsidRPr="0058150A">
        <w:rPr>
          <w:rFonts w:ascii="Georgia" w:hAnsi="Georgia" w:cs="Times New Roman"/>
          <w:sz w:val="22"/>
          <w:szCs w:val="22"/>
        </w:rPr>
        <w:t>minister in Asunción, señor Vázquez Sagastume, managed to convince López of the existence of a secret treaty for the repartition of Paraguay and Uruguay between Brazil and Argentina. Under these impressions</w:t>
      </w:r>
      <w:r w:rsidR="00A479E1" w:rsidRPr="0058150A">
        <w:rPr>
          <w:rFonts w:ascii="Georgia" w:hAnsi="Georgia" w:cs="Times New Roman"/>
          <w:sz w:val="22"/>
          <w:szCs w:val="22"/>
        </w:rPr>
        <w:t>,</w:t>
      </w:r>
      <w:r w:rsidR="00AF13F7" w:rsidRPr="0058150A">
        <w:rPr>
          <w:rFonts w:ascii="Georgia" w:hAnsi="Georgia" w:cs="Times New Roman"/>
          <w:sz w:val="22"/>
          <w:szCs w:val="22"/>
        </w:rPr>
        <w:t xml:space="preserve"> the vain dictator embarked on a war against Brazil.” (Baron </w:t>
      </w:r>
      <w:r w:rsidR="007C2641" w:rsidRPr="0058150A">
        <w:rPr>
          <w:rFonts w:ascii="Georgia" w:hAnsi="Georgia" w:cs="Times New Roman"/>
          <w:sz w:val="22"/>
          <w:szCs w:val="22"/>
        </w:rPr>
        <w:t xml:space="preserve">of </w:t>
      </w:r>
      <w:r w:rsidR="00AF13F7" w:rsidRPr="0058150A">
        <w:rPr>
          <w:rFonts w:ascii="Georgia" w:hAnsi="Georgia" w:cs="Times New Roman"/>
          <w:sz w:val="22"/>
          <w:szCs w:val="22"/>
        </w:rPr>
        <w:t>Rio Branco, note to Schneider, I, 85)</w:t>
      </w:r>
    </w:p>
    <w:bookmarkStart w:id="161" w:name="ref_c6fd5"/>
    <w:p w14:paraId="5636465B" w14:textId="11DA5796" w:rsidR="00AF13F7"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161"/>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F13F7" w:rsidRPr="0058150A">
        <w:rPr>
          <w:rFonts w:ascii="Georgia" w:hAnsi="Georgia" w:cs="Times New Roman"/>
          <w:sz w:val="22"/>
          <w:szCs w:val="22"/>
        </w:rPr>
        <w:t xml:space="preserve"> It is known that Doctor Carreras had the saddest end. See in </w:t>
      </w:r>
      <w:r w:rsidR="007C2641" w:rsidRPr="0058150A">
        <w:rPr>
          <w:rFonts w:ascii="Georgia" w:hAnsi="Georgia" w:cs="Times New Roman"/>
          <w:sz w:val="22"/>
          <w:szCs w:val="22"/>
        </w:rPr>
        <w:t xml:space="preserve">Masterman </w:t>
      </w:r>
      <w:r w:rsidR="00AF13F7" w:rsidRPr="0058150A">
        <w:rPr>
          <w:rFonts w:ascii="Georgia" w:hAnsi="Georgia" w:cs="Times New Roman"/>
          <w:sz w:val="22"/>
          <w:szCs w:val="22"/>
        </w:rPr>
        <w:t xml:space="preserve">the story of his martyrdom under control of Father Maíz, who submitted him to the torture of the </w:t>
      </w:r>
      <w:r w:rsidR="00621E0D" w:rsidRPr="0058150A">
        <w:rPr>
          <w:rFonts w:ascii="Georgia" w:hAnsi="Georgia" w:cs="Times New Roman"/>
          <w:i/>
          <w:iCs/>
          <w:sz w:val="22"/>
          <w:szCs w:val="22"/>
        </w:rPr>
        <w:t>cepo uruguayana</w:t>
      </w:r>
      <w:r w:rsidR="00AF13F7" w:rsidRPr="0058150A">
        <w:rPr>
          <w:rFonts w:ascii="Georgia" w:hAnsi="Georgia" w:cs="Times New Roman"/>
          <w:sz w:val="22"/>
          <w:szCs w:val="22"/>
        </w:rPr>
        <w:t xml:space="preserve"> for three days consecutive, torturing him again before he was executed. The elderly José Berges, who was many year</w:t>
      </w:r>
      <w:r w:rsidR="00621E0D" w:rsidRPr="0058150A">
        <w:rPr>
          <w:rFonts w:ascii="Georgia" w:hAnsi="Georgia" w:cs="Times New Roman"/>
          <w:sz w:val="22"/>
          <w:szCs w:val="22"/>
        </w:rPr>
        <w:t>s</w:t>
      </w:r>
      <w:r w:rsidR="00AF13F7" w:rsidRPr="0058150A">
        <w:rPr>
          <w:rFonts w:ascii="Georgia" w:hAnsi="Georgia" w:cs="Times New Roman"/>
          <w:sz w:val="22"/>
          <w:szCs w:val="22"/>
        </w:rPr>
        <w:t xml:space="preserve"> the Minister of Foreign Affairs in Paraguay, met the same fate. Masterman </w:t>
      </w:r>
      <w:r w:rsidR="00621E0D" w:rsidRPr="0058150A">
        <w:rPr>
          <w:rFonts w:ascii="Georgia" w:hAnsi="Georgia" w:cs="Times New Roman"/>
          <w:sz w:val="22"/>
          <w:szCs w:val="22"/>
        </w:rPr>
        <w:t xml:space="preserve">saw </w:t>
      </w:r>
      <w:r w:rsidR="00AF13F7" w:rsidRPr="0058150A">
        <w:rPr>
          <w:rFonts w:ascii="Georgia" w:hAnsi="Georgia" w:cs="Times New Roman"/>
          <w:sz w:val="22"/>
          <w:szCs w:val="22"/>
        </w:rPr>
        <w:t>him on his knees before Major Caminos begging for his life. He was lashed before being killed by Aveiro. Berges was the most respected man in Paraguay.</w:t>
      </w:r>
    </w:p>
    <w:bookmarkStart w:id="162" w:name="ref_c6fd6"/>
    <w:p w14:paraId="5BFE1859" w14:textId="69CF568B" w:rsidR="00A479E1"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"ref_c6fl6"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6</w:t>
      </w:r>
      <w:bookmarkEnd w:id="162"/>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F13F7" w:rsidRPr="0058150A">
        <w:rPr>
          <w:rFonts w:ascii="Georgia" w:hAnsi="Georgia" w:cs="Times New Roman"/>
          <w:sz w:val="22"/>
          <w:szCs w:val="22"/>
        </w:rPr>
        <w:t xml:space="preserve"> “He had an idea that only by having a war could Paraguay become known.” (Thompson.)</w:t>
      </w:r>
    </w:p>
    <w:p w14:paraId="599D37EA" w14:textId="5341F802" w:rsidR="00EC73EE" w:rsidRPr="0058150A" w:rsidRDefault="00AF13F7" w:rsidP="00722C6A">
      <w:pPr>
        <w:ind w:firstLine="360"/>
        <w:jc w:val="both"/>
        <w:rPr>
          <w:rFonts w:ascii="Georgia" w:hAnsi="Georgia" w:cs="Times New Roman"/>
          <w:sz w:val="22"/>
          <w:szCs w:val="22"/>
        </w:rPr>
      </w:pPr>
      <w:r w:rsidRPr="0058150A">
        <w:rPr>
          <w:rFonts w:ascii="Georgia" w:hAnsi="Georgia" w:cs="Times New Roman"/>
          <w:sz w:val="22"/>
          <w:szCs w:val="22"/>
        </w:rPr>
        <w:t>“Paraguay must not accept now</w:t>
      </w:r>
      <w:r w:rsidR="00621E0D" w:rsidRPr="0058150A">
        <w:rPr>
          <w:rFonts w:ascii="Georgia" w:hAnsi="Georgia" w:cs="Times New Roman"/>
          <w:sz w:val="22"/>
          <w:szCs w:val="22"/>
        </w:rPr>
        <w:t>,</w:t>
      </w:r>
      <w:r w:rsidRPr="0058150A">
        <w:rPr>
          <w:rFonts w:ascii="Georgia" w:hAnsi="Georgia" w:cs="Times New Roman"/>
          <w:sz w:val="22"/>
          <w:szCs w:val="22"/>
        </w:rPr>
        <w:t xml:space="preserve"> because </w:t>
      </w:r>
      <w:r w:rsidR="00621E0D" w:rsidRPr="0058150A">
        <w:rPr>
          <w:rFonts w:ascii="Georgia" w:hAnsi="Georgia" w:cs="Times New Roman"/>
          <w:sz w:val="22"/>
          <w:szCs w:val="22"/>
        </w:rPr>
        <w:t xml:space="preserve">time has passed, </w:t>
      </w:r>
      <w:r w:rsidRPr="0058150A">
        <w:rPr>
          <w:rFonts w:ascii="Georgia" w:hAnsi="Georgia" w:cs="Times New Roman"/>
          <w:sz w:val="22"/>
          <w:szCs w:val="22"/>
        </w:rPr>
        <w:t xml:space="preserve">the dismissal made of its assistance when international issues in the neighboring states were incited, issues that have more or less directly influenced the impairment of its most precious rights.” (López to the dignitaries who requested war; see Schneider I, 97.) It seemed to </w:t>
      </w:r>
      <w:r w:rsidR="00EC73EE" w:rsidRPr="0058150A">
        <w:rPr>
          <w:rFonts w:ascii="Georgia" w:hAnsi="Georgia" w:cs="Times New Roman"/>
          <w:sz w:val="22"/>
          <w:szCs w:val="22"/>
        </w:rPr>
        <w:t xml:space="preserve">López </w:t>
      </w:r>
      <w:r w:rsidRPr="0058150A">
        <w:rPr>
          <w:rFonts w:ascii="Georgia" w:hAnsi="Georgia" w:cs="Times New Roman"/>
          <w:sz w:val="22"/>
          <w:szCs w:val="22"/>
        </w:rPr>
        <w:t xml:space="preserve">that the </w:t>
      </w:r>
      <w:r w:rsidR="00E96F9F" w:rsidRPr="0058150A">
        <w:rPr>
          <w:rFonts w:ascii="Georgia" w:hAnsi="Georgia" w:cs="Times New Roman"/>
          <w:sz w:val="22"/>
          <w:szCs w:val="22"/>
        </w:rPr>
        <w:t>Emperor</w:t>
      </w:r>
      <w:r w:rsidRPr="0058150A">
        <w:rPr>
          <w:rFonts w:ascii="Georgia" w:hAnsi="Georgia" w:cs="Times New Roman"/>
          <w:sz w:val="22"/>
          <w:szCs w:val="22"/>
        </w:rPr>
        <w:t xml:space="preserve"> </w:t>
      </w:r>
      <w:r w:rsidR="00EC73EE" w:rsidRPr="0058150A">
        <w:rPr>
          <w:rFonts w:ascii="Georgia" w:hAnsi="Georgia" w:cs="Times New Roman"/>
          <w:sz w:val="22"/>
          <w:szCs w:val="22"/>
        </w:rPr>
        <w:t xml:space="preserve">took </w:t>
      </w:r>
      <w:r w:rsidRPr="0058150A">
        <w:rPr>
          <w:rFonts w:ascii="Georgia" w:hAnsi="Georgia" w:cs="Times New Roman"/>
          <w:sz w:val="22"/>
          <w:szCs w:val="22"/>
        </w:rPr>
        <w:t xml:space="preserve">his mediation </w:t>
      </w:r>
      <w:r w:rsidR="00EC73EE" w:rsidRPr="0058150A">
        <w:rPr>
          <w:rFonts w:ascii="Georgia" w:hAnsi="Georgia" w:cs="Times New Roman"/>
          <w:sz w:val="22"/>
          <w:szCs w:val="22"/>
        </w:rPr>
        <w:t xml:space="preserve">as </w:t>
      </w:r>
      <w:r w:rsidRPr="0058150A">
        <w:rPr>
          <w:rFonts w:ascii="Georgia" w:hAnsi="Georgia" w:cs="Times New Roman"/>
          <w:sz w:val="22"/>
          <w:szCs w:val="22"/>
        </w:rPr>
        <w:t>the impertinence of a Guarani before a Habsburg.</w:t>
      </w:r>
    </w:p>
    <w:p w14:paraId="1B4999B0" w14:textId="005EBE1C" w:rsidR="00AF13F7" w:rsidRPr="0058150A" w:rsidRDefault="00AF13F7" w:rsidP="00722C6A">
      <w:pPr>
        <w:ind w:firstLine="360"/>
        <w:jc w:val="both"/>
        <w:rPr>
          <w:rFonts w:ascii="Georgia" w:hAnsi="Georgia" w:cs="Times New Roman"/>
          <w:sz w:val="22"/>
          <w:szCs w:val="22"/>
        </w:rPr>
      </w:pPr>
      <w:r w:rsidRPr="0058150A">
        <w:rPr>
          <w:rFonts w:ascii="Georgia" w:hAnsi="Georgia" w:cs="Times New Roman"/>
          <w:sz w:val="22"/>
          <w:szCs w:val="22"/>
        </w:rPr>
        <w:t xml:space="preserve">General Mitre had nailed in his memory like a thorn the words exchanged between </w:t>
      </w:r>
      <w:r w:rsidR="00EC73EE" w:rsidRPr="0058150A">
        <w:rPr>
          <w:rFonts w:ascii="Georgia" w:hAnsi="Georgia" w:cs="Times New Roman"/>
          <w:sz w:val="22"/>
          <w:szCs w:val="22"/>
        </w:rPr>
        <w:t xml:space="preserve">López and himself </w:t>
      </w:r>
      <w:r w:rsidRPr="0058150A">
        <w:rPr>
          <w:rFonts w:ascii="Georgia" w:hAnsi="Georgia" w:cs="Times New Roman"/>
          <w:sz w:val="22"/>
          <w:szCs w:val="22"/>
        </w:rPr>
        <w:t>in the year 1859 in Buenos Aires. “‘I feel, general,’ López said, ‘I have met you so late.’</w:t>
      </w:r>
      <w:r w:rsidR="00A479E1" w:rsidRPr="0058150A">
        <w:rPr>
          <w:rFonts w:ascii="Georgia" w:hAnsi="Georgia" w:cs="Times New Roman"/>
          <w:sz w:val="22"/>
          <w:szCs w:val="22"/>
        </w:rPr>
        <w:t xml:space="preserve"> </w:t>
      </w:r>
      <w:r w:rsidRPr="0058150A">
        <w:rPr>
          <w:rFonts w:ascii="Georgia" w:hAnsi="Georgia" w:cs="Times New Roman"/>
          <w:sz w:val="22"/>
          <w:szCs w:val="22"/>
        </w:rPr>
        <w:t>—</w:t>
      </w:r>
      <w:r w:rsidR="00A479E1" w:rsidRPr="0058150A">
        <w:rPr>
          <w:rFonts w:ascii="Georgia" w:hAnsi="Georgia" w:cs="Times New Roman"/>
          <w:sz w:val="22"/>
          <w:szCs w:val="22"/>
        </w:rPr>
        <w:t xml:space="preserve"> </w:t>
      </w:r>
      <w:r w:rsidRPr="0058150A">
        <w:rPr>
          <w:rFonts w:ascii="Georgia" w:hAnsi="Georgia" w:cs="Times New Roman"/>
          <w:sz w:val="22"/>
          <w:szCs w:val="22"/>
        </w:rPr>
        <w:t>‘We already spoke in 1859 when you did me the honor of vis</w:t>
      </w:r>
      <w:r w:rsidR="00EC73EE" w:rsidRPr="0058150A">
        <w:rPr>
          <w:rFonts w:ascii="Georgia" w:hAnsi="Georgia" w:cs="Times New Roman"/>
          <w:sz w:val="22"/>
          <w:szCs w:val="22"/>
        </w:rPr>
        <w:t>i</w:t>
      </w:r>
      <w:r w:rsidRPr="0058150A">
        <w:rPr>
          <w:rFonts w:ascii="Georgia" w:hAnsi="Georgia" w:cs="Times New Roman"/>
          <w:sz w:val="22"/>
          <w:szCs w:val="22"/>
        </w:rPr>
        <w:t>ting me in Buenos Aires,’ Mitre responded. —</w:t>
      </w:r>
      <w:r w:rsidR="00A479E1" w:rsidRPr="0058150A">
        <w:rPr>
          <w:rFonts w:ascii="Georgia" w:hAnsi="Georgia" w:cs="Times New Roman"/>
          <w:sz w:val="22"/>
          <w:szCs w:val="22"/>
        </w:rPr>
        <w:t xml:space="preserve"> </w:t>
      </w:r>
      <w:r w:rsidRPr="0058150A">
        <w:rPr>
          <w:rFonts w:ascii="Georgia" w:hAnsi="Georgia" w:cs="Times New Roman"/>
          <w:sz w:val="22"/>
          <w:szCs w:val="22"/>
        </w:rPr>
        <w:t xml:space="preserve">‘Yes, but on that occasion you spoke to me of Guarani books and not of politics.’” (J.S. de Godoi, </w:t>
      </w:r>
      <w:r w:rsidRPr="0058150A">
        <w:rPr>
          <w:rFonts w:ascii="Georgia" w:hAnsi="Georgia" w:cs="Times New Roman"/>
          <w:i/>
          <w:iCs/>
          <w:sz w:val="22"/>
          <w:szCs w:val="22"/>
        </w:rPr>
        <w:t>Monographias históricas</w:t>
      </w:r>
      <w:r w:rsidRPr="0058150A">
        <w:rPr>
          <w:rFonts w:ascii="Georgia" w:hAnsi="Georgia" w:cs="Times New Roman"/>
          <w:sz w:val="22"/>
          <w:szCs w:val="22"/>
        </w:rPr>
        <w:t>, Arthur Montenegro version, Rio Grande, 1895.) This anecdote can be heard from General Mitre himself in the Yataytí Corá interview.</w:t>
      </w:r>
    </w:p>
    <w:bookmarkStart w:id="163" w:name="ref_c6fd7"/>
    <w:p w14:paraId="5C20E742" w14:textId="4DAFD684" w:rsidR="00AF13F7"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"ref_c6fl7"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7</w:t>
      </w:r>
      <w:bookmarkEnd w:id="163"/>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F13F7" w:rsidRPr="0058150A">
        <w:rPr>
          <w:rFonts w:ascii="Georgia" w:hAnsi="Georgia" w:cs="Times New Roman"/>
          <w:sz w:val="22"/>
          <w:szCs w:val="22"/>
        </w:rPr>
        <w:t xml:space="preserve"> To judge by what is known of Bishop Palacios, Fathers Maíz, Román, and Duarte, and others, the Paraguayan church was reduced to the most abject condition in the time of López; see in Masterman the part that the first three had in the atrocities commit</w:t>
      </w:r>
      <w:r w:rsidR="00EC73EE" w:rsidRPr="0058150A">
        <w:rPr>
          <w:rFonts w:ascii="Georgia" w:hAnsi="Georgia" w:cs="Times New Roman"/>
          <w:sz w:val="22"/>
          <w:szCs w:val="22"/>
        </w:rPr>
        <w:t>t</w:t>
      </w:r>
      <w:r w:rsidR="00AF13F7" w:rsidRPr="0058150A">
        <w:rPr>
          <w:rFonts w:ascii="Georgia" w:hAnsi="Georgia" w:cs="Times New Roman"/>
          <w:sz w:val="22"/>
          <w:szCs w:val="22"/>
        </w:rPr>
        <w:t>ed. Father Corbalán, who belonged, according to Masterman, to one of the first families, was imprisoned shortly after López took possession of the government, and he met the typical end of the conspirators.</w:t>
      </w:r>
    </w:p>
    <w:bookmarkStart w:id="164" w:name="ref_c6fd8"/>
    <w:p w14:paraId="77DA0E26" w14:textId="4BBAAA7A" w:rsidR="00A479E1"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"ref_c6fl8"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8</w:t>
      </w:r>
      <w:bookmarkEnd w:id="164"/>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F13F7" w:rsidRPr="0058150A">
        <w:rPr>
          <w:rFonts w:ascii="Georgia" w:hAnsi="Georgia" w:cs="Times New Roman"/>
          <w:sz w:val="22"/>
          <w:szCs w:val="22"/>
        </w:rPr>
        <w:t xml:space="preserve"> “The desertion, the forced marches, the hunger and the miseries of all types had devoured the last 5,000 men, the remains of 150,000 or more that López had brought to arms … In the </w:t>
      </w:r>
      <w:r w:rsidR="00AF13F7" w:rsidRPr="0058150A">
        <w:rPr>
          <w:rFonts w:ascii="Georgia" w:hAnsi="Georgia" w:cs="Times New Roman"/>
          <w:sz w:val="22"/>
          <w:szCs w:val="22"/>
        </w:rPr>
        <w:lastRenderedPageBreak/>
        <w:t xml:space="preserve">middle of these miseries, these scenes of desolation and the incessant executions, López had the same life as before: he rose at nine, or at ten or eleven, at times in the middle of the day, smoked, played with his kids, ate well and drank well, remaining always in a state of great and terrible excitation. Madame Lynch appeared always dressed in silk and in great </w:t>
      </w:r>
      <w:r w:rsidR="00AF13F7" w:rsidRPr="0058150A">
        <w:rPr>
          <w:rFonts w:ascii="Georgia" w:hAnsi="Georgia" w:cs="Times New Roman"/>
          <w:i/>
          <w:iCs/>
          <w:sz w:val="22"/>
          <w:szCs w:val="22"/>
        </w:rPr>
        <w:t>toilette</w:t>
      </w:r>
      <w:r w:rsidR="00AF13F7" w:rsidRPr="0058150A">
        <w:rPr>
          <w:rFonts w:ascii="Georgia" w:hAnsi="Georgia" w:cs="Times New Roman"/>
          <w:sz w:val="22"/>
          <w:szCs w:val="22"/>
        </w:rPr>
        <w:t xml:space="preserve">.” </w:t>
      </w:r>
      <w:r w:rsidR="00EC73EE" w:rsidRPr="0058150A">
        <w:rPr>
          <w:rFonts w:ascii="Georgia" w:hAnsi="Georgia" w:cs="Times New Roman"/>
          <w:sz w:val="22"/>
          <w:szCs w:val="22"/>
        </w:rPr>
        <w:t xml:space="preserve">Statement </w:t>
      </w:r>
      <w:r w:rsidR="00AF13F7" w:rsidRPr="0058150A">
        <w:rPr>
          <w:rFonts w:ascii="Georgia" w:hAnsi="Georgia" w:cs="Times New Roman"/>
          <w:sz w:val="22"/>
          <w:szCs w:val="22"/>
        </w:rPr>
        <w:t>from General Resquín.</w:t>
      </w:r>
    </w:p>
    <w:p w14:paraId="5D3FB067" w14:textId="6DC57572" w:rsidR="00AF13F7" w:rsidRPr="0058150A" w:rsidRDefault="00AF13F7" w:rsidP="00722C6A">
      <w:pPr>
        <w:ind w:firstLine="360"/>
        <w:jc w:val="both"/>
        <w:rPr>
          <w:rFonts w:ascii="Georgia" w:hAnsi="Georgia" w:cs="Times New Roman"/>
          <w:sz w:val="22"/>
          <w:szCs w:val="22"/>
        </w:rPr>
      </w:pPr>
      <w:r w:rsidRPr="0058150A">
        <w:rPr>
          <w:rFonts w:ascii="Georgia" w:hAnsi="Georgia" w:cs="Times New Roman"/>
          <w:sz w:val="22"/>
          <w:szCs w:val="22"/>
        </w:rPr>
        <w:t xml:space="preserve">Without believing everything he says, although it is in accord with all the other statements, the fact is that López never showed any sorrow or any emotion over the torments he </w:t>
      </w:r>
      <w:r w:rsidR="00EC73EE" w:rsidRPr="0058150A">
        <w:rPr>
          <w:rFonts w:ascii="Georgia" w:hAnsi="Georgia" w:cs="Times New Roman"/>
          <w:sz w:val="22"/>
          <w:szCs w:val="22"/>
        </w:rPr>
        <w:t xml:space="preserve">inflicted. </w:t>
      </w:r>
      <w:r w:rsidRPr="0058150A">
        <w:rPr>
          <w:rFonts w:ascii="Georgia" w:hAnsi="Georgia" w:cs="Times New Roman"/>
          <w:sz w:val="22"/>
          <w:szCs w:val="22"/>
        </w:rPr>
        <w:t xml:space="preserve">The following paragraph from a Paraguayan newspaper, </w:t>
      </w:r>
      <w:r w:rsidRPr="0058150A">
        <w:rPr>
          <w:rFonts w:ascii="Georgia" w:hAnsi="Georgia" w:cs="Times New Roman"/>
          <w:i/>
          <w:iCs/>
          <w:sz w:val="22"/>
          <w:szCs w:val="22"/>
        </w:rPr>
        <w:t>La Democracia</w:t>
      </w:r>
      <w:r w:rsidRPr="0058150A">
        <w:rPr>
          <w:rFonts w:ascii="Georgia" w:hAnsi="Georgia" w:cs="Times New Roman"/>
          <w:sz w:val="22"/>
          <w:szCs w:val="22"/>
        </w:rPr>
        <w:t xml:space="preserve">, proves the reputation that he left. See </w:t>
      </w:r>
      <w:r w:rsidRPr="0058150A">
        <w:rPr>
          <w:rFonts w:ascii="Georgia" w:hAnsi="Georgia" w:cs="Times New Roman"/>
          <w:i/>
          <w:iCs/>
          <w:sz w:val="22"/>
          <w:szCs w:val="22"/>
        </w:rPr>
        <w:t>Revista del Instituto Paraguayo</w:t>
      </w:r>
      <w:r w:rsidRPr="0058150A">
        <w:rPr>
          <w:rFonts w:ascii="Georgia" w:hAnsi="Georgia" w:cs="Times New Roman"/>
          <w:sz w:val="22"/>
          <w:szCs w:val="22"/>
        </w:rPr>
        <w:t>, March 1</w:t>
      </w:r>
      <w:r w:rsidRPr="0058150A">
        <w:rPr>
          <w:rFonts w:ascii="Georgia" w:hAnsi="Georgia" w:cs="Times New Roman"/>
          <w:sz w:val="22"/>
          <w:szCs w:val="22"/>
          <w:vertAlign w:val="superscript"/>
        </w:rPr>
        <w:t>st</w:t>
      </w:r>
      <w:r w:rsidRPr="0058150A">
        <w:rPr>
          <w:rFonts w:ascii="Georgia" w:hAnsi="Georgia" w:cs="Times New Roman"/>
          <w:sz w:val="22"/>
          <w:szCs w:val="22"/>
        </w:rPr>
        <w:t xml:space="preserve"> 1897, in memory of Cerro Corá: “If a people could take pride in the cruelty and the crimes of their tyrants, we could raise our heads quite high among the nations.” The writer Ignacio Ibarra refers to </w:t>
      </w:r>
      <w:r w:rsidR="00793F53" w:rsidRPr="0058150A">
        <w:rPr>
          <w:rFonts w:ascii="Georgia" w:hAnsi="Georgia" w:cs="Times New Roman"/>
          <w:sz w:val="22"/>
          <w:szCs w:val="22"/>
        </w:rPr>
        <w:t xml:space="preserve">López’s </w:t>
      </w:r>
      <w:r w:rsidRPr="0058150A">
        <w:rPr>
          <w:rFonts w:ascii="Georgia" w:hAnsi="Georgia" w:cs="Times New Roman"/>
          <w:sz w:val="22"/>
          <w:szCs w:val="22"/>
        </w:rPr>
        <w:t xml:space="preserve">shooting of </w:t>
      </w:r>
      <w:r w:rsidR="00793F53" w:rsidRPr="0058150A">
        <w:rPr>
          <w:rFonts w:ascii="Georgia" w:hAnsi="Georgia" w:cs="Times New Roman"/>
          <w:sz w:val="22"/>
          <w:szCs w:val="22"/>
        </w:rPr>
        <w:t xml:space="preserve">his own brother </w:t>
      </w:r>
      <w:r w:rsidRPr="0058150A">
        <w:rPr>
          <w:rFonts w:ascii="Georgia" w:hAnsi="Georgia" w:cs="Times New Roman"/>
          <w:sz w:val="22"/>
          <w:szCs w:val="22"/>
        </w:rPr>
        <w:t xml:space="preserve">Benigno in Pikisyri, the death by starvation of his other brother Venancio, the imprisonment of his mother and his two sisters Juana Inocencia and Rafaela, widows of General Barrios and Saturnino Bedoya, both men shot; in favor of these women (the document published in the news by the </w:t>
      </w:r>
      <w:r w:rsidRPr="0058150A">
        <w:rPr>
          <w:rFonts w:ascii="Georgia" w:hAnsi="Georgia" w:cs="Times New Roman"/>
          <w:i/>
          <w:iCs/>
          <w:sz w:val="22"/>
          <w:szCs w:val="22"/>
        </w:rPr>
        <w:t>Revista</w:t>
      </w:r>
      <w:r w:rsidRPr="0058150A">
        <w:rPr>
          <w:rFonts w:ascii="Georgia" w:hAnsi="Georgia" w:cs="Times New Roman"/>
          <w:sz w:val="22"/>
          <w:szCs w:val="22"/>
        </w:rPr>
        <w:t xml:space="preserve"> does not include the name of the mother) he intervenes</w:t>
      </w:r>
      <w:r w:rsidR="00793F53" w:rsidRPr="0058150A">
        <w:rPr>
          <w:rFonts w:ascii="Georgia" w:hAnsi="Georgia" w:cs="Times New Roman"/>
          <w:sz w:val="22"/>
          <w:szCs w:val="22"/>
        </w:rPr>
        <w:t xml:space="preserve"> with a Nero-esque</w:t>
      </w:r>
      <w:r w:rsidRPr="0058150A">
        <w:rPr>
          <w:rFonts w:ascii="Georgia" w:hAnsi="Georgia" w:cs="Times New Roman"/>
          <w:sz w:val="22"/>
          <w:szCs w:val="22"/>
        </w:rPr>
        <w:t xml:space="preserve"> </w:t>
      </w:r>
      <w:r w:rsidR="00793F53" w:rsidRPr="0058150A">
        <w:rPr>
          <w:rFonts w:ascii="Georgia" w:hAnsi="Georgia" w:cs="Times New Roman"/>
          <w:sz w:val="22"/>
          <w:szCs w:val="22"/>
        </w:rPr>
        <w:t xml:space="preserve">request to </w:t>
      </w:r>
      <w:r w:rsidRPr="0058150A">
        <w:rPr>
          <w:rFonts w:ascii="Georgia" w:hAnsi="Georgia" w:cs="Times New Roman"/>
          <w:sz w:val="22"/>
          <w:szCs w:val="22"/>
        </w:rPr>
        <w:t xml:space="preserve">the </w:t>
      </w:r>
      <w:r w:rsidR="00793F53" w:rsidRPr="0058150A">
        <w:rPr>
          <w:rFonts w:ascii="Georgia" w:hAnsi="Georgia" w:cs="Times New Roman"/>
          <w:sz w:val="22"/>
          <w:szCs w:val="22"/>
        </w:rPr>
        <w:t xml:space="preserve">council </w:t>
      </w:r>
      <w:r w:rsidRPr="0058150A">
        <w:rPr>
          <w:rFonts w:ascii="Georgia" w:hAnsi="Georgia" w:cs="Times New Roman"/>
          <w:sz w:val="22"/>
          <w:szCs w:val="22"/>
        </w:rPr>
        <w:t>of war, to commute the death penalty in the case that they are judged guilty.</w:t>
      </w:r>
    </w:p>
    <w:bookmarkStart w:id="165" w:name="ref_c6fd9"/>
    <w:p w14:paraId="40081CB0" w14:textId="4B37896E" w:rsidR="008D3A9A"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"ref_c6fl9"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9</w:t>
      </w:r>
      <w:bookmarkEnd w:id="165"/>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F13F7" w:rsidRPr="0058150A">
        <w:rPr>
          <w:rFonts w:ascii="Georgia" w:hAnsi="Georgia" w:cs="Times New Roman"/>
          <w:sz w:val="22"/>
          <w:szCs w:val="22"/>
        </w:rPr>
        <w:t xml:space="preserve"> </w:t>
      </w:r>
      <w:r w:rsidR="0058791F" w:rsidRPr="0058150A">
        <w:rPr>
          <w:rFonts w:ascii="Georgia" w:hAnsi="Georgia" w:cs="Times New Roman"/>
          <w:sz w:val="22"/>
          <w:szCs w:val="22"/>
        </w:rPr>
        <w:t>“</w:t>
      </w:r>
      <w:r w:rsidR="00AF13F7" w:rsidRPr="0058150A">
        <w:rPr>
          <w:rFonts w:ascii="Georgia" w:hAnsi="Georgia" w:cs="Times New Roman"/>
          <w:sz w:val="22"/>
          <w:szCs w:val="22"/>
        </w:rPr>
        <w:t>His manners when he was pleased were remarkably gracious; but when enraged, and I have twice seen him so, his expression was perfectly ferocious; the savage Indian broke through the thin varnish of civilization.” (Masterman.)</w:t>
      </w:r>
    </w:p>
    <w:p w14:paraId="1241616F" w14:textId="77777777" w:rsidR="008D3A9A" w:rsidRPr="0058150A" w:rsidRDefault="008D3A9A" w:rsidP="00722C6A">
      <w:pPr>
        <w:ind w:firstLine="360"/>
        <w:jc w:val="both"/>
        <w:rPr>
          <w:rFonts w:ascii="Georgia" w:hAnsi="Georgia" w:cs="Times New Roman"/>
          <w:sz w:val="22"/>
          <w:szCs w:val="22"/>
        </w:rPr>
      </w:pPr>
    </w:p>
    <w:p w14:paraId="71439C77" w14:textId="77777777" w:rsidR="008D3A9A" w:rsidRPr="0058150A" w:rsidRDefault="008D3A9A"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166" w:name="ref_c6td1"/>
    <w:p w14:paraId="5FF0C081" w14:textId="2CA013E8" w:rsidR="003F2BEC"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166"/>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AF13F7" w:rsidRPr="0058150A">
        <w:rPr>
          <w:rFonts w:ascii="Georgia" w:hAnsi="Georgia" w:cs="Times New Roman"/>
          <w:sz w:val="22"/>
          <w:szCs w:val="22"/>
        </w:rPr>
        <w:t>A Brazilian writer and politician</w:t>
      </w:r>
      <w:r w:rsidR="00DC0AA4" w:rsidRPr="0058150A">
        <w:rPr>
          <w:rFonts w:ascii="Georgia" w:hAnsi="Georgia" w:cs="Times New Roman"/>
          <w:sz w:val="22"/>
          <w:szCs w:val="22"/>
        </w:rPr>
        <w:t xml:space="preserve">, </w:t>
      </w:r>
      <w:r w:rsidR="00A479E1" w:rsidRPr="0058150A">
        <w:rPr>
          <w:rFonts w:ascii="Georgia" w:hAnsi="Georgia" w:cs="Times New Roman"/>
          <w:sz w:val="22"/>
          <w:szCs w:val="22"/>
        </w:rPr>
        <w:t>Republican</w:t>
      </w:r>
      <w:r w:rsidR="00AF13F7" w:rsidRPr="0058150A">
        <w:rPr>
          <w:rFonts w:ascii="Georgia" w:hAnsi="Georgia" w:cs="Times New Roman"/>
          <w:sz w:val="22"/>
          <w:szCs w:val="22"/>
        </w:rPr>
        <w:t>.</w:t>
      </w:r>
    </w:p>
    <w:bookmarkStart w:id="167" w:name="ref_c6td2"/>
    <w:p w14:paraId="3941C294" w14:textId="1428880C" w:rsidR="003F2BEC"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167"/>
      <w:r w:rsidR="003F2BEC"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3F2BEC" w:rsidRPr="0058150A">
        <w:rPr>
          <w:rFonts w:ascii="Georgia" w:hAnsi="Georgia" w:cs="Times New Roman"/>
          <w:sz w:val="22"/>
          <w:szCs w:val="22"/>
        </w:rPr>
        <w:t xml:space="preserve"> Luís Alves de Silva e Lima, Duke of Caxias. A Conservative politician and military leader, veteran of many wars, who eventually became </w:t>
      </w:r>
      <w:r w:rsidR="003F631A" w:rsidRPr="0058150A">
        <w:rPr>
          <w:rFonts w:ascii="Georgia" w:hAnsi="Georgia" w:cs="Times New Roman"/>
          <w:sz w:val="22"/>
          <w:szCs w:val="22"/>
        </w:rPr>
        <w:t xml:space="preserve">commander-in-chief </w:t>
      </w:r>
      <w:r w:rsidR="003F2BEC" w:rsidRPr="0058150A">
        <w:rPr>
          <w:rFonts w:ascii="Georgia" w:hAnsi="Georgia" w:cs="Times New Roman"/>
          <w:sz w:val="22"/>
          <w:szCs w:val="22"/>
        </w:rPr>
        <w:t>of the army during the Paraguayan War.</w:t>
      </w:r>
    </w:p>
    <w:bookmarkStart w:id="168" w:name="ref_c6td3"/>
    <w:p w14:paraId="5574EB1C" w14:textId="71F7E2E3" w:rsidR="00AF13F7"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bookmarkEnd w:id="168"/>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AF13F7" w:rsidRPr="0058150A">
        <w:rPr>
          <w:rFonts w:ascii="Georgia" w:hAnsi="Georgia" w:cs="Times New Roman"/>
          <w:sz w:val="22"/>
          <w:szCs w:val="22"/>
        </w:rPr>
        <w:t>Emperor Maximilian I of Mexico ruled the Empire of Mexico, a puppet state of the Second French Empire, from 1863-1867.</w:t>
      </w:r>
    </w:p>
    <w:bookmarkStart w:id="169" w:name="ref_c6td4"/>
    <w:p w14:paraId="00507E15" w14:textId="4DC816F3" w:rsidR="00AF13F7"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"ref_c6tl4"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iv</w:t>
      </w:r>
      <w:bookmarkEnd w:id="169"/>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AF13F7" w:rsidRPr="0058150A">
        <w:rPr>
          <w:rFonts w:ascii="Georgia" w:hAnsi="Georgia" w:cs="Times New Roman"/>
          <w:sz w:val="22"/>
          <w:szCs w:val="22"/>
        </w:rPr>
        <w:t xml:space="preserve">That “grandly ambitious foreigner” was López’s unofficial wife, Eliza Lynch, an Irish courtesan that López met while he was doing diplomatic work in Europe. When López returned to Paraguay, Lynch returned with him, and became the de facto first lady of Paraguay (she and López never actually married.) Many contemporaries and historians characterized her as a Lady </w:t>
      </w:r>
      <w:r w:rsidR="006C3B67" w:rsidRPr="0058150A">
        <w:rPr>
          <w:rFonts w:ascii="Georgia" w:hAnsi="Georgia" w:cs="Times New Roman"/>
          <w:sz w:val="22"/>
          <w:szCs w:val="22"/>
        </w:rPr>
        <w:t xml:space="preserve">Macbeth </w:t>
      </w:r>
      <w:r w:rsidR="00AF13F7" w:rsidRPr="0058150A">
        <w:rPr>
          <w:rFonts w:ascii="Georgia" w:hAnsi="Georgia" w:cs="Times New Roman"/>
          <w:sz w:val="22"/>
          <w:szCs w:val="22"/>
        </w:rPr>
        <w:t xml:space="preserve">figure </w:t>
      </w:r>
      <w:r w:rsidR="006C3B67" w:rsidRPr="0058150A">
        <w:rPr>
          <w:rFonts w:ascii="Georgia" w:hAnsi="Georgia" w:cs="Times New Roman"/>
          <w:sz w:val="22"/>
          <w:szCs w:val="22"/>
        </w:rPr>
        <w:t>(see footnote 2 of this chapter)</w:t>
      </w:r>
      <w:r w:rsidR="00AF13F7" w:rsidRPr="0058150A">
        <w:rPr>
          <w:rFonts w:ascii="Georgia" w:hAnsi="Georgia" w:cs="Times New Roman"/>
          <w:sz w:val="22"/>
          <w:szCs w:val="22"/>
        </w:rPr>
        <w:t xml:space="preserve">, though modern historians give little weight to </w:t>
      </w:r>
      <w:r w:rsidR="007C2641" w:rsidRPr="0058150A">
        <w:rPr>
          <w:rFonts w:ascii="Georgia" w:hAnsi="Georgia" w:cs="Times New Roman"/>
          <w:sz w:val="22"/>
          <w:szCs w:val="22"/>
        </w:rPr>
        <w:t>the idea</w:t>
      </w:r>
      <w:r w:rsidR="00AF13F7" w:rsidRPr="0058150A">
        <w:rPr>
          <w:rFonts w:ascii="Georgia" w:hAnsi="Georgia" w:cs="Times New Roman"/>
          <w:sz w:val="22"/>
          <w:szCs w:val="22"/>
        </w:rPr>
        <w:t>.</w:t>
      </w:r>
    </w:p>
    <w:bookmarkStart w:id="170" w:name="ref_c6td5"/>
    <w:p w14:paraId="5C6D67A3" w14:textId="1025451E" w:rsidR="00AF13F7"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"ref_c6tl5"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w:t>
      </w:r>
      <w:bookmarkEnd w:id="170"/>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AF13F7" w:rsidRPr="0058150A">
        <w:rPr>
          <w:rFonts w:ascii="Georgia" w:hAnsi="Georgia" w:cs="Times New Roman"/>
          <w:sz w:val="22"/>
          <w:szCs w:val="22"/>
        </w:rPr>
        <w:t>Uruguayan diplomats, serving in Paraguay just before and during the Uruguayan War.</w:t>
      </w:r>
    </w:p>
    <w:bookmarkStart w:id="171" w:name="ref_c6td6"/>
    <w:p w14:paraId="3F3C1926" w14:textId="00D94567" w:rsidR="00AF13F7"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"ref_c6tl6"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w:t>
      </w:r>
      <w:bookmarkEnd w:id="171"/>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AF13F7" w:rsidRPr="0058150A">
        <w:rPr>
          <w:rFonts w:ascii="Georgia" w:hAnsi="Georgia" w:cs="Times New Roman"/>
          <w:sz w:val="22"/>
          <w:szCs w:val="22"/>
        </w:rPr>
        <w:t>Dr. José Gaspar Rodríguez de Francia y Velasco, first dictator of Paraguay following its independence from Spain.</w:t>
      </w:r>
    </w:p>
    <w:bookmarkStart w:id="172" w:name="ref_c6td7"/>
    <w:p w14:paraId="1F4FFB25" w14:textId="2A48280F" w:rsidR="00AF13F7"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"ref_c6tl7"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vii</w:t>
      </w:r>
      <w:bookmarkEnd w:id="172"/>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AF13F7" w:rsidRPr="0058150A">
        <w:rPr>
          <w:rFonts w:ascii="Georgia" w:hAnsi="Georgia" w:cs="Times New Roman"/>
          <w:sz w:val="22"/>
          <w:szCs w:val="22"/>
        </w:rPr>
        <w:t>Nabuco is describing, in part, the massacre at San Fernando. In reaction to a supposed conspiracy against him, López rounded up the conspirators (including the bishop of Asunción and Berges) and took them to San Fernando, where they were tortured and eventually executed at gunpoint. Robles was executed early in the war, as López believed he had secretly arranged to sell his army to the allies.</w:t>
      </w:r>
      <w:r w:rsidR="00793F53" w:rsidRPr="0058150A">
        <w:rPr>
          <w:rFonts w:ascii="Georgia" w:hAnsi="Georgia" w:cs="Times New Roman"/>
          <w:sz w:val="22"/>
          <w:szCs w:val="22"/>
        </w:rPr>
        <w:t xml:space="preserve"> More on this in footnote 8</w:t>
      </w:r>
      <w:r w:rsidR="00A479E1" w:rsidRPr="0058150A">
        <w:rPr>
          <w:rFonts w:ascii="Georgia" w:hAnsi="Georgia" w:cs="Times New Roman"/>
          <w:sz w:val="22"/>
          <w:szCs w:val="22"/>
        </w:rPr>
        <w:t xml:space="preserve"> of this chapter</w:t>
      </w:r>
      <w:r w:rsidR="00793F53" w:rsidRPr="0058150A">
        <w:rPr>
          <w:rFonts w:ascii="Georgia" w:hAnsi="Georgia" w:cs="Times New Roman"/>
          <w:sz w:val="22"/>
          <w:szCs w:val="22"/>
        </w:rPr>
        <w:t>.</w:t>
      </w:r>
    </w:p>
    <w:bookmarkStart w:id="173" w:name="ref_c6td8"/>
    <w:p w14:paraId="7C03A621" w14:textId="2D357E4D" w:rsidR="00AF13F7" w:rsidRPr="0058150A" w:rsidRDefault="00654B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"ref_c6tl8"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viii</w:t>
      </w:r>
      <w:bookmarkEnd w:id="173"/>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AF13F7" w:rsidRPr="0058150A">
        <w:rPr>
          <w:rFonts w:ascii="Georgia" w:hAnsi="Georgia" w:cs="Times New Roman"/>
          <w:sz w:val="22"/>
          <w:szCs w:val="22"/>
        </w:rPr>
        <w:t xml:space="preserve">Nabuco is perpetuating a common rumor, which appears to be completely baseless, of the time—that the López family had at some point mixed with natives. Another variant purported that López had some African ancestry, as James Schofield Saegar explains in </w:t>
      </w:r>
      <w:r w:rsidR="00AF13F7" w:rsidRPr="0058150A">
        <w:rPr>
          <w:rFonts w:ascii="Georgia" w:hAnsi="Georgia" w:cs="Times New Roman"/>
          <w:i/>
          <w:sz w:val="22"/>
          <w:szCs w:val="22"/>
        </w:rPr>
        <w:t>Francisco Solano López and the Ruination of Paraguay</w:t>
      </w:r>
      <w:r w:rsidR="0058791F" w:rsidRPr="0058150A">
        <w:rPr>
          <w:rFonts w:ascii="Georgia" w:hAnsi="Georgia" w:cs="Times New Roman"/>
          <w:iCs/>
          <w:sz w:val="22"/>
          <w:szCs w:val="22"/>
        </w:rPr>
        <w:t xml:space="preserve"> (37)</w:t>
      </w:r>
      <w:r w:rsidR="00AF13F7" w:rsidRPr="0058150A">
        <w:rPr>
          <w:rFonts w:ascii="Georgia" w:hAnsi="Georgia" w:cs="Times New Roman"/>
          <w:sz w:val="22"/>
          <w:szCs w:val="22"/>
        </w:rPr>
        <w:t>. Either way, these rumors were used to explain his erratic, hot-tempered actions, and generally discredit him.</w:t>
      </w:r>
    </w:p>
    <w:bookmarkStart w:id="174" w:name="ref_c6td9"/>
    <w:p w14:paraId="22D28BEC" w14:textId="783B0D73" w:rsidR="00654B54" w:rsidRPr="0058150A" w:rsidRDefault="00654B54" w:rsidP="00722C6A">
      <w:pPr>
        <w:ind w:firstLine="360"/>
        <w:jc w:val="both"/>
        <w:rPr>
          <w:rFonts w:ascii="Georgia" w:hAnsi="Georgia" w:cs="Times New Roman"/>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"ref_c6tl9"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ix</w:t>
      </w:r>
      <w:bookmarkEnd w:id="174"/>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AF13F7" w:rsidRPr="0058150A">
        <w:rPr>
          <w:rFonts w:ascii="Georgia" w:hAnsi="Georgia" w:cs="Times New Roman"/>
          <w:sz w:val="22"/>
          <w:szCs w:val="22"/>
        </w:rPr>
        <w:t>Although the casualties of the Paraguayan War are subject to much debate, there’s a consensus that Paraguay suffered the heaviest costs by far—worse than the casualties of all three allies combined. Nabuco seems to be deluded by contemporary sources, prone to exaggeration.</w:t>
      </w:r>
    </w:p>
    <w:p w14:paraId="72E596B8" w14:textId="45B744AD" w:rsidR="00B84CBA" w:rsidRPr="0058150A" w:rsidRDefault="00B84CBA" w:rsidP="00722C6A">
      <w:pPr>
        <w:ind w:firstLine="360"/>
        <w:jc w:val="both"/>
        <w:rPr>
          <w:rFonts w:ascii="Georgia" w:hAnsi="Georgia" w:cs="Times New Roman"/>
        </w:rPr>
      </w:pPr>
      <w:r w:rsidRPr="0058150A">
        <w:rPr>
          <w:rFonts w:ascii="Georgia" w:hAnsi="Georgia" w:cs="Times New Roman"/>
        </w:rPr>
        <w:br w:type="page"/>
      </w:r>
    </w:p>
    <w:p w14:paraId="44AC1A37" w14:textId="4BD98BDD" w:rsidR="00B84CBA" w:rsidRPr="0058150A" w:rsidRDefault="00B84CBA" w:rsidP="00722C6A">
      <w:pPr>
        <w:ind w:firstLine="360"/>
        <w:jc w:val="both"/>
        <w:rPr>
          <w:rFonts w:ascii="Georgia" w:hAnsi="Georgia" w:cs="Times New Roman"/>
        </w:rPr>
      </w:pPr>
    </w:p>
    <w:p w14:paraId="2CA2D10E" w14:textId="3CC12E1E" w:rsidR="00B84CBA" w:rsidRPr="00DF2BF0" w:rsidRDefault="00A45D79" w:rsidP="00B84CBA">
      <w:pPr>
        <w:jc w:val="center"/>
        <w:rPr>
          <w:rFonts w:ascii="Georgia" w:hAnsi="Georgia" w:cs="Times New Roman"/>
          <w:b/>
          <w:sz w:val="36"/>
          <w:szCs w:val="36"/>
        </w:rPr>
      </w:pPr>
      <w:bookmarkStart w:id="175" w:name="c7"/>
      <w:r w:rsidRPr="00A45D79">
        <w:rPr>
          <w:rFonts w:ascii="Georgia" w:hAnsi="Georgia" w:cs="Times New Roman"/>
          <w:b/>
          <w:smallCaps/>
          <w:sz w:val="36"/>
          <w:szCs w:val="36"/>
        </w:rPr>
        <w:t>Chapter</w:t>
      </w:r>
      <w:r w:rsidR="00B84CBA" w:rsidRPr="00DF2BF0">
        <w:rPr>
          <w:rFonts w:ascii="Georgia" w:hAnsi="Georgia" w:cs="Times New Roman"/>
          <w:b/>
          <w:sz w:val="36"/>
          <w:szCs w:val="36"/>
        </w:rPr>
        <w:t xml:space="preserve"> </w:t>
      </w:r>
      <w:bookmarkEnd w:id="175"/>
      <w:r w:rsidR="00B84CBA" w:rsidRPr="00DF2BF0">
        <w:rPr>
          <w:rFonts w:ascii="Georgia" w:hAnsi="Georgia" w:cs="Times New Roman"/>
          <w:b/>
          <w:sz w:val="36"/>
          <w:szCs w:val="36"/>
        </w:rPr>
        <w:t>VII</w:t>
      </w:r>
    </w:p>
    <w:p w14:paraId="651D48A1" w14:textId="77777777" w:rsidR="00DF2BF0" w:rsidRDefault="00DF2BF0" w:rsidP="00B84CBA">
      <w:pPr>
        <w:jc w:val="center"/>
        <w:rPr>
          <w:rFonts w:ascii="Georgia" w:hAnsi="Georgia" w:cs="Times New Roman"/>
          <w:b/>
        </w:rPr>
      </w:pPr>
    </w:p>
    <w:p w14:paraId="7D3ADF06" w14:textId="00FC2B7F" w:rsidR="00B84CBA" w:rsidRPr="0058150A" w:rsidRDefault="00B84CBA" w:rsidP="00B84CBA">
      <w:pPr>
        <w:jc w:val="center"/>
        <w:rPr>
          <w:rFonts w:ascii="Georgia" w:hAnsi="Georgia" w:cs="Times New Roman"/>
          <w:b/>
        </w:rPr>
      </w:pPr>
      <w:r w:rsidRPr="0058150A">
        <w:rPr>
          <w:rFonts w:ascii="Georgia" w:hAnsi="Georgia" w:cs="Times New Roman"/>
          <w:b/>
        </w:rPr>
        <w:t>The Argentine Alliance</w:t>
      </w:r>
    </w:p>
    <w:p w14:paraId="568ADA52" w14:textId="1CC80931" w:rsidR="00B84CBA" w:rsidRPr="0058150A" w:rsidRDefault="00B84CBA" w:rsidP="00B84CBA">
      <w:pPr>
        <w:jc w:val="both"/>
        <w:rPr>
          <w:rFonts w:ascii="Georgia" w:hAnsi="Georgia" w:cs="Times New Roman"/>
        </w:rPr>
      </w:pPr>
    </w:p>
    <w:p w14:paraId="41156063" w14:textId="77777777" w:rsidR="002230A5" w:rsidRPr="0058150A" w:rsidRDefault="002230A5" w:rsidP="00B84CBA">
      <w:pPr>
        <w:jc w:val="both"/>
        <w:rPr>
          <w:rFonts w:ascii="Georgia" w:hAnsi="Georgia" w:cs="Times New Roman"/>
        </w:rPr>
      </w:pPr>
    </w:p>
    <w:p w14:paraId="27E6606B" w14:textId="3973D14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Mitre had been maintaining the most well-considered neutrality in the fight between Brazil and Montevideo, and he had no motive to intervene in the war with Paraguay. “We don’t know if at the end,” he writes to Sarmiento, in Lima at the time, on 10 December 1864, “we will be engulfed by that tempest that more than a year ago we were avoiding, despite the fact that I’m working with perseverance and willpower to prevent it; I don’t know if I will achieve this.” </w:t>
      </w:r>
      <w:r w:rsidR="008A707E" w:rsidRPr="0058150A">
        <w:rPr>
          <w:rFonts w:ascii="Georgia" w:hAnsi="Georgia" w:cs="Times New Roman"/>
        </w:rPr>
        <w:t>However,</w:t>
      </w:r>
      <w:r w:rsidRPr="0058150A">
        <w:rPr>
          <w:rFonts w:ascii="Georgia" w:hAnsi="Georgia" w:cs="Times New Roman"/>
        </w:rPr>
        <w:t xml:space="preserve"> his sympathies were not in doubt. Whatever the thinking was about the </w:t>
      </w:r>
      <w:r w:rsidR="002230A5" w:rsidRPr="0058150A">
        <w:rPr>
          <w:rFonts w:ascii="Georgia" w:hAnsi="Georgia" w:cs="Times New Roman"/>
        </w:rPr>
        <w:t xml:space="preserve">Platine </w:t>
      </w:r>
      <w:r w:rsidRPr="0058150A">
        <w:rPr>
          <w:rFonts w:ascii="Georgia" w:hAnsi="Georgia" w:cs="Times New Roman"/>
        </w:rPr>
        <w:t xml:space="preserve">enemies of Brazil, civilization’s best interest lay in the destruction of the new power that, with an incalculable force and threatening character, supported by the complete servitude of its people, soon arose in the </w:t>
      </w:r>
      <w:r w:rsidR="00B26898" w:rsidRPr="0058150A">
        <w:rPr>
          <w:rFonts w:ascii="Georgia" w:hAnsi="Georgia" w:cs="Times New Roman"/>
        </w:rPr>
        <w:t xml:space="preserve">High </w:t>
      </w:r>
      <w:r w:rsidRPr="0058150A">
        <w:rPr>
          <w:rFonts w:ascii="Georgia" w:hAnsi="Georgia" w:cs="Times New Roman"/>
        </w:rPr>
        <w:t>Río de la Plata (</w:t>
      </w:r>
      <w:bookmarkStart w:id="176" w:name="ref_c7tl1"/>
      <w:r w:rsidR="00010051" w:rsidRPr="0058150A">
        <w:rPr>
          <w:rFonts w:ascii="Georgia" w:hAnsi="Georgia" w:cs="Times New Roman"/>
        </w:rPr>
        <w:fldChar w:fldCharType="begin"/>
      </w:r>
      <w:r w:rsidR="00010051" w:rsidRPr="0058150A">
        <w:rPr>
          <w:rFonts w:ascii="Georgia" w:hAnsi="Georgia" w:cs="Times New Roman"/>
        </w:rPr>
        <w:instrText xml:space="preserve"> HYPERLINK  \l "ref_c7td1" </w:instrText>
      </w:r>
      <w:r w:rsidR="00010051" w:rsidRPr="0058150A">
        <w:rPr>
          <w:rFonts w:ascii="Georgia" w:hAnsi="Georgia" w:cs="Times New Roman"/>
        </w:rPr>
        <w:fldChar w:fldCharType="separate"/>
      </w:r>
      <w:r w:rsidR="00C12FC2" w:rsidRPr="0058150A">
        <w:rPr>
          <w:rStyle w:val="Hyperlink"/>
          <w:rFonts w:ascii="Georgia" w:hAnsi="Georgia" w:cs="Times New Roman"/>
        </w:rPr>
        <w:t>i</w:t>
      </w:r>
      <w:bookmarkEnd w:id="176"/>
      <w:r w:rsidR="00010051" w:rsidRPr="0058150A">
        <w:rPr>
          <w:rFonts w:ascii="Georgia" w:hAnsi="Georgia" w:cs="Times New Roman"/>
        </w:rPr>
        <w:fldChar w:fldCharType="end"/>
      </w:r>
      <w:r w:rsidRPr="0058150A">
        <w:rPr>
          <w:rFonts w:ascii="Georgia" w:hAnsi="Georgia" w:cs="Times New Roman"/>
        </w:rPr>
        <w:t>).</w:t>
      </w:r>
    </w:p>
    <w:p w14:paraId="4C0DC089" w14:textId="652BFDDD" w:rsidR="00B84CBA" w:rsidRPr="0058150A" w:rsidRDefault="00B84CBA" w:rsidP="00722C6A">
      <w:pPr>
        <w:ind w:firstLine="360"/>
        <w:jc w:val="both"/>
        <w:rPr>
          <w:rFonts w:ascii="Georgia" w:hAnsi="Georgia" w:cs="Times New Roman"/>
        </w:rPr>
      </w:pPr>
      <w:r w:rsidRPr="0058150A">
        <w:rPr>
          <w:rFonts w:ascii="Georgia" w:hAnsi="Georgia" w:cs="Times New Roman"/>
        </w:rPr>
        <w:t>L</w:t>
      </w:r>
      <w:r w:rsidR="00145D23" w:rsidRPr="0058150A">
        <w:rPr>
          <w:rFonts w:ascii="Georgia" w:hAnsi="Georgia" w:cs="Times New Roman"/>
        </w:rPr>
        <w:t>ó</w:t>
      </w:r>
      <w:r w:rsidRPr="0058150A">
        <w:rPr>
          <w:rFonts w:ascii="Georgia" w:hAnsi="Georgia" w:cs="Times New Roman"/>
        </w:rPr>
        <w:t xml:space="preserve">pez’s victory over Brazil would’ve been a disaster of greater consequence for Buenos Aires, or at least for the </w:t>
      </w:r>
      <w:r w:rsidR="00145D23" w:rsidRPr="0058150A">
        <w:rPr>
          <w:rFonts w:ascii="Georgia" w:hAnsi="Georgia" w:cs="Times New Roman"/>
        </w:rPr>
        <w:t xml:space="preserve">Liberal </w:t>
      </w:r>
      <w:r w:rsidRPr="0058150A">
        <w:rPr>
          <w:rFonts w:ascii="Georgia" w:hAnsi="Georgia" w:cs="Times New Roman"/>
        </w:rPr>
        <w:t xml:space="preserve">order (in its infancy at the time), than it would for Brazil, which, sooner or later, would’ve ended up imposing its law over Asunción with its battleships. Perhaps neutrality was the Argentine Republic’s political duty; but because they also had a genuine interest in maintaining it, they had to be sure of the </w:t>
      </w:r>
      <w:r w:rsidR="008A707E" w:rsidRPr="0058150A">
        <w:rPr>
          <w:rFonts w:ascii="Georgia" w:hAnsi="Georgia" w:cs="Times New Roman"/>
        </w:rPr>
        <w:t xml:space="preserve">empire’s </w:t>
      </w:r>
      <w:r w:rsidRPr="0058150A">
        <w:rPr>
          <w:rFonts w:ascii="Georgia" w:hAnsi="Georgia" w:cs="Times New Roman"/>
        </w:rPr>
        <w:t xml:space="preserve">ultimate victory; and even so it’s likely, in this case, that that interest lay in allying themselves with Brazil, for a new Battle of Caseros, against a tyranny worse than that of Rosas. The destruction of López could not have been a natural desire </w:t>
      </w:r>
      <w:r w:rsidR="00145D23" w:rsidRPr="0058150A">
        <w:rPr>
          <w:rFonts w:ascii="Georgia" w:hAnsi="Georgia" w:cs="Times New Roman"/>
        </w:rPr>
        <w:t xml:space="preserve">for </w:t>
      </w:r>
      <w:r w:rsidRPr="0058150A">
        <w:rPr>
          <w:rFonts w:ascii="Georgia" w:hAnsi="Georgia" w:cs="Times New Roman"/>
        </w:rPr>
        <w:t>the free nations of the Plata, before</w:t>
      </w:r>
      <w:r w:rsidR="00145D23" w:rsidRPr="0058150A">
        <w:rPr>
          <w:rFonts w:ascii="Georgia" w:hAnsi="Georgia" w:cs="Times New Roman"/>
        </w:rPr>
        <w:t xml:space="preserve"> it was known how</w:t>
      </w:r>
      <w:r w:rsidRPr="0058150A">
        <w:rPr>
          <w:rFonts w:ascii="Georgia" w:hAnsi="Georgia" w:cs="Times New Roman"/>
        </w:rPr>
        <w:t xml:space="preserve"> that man</w:t>
      </w:r>
      <w:r w:rsidR="00145D23" w:rsidRPr="0058150A">
        <w:rPr>
          <w:rFonts w:ascii="Georgia" w:hAnsi="Georgia" w:cs="Times New Roman"/>
        </w:rPr>
        <w:t xml:space="preserve"> would use his militarization of </w:t>
      </w:r>
      <w:r w:rsidRPr="0058150A">
        <w:rPr>
          <w:rFonts w:ascii="Georgia" w:hAnsi="Georgia" w:cs="Times New Roman"/>
        </w:rPr>
        <w:t xml:space="preserve">the Paraguayan people; but once known, all the countries bordering Paraguay were equally interested in tearing that terrible weapon from the tyrant’s hands. Mitre instinctively felt that the whole Río de La Plata would find itself invested in Brazil’s victory, which would be at the same time civilization’s victory </w:t>
      </w:r>
      <w:r w:rsidR="00720C68" w:rsidRPr="0058150A">
        <w:rPr>
          <w:rFonts w:ascii="Georgia" w:hAnsi="Georgia" w:cs="Times New Roman"/>
        </w:rPr>
        <w:t>(</w:t>
      </w:r>
      <w:bookmarkStart w:id="177" w:name="ref_c7fl1"/>
      <w:r w:rsidR="00010051" w:rsidRPr="0058150A">
        <w:rPr>
          <w:rFonts w:ascii="Georgia" w:hAnsi="Georgia" w:cs="Times New Roman"/>
        </w:rPr>
        <w:fldChar w:fldCharType="begin"/>
      </w:r>
      <w:r w:rsidR="00010051" w:rsidRPr="0058150A">
        <w:rPr>
          <w:rFonts w:ascii="Georgia" w:hAnsi="Georgia" w:cs="Times New Roman"/>
        </w:rPr>
        <w:instrText xml:space="preserve"> HYPERLINK  \l "ref_c7fd1" </w:instrText>
      </w:r>
      <w:r w:rsidR="00010051" w:rsidRPr="0058150A">
        <w:rPr>
          <w:rFonts w:ascii="Georgia" w:hAnsi="Georgia" w:cs="Times New Roman"/>
        </w:rPr>
        <w:fldChar w:fldCharType="separate"/>
      </w:r>
      <w:r w:rsidR="00720C68" w:rsidRPr="0058150A">
        <w:rPr>
          <w:rStyle w:val="Hyperlink"/>
          <w:rFonts w:ascii="Georgia" w:hAnsi="Georgia" w:cs="Times New Roman"/>
        </w:rPr>
        <w:t>1</w:t>
      </w:r>
      <w:bookmarkEnd w:id="177"/>
      <w:r w:rsidR="00010051"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w:t>
      </w:r>
    </w:p>
    <w:p w14:paraId="46A0358A" w14:textId="1377EC1F" w:rsidR="00B84CBA" w:rsidRPr="0058150A" w:rsidRDefault="00B84CBA" w:rsidP="00722C6A">
      <w:pPr>
        <w:ind w:firstLine="360"/>
        <w:jc w:val="both"/>
        <w:rPr>
          <w:rFonts w:ascii="Georgia" w:hAnsi="Georgia" w:cs="Times New Roman"/>
        </w:rPr>
      </w:pPr>
      <w:r w:rsidRPr="0058150A">
        <w:rPr>
          <w:rFonts w:ascii="Georgia" w:hAnsi="Georgia" w:cs="Times New Roman"/>
        </w:rPr>
        <w:t>After the invasion of Corrientes by Robles’s army, an attack that could already seem an act of dementia, there only remained for the Argentine Republic the choice between these two resolutions: To make war with Paraguay on their own, or to ally with Brazil. It is clear that they should prefer the second option; and in effect, the treaty of alliance is made official on May 1</w:t>
      </w:r>
      <w:r w:rsidRPr="0058150A">
        <w:rPr>
          <w:rFonts w:ascii="Georgia" w:hAnsi="Georgia" w:cs="Times New Roman"/>
          <w:vertAlign w:val="superscript"/>
        </w:rPr>
        <w:t>st</w:t>
      </w:r>
      <w:r w:rsidRPr="0058150A">
        <w:rPr>
          <w:rFonts w:ascii="Georgia" w:hAnsi="Georgia" w:cs="Times New Roman"/>
        </w:rPr>
        <w:t xml:space="preserve">, with the new government that, thanks to us, had triumphed in Montevideo being represented in it. </w:t>
      </w:r>
    </w:p>
    <w:p w14:paraId="0B32CCF2" w14:textId="685805F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the alliance necessarily had friends and adversaries in Argentina. They considered it a national disaster, attributing to this union with Brazil the long duration of the war and the obliteration of Paraguay. It was a short time ago that these criticisms were ably analyzed in </w:t>
      </w:r>
      <w:r w:rsidRPr="0058150A">
        <w:rPr>
          <w:rFonts w:ascii="Georgia" w:hAnsi="Georgia" w:cs="Times New Roman"/>
          <w:i/>
        </w:rPr>
        <w:t>La Biblioteca de Buenos Aires</w:t>
      </w:r>
      <w:r w:rsidRPr="0058150A">
        <w:rPr>
          <w:rFonts w:ascii="Georgia" w:hAnsi="Georgia" w:cs="Times New Roman"/>
        </w:rPr>
        <w:t xml:space="preserve">, in a work in which some value is recognized in various instances of these critiques. The editor señor P. Grousac, after justifying in some way </w:t>
      </w:r>
      <w:r w:rsidR="0054391C" w:rsidRPr="0058150A">
        <w:rPr>
          <w:rFonts w:ascii="Georgia" w:hAnsi="Georgia" w:cs="Times New Roman"/>
        </w:rPr>
        <w:t xml:space="preserve">Mitre’s </w:t>
      </w:r>
      <w:r w:rsidRPr="0058150A">
        <w:rPr>
          <w:rFonts w:ascii="Georgia" w:hAnsi="Georgia" w:cs="Times New Roman"/>
        </w:rPr>
        <w:t>actions, formulates the criticism of the alliance in these terms:</w:t>
      </w:r>
    </w:p>
    <w:p w14:paraId="36ED2347" w14:textId="202DBE3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“However, the treaty of the </w:t>
      </w:r>
      <w:r w:rsidR="009F5E48" w:rsidRPr="0058150A">
        <w:rPr>
          <w:rFonts w:ascii="Georgia" w:hAnsi="Georgia" w:cs="Times New Roman"/>
        </w:rPr>
        <w:t xml:space="preserve">Triple Alliance </w:t>
      </w:r>
      <w:r w:rsidRPr="0058150A">
        <w:rPr>
          <w:rFonts w:ascii="Georgia" w:hAnsi="Georgia" w:cs="Times New Roman"/>
        </w:rPr>
        <w:t>remains, with its implacable, nefarious ironclad clauses, which are an attack on national sovereignty. ‘In five months,’ says General Mitre himself (</w:t>
      </w:r>
      <w:r w:rsidRPr="0058150A">
        <w:rPr>
          <w:rFonts w:ascii="Georgia" w:hAnsi="Georgia" w:cs="Times New Roman"/>
          <w:i/>
        </w:rPr>
        <w:t>Polémica</w:t>
      </w:r>
      <w:r w:rsidRPr="0058150A">
        <w:rPr>
          <w:rFonts w:ascii="Georgia" w:hAnsi="Georgia" w:cs="Times New Roman"/>
        </w:rPr>
        <w:t>, page 113</w:t>
      </w:r>
      <w:r w:rsidR="009F5E48" w:rsidRPr="0058150A">
        <w:rPr>
          <w:rFonts w:ascii="Georgia" w:hAnsi="Georgia" w:cs="Times New Roman"/>
        </w:rPr>
        <w:t>)</w:t>
      </w:r>
      <w:r w:rsidRPr="0058150A">
        <w:rPr>
          <w:rFonts w:ascii="Georgia" w:hAnsi="Georgia" w:cs="Times New Roman"/>
        </w:rPr>
        <w:t>, ‘despite Basualdo</w:t>
      </w:r>
      <w:r w:rsidR="008A707E" w:rsidRPr="0058150A">
        <w:rPr>
          <w:rFonts w:ascii="Georgia" w:hAnsi="Georgia" w:cs="Times New Roman"/>
        </w:rPr>
        <w:t xml:space="preserve"> [</w:t>
      </w:r>
      <w:r w:rsidRPr="0058150A">
        <w:rPr>
          <w:rFonts w:ascii="Georgia" w:hAnsi="Georgia" w:cs="Times New Roman"/>
        </w:rPr>
        <w:t>the desertion of troops in Entre Ríos</w:t>
      </w:r>
      <w:r w:rsidR="008A707E" w:rsidRPr="0058150A">
        <w:rPr>
          <w:rFonts w:ascii="Georgia" w:hAnsi="Georgia" w:cs="Times New Roman"/>
        </w:rPr>
        <w:t xml:space="preserve">], </w:t>
      </w:r>
      <w:r w:rsidRPr="0058150A">
        <w:rPr>
          <w:rFonts w:ascii="Georgia" w:hAnsi="Georgia" w:cs="Times New Roman"/>
        </w:rPr>
        <w:t>the enemy was expelled from our territory, leaving under our control, between the dead and prisoners, 18,000 to 20,000 men, with less than 5,000 lost on the allies’ side.’</w:t>
      </w:r>
    </w:p>
    <w:p w14:paraId="426F1995" w14:textId="10647BF9"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“Why were negotiations not initiated </w:t>
      </w:r>
      <w:r w:rsidR="009F5E48" w:rsidRPr="0058150A">
        <w:rPr>
          <w:rFonts w:ascii="Georgia" w:hAnsi="Georgia" w:cs="Times New Roman"/>
        </w:rPr>
        <w:t xml:space="preserve">then </w:t>
      </w:r>
      <w:r w:rsidRPr="0058150A">
        <w:rPr>
          <w:rFonts w:ascii="Georgia" w:hAnsi="Georgia" w:cs="Times New Roman"/>
        </w:rPr>
        <w:t xml:space="preserve">between the victor and the defeated? Because the treaty completely prohibited pacts with any of the allies without the assent of the others. Why did peace not come from the meeting between Mitre and López </w:t>
      </w:r>
      <w:r w:rsidR="00A973C8" w:rsidRPr="0058150A">
        <w:rPr>
          <w:rFonts w:ascii="Georgia" w:hAnsi="Georgia" w:cs="Times New Roman"/>
        </w:rPr>
        <w:t>(</w:t>
      </w:r>
      <w:bookmarkStart w:id="178" w:name="ref_c7fl2"/>
      <w:r w:rsidR="001F4A9C" w:rsidRPr="0058150A">
        <w:rPr>
          <w:rFonts w:ascii="Georgia" w:hAnsi="Georgia" w:cs="Times New Roman"/>
        </w:rPr>
        <w:fldChar w:fldCharType="begin"/>
      </w:r>
      <w:r w:rsidR="001F4A9C" w:rsidRPr="0058150A">
        <w:rPr>
          <w:rFonts w:ascii="Georgia" w:hAnsi="Georgia" w:cs="Times New Roman"/>
        </w:rPr>
        <w:instrText xml:space="preserve"> HYPERLINK  \l "ref_c7fd2" </w:instrText>
      </w:r>
      <w:r w:rsidR="001F4A9C" w:rsidRPr="0058150A">
        <w:rPr>
          <w:rFonts w:ascii="Georgia" w:hAnsi="Georgia" w:cs="Times New Roman"/>
        </w:rPr>
        <w:fldChar w:fldCharType="separate"/>
      </w:r>
      <w:r w:rsidR="00A973C8" w:rsidRPr="0058150A">
        <w:rPr>
          <w:rStyle w:val="Hyperlink"/>
          <w:rFonts w:ascii="Georgia" w:hAnsi="Georgia" w:cs="Times New Roman"/>
        </w:rPr>
        <w:t>2</w:t>
      </w:r>
      <w:bookmarkEnd w:id="178"/>
      <w:r w:rsidR="001F4A9C"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when the latter offered it with all the guarantees Mitre could want, in September 1866, the campaign then being a series of Argentine victories, from the victory at Tuyutí up to Yataytí Corá and Curuzú, on the eve of the ill-fated expedition to Curupayty? Because the 6</w:t>
      </w:r>
      <w:r w:rsidRPr="0058150A">
        <w:rPr>
          <w:rFonts w:ascii="Georgia" w:hAnsi="Georgia" w:cs="Times New Roman"/>
          <w:vertAlign w:val="superscript"/>
        </w:rPr>
        <w:t>th</w:t>
      </w:r>
      <w:r w:rsidRPr="0058150A">
        <w:rPr>
          <w:rFonts w:ascii="Georgia" w:hAnsi="Georgia" w:cs="Times New Roman"/>
        </w:rPr>
        <w:t xml:space="preserve"> </w:t>
      </w:r>
      <w:r w:rsidR="008A707E" w:rsidRPr="0058150A">
        <w:rPr>
          <w:rFonts w:ascii="Georgia" w:hAnsi="Georgia" w:cs="Times New Roman"/>
        </w:rPr>
        <w:t xml:space="preserve">Article </w:t>
      </w:r>
      <w:r w:rsidRPr="0058150A">
        <w:rPr>
          <w:rFonts w:ascii="Georgia" w:hAnsi="Georgia" w:cs="Times New Roman"/>
        </w:rPr>
        <w:t xml:space="preserve">of the infamous treaty categorically declared that the war would continue as long as ‘the Paraguayan government had not been </w:t>
      </w:r>
      <w:r w:rsidR="008A707E" w:rsidRPr="0058150A">
        <w:rPr>
          <w:rFonts w:ascii="Georgia" w:hAnsi="Georgia" w:cs="Times New Roman"/>
        </w:rPr>
        <w:t>defeated</w:t>
      </w:r>
      <w:r w:rsidRPr="0058150A">
        <w:rPr>
          <w:rFonts w:ascii="Georgia" w:hAnsi="Georgia" w:cs="Times New Roman"/>
        </w:rPr>
        <w:t xml:space="preserve">.’ A deplorable clause, imposed without a doubt by the Brazilian government on the Argentine, since all of its advantages went to the former, and all of its problems went to the latter. From this clause emanated the evils </w:t>
      </w:r>
      <w:r w:rsidR="00B70C5F" w:rsidRPr="0058150A">
        <w:rPr>
          <w:rFonts w:ascii="Georgia" w:hAnsi="Georgia" w:cs="Times New Roman"/>
        </w:rPr>
        <w:t xml:space="preserve">that the long campaign </w:t>
      </w:r>
      <w:r w:rsidRPr="0058150A">
        <w:rPr>
          <w:rFonts w:ascii="Georgia" w:hAnsi="Georgia" w:cs="Times New Roman"/>
        </w:rPr>
        <w:t>produced without recompense, and if in the time of which the current letters speak</w:t>
      </w:r>
      <w:r w:rsidR="008A707E" w:rsidRPr="0058150A">
        <w:rPr>
          <w:rFonts w:ascii="Georgia" w:hAnsi="Georgia" w:cs="Times New Roman"/>
        </w:rPr>
        <w:t xml:space="preserve">—” </w:t>
      </w:r>
      <w:r w:rsidRPr="0058150A">
        <w:rPr>
          <w:rFonts w:ascii="Georgia" w:hAnsi="Georgia" w:cs="Times New Roman"/>
        </w:rPr>
        <w:t>the author is referring to the polemic between Mitre and Juan Carlos Gómez</w:t>
      </w:r>
      <w:r w:rsidR="008A707E" w:rsidRPr="0058150A">
        <w:rPr>
          <w:rFonts w:ascii="Georgia" w:hAnsi="Georgia" w:cs="Times New Roman"/>
        </w:rPr>
        <w:t xml:space="preserve"> </w:t>
      </w:r>
      <w:r w:rsidRPr="0058150A">
        <w:rPr>
          <w:rFonts w:ascii="Georgia" w:hAnsi="Georgia" w:cs="Times New Roman"/>
        </w:rPr>
        <w:t>“</w:t>
      </w:r>
      <w:r w:rsidR="008A707E" w:rsidRPr="0058150A">
        <w:rPr>
          <w:rFonts w:ascii="Georgia" w:hAnsi="Georgia" w:cs="Times New Roman"/>
        </w:rPr>
        <w:t>—</w:t>
      </w:r>
      <w:r w:rsidRPr="0058150A">
        <w:rPr>
          <w:rFonts w:ascii="Georgia" w:hAnsi="Georgia" w:cs="Times New Roman"/>
        </w:rPr>
        <w:t>it was fit to found sincere hopes on the campaign’s future consequences—invoking the image of an assured continental peace, the border</w:t>
      </w:r>
      <w:r w:rsidR="00B70C5F" w:rsidRPr="0058150A">
        <w:rPr>
          <w:rFonts w:ascii="Georgia" w:hAnsi="Georgia" w:cs="Times New Roman"/>
        </w:rPr>
        <w:t xml:space="preserve"> disputes</w:t>
      </w:r>
      <w:r w:rsidRPr="0058150A">
        <w:rPr>
          <w:rFonts w:ascii="Georgia" w:hAnsi="Georgia" w:cs="Times New Roman"/>
        </w:rPr>
        <w:t xml:space="preserve"> favorably resolved, and the fantasy of a new Paraguay, prosperous and friendly, revived from its former bloody ruins—then a few years were enough to show the flimsiness and transience of such dreams.</w:t>
      </w:r>
    </w:p>
    <w:p w14:paraId="3B354B36" w14:textId="5570454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his third polemic (page 38) General Mitre thinks to destroy that capital charge made against the alliance, establishing this dilemma: ‘Either ally ourselves with Brazil, or impede them from fighting on our side.’ There is no such dilemma. Brazil found itself at war with Paraguay before the invasion of Corrientes, an attack which was a </w:t>
      </w:r>
      <w:r w:rsidRPr="0058150A">
        <w:rPr>
          <w:rFonts w:ascii="Georgia" w:hAnsi="Georgia" w:cs="Times New Roman"/>
          <w:i/>
        </w:rPr>
        <w:t xml:space="preserve">casus belli </w:t>
      </w:r>
      <w:r w:rsidRPr="0058150A">
        <w:rPr>
          <w:rFonts w:ascii="Georgia" w:hAnsi="Georgia" w:cs="Times New Roman"/>
        </w:rPr>
        <w:t xml:space="preserve">unrelated to the invasion of Mato Grosso; the Argentinian army could undertake a concurrent action, and its government could even enter into a defensive and conditional alliance without accepting the impositions of an absolute common action </w:t>
      </w:r>
      <w:r w:rsidR="00B70C5F" w:rsidRPr="0058150A">
        <w:rPr>
          <w:rFonts w:ascii="Georgia" w:hAnsi="Georgia" w:cs="Times New Roman"/>
        </w:rPr>
        <w:t>which mandate</w:t>
      </w:r>
      <w:r w:rsidRPr="0058150A">
        <w:rPr>
          <w:rFonts w:ascii="Georgia" w:hAnsi="Georgia" w:cs="Times New Roman"/>
        </w:rPr>
        <w:t xml:space="preserve"> the destruction of the aggressor</w:t>
      </w:r>
      <w:r w:rsidR="00B70C5F" w:rsidRPr="0058150A">
        <w:rPr>
          <w:rFonts w:ascii="Georgia" w:hAnsi="Georgia" w:cs="Times New Roman"/>
        </w:rPr>
        <w:t xml:space="preserve"> and make </w:t>
      </w:r>
      <w:r w:rsidRPr="0058150A">
        <w:rPr>
          <w:rFonts w:ascii="Georgia" w:hAnsi="Georgia" w:cs="Times New Roman"/>
        </w:rPr>
        <w:t>a single cause out of two different ones. If the Argentine government could have tried for peace by itself, after licking its wounds, it would have had, aside from some material advantages, the enviable position of future mediator and maintainer of the political integrity of a country whose mutilation, as was soon to be seen, would be disastrous for South American stability.”</w:t>
      </w:r>
    </w:p>
    <w:p w14:paraId="0693278B" w14:textId="1C5F31F1" w:rsidR="00B84CBA" w:rsidRPr="0058150A" w:rsidRDefault="00B84CBA" w:rsidP="00722C6A">
      <w:pPr>
        <w:ind w:firstLine="360"/>
        <w:jc w:val="both"/>
        <w:rPr>
          <w:rFonts w:ascii="Georgia" w:hAnsi="Georgia" w:cs="Times New Roman"/>
        </w:rPr>
      </w:pPr>
      <w:r w:rsidRPr="0058150A">
        <w:rPr>
          <w:rFonts w:ascii="Georgia" w:hAnsi="Georgia" w:cs="Times New Roman"/>
        </w:rPr>
        <w:t>The Paraguayan War provided an advantageous opportunity to an Argentinian government bristling with ill intentions toward Brazil. L</w:t>
      </w:r>
      <w:r w:rsidR="008A707E" w:rsidRPr="0058150A">
        <w:rPr>
          <w:rFonts w:ascii="Georgia" w:hAnsi="Georgia" w:cs="Times New Roman"/>
        </w:rPr>
        <w:t>ó</w:t>
      </w:r>
      <w:r w:rsidRPr="0058150A">
        <w:rPr>
          <w:rFonts w:ascii="Georgia" w:hAnsi="Georgia" w:cs="Times New Roman"/>
        </w:rPr>
        <w:t xml:space="preserve">pez’s importance, of which the Argentinians had little appreciation, was not even so well-known that he could inspire fear as an ally; the anti-dynastic prejudice that one could easily exploit, and the language that one heard during the war in Santiago, in Lima, and in Bogotá, would inflame spirits in Buenos Aires against the </w:t>
      </w:r>
      <w:r w:rsidR="008A707E" w:rsidRPr="0058150A">
        <w:rPr>
          <w:rFonts w:ascii="Georgia" w:hAnsi="Georgia" w:cs="Times New Roman"/>
        </w:rPr>
        <w:t>empire</w:t>
      </w:r>
      <w:r w:rsidRPr="0058150A">
        <w:rPr>
          <w:rFonts w:ascii="Georgia" w:hAnsi="Georgia" w:cs="Times New Roman"/>
        </w:rPr>
        <w:t xml:space="preserve">. It should be said in honor of those Argentinian statesmen that most of them did not even feel the temptation to capitalize on Brazil’s troubles. Initially the popularity that </w:t>
      </w:r>
      <w:r w:rsidR="00B70C5F" w:rsidRPr="0058150A">
        <w:rPr>
          <w:rFonts w:ascii="Georgia" w:hAnsi="Georgia" w:cs="Times New Roman"/>
        </w:rPr>
        <w:t xml:space="preserve">Brazil’s </w:t>
      </w:r>
      <w:r w:rsidRPr="0058150A">
        <w:rPr>
          <w:rFonts w:ascii="Georgia" w:hAnsi="Georgia" w:cs="Times New Roman"/>
        </w:rPr>
        <w:t xml:space="preserve">cause in Montevideo enjoyed </w:t>
      </w:r>
      <w:r w:rsidR="00B70C5F" w:rsidRPr="0058150A">
        <w:rPr>
          <w:rFonts w:ascii="Georgia" w:hAnsi="Georgia" w:cs="Times New Roman"/>
        </w:rPr>
        <w:t xml:space="preserve">in Buenos Aires </w:t>
      </w:r>
      <w:r w:rsidRPr="0058150A">
        <w:rPr>
          <w:rFonts w:ascii="Georgia" w:hAnsi="Georgia" w:cs="Times New Roman"/>
        </w:rPr>
        <w:t xml:space="preserve">contributed to this. In the Uruguayan War, Flores was a hero to the Argentine government, and Brazil an impartial protector that was doing what Buenos Aires would have wanted to do itself. Likewise, the counterweight that Urquiza’s influence made to Mitre’s contributed to the instability of the new </w:t>
      </w:r>
      <w:r w:rsidR="00B70C5F" w:rsidRPr="0058150A">
        <w:rPr>
          <w:rFonts w:ascii="Georgia" w:hAnsi="Georgia" w:cs="Times New Roman"/>
        </w:rPr>
        <w:t xml:space="preserve">Liberal </w:t>
      </w:r>
      <w:r w:rsidRPr="0058150A">
        <w:rPr>
          <w:rFonts w:ascii="Georgia" w:hAnsi="Georgia" w:cs="Times New Roman"/>
        </w:rPr>
        <w:t>political scene, as did the suspicions which Urquiza aroused in Buenos Aires, where he was said now to be Brazil’s man, now to be L</w:t>
      </w:r>
      <w:r w:rsidR="00B70C5F" w:rsidRPr="0058150A">
        <w:rPr>
          <w:rFonts w:ascii="Georgia" w:hAnsi="Georgia" w:cs="Times New Roman"/>
        </w:rPr>
        <w:t>ó</w:t>
      </w:r>
      <w:r w:rsidRPr="0058150A">
        <w:rPr>
          <w:rFonts w:ascii="Georgia" w:hAnsi="Georgia" w:cs="Times New Roman"/>
        </w:rPr>
        <w:t>pez’s man.</w:t>
      </w:r>
    </w:p>
    <w:p w14:paraId="5660B991" w14:textId="0B0BA3E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the result is owed to the intuition, to the patriotic valor, of Mitre, the true creator of the new Argentine doctrine regarding Brazil, a doctrine that was the accompaniment to his task of national reconstruction. The rapid development of the Argentine Republic cannot, will not be owed to seeds sown by Mitre, but the earth in which they so suddenly </w:t>
      </w:r>
      <w:r w:rsidRPr="0058150A">
        <w:rPr>
          <w:rFonts w:ascii="Georgia" w:hAnsi="Georgia" w:cs="Times New Roman"/>
        </w:rPr>
        <w:lastRenderedPageBreak/>
        <w:t>grew, he prepared that earth in great part through civil liberties and political unification domestically, and through his policy of alliance abroad.</w:t>
      </w:r>
    </w:p>
    <w:p w14:paraId="57BBC0B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Mitre understood that Brazil was, by temperament, by tradition, and because of its own territorial expanse, a peaceful country, and that it was not possible, as such, without flagrant injustice, to mark Brazil as a national enemy, before the Río de la Plata; but, given that this was the case, no doctrine would be as effective for Argentina’s defense as that of its own growth and development.</w:t>
      </w:r>
    </w:p>
    <w:p w14:paraId="58DE4DC1" w14:textId="7294C7F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To take advantage of the benefits that its plains, its climate, and European emigration gave it, that doctrine was the best defense against hostile </w:t>
      </w:r>
      <w:r w:rsidR="00686D92" w:rsidRPr="0058150A">
        <w:rPr>
          <w:rFonts w:ascii="Georgia" w:hAnsi="Georgia" w:cs="Times New Roman"/>
        </w:rPr>
        <w:t xml:space="preserve">Brazilian </w:t>
      </w:r>
      <w:r w:rsidRPr="0058150A">
        <w:rPr>
          <w:rFonts w:ascii="Georgia" w:hAnsi="Georgia" w:cs="Times New Roman"/>
        </w:rPr>
        <w:t xml:space="preserve">intentions, and the best offensive to take. General Mitre had a clear perception of that policy, to which he remained faithful despite all, </w:t>
      </w:r>
      <w:r w:rsidR="00686D92" w:rsidRPr="0058150A">
        <w:rPr>
          <w:rFonts w:ascii="Georgia" w:hAnsi="Georgia" w:cs="Times New Roman"/>
        </w:rPr>
        <w:t xml:space="preserve">at times </w:t>
      </w:r>
      <w:r w:rsidRPr="0058150A">
        <w:rPr>
          <w:rFonts w:ascii="Georgia" w:hAnsi="Georgia" w:cs="Times New Roman"/>
        </w:rPr>
        <w:t xml:space="preserve">sacrificing the popularity he could have gained by fomenting </w:t>
      </w:r>
      <w:r w:rsidR="00686D92" w:rsidRPr="0058150A">
        <w:rPr>
          <w:rFonts w:ascii="Georgia" w:hAnsi="Georgia" w:cs="Times New Roman"/>
        </w:rPr>
        <w:t xml:space="preserve">an </w:t>
      </w:r>
      <w:r w:rsidRPr="0058150A">
        <w:rPr>
          <w:rFonts w:ascii="Georgia" w:hAnsi="Georgia" w:cs="Times New Roman"/>
        </w:rPr>
        <w:t>animosity inherited from the Spanish tradition, or the animosity produced by the cultured, ideal republican of the Plata, opposed to the Empire’s monarchic constitution.</w:t>
      </w:r>
    </w:p>
    <w:p w14:paraId="24597244" w14:textId="2B08AD15" w:rsidR="00285C6E" w:rsidRPr="0058150A" w:rsidRDefault="00B84CBA" w:rsidP="00722C6A">
      <w:pPr>
        <w:ind w:firstLine="360"/>
        <w:jc w:val="both"/>
        <w:rPr>
          <w:rFonts w:ascii="Georgia" w:hAnsi="Georgia" w:cs="Times New Roman"/>
        </w:rPr>
      </w:pPr>
      <w:r w:rsidRPr="0058150A">
        <w:rPr>
          <w:rFonts w:ascii="Georgia" w:hAnsi="Georgia" w:cs="Times New Roman"/>
        </w:rPr>
        <w:t xml:space="preserve">“The </w:t>
      </w:r>
      <w:r w:rsidR="00686D92" w:rsidRPr="0058150A">
        <w:rPr>
          <w:rFonts w:ascii="Georgia" w:hAnsi="Georgia" w:cs="Times New Roman"/>
        </w:rPr>
        <w:t xml:space="preserve">Platine </w:t>
      </w:r>
      <w:r w:rsidRPr="0058150A">
        <w:rPr>
          <w:rFonts w:ascii="Georgia" w:hAnsi="Georgia" w:cs="Times New Roman"/>
        </w:rPr>
        <w:t xml:space="preserve">civilization has now profited from thirty years of peace,” wrote Saraiva in 1894, referring to the alliance. It is likely that this inspiration arose in Mitre’s spirt before 1864 or 1865, that is, back in 1851, when, finding himself exiled in Chile, Brazil lent its cooperation to Argentina’s </w:t>
      </w:r>
      <w:r w:rsidR="00686D92" w:rsidRPr="0058150A">
        <w:rPr>
          <w:rFonts w:ascii="Georgia" w:hAnsi="Georgia" w:cs="Times New Roman"/>
        </w:rPr>
        <w:t xml:space="preserve">Liberal </w:t>
      </w:r>
      <w:r w:rsidRPr="0058150A">
        <w:rPr>
          <w:rFonts w:ascii="Georgia" w:hAnsi="Georgia" w:cs="Times New Roman"/>
        </w:rPr>
        <w:t xml:space="preserve">cause, sending an army of 20,000 men and a powerful squadron to the Río de la Plata, and placing a division of those troops under the orders of Urquiza. </w:t>
      </w:r>
      <w:r w:rsidR="004550B8" w:rsidRPr="0058150A">
        <w:rPr>
          <w:rFonts w:ascii="Georgia" w:hAnsi="Georgia" w:cs="Times New Roman"/>
        </w:rPr>
        <w:t xml:space="preserve">And if </w:t>
      </w:r>
      <w:r w:rsidRPr="0058150A">
        <w:rPr>
          <w:rFonts w:ascii="Georgia" w:hAnsi="Georgia" w:cs="Times New Roman"/>
        </w:rPr>
        <w:t>Mitre</w:t>
      </w:r>
      <w:r w:rsidR="004550B8" w:rsidRPr="0058150A">
        <w:rPr>
          <w:rFonts w:ascii="Georgia" w:hAnsi="Georgia" w:cs="Times New Roman"/>
        </w:rPr>
        <w:t>’s loyalty</w:t>
      </w:r>
      <w:r w:rsidRPr="0058150A">
        <w:rPr>
          <w:rFonts w:ascii="Georgia" w:hAnsi="Georgia" w:cs="Times New Roman"/>
        </w:rPr>
        <w:t xml:space="preserve"> toward Brazil </w:t>
      </w:r>
      <w:r w:rsidR="004550B8" w:rsidRPr="0058150A">
        <w:rPr>
          <w:rFonts w:ascii="Georgia" w:hAnsi="Georgia" w:cs="Times New Roman"/>
        </w:rPr>
        <w:t xml:space="preserve">does </w:t>
      </w:r>
      <w:r w:rsidRPr="0058150A">
        <w:rPr>
          <w:rFonts w:ascii="Georgia" w:hAnsi="Georgia" w:cs="Times New Roman"/>
        </w:rPr>
        <w:t>not date back to Caseros</w:t>
      </w:r>
      <w:r w:rsidR="004550B8" w:rsidRPr="0058150A">
        <w:rPr>
          <w:rFonts w:ascii="Georgia" w:hAnsi="Georgia" w:cs="Times New Roman"/>
        </w:rPr>
        <w:t xml:space="preserve">, </w:t>
      </w:r>
      <w:r w:rsidRPr="0058150A">
        <w:rPr>
          <w:rFonts w:ascii="Georgia" w:hAnsi="Georgia" w:cs="Times New Roman"/>
        </w:rPr>
        <w:t xml:space="preserve">perhaps it had its origins in that period in which the Confederation found itself divided into two governments, rivals and enemies </w:t>
      </w:r>
      <w:r w:rsidR="004512DF" w:rsidRPr="0058150A">
        <w:rPr>
          <w:rFonts w:ascii="Georgia" w:hAnsi="Georgia" w:cs="Times New Roman"/>
        </w:rPr>
        <w:t>(</w:t>
      </w:r>
      <w:bookmarkStart w:id="179" w:name="ref_c7fl3"/>
      <w:r w:rsidR="001F4A9C" w:rsidRPr="0058150A">
        <w:rPr>
          <w:rFonts w:ascii="Georgia" w:hAnsi="Georgia" w:cs="Times New Roman"/>
        </w:rPr>
        <w:fldChar w:fldCharType="begin"/>
      </w:r>
      <w:r w:rsidR="001F4A9C" w:rsidRPr="0058150A">
        <w:rPr>
          <w:rFonts w:ascii="Georgia" w:hAnsi="Georgia" w:cs="Times New Roman"/>
        </w:rPr>
        <w:instrText xml:space="preserve"> HYPERLINK  \l "ref_c7fd3" </w:instrText>
      </w:r>
      <w:r w:rsidR="001F4A9C" w:rsidRPr="0058150A">
        <w:rPr>
          <w:rFonts w:ascii="Georgia" w:hAnsi="Georgia" w:cs="Times New Roman"/>
        </w:rPr>
        <w:fldChar w:fldCharType="separate"/>
      </w:r>
      <w:r w:rsidR="004512DF" w:rsidRPr="0058150A">
        <w:rPr>
          <w:rStyle w:val="Hyperlink"/>
          <w:rFonts w:ascii="Georgia" w:hAnsi="Georgia" w:cs="Times New Roman"/>
        </w:rPr>
        <w:t>3</w:t>
      </w:r>
      <w:bookmarkEnd w:id="179"/>
      <w:r w:rsidR="001F4A9C"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and Brazil did not attempt to exacerbate the division, resisting always the bad advice to join in against Buenos Aires </w:t>
      </w:r>
      <w:r w:rsidR="004512DF" w:rsidRPr="0058150A">
        <w:rPr>
          <w:rFonts w:ascii="Georgia" w:hAnsi="Georgia" w:cs="Times New Roman"/>
        </w:rPr>
        <w:t>(</w:t>
      </w:r>
      <w:bookmarkStart w:id="180" w:name="ref_c7fl4"/>
      <w:r w:rsidR="001F4A9C" w:rsidRPr="0058150A">
        <w:rPr>
          <w:rFonts w:ascii="Georgia" w:hAnsi="Georgia" w:cs="Times New Roman"/>
        </w:rPr>
        <w:fldChar w:fldCharType="begin"/>
      </w:r>
      <w:r w:rsidR="001F4A9C" w:rsidRPr="0058150A">
        <w:rPr>
          <w:rFonts w:ascii="Georgia" w:hAnsi="Georgia" w:cs="Times New Roman"/>
        </w:rPr>
        <w:instrText xml:space="preserve"> HYPERLINK  \l "ref_c7fd4" </w:instrText>
      </w:r>
      <w:r w:rsidR="001F4A9C" w:rsidRPr="0058150A">
        <w:rPr>
          <w:rFonts w:ascii="Georgia" w:hAnsi="Georgia" w:cs="Times New Roman"/>
        </w:rPr>
        <w:fldChar w:fldCharType="separate"/>
      </w:r>
      <w:r w:rsidR="004512DF" w:rsidRPr="0058150A">
        <w:rPr>
          <w:rStyle w:val="Hyperlink"/>
          <w:rFonts w:ascii="Georgia" w:hAnsi="Georgia" w:cs="Times New Roman"/>
        </w:rPr>
        <w:t>4</w:t>
      </w:r>
      <w:bookmarkEnd w:id="180"/>
      <w:r w:rsidR="001F4A9C"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6359D44E" w14:textId="4D95D74E"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Mitre defended the alliance from its enemies </w:t>
      </w:r>
      <w:r w:rsidR="004512DF" w:rsidRPr="0058150A">
        <w:rPr>
          <w:rFonts w:ascii="Georgia" w:hAnsi="Georgia" w:cs="Times New Roman"/>
        </w:rPr>
        <w:t>(</w:t>
      </w:r>
      <w:bookmarkStart w:id="181" w:name="ref_c7fl5"/>
      <w:r w:rsidR="001F4A9C" w:rsidRPr="0058150A">
        <w:rPr>
          <w:rFonts w:ascii="Georgia" w:hAnsi="Georgia" w:cs="Times New Roman"/>
        </w:rPr>
        <w:fldChar w:fldCharType="begin"/>
      </w:r>
      <w:r w:rsidR="001F4A9C" w:rsidRPr="0058150A">
        <w:rPr>
          <w:rFonts w:ascii="Georgia" w:hAnsi="Georgia" w:cs="Times New Roman"/>
        </w:rPr>
        <w:instrText xml:space="preserve"> HYPERLINK  \l "ref_c7fd5" </w:instrText>
      </w:r>
      <w:r w:rsidR="001F4A9C" w:rsidRPr="0058150A">
        <w:rPr>
          <w:rFonts w:ascii="Georgia" w:hAnsi="Georgia" w:cs="Times New Roman"/>
        </w:rPr>
        <w:fldChar w:fldCharType="separate"/>
      </w:r>
      <w:r w:rsidR="004512DF" w:rsidRPr="0058150A">
        <w:rPr>
          <w:rStyle w:val="Hyperlink"/>
          <w:rFonts w:ascii="Georgia" w:hAnsi="Georgia" w:cs="Times New Roman"/>
        </w:rPr>
        <w:t>5</w:t>
      </w:r>
      <w:bookmarkEnd w:id="181"/>
      <w:r w:rsidR="001F4A9C" w:rsidRPr="0058150A">
        <w:rPr>
          <w:rFonts w:ascii="Georgia" w:hAnsi="Georgia" w:cs="Times New Roman"/>
        </w:rPr>
        <w:fldChar w:fldCharType="end"/>
      </w:r>
      <w:r w:rsidR="004512DF" w:rsidRPr="0058150A">
        <w:rPr>
          <w:rFonts w:ascii="Georgia" w:hAnsi="Georgia" w:cs="Times New Roman"/>
        </w:rPr>
        <w:t>)</w:t>
      </w:r>
      <w:r w:rsidR="00285C6E" w:rsidRPr="0058150A">
        <w:rPr>
          <w:rFonts w:ascii="Georgia" w:hAnsi="Georgia" w:cs="Times New Roman"/>
        </w:rPr>
        <w:t xml:space="preserve"> </w:t>
      </w:r>
      <w:r w:rsidRPr="0058150A">
        <w:rPr>
          <w:rFonts w:ascii="Georgia" w:hAnsi="Georgia" w:cs="Times New Roman"/>
        </w:rPr>
        <w:t xml:space="preserve">until the end—from the old provincialism, jealous of the </w:t>
      </w:r>
      <w:r w:rsidR="004550B8" w:rsidRPr="0058150A">
        <w:rPr>
          <w:rFonts w:ascii="Georgia" w:hAnsi="Georgia" w:cs="Times New Roman"/>
        </w:rPr>
        <w:t xml:space="preserve">Porteño </w:t>
      </w:r>
      <w:r w:rsidRPr="0058150A">
        <w:rPr>
          <w:rFonts w:ascii="Georgia" w:hAnsi="Georgia" w:cs="Times New Roman"/>
        </w:rPr>
        <w:t xml:space="preserve">influence, from dissidence in his own party, and from the Pacific republics, for whom the Paraguayan </w:t>
      </w:r>
      <w:r w:rsidR="004550B8" w:rsidRPr="0058150A">
        <w:rPr>
          <w:rFonts w:ascii="Georgia" w:hAnsi="Georgia" w:cs="Times New Roman"/>
        </w:rPr>
        <w:t xml:space="preserve">War </w:t>
      </w:r>
      <w:r w:rsidRPr="0058150A">
        <w:rPr>
          <w:rFonts w:ascii="Georgia" w:hAnsi="Georgia" w:cs="Times New Roman"/>
        </w:rPr>
        <w:t xml:space="preserve">was nothing more than the extermination of a heroic, republican people by the </w:t>
      </w:r>
      <w:r w:rsidR="004550B8" w:rsidRPr="0058150A">
        <w:rPr>
          <w:rFonts w:ascii="Georgia" w:hAnsi="Georgia" w:cs="Times New Roman"/>
        </w:rPr>
        <w:t xml:space="preserve">empire </w:t>
      </w:r>
      <w:r w:rsidRPr="0058150A">
        <w:rPr>
          <w:rFonts w:ascii="Georgia" w:hAnsi="Georgia" w:cs="Times New Roman"/>
        </w:rPr>
        <w:t>and its allies. To the spirit of justice and to Mitre’s sense of chivalry, the idea of a republican alliance in South America against Brazil was repugnant, when there was no cause to be pled for such a thing</w:t>
      </w:r>
      <w:r w:rsidR="00804F9A" w:rsidRPr="0058150A">
        <w:rPr>
          <w:rFonts w:ascii="Georgia" w:hAnsi="Georgia" w:cs="Times New Roman"/>
        </w:rPr>
        <w:t>,</w:t>
      </w:r>
      <w:r w:rsidRPr="0058150A">
        <w:rPr>
          <w:rFonts w:ascii="Georgia" w:hAnsi="Georgia" w:cs="Times New Roman"/>
        </w:rPr>
        <w:t xml:space="preserve"> other than that of preserving the cultural institutions through which South America had proclaimed independence, and which in the Argentine Republic were established by Belgrano, San Martín, Rivadavia, Puyrredón, and the Congress of Tucumán </w:t>
      </w:r>
      <w:r w:rsidR="00596B70" w:rsidRPr="0058150A">
        <w:rPr>
          <w:rFonts w:ascii="Georgia" w:hAnsi="Georgia" w:cs="Times New Roman"/>
        </w:rPr>
        <w:t>(</w:t>
      </w:r>
      <w:bookmarkStart w:id="182" w:name="ref_c7fl6"/>
      <w:r w:rsidR="001F4A9C" w:rsidRPr="0058150A">
        <w:rPr>
          <w:rFonts w:ascii="Georgia" w:hAnsi="Georgia" w:cs="Times New Roman"/>
        </w:rPr>
        <w:fldChar w:fldCharType="begin"/>
      </w:r>
      <w:r w:rsidR="001F4A9C" w:rsidRPr="0058150A">
        <w:rPr>
          <w:rFonts w:ascii="Georgia" w:hAnsi="Georgia" w:cs="Times New Roman"/>
        </w:rPr>
        <w:instrText xml:space="preserve"> HYPERLINK  \l "ref_c7fd6" </w:instrText>
      </w:r>
      <w:r w:rsidR="001F4A9C" w:rsidRPr="0058150A">
        <w:rPr>
          <w:rFonts w:ascii="Georgia" w:hAnsi="Georgia" w:cs="Times New Roman"/>
        </w:rPr>
        <w:fldChar w:fldCharType="separate"/>
      </w:r>
      <w:r w:rsidR="00596B70" w:rsidRPr="0058150A">
        <w:rPr>
          <w:rStyle w:val="Hyperlink"/>
          <w:rFonts w:ascii="Georgia" w:hAnsi="Georgia" w:cs="Times New Roman"/>
        </w:rPr>
        <w:t>6</w:t>
      </w:r>
      <w:bookmarkEnd w:id="182"/>
      <w:r w:rsidR="001F4A9C"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The attitude that he adopts in 1864 and 1865 against the American Congresses shows the lucidity of his patriotism, how he does not sacrifice the interests of the country itself and national sovereignty to the chimaera of an American amphictyony organized now against Europe, now against monarchy.</w:t>
      </w:r>
    </w:p>
    <w:p w14:paraId="0832A375" w14:textId="42C6C23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One easily arrives at the conclusion that the alliance was disadvantageous </w:t>
      </w:r>
      <w:r w:rsidR="00AF674B" w:rsidRPr="0058150A">
        <w:rPr>
          <w:rFonts w:ascii="Georgia" w:hAnsi="Georgia" w:cs="Times New Roman"/>
        </w:rPr>
        <w:t xml:space="preserve">merely </w:t>
      </w:r>
      <w:r w:rsidRPr="0058150A">
        <w:rPr>
          <w:rFonts w:ascii="Georgia" w:hAnsi="Georgia" w:cs="Times New Roman"/>
        </w:rPr>
        <w:t xml:space="preserve">by taking into account the sacrifices and errors of the campaign, and worse if one adds </w:t>
      </w:r>
      <w:r w:rsidR="00AF674B" w:rsidRPr="0058150A">
        <w:rPr>
          <w:rFonts w:ascii="Georgia" w:hAnsi="Georgia" w:cs="Times New Roman"/>
        </w:rPr>
        <w:t xml:space="preserve">to these </w:t>
      </w:r>
      <w:r w:rsidRPr="0058150A">
        <w:rPr>
          <w:rFonts w:ascii="Georgia" w:hAnsi="Georgia" w:cs="Times New Roman"/>
        </w:rPr>
        <w:t>the damages that, responding to L</w:t>
      </w:r>
      <w:r w:rsidR="00AF674B" w:rsidRPr="0058150A">
        <w:rPr>
          <w:rFonts w:ascii="Georgia" w:hAnsi="Georgia" w:cs="Times New Roman"/>
        </w:rPr>
        <w:t>ó</w:t>
      </w:r>
      <w:r w:rsidRPr="0058150A">
        <w:rPr>
          <w:rFonts w:ascii="Georgia" w:hAnsi="Georgia" w:cs="Times New Roman"/>
        </w:rPr>
        <w:t>pez’s aggression, the allies must have caused to Paraguay; countless damages, since, once driven back in</w:t>
      </w:r>
      <w:r w:rsidR="00AF674B" w:rsidRPr="0058150A">
        <w:rPr>
          <w:rFonts w:ascii="Georgia" w:hAnsi="Georgia" w:cs="Times New Roman"/>
        </w:rPr>
        <w:t>to</w:t>
      </w:r>
      <w:r w:rsidRPr="0058150A">
        <w:rPr>
          <w:rFonts w:ascii="Georgia" w:hAnsi="Georgia" w:cs="Times New Roman"/>
        </w:rPr>
        <w:t xml:space="preserve"> his own territory, López resisted until his people’s last breath, resorting to firing squads, torture, seizure of property, and mass internment to prolong the fight. But no impartial spirit will be able to believe that the Argentine Republic would have reached Asunción alone in less time than it did with Brazil’s company. One must not even speak of the possibility of a separate Argentine action that could be favorable to Brazil, by virtue of the possibility that that republic, after taking advantage of the benefits obtained from Brazil, would have interposed itself as a mediator</w:t>
      </w:r>
      <w:r w:rsidR="00AF674B" w:rsidRPr="0058150A">
        <w:rPr>
          <w:rFonts w:ascii="Georgia" w:hAnsi="Georgia" w:cs="Times New Roman"/>
        </w:rPr>
        <w:t>,</w:t>
      </w:r>
      <w:r w:rsidRPr="0058150A">
        <w:rPr>
          <w:rFonts w:ascii="Georgia" w:hAnsi="Georgia" w:cs="Times New Roman"/>
        </w:rPr>
        <w:t xml:space="preserve"> having made peace with López independently. In such a </w:t>
      </w:r>
      <w:r w:rsidRPr="0058150A">
        <w:rPr>
          <w:rFonts w:ascii="Georgia" w:hAnsi="Georgia" w:cs="Times New Roman"/>
        </w:rPr>
        <w:lastRenderedPageBreak/>
        <w:t xml:space="preserve">case, war with the ally that Paraguay favored would be probable; and as a clash such as this would not </w:t>
      </w:r>
      <w:r w:rsidR="008A707E" w:rsidRPr="0058150A">
        <w:rPr>
          <w:rFonts w:ascii="Georgia" w:hAnsi="Georgia" w:cs="Times New Roman"/>
        </w:rPr>
        <w:t>suit</w:t>
      </w:r>
      <w:r w:rsidRPr="0058150A">
        <w:rPr>
          <w:rFonts w:ascii="Georgia" w:hAnsi="Georgia" w:cs="Times New Roman"/>
        </w:rPr>
        <w:t xml:space="preserve"> Brazil nor Argentina, one understands that they should not have sought this.</w:t>
      </w:r>
    </w:p>
    <w:p w14:paraId="615F070F" w14:textId="77777777" w:rsidR="00AF674B" w:rsidRPr="0058150A" w:rsidRDefault="00B84CBA" w:rsidP="00722C6A">
      <w:pPr>
        <w:ind w:firstLine="360"/>
        <w:jc w:val="both"/>
        <w:rPr>
          <w:rFonts w:ascii="Georgia" w:hAnsi="Georgia" w:cs="Times New Roman"/>
        </w:rPr>
      </w:pPr>
      <w:r w:rsidRPr="0058150A">
        <w:rPr>
          <w:rFonts w:ascii="Georgia" w:hAnsi="Georgia" w:cs="Times New Roman"/>
        </w:rPr>
        <w:t>In 1865, Mitre’s power was still weak, as he attempted to organize and consolidate it. “The government that was organized under the presidency of General Mitre,” his Minister of State Elizalde wrote, “received chaos domestically and abroad.”</w:t>
      </w:r>
    </w:p>
    <w:p w14:paraId="38C40F9F" w14:textId="5E14C830" w:rsidR="00AF674B" w:rsidRPr="0058150A" w:rsidRDefault="00B84CBA" w:rsidP="00722C6A">
      <w:pPr>
        <w:ind w:firstLine="360"/>
        <w:jc w:val="both"/>
        <w:rPr>
          <w:rFonts w:ascii="Georgia" w:hAnsi="Georgia" w:cs="Times New Roman"/>
        </w:rPr>
      </w:pPr>
      <w:r w:rsidRPr="0058150A">
        <w:rPr>
          <w:rFonts w:ascii="Georgia" w:hAnsi="Georgia" w:cs="Times New Roman"/>
        </w:rPr>
        <w:t xml:space="preserve">“Militarizing the </w:t>
      </w:r>
      <w:r w:rsidR="00AF674B" w:rsidRPr="0058150A">
        <w:rPr>
          <w:rFonts w:ascii="Georgia" w:hAnsi="Georgia" w:cs="Times New Roman"/>
        </w:rPr>
        <w:t xml:space="preserve">republic </w:t>
      </w:r>
      <w:r w:rsidRPr="0058150A">
        <w:rPr>
          <w:rFonts w:ascii="Georgia" w:hAnsi="Georgia" w:cs="Times New Roman"/>
        </w:rPr>
        <w:t xml:space="preserve">in 1864,” says that </w:t>
      </w:r>
      <w:r w:rsidR="008A707E" w:rsidRPr="0058150A">
        <w:rPr>
          <w:rFonts w:ascii="Georgia" w:hAnsi="Georgia" w:cs="Times New Roman"/>
        </w:rPr>
        <w:t xml:space="preserve">same </w:t>
      </w:r>
      <w:r w:rsidRPr="0058150A">
        <w:rPr>
          <w:rFonts w:ascii="Georgia" w:hAnsi="Georgia" w:cs="Times New Roman"/>
        </w:rPr>
        <w:t xml:space="preserve">critic of the alliance in </w:t>
      </w:r>
      <w:r w:rsidRPr="0058150A">
        <w:rPr>
          <w:rFonts w:ascii="Georgia" w:hAnsi="Georgia" w:cs="Times New Roman"/>
          <w:i/>
        </w:rPr>
        <w:t>La Biblioteca</w:t>
      </w:r>
      <w:r w:rsidRPr="0058150A">
        <w:rPr>
          <w:rFonts w:ascii="Georgia" w:hAnsi="Georgia" w:cs="Times New Roman"/>
        </w:rPr>
        <w:t xml:space="preserve">, “between the </w:t>
      </w:r>
      <w:r w:rsidRPr="0058150A">
        <w:rPr>
          <w:rFonts w:ascii="Georgia" w:hAnsi="Georgia" w:cs="Times New Roman"/>
          <w:i/>
          <w:iCs/>
        </w:rPr>
        <w:t>montoneras</w:t>
      </w:r>
      <w:r w:rsidRPr="0058150A">
        <w:rPr>
          <w:rFonts w:ascii="Georgia" w:hAnsi="Georgia" w:cs="Times New Roman"/>
        </w:rPr>
        <w:t xml:space="preserve"> of the provinces and the open insubordination of the caudillos, when </w:t>
      </w:r>
      <w:r w:rsidR="00AF674B" w:rsidRPr="0058150A">
        <w:rPr>
          <w:rFonts w:ascii="Georgia" w:hAnsi="Georgia" w:cs="Times New Roman"/>
        </w:rPr>
        <w:t xml:space="preserve">not even </w:t>
      </w:r>
      <w:r w:rsidRPr="0058150A">
        <w:rPr>
          <w:rFonts w:ascii="Georgia" w:hAnsi="Georgia" w:cs="Times New Roman"/>
        </w:rPr>
        <w:t>years after</w:t>
      </w:r>
      <w:r w:rsidR="00AF674B" w:rsidRPr="0058150A">
        <w:rPr>
          <w:rFonts w:ascii="Georgia" w:hAnsi="Georgia" w:cs="Times New Roman"/>
        </w:rPr>
        <w:t>, and</w:t>
      </w:r>
      <w:r w:rsidRPr="0058150A">
        <w:rPr>
          <w:rFonts w:ascii="Georgia" w:hAnsi="Georgia" w:cs="Times New Roman"/>
        </w:rPr>
        <w:t xml:space="preserve"> in the presence of an enemy setting foot on their territory—doubtless relying on criminal connivances—</w:t>
      </w:r>
      <w:r w:rsidR="00AF674B" w:rsidRPr="0058150A">
        <w:rPr>
          <w:rFonts w:ascii="Georgia" w:hAnsi="Georgia" w:cs="Times New Roman"/>
        </w:rPr>
        <w:t xml:space="preserve">was there success in avoiding </w:t>
      </w:r>
      <w:r w:rsidRPr="0058150A">
        <w:rPr>
          <w:rFonts w:ascii="Georgia" w:hAnsi="Georgia" w:cs="Times New Roman"/>
        </w:rPr>
        <w:t>mass defections!”</w:t>
      </w:r>
    </w:p>
    <w:p w14:paraId="19B5814B" w14:textId="16DB583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What was happening was that under Mitre’s government the Argentine Republic was testing out the great task of its definitive unification, and such a task, which demolished so many interests, and with them an entire political system, and the most prestigious influences of a long historic past, was not possible to attempt even if the war with Paraguay had burdened the Argentine Republic more than it did, and it had to be done while readying itself against Brazil as well </w:t>
      </w:r>
      <w:r w:rsidR="00596B70" w:rsidRPr="0058150A">
        <w:rPr>
          <w:rFonts w:ascii="Georgia" w:hAnsi="Georgia" w:cs="Times New Roman"/>
        </w:rPr>
        <w:t>(</w:t>
      </w:r>
      <w:bookmarkStart w:id="183" w:name="ref_c7fl7"/>
      <w:r w:rsidR="001F4A9C" w:rsidRPr="0058150A">
        <w:rPr>
          <w:rFonts w:ascii="Georgia" w:hAnsi="Georgia" w:cs="Times New Roman"/>
        </w:rPr>
        <w:fldChar w:fldCharType="begin"/>
      </w:r>
      <w:r w:rsidR="001F4A9C" w:rsidRPr="0058150A">
        <w:rPr>
          <w:rFonts w:ascii="Georgia" w:hAnsi="Georgia" w:cs="Times New Roman"/>
        </w:rPr>
        <w:instrText xml:space="preserve"> HYPERLINK  \l "ref_c7fd7" </w:instrText>
      </w:r>
      <w:r w:rsidR="001F4A9C" w:rsidRPr="0058150A">
        <w:rPr>
          <w:rFonts w:ascii="Georgia" w:hAnsi="Georgia" w:cs="Times New Roman"/>
        </w:rPr>
        <w:fldChar w:fldCharType="separate"/>
      </w:r>
      <w:r w:rsidR="00596B70" w:rsidRPr="0058150A">
        <w:rPr>
          <w:rStyle w:val="Hyperlink"/>
          <w:rFonts w:ascii="Georgia" w:hAnsi="Georgia" w:cs="Times New Roman"/>
        </w:rPr>
        <w:t>7</w:t>
      </w:r>
      <w:bookmarkEnd w:id="183"/>
      <w:r w:rsidR="001F4A9C"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The alliance, by contrast, contributed to facilitating Mitre’s work and to consolidating Argentinian unity, as well as hastening the destruction of </w:t>
      </w:r>
      <w:r w:rsidR="009D3C3F" w:rsidRPr="0058150A">
        <w:rPr>
          <w:rFonts w:ascii="Georgia" w:hAnsi="Georgia" w:cs="Times New Roman"/>
        </w:rPr>
        <w:t>caudillaje</w:t>
      </w:r>
      <w:r w:rsidRPr="0058150A">
        <w:rPr>
          <w:rFonts w:ascii="Georgia" w:hAnsi="Georgia" w:cs="Times New Roman"/>
        </w:rPr>
        <w:t xml:space="preserve">, of the Entrerriano rivalry, and of foreign allegiances </w:t>
      </w:r>
      <w:r w:rsidR="00596B70" w:rsidRPr="0058150A">
        <w:rPr>
          <w:rFonts w:ascii="Georgia" w:hAnsi="Georgia" w:cs="Times New Roman"/>
        </w:rPr>
        <w:t>(</w:t>
      </w:r>
      <w:bookmarkStart w:id="184" w:name="ref_c7fl8"/>
      <w:r w:rsidR="001F4A9C" w:rsidRPr="0058150A">
        <w:rPr>
          <w:rFonts w:ascii="Georgia" w:hAnsi="Georgia" w:cs="Times New Roman"/>
        </w:rPr>
        <w:fldChar w:fldCharType="begin"/>
      </w:r>
      <w:r w:rsidR="001F4A9C" w:rsidRPr="0058150A">
        <w:rPr>
          <w:rFonts w:ascii="Georgia" w:hAnsi="Georgia" w:cs="Times New Roman"/>
        </w:rPr>
        <w:instrText xml:space="preserve"> HYPERLINK  \l "ref_c7fd8" </w:instrText>
      </w:r>
      <w:r w:rsidR="001F4A9C" w:rsidRPr="0058150A">
        <w:rPr>
          <w:rFonts w:ascii="Georgia" w:hAnsi="Georgia" w:cs="Times New Roman"/>
        </w:rPr>
        <w:fldChar w:fldCharType="separate"/>
      </w:r>
      <w:r w:rsidR="00596B70" w:rsidRPr="0058150A">
        <w:rPr>
          <w:rStyle w:val="Hyperlink"/>
          <w:rFonts w:ascii="Georgia" w:hAnsi="Georgia" w:cs="Times New Roman"/>
        </w:rPr>
        <w:t>8</w:t>
      </w:r>
      <w:bookmarkEnd w:id="184"/>
      <w:r w:rsidR="001F4A9C"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Additionally, it did much for the prosperity of Buenos Aires, and it diminished the effects of the setbacks suffered by the Argentinian army. It’s probable that military actions, like that of the Battle of Curupayty for example, would have had, without the alliance, worse consequences for Mitre and his party’s political status </w:t>
      </w:r>
      <w:r w:rsidR="00596B70" w:rsidRPr="0058150A">
        <w:rPr>
          <w:rFonts w:ascii="Georgia" w:hAnsi="Georgia" w:cs="Times New Roman"/>
        </w:rPr>
        <w:t>(</w:t>
      </w:r>
      <w:bookmarkStart w:id="185" w:name="ref_c7fl9"/>
      <w:r w:rsidR="001F4A9C" w:rsidRPr="0058150A">
        <w:rPr>
          <w:rFonts w:ascii="Georgia" w:hAnsi="Georgia" w:cs="Times New Roman"/>
        </w:rPr>
        <w:fldChar w:fldCharType="begin"/>
      </w:r>
      <w:r w:rsidR="001F4A9C" w:rsidRPr="0058150A">
        <w:rPr>
          <w:rFonts w:ascii="Georgia" w:hAnsi="Georgia" w:cs="Times New Roman"/>
        </w:rPr>
        <w:instrText xml:space="preserve"> HYPERLINK  \l "ref_c7fd9" </w:instrText>
      </w:r>
      <w:r w:rsidR="001F4A9C" w:rsidRPr="0058150A">
        <w:rPr>
          <w:rFonts w:ascii="Georgia" w:hAnsi="Georgia" w:cs="Times New Roman"/>
        </w:rPr>
        <w:fldChar w:fldCharType="separate"/>
      </w:r>
      <w:r w:rsidR="00596B70" w:rsidRPr="0058150A">
        <w:rPr>
          <w:rStyle w:val="Hyperlink"/>
          <w:rFonts w:ascii="Georgia" w:hAnsi="Georgia" w:cs="Times New Roman"/>
        </w:rPr>
        <w:t>9</w:t>
      </w:r>
      <w:bookmarkEnd w:id="185"/>
      <w:r w:rsidR="001F4A9C"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The alliance not existing, and having to enter Paraguay on his own, perhaps Mitre would not have been so unconcerned with the election of his successor, as he could be when he saw the competition reduced to the names of Sarmiento and Elizalde.</w:t>
      </w:r>
    </w:p>
    <w:p w14:paraId="632DE027" w14:textId="636C130E"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can be said that the alliance, demanded by the circumstances, was for the Argentine Republic an act of providence. It brought forth, like all historical developments, like all initial movements in the life of a people, the criticism of pessimists—that is, the criticism of those that always reserve their optimistic judgments for the things that didn’t happen and for the course that events </w:t>
      </w:r>
      <w:r w:rsidR="00EE100E" w:rsidRPr="0058150A">
        <w:rPr>
          <w:rFonts w:ascii="Georgia" w:hAnsi="Georgia" w:cs="Times New Roman"/>
        </w:rPr>
        <w:t>did not take</w:t>
      </w:r>
      <w:r w:rsidRPr="0058150A">
        <w:rPr>
          <w:rFonts w:ascii="Georgia" w:hAnsi="Georgia" w:cs="Times New Roman"/>
        </w:rPr>
        <w:t xml:space="preserve">; but those spirits which are impervious to grand conjectures made against the march of History cannot help but recognize that the alliance was one of the principal factors in the </w:t>
      </w:r>
      <w:r w:rsidR="00EE100E" w:rsidRPr="0058150A">
        <w:rPr>
          <w:rFonts w:ascii="Georgia" w:hAnsi="Georgia" w:cs="Times New Roman"/>
        </w:rPr>
        <w:t xml:space="preserve">Plata’s </w:t>
      </w:r>
      <w:r w:rsidRPr="0058150A">
        <w:rPr>
          <w:rFonts w:ascii="Georgia" w:hAnsi="Georgia" w:cs="Times New Roman"/>
        </w:rPr>
        <w:t xml:space="preserve">sudden prosperity and the great opportunity, which, thanks to the lack of resistance, moral ballast, and political virtue in many of the governors, would cause the old customs and the old character to disappear. Mitre’s attitude was found to be justified, precisely because the war that Paraguay declared on Brazil was occasioned by the loyalty the </w:t>
      </w:r>
      <w:r w:rsidR="00194BB0" w:rsidRPr="0058150A">
        <w:rPr>
          <w:rFonts w:ascii="Georgia" w:hAnsi="Georgia" w:cs="Times New Roman"/>
        </w:rPr>
        <w:t xml:space="preserve">empire showed him </w:t>
      </w:r>
      <w:r w:rsidRPr="0058150A">
        <w:rPr>
          <w:rFonts w:ascii="Georgia" w:hAnsi="Georgia" w:cs="Times New Roman"/>
        </w:rPr>
        <w:t xml:space="preserve">upon denying aid to Urquiza, upon refusing to help him fight Buenos Aires, a denial that made Urquiza determined to separate from his ally at Caseros and appeal to López, López allowing </w:t>
      </w:r>
      <w:r w:rsidR="00EE100E" w:rsidRPr="0058150A">
        <w:rPr>
          <w:rFonts w:ascii="Georgia" w:hAnsi="Georgia" w:cs="Times New Roman"/>
        </w:rPr>
        <w:t xml:space="preserve">a </w:t>
      </w:r>
      <w:r w:rsidRPr="0058150A">
        <w:rPr>
          <w:rFonts w:ascii="Georgia" w:hAnsi="Georgia" w:cs="Times New Roman"/>
        </w:rPr>
        <w:t>belief</w:t>
      </w:r>
      <w:r w:rsidR="00EE100E" w:rsidRPr="0058150A">
        <w:rPr>
          <w:rFonts w:ascii="Georgia" w:hAnsi="Georgia" w:cs="Times New Roman"/>
        </w:rPr>
        <w:t xml:space="preserve"> to reside in his heart</w:t>
      </w:r>
      <w:r w:rsidRPr="0058150A">
        <w:rPr>
          <w:rFonts w:ascii="Georgia" w:hAnsi="Georgia" w:cs="Times New Roman"/>
        </w:rPr>
        <w:t xml:space="preserve">, fatal for him, </w:t>
      </w:r>
      <w:r w:rsidR="00EE100E" w:rsidRPr="0058150A">
        <w:rPr>
          <w:rFonts w:ascii="Georgia" w:hAnsi="Georgia" w:cs="Times New Roman"/>
        </w:rPr>
        <w:t xml:space="preserve">a belief </w:t>
      </w:r>
      <w:r w:rsidRPr="0058150A">
        <w:rPr>
          <w:rFonts w:ascii="Georgia" w:hAnsi="Georgia" w:cs="Times New Roman"/>
        </w:rPr>
        <w:t xml:space="preserve">that in case of need he could count on </w:t>
      </w:r>
      <w:r w:rsidR="00EE100E" w:rsidRPr="0058150A">
        <w:rPr>
          <w:rFonts w:ascii="Georgia" w:hAnsi="Georgia" w:cs="Times New Roman"/>
        </w:rPr>
        <w:t xml:space="preserve">Entrerriano </w:t>
      </w:r>
      <w:r w:rsidRPr="0058150A">
        <w:rPr>
          <w:rFonts w:ascii="Georgia" w:hAnsi="Georgia" w:cs="Times New Roman"/>
        </w:rPr>
        <w:t>chivalry and Urquiza’s party.</w:t>
      </w:r>
    </w:p>
    <w:p w14:paraId="71FD2410" w14:textId="17565B16" w:rsidR="00B84CBA" w:rsidRPr="0058150A" w:rsidRDefault="00B84CBA" w:rsidP="00722C6A">
      <w:pPr>
        <w:ind w:firstLine="360"/>
        <w:jc w:val="both"/>
        <w:rPr>
          <w:rFonts w:ascii="Georgia" w:hAnsi="Georgia" w:cs="Times New Roman"/>
        </w:rPr>
      </w:pPr>
      <w:r w:rsidRPr="0058150A">
        <w:rPr>
          <w:rFonts w:ascii="Georgia" w:hAnsi="Georgia" w:cs="Times New Roman"/>
        </w:rPr>
        <w:t>The treaty negotiations between Otaviano (</w:t>
      </w:r>
      <w:bookmarkStart w:id="186" w:name="ref_c7tl2"/>
      <w:r w:rsidR="00010051" w:rsidRPr="0058150A">
        <w:rPr>
          <w:rFonts w:ascii="Georgia" w:hAnsi="Georgia" w:cs="Times New Roman"/>
        </w:rPr>
        <w:fldChar w:fldCharType="begin"/>
      </w:r>
      <w:r w:rsidR="00010051" w:rsidRPr="0058150A">
        <w:rPr>
          <w:rFonts w:ascii="Georgia" w:hAnsi="Georgia" w:cs="Times New Roman"/>
        </w:rPr>
        <w:instrText xml:space="preserve"> HYPERLINK  \l "ref_c7td2" </w:instrText>
      </w:r>
      <w:r w:rsidR="00010051" w:rsidRPr="0058150A">
        <w:rPr>
          <w:rFonts w:ascii="Georgia" w:hAnsi="Georgia" w:cs="Times New Roman"/>
        </w:rPr>
        <w:fldChar w:fldCharType="separate"/>
      </w:r>
      <w:r w:rsidR="00C12FC2" w:rsidRPr="0058150A">
        <w:rPr>
          <w:rStyle w:val="Hyperlink"/>
          <w:rFonts w:ascii="Georgia" w:hAnsi="Georgia" w:cs="Times New Roman"/>
        </w:rPr>
        <w:t>ii</w:t>
      </w:r>
      <w:bookmarkEnd w:id="186"/>
      <w:r w:rsidR="00010051" w:rsidRPr="0058150A">
        <w:rPr>
          <w:rFonts w:ascii="Georgia" w:hAnsi="Georgia" w:cs="Times New Roman"/>
        </w:rPr>
        <w:fldChar w:fldCharType="end"/>
      </w:r>
      <w:r w:rsidRPr="0058150A">
        <w:rPr>
          <w:rFonts w:ascii="Georgia" w:hAnsi="Georgia" w:cs="Times New Roman"/>
        </w:rPr>
        <w:t xml:space="preserve">) and Mitre are still not well known </w:t>
      </w:r>
      <w:r w:rsidR="00720C68" w:rsidRPr="0058150A">
        <w:rPr>
          <w:rFonts w:ascii="Georgia" w:hAnsi="Georgia" w:cs="Times New Roman"/>
        </w:rPr>
        <w:t>(</w:t>
      </w:r>
      <w:bookmarkStart w:id="187" w:name="ref_c7fl10"/>
      <w:r w:rsidR="001F4A9C" w:rsidRPr="0058150A">
        <w:rPr>
          <w:rFonts w:ascii="Georgia" w:hAnsi="Georgia" w:cs="Times New Roman"/>
        </w:rPr>
        <w:fldChar w:fldCharType="begin"/>
      </w:r>
      <w:r w:rsidR="001F4A9C" w:rsidRPr="0058150A">
        <w:rPr>
          <w:rFonts w:ascii="Georgia" w:hAnsi="Georgia" w:cs="Times New Roman"/>
        </w:rPr>
        <w:instrText xml:space="preserve"> HYPERLINK  \l "ref_c7fd10" </w:instrText>
      </w:r>
      <w:r w:rsidR="001F4A9C" w:rsidRPr="0058150A">
        <w:rPr>
          <w:rFonts w:ascii="Georgia" w:hAnsi="Georgia" w:cs="Times New Roman"/>
        </w:rPr>
        <w:fldChar w:fldCharType="separate"/>
      </w:r>
      <w:r w:rsidR="00720C68" w:rsidRPr="0058150A">
        <w:rPr>
          <w:rStyle w:val="Hyperlink"/>
          <w:rFonts w:ascii="Georgia" w:hAnsi="Georgia" w:cs="Times New Roman"/>
        </w:rPr>
        <w:t>10</w:t>
      </w:r>
      <w:bookmarkEnd w:id="187"/>
      <w:r w:rsidR="001F4A9C"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On 18 April Mitre reported to the country the events in Corrientes, and thirteen days later the alliance treaty was signed. “The Viscount of Rio Branco,” says his son (note to Schneider 1-44), “made a futile effort to persuade President Mitre to unite with the </w:t>
      </w:r>
      <w:r w:rsidR="00194BB0" w:rsidRPr="0058150A">
        <w:rPr>
          <w:rFonts w:ascii="Georgia" w:hAnsi="Georgia" w:cs="Times New Roman"/>
        </w:rPr>
        <w:t xml:space="preserve">empire </w:t>
      </w:r>
      <w:r w:rsidRPr="0058150A">
        <w:rPr>
          <w:rFonts w:ascii="Georgia" w:hAnsi="Georgia" w:cs="Times New Roman"/>
        </w:rPr>
        <w:t>and the Eastern Republic.” Mitre confirms these authentic reports, and after saying that he would, in the face of L</w:t>
      </w:r>
      <w:r w:rsidR="00EE100E" w:rsidRPr="0058150A">
        <w:rPr>
          <w:rFonts w:ascii="Georgia" w:hAnsi="Georgia" w:cs="Times New Roman"/>
        </w:rPr>
        <w:t>ó</w:t>
      </w:r>
      <w:r w:rsidRPr="0058150A">
        <w:rPr>
          <w:rFonts w:ascii="Georgia" w:hAnsi="Georgia" w:cs="Times New Roman"/>
        </w:rPr>
        <w:t xml:space="preserve">pez’s attack on the Argentine Republic, invite Paranhos </w:t>
      </w:r>
      <w:r w:rsidRPr="0058150A">
        <w:rPr>
          <w:rFonts w:ascii="Georgia" w:hAnsi="Georgia" w:cs="Times New Roman"/>
        </w:rPr>
        <w:lastRenderedPageBreak/>
        <w:t>(Viscount of Rio Branco) to form a political-military alliance to wage war on Paraguay, offering him the position of commander</w:t>
      </w:r>
      <w:r w:rsidR="009D3C3F" w:rsidRPr="0058150A">
        <w:rPr>
          <w:rFonts w:ascii="Georgia" w:hAnsi="Georgia" w:cs="Times New Roman"/>
        </w:rPr>
        <w:t>-</w:t>
      </w:r>
      <w:r w:rsidRPr="0058150A">
        <w:rPr>
          <w:rFonts w:ascii="Georgia" w:hAnsi="Georgia" w:cs="Times New Roman"/>
        </w:rPr>
        <w:t>in</w:t>
      </w:r>
      <w:r w:rsidR="009D3C3F" w:rsidRPr="0058150A">
        <w:rPr>
          <w:rFonts w:ascii="Georgia" w:hAnsi="Georgia" w:cs="Times New Roman"/>
        </w:rPr>
        <w:t>-</w:t>
      </w:r>
      <w:r w:rsidRPr="0058150A">
        <w:rPr>
          <w:rFonts w:ascii="Georgia" w:hAnsi="Georgia" w:cs="Times New Roman"/>
        </w:rPr>
        <w:t xml:space="preserve">chief—which he refused, despite the war then being very popular in Buenos Aires, whose press demanded it—he adds: “When López attacked the Argentine Republic, commandeering our warships while in </w:t>
      </w:r>
      <w:r w:rsidR="00EE100E" w:rsidRPr="0058150A">
        <w:rPr>
          <w:rFonts w:ascii="Georgia" w:hAnsi="Georgia" w:cs="Times New Roman"/>
        </w:rPr>
        <w:t xml:space="preserve">plain </w:t>
      </w:r>
      <w:r w:rsidRPr="0058150A">
        <w:rPr>
          <w:rFonts w:ascii="Georgia" w:hAnsi="Georgia" w:cs="Times New Roman"/>
        </w:rPr>
        <w:t xml:space="preserve">peace, bombarding our cities without a previous declaration of war, invading our territory and antagonizing us, not only as a foreign belligerent, but also promoting revolution in our own country, and proclaiming the fall of our internal constitutional order, Brazil returned to make the same offer to us, on equal terms as before, without taking advantage of the edge that our situation provided them, which honors them and honors the </w:t>
      </w:r>
      <w:r w:rsidR="00E618C4" w:rsidRPr="0058150A">
        <w:rPr>
          <w:rFonts w:ascii="Georgia" w:hAnsi="Georgia" w:cs="Times New Roman"/>
        </w:rPr>
        <w:t xml:space="preserve">republic </w:t>
      </w:r>
      <w:r w:rsidRPr="0058150A">
        <w:rPr>
          <w:rFonts w:ascii="Georgia" w:hAnsi="Georgia" w:cs="Times New Roman"/>
        </w:rPr>
        <w:t>to a great degree, because it shows how esteemed their alliance was, and how much trust and respect their government deserved.” (Fourth letter to Doctor Gómez.)</w:t>
      </w:r>
    </w:p>
    <w:p w14:paraId="175D693C" w14:textId="3234DF3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Paranhos had received instructions to get the government of Buenos Aires to make up its mind to intervene jointly with the </w:t>
      </w:r>
      <w:r w:rsidR="00E618C4" w:rsidRPr="0058150A">
        <w:rPr>
          <w:rFonts w:ascii="Georgia" w:hAnsi="Georgia" w:cs="Times New Roman"/>
        </w:rPr>
        <w:t xml:space="preserve">empire </w:t>
      </w:r>
      <w:r w:rsidRPr="0058150A">
        <w:rPr>
          <w:rFonts w:ascii="Georgia" w:hAnsi="Georgia" w:cs="Times New Roman"/>
        </w:rPr>
        <w:t>and the Eastern State, taking the element affiliated with General Flores as a foundation (instructions from 23 November 1864</w:t>
      </w:r>
      <w:r w:rsidR="00E618C4" w:rsidRPr="0058150A">
        <w:rPr>
          <w:rFonts w:ascii="Georgia" w:hAnsi="Georgia" w:cs="Times New Roman"/>
        </w:rPr>
        <w:t>.</w:t>
      </w:r>
      <w:r w:rsidRPr="0058150A">
        <w:rPr>
          <w:rFonts w:ascii="Georgia" w:hAnsi="Georgia" w:cs="Times New Roman"/>
        </w:rPr>
        <w:t xml:space="preserve">) Otaviano’s instructions (25 March 1865) said, “The main object of Y.E.’s mission is to prevent the Argentine government from trying to hinder, in any way, the </w:t>
      </w:r>
      <w:r w:rsidR="00194BB0" w:rsidRPr="0058150A">
        <w:rPr>
          <w:rFonts w:ascii="Georgia" w:hAnsi="Georgia" w:cs="Times New Roman"/>
        </w:rPr>
        <w:t xml:space="preserve">empire’s </w:t>
      </w:r>
      <w:r w:rsidRPr="0058150A">
        <w:rPr>
          <w:rFonts w:ascii="Georgia" w:hAnsi="Georgia" w:cs="Times New Roman"/>
        </w:rPr>
        <w:t>actions against Paraguay.”</w:t>
      </w:r>
    </w:p>
    <w:p w14:paraId="759ADA2A" w14:textId="565ED63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After the invasion of Corrientes Brazil did not need to make the same concessions to the Argentine Republic to obtain their cooperation as before, or even to concede the right of passage through our territory. But Otaviano didn’t have time to receive our new rules of conduct from </w:t>
      </w:r>
      <w:r w:rsidR="00E618C4" w:rsidRPr="0058150A">
        <w:rPr>
          <w:rFonts w:ascii="Georgia" w:hAnsi="Georgia" w:cs="Times New Roman"/>
        </w:rPr>
        <w:t xml:space="preserve">Rio </w:t>
      </w:r>
      <w:r w:rsidRPr="0058150A">
        <w:rPr>
          <w:rFonts w:ascii="Georgia" w:hAnsi="Georgia" w:cs="Times New Roman"/>
        </w:rPr>
        <w:t>de Janeiro (dispatched on 28 April) which, in the new situation created in the Argentine Republic by the traitorous occupation of one of its provinces</w:t>
      </w:r>
      <w:r w:rsidR="0066493B" w:rsidRPr="0058150A">
        <w:rPr>
          <w:rFonts w:ascii="Georgia" w:hAnsi="Georgia" w:cs="Times New Roman"/>
        </w:rPr>
        <w:t xml:space="preserve"> </w:t>
      </w:r>
      <w:r w:rsidR="00720C68" w:rsidRPr="0058150A">
        <w:rPr>
          <w:rFonts w:ascii="Georgia" w:hAnsi="Georgia" w:cs="Times New Roman"/>
        </w:rPr>
        <w:t>(</w:t>
      </w:r>
      <w:bookmarkStart w:id="188" w:name="ref_c7fl11"/>
      <w:r w:rsidR="001F4A9C" w:rsidRPr="0058150A">
        <w:rPr>
          <w:rFonts w:ascii="Georgia" w:hAnsi="Georgia" w:cs="Times New Roman"/>
        </w:rPr>
        <w:fldChar w:fldCharType="begin"/>
      </w:r>
      <w:r w:rsidR="001F4A9C" w:rsidRPr="0058150A">
        <w:rPr>
          <w:rFonts w:ascii="Georgia" w:hAnsi="Georgia" w:cs="Times New Roman"/>
        </w:rPr>
        <w:instrText xml:space="preserve"> HYPERLINK  \l "ref_c7fd11" </w:instrText>
      </w:r>
      <w:r w:rsidR="001F4A9C" w:rsidRPr="0058150A">
        <w:rPr>
          <w:rFonts w:ascii="Georgia" w:hAnsi="Georgia" w:cs="Times New Roman"/>
        </w:rPr>
        <w:fldChar w:fldCharType="separate"/>
      </w:r>
      <w:r w:rsidR="0066493B" w:rsidRPr="0058150A">
        <w:rPr>
          <w:rStyle w:val="Hyperlink"/>
          <w:rFonts w:ascii="Georgia" w:hAnsi="Georgia" w:cs="Times New Roman"/>
        </w:rPr>
        <w:t>1</w:t>
      </w:r>
      <w:r w:rsidR="00720C68" w:rsidRPr="0058150A">
        <w:rPr>
          <w:rStyle w:val="Hyperlink"/>
          <w:rFonts w:ascii="Georgia" w:hAnsi="Georgia" w:cs="Times New Roman"/>
        </w:rPr>
        <w:t>1</w:t>
      </w:r>
      <w:bookmarkEnd w:id="188"/>
      <w:r w:rsidR="001F4A9C"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he was supposed to follow. The English minister Mr. Thornton, in a communication to his government dated 24 April, says he has noted “a coldness evident between senhor Otaviano and the Argentine government,” and he attributes that coldness to the Brazilian plenipotentiary’s demand, from which demand the allies’ respect for Paraguayan independence was agreed upon </w:t>
      </w:r>
      <w:r w:rsidR="00720C68" w:rsidRPr="0058150A">
        <w:rPr>
          <w:rFonts w:ascii="Georgia" w:hAnsi="Georgia" w:cs="Times New Roman"/>
        </w:rPr>
        <w:t>(</w:t>
      </w:r>
      <w:bookmarkStart w:id="189" w:name="ref_c7fl12"/>
      <w:r w:rsidR="001F4A9C" w:rsidRPr="0058150A">
        <w:rPr>
          <w:rFonts w:ascii="Georgia" w:hAnsi="Georgia" w:cs="Times New Roman"/>
        </w:rPr>
        <w:fldChar w:fldCharType="begin"/>
      </w:r>
      <w:r w:rsidR="001F4A9C" w:rsidRPr="0058150A">
        <w:rPr>
          <w:rFonts w:ascii="Georgia" w:hAnsi="Georgia" w:cs="Times New Roman"/>
        </w:rPr>
        <w:instrText xml:space="preserve"> HYPERLINK  \l "ref_c7fd12" </w:instrText>
      </w:r>
      <w:r w:rsidR="001F4A9C" w:rsidRPr="0058150A">
        <w:rPr>
          <w:rFonts w:ascii="Georgia" w:hAnsi="Georgia" w:cs="Times New Roman"/>
        </w:rPr>
        <w:fldChar w:fldCharType="separate"/>
      </w:r>
      <w:r w:rsidR="00720C68" w:rsidRPr="0058150A">
        <w:rPr>
          <w:rStyle w:val="Hyperlink"/>
          <w:rFonts w:ascii="Georgia" w:hAnsi="Georgia" w:cs="Times New Roman"/>
        </w:rPr>
        <w:t>12</w:t>
      </w:r>
      <w:bookmarkEnd w:id="189"/>
      <w:r w:rsidR="001F4A9C"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w:t>
      </w:r>
    </w:p>
    <w:p w14:paraId="50B08660" w14:textId="6D1F30B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disagreement, if there was any, and whatever its cause, did not delay the </w:t>
      </w:r>
      <w:r w:rsidR="00E618C4" w:rsidRPr="0058150A">
        <w:rPr>
          <w:rFonts w:ascii="Georgia" w:hAnsi="Georgia" w:cs="Times New Roman"/>
        </w:rPr>
        <w:t xml:space="preserve">realization of the </w:t>
      </w:r>
      <w:r w:rsidRPr="0058150A">
        <w:rPr>
          <w:rFonts w:ascii="Georgia" w:hAnsi="Georgia" w:cs="Times New Roman"/>
        </w:rPr>
        <w:t>alliance. Mitre officially received Otaviano on April 20</w:t>
      </w:r>
      <w:r w:rsidRPr="0058150A">
        <w:rPr>
          <w:rFonts w:ascii="Georgia" w:hAnsi="Georgia" w:cs="Times New Roman"/>
          <w:vertAlign w:val="superscript"/>
        </w:rPr>
        <w:t>th</w:t>
      </w:r>
      <w:r w:rsidRPr="0058150A">
        <w:rPr>
          <w:rFonts w:ascii="Georgia" w:hAnsi="Georgia" w:cs="Times New Roman"/>
        </w:rPr>
        <w:t>, and on May 1</w:t>
      </w:r>
      <w:r w:rsidRPr="0058150A">
        <w:rPr>
          <w:rFonts w:ascii="Georgia" w:hAnsi="Georgia" w:cs="Times New Roman"/>
          <w:vertAlign w:val="superscript"/>
        </w:rPr>
        <w:t>st</w:t>
      </w:r>
      <w:r w:rsidRPr="0058150A">
        <w:rPr>
          <w:rFonts w:ascii="Georgia" w:hAnsi="Georgia" w:cs="Times New Roman"/>
        </w:rPr>
        <w:t xml:space="preserve"> he signed the treaty. Few times has an international task of such importance been completed so hurriedly. The essential credit for that task lies in the Olinda Cabinet</w:t>
      </w:r>
      <w:r w:rsidR="00452D11" w:rsidRPr="0058150A">
        <w:rPr>
          <w:rFonts w:ascii="Georgia" w:hAnsi="Georgia" w:cs="Times New Roman"/>
        </w:rPr>
        <w:t xml:space="preserve"> (</w:t>
      </w:r>
      <w:bookmarkStart w:id="190" w:name="ref_c7tl3"/>
      <w:r w:rsidR="00010051" w:rsidRPr="0058150A">
        <w:rPr>
          <w:rFonts w:ascii="Georgia" w:hAnsi="Georgia" w:cs="Times New Roman"/>
        </w:rPr>
        <w:fldChar w:fldCharType="begin"/>
      </w:r>
      <w:r w:rsidR="00010051" w:rsidRPr="0058150A">
        <w:rPr>
          <w:rFonts w:ascii="Georgia" w:hAnsi="Georgia" w:cs="Times New Roman"/>
        </w:rPr>
        <w:instrText xml:space="preserve"> HYPERLINK  \l "ref_c7td3" </w:instrText>
      </w:r>
      <w:r w:rsidR="00010051" w:rsidRPr="0058150A">
        <w:rPr>
          <w:rFonts w:ascii="Georgia" w:hAnsi="Georgia" w:cs="Times New Roman"/>
        </w:rPr>
        <w:fldChar w:fldCharType="separate"/>
      </w:r>
      <w:r w:rsidR="00C12FC2" w:rsidRPr="0058150A">
        <w:rPr>
          <w:rStyle w:val="Hyperlink"/>
          <w:rFonts w:ascii="Georgia" w:hAnsi="Georgia" w:cs="Times New Roman"/>
        </w:rPr>
        <w:t>i</w:t>
      </w:r>
      <w:bookmarkEnd w:id="190"/>
      <w:r w:rsidR="00C12FC2" w:rsidRPr="0058150A">
        <w:rPr>
          <w:rStyle w:val="Hyperlink"/>
          <w:rFonts w:ascii="Georgia" w:hAnsi="Georgia" w:cs="Times New Roman"/>
        </w:rPr>
        <w:t>ii</w:t>
      </w:r>
      <w:r w:rsidR="00010051" w:rsidRPr="0058150A">
        <w:rPr>
          <w:rFonts w:ascii="Georgia" w:hAnsi="Georgia" w:cs="Times New Roman"/>
        </w:rPr>
        <w:fldChar w:fldCharType="end"/>
      </w:r>
      <w:r w:rsidR="00452D11" w:rsidRPr="0058150A">
        <w:rPr>
          <w:rFonts w:ascii="Georgia" w:hAnsi="Georgia" w:cs="Times New Roman"/>
        </w:rPr>
        <w:t>)</w:t>
      </w:r>
      <w:r w:rsidRPr="0058150A">
        <w:rPr>
          <w:rFonts w:ascii="Georgia" w:hAnsi="Georgia" w:cs="Times New Roman"/>
        </w:rPr>
        <w:t xml:space="preserve">, which approved it and appointed its negotiator, naming him to the </w:t>
      </w:r>
      <w:r w:rsidR="00E618C4" w:rsidRPr="0058150A">
        <w:rPr>
          <w:rFonts w:ascii="Georgia" w:hAnsi="Georgia" w:cs="Times New Roman"/>
        </w:rPr>
        <w:t>ministry</w:t>
      </w:r>
      <w:r w:rsidRPr="0058150A">
        <w:rPr>
          <w:rFonts w:ascii="Georgia" w:hAnsi="Georgia" w:cs="Times New Roman"/>
        </w:rPr>
        <w:t>; but the initiative comes from the Furtado Cabinet</w:t>
      </w:r>
      <w:r w:rsidR="00141D5C" w:rsidRPr="0058150A">
        <w:rPr>
          <w:rFonts w:ascii="Georgia" w:hAnsi="Georgia" w:cs="Times New Roman"/>
        </w:rPr>
        <w:t xml:space="preserve"> (</w:t>
      </w:r>
      <w:bookmarkStart w:id="191" w:name="ref_c7tl4"/>
      <w:r w:rsidR="00010051" w:rsidRPr="0058150A">
        <w:rPr>
          <w:rFonts w:ascii="Georgia" w:hAnsi="Georgia" w:cs="Times New Roman"/>
        </w:rPr>
        <w:fldChar w:fldCharType="begin"/>
      </w:r>
      <w:r w:rsidR="00010051" w:rsidRPr="0058150A">
        <w:rPr>
          <w:rFonts w:ascii="Georgia" w:hAnsi="Georgia" w:cs="Times New Roman"/>
        </w:rPr>
        <w:instrText xml:space="preserve"> HYPERLINK  \l "ref_c7td4" </w:instrText>
      </w:r>
      <w:r w:rsidR="00010051" w:rsidRPr="0058150A">
        <w:rPr>
          <w:rFonts w:ascii="Georgia" w:hAnsi="Georgia" w:cs="Times New Roman"/>
        </w:rPr>
        <w:fldChar w:fldCharType="separate"/>
      </w:r>
      <w:r w:rsidR="00B21B78" w:rsidRPr="0058150A">
        <w:rPr>
          <w:rStyle w:val="Hyperlink"/>
          <w:rFonts w:ascii="Georgia" w:hAnsi="Georgia" w:cs="Times New Roman"/>
        </w:rPr>
        <w:t>iv</w:t>
      </w:r>
      <w:bookmarkEnd w:id="191"/>
      <w:r w:rsidR="00010051" w:rsidRPr="0058150A">
        <w:rPr>
          <w:rFonts w:ascii="Georgia" w:hAnsi="Georgia" w:cs="Times New Roman"/>
        </w:rPr>
        <w:fldChar w:fldCharType="end"/>
      </w:r>
      <w:r w:rsidR="00141D5C" w:rsidRPr="0058150A">
        <w:rPr>
          <w:rFonts w:ascii="Georgia" w:hAnsi="Georgia" w:cs="Times New Roman"/>
        </w:rPr>
        <w:t>)</w:t>
      </w:r>
      <w:r w:rsidRPr="0058150A">
        <w:rPr>
          <w:rFonts w:ascii="Georgia" w:hAnsi="Georgia" w:cs="Times New Roman"/>
        </w:rPr>
        <w:t>, in whose time it was achieved. With the alliance treaty signed in Buenos Aires, it was hard for São Cristóvão to not approve it, imposing other conditions.</w:t>
      </w:r>
    </w:p>
    <w:p w14:paraId="1F1FFA4D" w14:textId="6ED21E9E"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w:t>
      </w:r>
      <w:r w:rsidR="00E618C4" w:rsidRPr="0058150A">
        <w:rPr>
          <w:rFonts w:ascii="Georgia" w:hAnsi="Georgia" w:cs="Times New Roman"/>
        </w:rPr>
        <w:t>C</w:t>
      </w:r>
      <w:r w:rsidRPr="0058150A">
        <w:rPr>
          <w:rFonts w:ascii="Georgia" w:hAnsi="Georgia" w:cs="Times New Roman"/>
        </w:rPr>
        <w:t>onservative school of Brazil condemned the May 1</w:t>
      </w:r>
      <w:r w:rsidRPr="0058150A">
        <w:rPr>
          <w:rFonts w:ascii="Georgia" w:hAnsi="Georgia" w:cs="Times New Roman"/>
          <w:vertAlign w:val="superscript"/>
        </w:rPr>
        <w:t>st</w:t>
      </w:r>
      <w:r w:rsidRPr="0058150A">
        <w:rPr>
          <w:rFonts w:ascii="Georgia" w:hAnsi="Georgia" w:cs="Times New Roman"/>
        </w:rPr>
        <w:t xml:space="preserve"> treaty harshly. The statesmen of that group always believed that said pact meant the abandonment of everything that was essential to the defense and security of Brazil, and the surrender, for the sake of the Argentine Republic’s aggrandizement, of every doctrine followed by the </w:t>
      </w:r>
      <w:r w:rsidR="00E618C4" w:rsidRPr="0058150A">
        <w:rPr>
          <w:rFonts w:ascii="Georgia" w:hAnsi="Georgia" w:cs="Times New Roman"/>
        </w:rPr>
        <w:t xml:space="preserve">empire </w:t>
      </w:r>
      <w:r w:rsidRPr="0058150A">
        <w:rPr>
          <w:rFonts w:ascii="Georgia" w:hAnsi="Georgia" w:cs="Times New Roman"/>
        </w:rPr>
        <w:t>up until then. These ideas were expounded with the greatest energy and vigor in the November 30</w:t>
      </w:r>
      <w:r w:rsidRPr="0058150A">
        <w:rPr>
          <w:rFonts w:ascii="Georgia" w:hAnsi="Georgia" w:cs="Times New Roman"/>
          <w:vertAlign w:val="superscript"/>
        </w:rPr>
        <w:t>th</w:t>
      </w:r>
      <w:r w:rsidRPr="0058150A">
        <w:rPr>
          <w:rFonts w:ascii="Georgia" w:hAnsi="Georgia" w:cs="Times New Roman"/>
        </w:rPr>
        <w:t xml:space="preserve"> inquiry of that same year, 1865, signed by Pimenta Bueno (Marquis of São Vicente) and by the viscounts of Uruguay and Jequitinhonha.</w:t>
      </w:r>
    </w:p>
    <w:p w14:paraId="28D22541" w14:textId="5423178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seems that the Brazilian government, reading that inquiry, comes to its senses, fearful of seeing itself unwittingly, without even planning it, involved in a scheme to dismember and conquer Paraguay for the benefit of the Argentine Republic. Further on we will see the conduct that, since then, continued to keep that war which Brazil was undertaking from becoming a war of conquest. We certainly could not stop the Argentine </w:t>
      </w:r>
      <w:r w:rsidRPr="0058150A">
        <w:rPr>
          <w:rFonts w:ascii="Georgia" w:hAnsi="Georgia" w:cs="Times New Roman"/>
        </w:rPr>
        <w:lastRenderedPageBreak/>
        <w:t xml:space="preserve">Republic from taking over the scarcely populated territories on the right </w:t>
      </w:r>
      <w:r w:rsidR="00194BB0" w:rsidRPr="0058150A">
        <w:rPr>
          <w:rFonts w:ascii="Georgia" w:hAnsi="Georgia" w:cs="Times New Roman"/>
        </w:rPr>
        <w:t xml:space="preserve">shore </w:t>
      </w:r>
      <w:r w:rsidRPr="0058150A">
        <w:rPr>
          <w:rFonts w:ascii="Georgia" w:hAnsi="Georgia" w:cs="Times New Roman"/>
        </w:rPr>
        <w:t xml:space="preserve">of </w:t>
      </w:r>
      <w:r w:rsidR="00194BB0" w:rsidRPr="0058150A">
        <w:rPr>
          <w:rFonts w:ascii="Georgia" w:hAnsi="Georgia" w:cs="Times New Roman"/>
        </w:rPr>
        <w:t xml:space="preserve">the </w:t>
      </w:r>
      <w:r w:rsidRPr="0058150A">
        <w:rPr>
          <w:rFonts w:ascii="Georgia" w:hAnsi="Georgia" w:cs="Times New Roman"/>
        </w:rPr>
        <w:t xml:space="preserve">Paraguay, which seemed to them sufficient compensation for the sacrifices imposed by the war López brought to their territory; but we had the right to keep ourselves from collaborating in a conquest that would give that republic possession of the shore opposite the very capital of Paraguay, so coveted by Argentina. The question of whether or not the treaty of the Triple Alliance forced us to take over Paraguay, and to take it over on behalf of others, will be examined later, when it </w:t>
      </w:r>
      <w:r w:rsidR="00B70999" w:rsidRPr="0058150A">
        <w:rPr>
          <w:rFonts w:ascii="Georgia" w:hAnsi="Georgia" w:cs="Times New Roman"/>
        </w:rPr>
        <w:t xml:space="preserve">comes </w:t>
      </w:r>
      <w:r w:rsidRPr="0058150A">
        <w:rPr>
          <w:rFonts w:ascii="Georgia" w:hAnsi="Georgia" w:cs="Times New Roman"/>
        </w:rPr>
        <w:t>to threaten relations between the allies.</w:t>
      </w:r>
    </w:p>
    <w:p w14:paraId="20EBFAD1" w14:textId="0ED5D472" w:rsidR="00B84CBA" w:rsidRPr="0058150A" w:rsidRDefault="00B84CBA" w:rsidP="00722C6A">
      <w:pPr>
        <w:ind w:firstLine="360"/>
        <w:jc w:val="both"/>
        <w:rPr>
          <w:rFonts w:ascii="Georgia" w:hAnsi="Georgia" w:cs="Times New Roman"/>
        </w:rPr>
      </w:pPr>
      <w:r w:rsidRPr="0058150A">
        <w:rPr>
          <w:rFonts w:ascii="Georgia" w:hAnsi="Georgia" w:cs="Times New Roman"/>
        </w:rPr>
        <w:t>We could protest with perfect sincerity, however, against the idea that such intentions lead us to form the alliance. On the contrary, the object of the alliance was to restore dignity to each of the allied countries—in no way was it to obtain territorial advantages that could have benefited one of the allies, beyond what Paraguay had taken at the beginning of the war. Good sense later resolved this difficult and delicate issue. Argentina’s government itself stands as proof that the alliance’s goal was not acquisition, since it understood Brazil’s intervention and solicitude in favor of the defeated enemy to be an act of the most perfect loyalty, respecting</w:t>
      </w:r>
      <w:r w:rsidR="00B70999" w:rsidRPr="0058150A">
        <w:rPr>
          <w:rFonts w:ascii="Georgia" w:hAnsi="Georgia" w:cs="Times New Roman"/>
        </w:rPr>
        <w:t>,</w:t>
      </w:r>
      <w:r w:rsidRPr="0058150A">
        <w:rPr>
          <w:rFonts w:ascii="Georgia" w:hAnsi="Georgia" w:cs="Times New Roman"/>
        </w:rPr>
        <w:t xml:space="preserve"> as reasonable</w:t>
      </w:r>
      <w:r w:rsidR="00B70999" w:rsidRPr="0058150A">
        <w:rPr>
          <w:rFonts w:ascii="Georgia" w:hAnsi="Georgia" w:cs="Times New Roman"/>
        </w:rPr>
        <w:t>,</w:t>
      </w:r>
      <w:r w:rsidRPr="0058150A">
        <w:rPr>
          <w:rFonts w:ascii="Georgia" w:hAnsi="Georgia" w:cs="Times New Roman"/>
        </w:rPr>
        <w:t xml:space="preserve"> Paraguay’s desire to avoid subjugation and become the spoils for the victors, and understanding that Brazil could not resign itself to the possibility of having contributed, with its blood and its money, mortgaging its future, to a venture which would come to be the antithesis of all its politics. Such a venture would also force it, in conformity with the ideas of the time, to occupy the left </w:t>
      </w:r>
      <w:r w:rsidR="00194BB0" w:rsidRPr="0058150A">
        <w:rPr>
          <w:rFonts w:ascii="Georgia" w:hAnsi="Georgia" w:cs="Times New Roman"/>
        </w:rPr>
        <w:t xml:space="preserve">shore </w:t>
      </w:r>
      <w:r w:rsidRPr="0058150A">
        <w:rPr>
          <w:rFonts w:ascii="Georgia" w:hAnsi="Georgia" w:cs="Times New Roman"/>
        </w:rPr>
        <w:t xml:space="preserve">of that river, if its diplomacy did not manage to prevent the Argentine Republic from taking over the right </w:t>
      </w:r>
      <w:r w:rsidR="00194BB0" w:rsidRPr="0058150A">
        <w:rPr>
          <w:rFonts w:ascii="Georgia" w:hAnsi="Georgia" w:cs="Times New Roman"/>
        </w:rPr>
        <w:t>shore</w:t>
      </w:r>
      <w:r w:rsidRPr="0058150A">
        <w:rPr>
          <w:rFonts w:ascii="Georgia" w:hAnsi="Georgia" w:cs="Times New Roman"/>
        </w:rPr>
        <w:t>.</w:t>
      </w:r>
    </w:p>
    <w:p w14:paraId="1801F35A" w14:textId="44ACD2D1" w:rsidR="00B84CBA" w:rsidRPr="0058150A" w:rsidRDefault="00B84CBA" w:rsidP="00722C6A">
      <w:pPr>
        <w:ind w:firstLine="360"/>
        <w:jc w:val="both"/>
        <w:rPr>
          <w:rFonts w:ascii="Georgia" w:hAnsi="Georgia" w:cs="Times New Roman"/>
        </w:rPr>
      </w:pPr>
      <w:r w:rsidRPr="0058150A">
        <w:rPr>
          <w:rFonts w:ascii="Georgia" w:hAnsi="Georgia" w:cs="Times New Roman"/>
        </w:rPr>
        <w:t>But the alliance should not be judged by the terms of the May 1</w:t>
      </w:r>
      <w:r w:rsidRPr="0058150A">
        <w:rPr>
          <w:rFonts w:ascii="Georgia" w:hAnsi="Georgia" w:cs="Times New Roman"/>
          <w:vertAlign w:val="superscript"/>
        </w:rPr>
        <w:t>st</w:t>
      </w:r>
      <w:r w:rsidRPr="0058150A">
        <w:rPr>
          <w:rFonts w:ascii="Georgia" w:hAnsi="Georgia" w:cs="Times New Roman"/>
        </w:rPr>
        <w:t xml:space="preserve"> treaty, whose clauses were produced by the inspiration of the moment, neither because of this or that incident, but because of the spirit that made the very alliance possible, that inspired it, that maintained it throughout the five years of the war, and which later prevented the alliance’s degeneration in the long and perilous negotiations which ensued separately, preventing in those negotiations any feelings of ill will or resentment. In view of these feats, in its results and in the whole of its actions, the treaty of May 1</w:t>
      </w:r>
      <w:r w:rsidRPr="0058150A">
        <w:rPr>
          <w:rFonts w:ascii="Georgia" w:hAnsi="Georgia" w:cs="Times New Roman"/>
          <w:vertAlign w:val="superscript"/>
        </w:rPr>
        <w:t>st</w:t>
      </w:r>
      <w:r w:rsidRPr="0058150A">
        <w:rPr>
          <w:rFonts w:ascii="Georgia" w:hAnsi="Georgia" w:cs="Times New Roman"/>
        </w:rPr>
        <w:t xml:space="preserve"> (without which it doesn’t seem likely that there could have been an alliance) should be held as an inspired flourish of political imagination, of trust in the good intentions of the allied nations (or what’s the same, of human nature), as an act of faith in modern civilization. That impromptu pact had greater solidity and elasticity, it functioned more unencumberedly, it did a better job fixing the resistance that it provoked while it was in effect, and afterward it gave greater stature to the allied governments and countries, than any of these alliances would have produced through a cold and calculated attention, these alliances in which each of the signatories leaves nothing to the benefit of the others, nor opens themselves to believe in the others’ loyalty and good intentions—not including in their clauses any point that could be redressed or altered by battlefield </w:t>
      </w:r>
      <w:r w:rsidR="00194BB0" w:rsidRPr="0058150A">
        <w:rPr>
          <w:rFonts w:ascii="Georgia" w:hAnsi="Georgia" w:cs="Times New Roman"/>
        </w:rPr>
        <w:t>camaraderie</w:t>
      </w:r>
      <w:r w:rsidRPr="0058150A">
        <w:rPr>
          <w:rFonts w:ascii="Georgia" w:hAnsi="Georgia" w:cs="Times New Roman"/>
        </w:rPr>
        <w:t>, by the emulation of glory, or by the magnanimity of victory</w:t>
      </w:r>
      <w:r w:rsidR="00887D09" w:rsidRPr="0058150A">
        <w:rPr>
          <w:rFonts w:ascii="Georgia" w:hAnsi="Georgia" w:cs="Times New Roman"/>
        </w:rPr>
        <w:t xml:space="preserve"> </w:t>
      </w:r>
      <w:r w:rsidR="00720C68" w:rsidRPr="0058150A">
        <w:rPr>
          <w:rFonts w:ascii="Georgia" w:hAnsi="Georgia" w:cs="Times New Roman"/>
        </w:rPr>
        <w:t>(</w:t>
      </w:r>
      <w:bookmarkStart w:id="192" w:name="ref_c7fl13"/>
      <w:r w:rsidR="001F4A9C" w:rsidRPr="0058150A">
        <w:rPr>
          <w:rFonts w:ascii="Georgia" w:hAnsi="Georgia" w:cs="Times New Roman"/>
        </w:rPr>
        <w:fldChar w:fldCharType="begin"/>
      </w:r>
      <w:r w:rsidR="001F4A9C" w:rsidRPr="0058150A">
        <w:rPr>
          <w:rFonts w:ascii="Georgia" w:hAnsi="Georgia" w:cs="Times New Roman"/>
        </w:rPr>
        <w:instrText xml:space="preserve"> HYPERLINK  \l "ref_c7fd13" </w:instrText>
      </w:r>
      <w:r w:rsidR="001F4A9C" w:rsidRPr="0058150A">
        <w:rPr>
          <w:rFonts w:ascii="Georgia" w:hAnsi="Georgia" w:cs="Times New Roman"/>
        </w:rPr>
        <w:fldChar w:fldCharType="separate"/>
      </w:r>
      <w:r w:rsidR="00720C68" w:rsidRPr="0058150A">
        <w:rPr>
          <w:rStyle w:val="Hyperlink"/>
          <w:rFonts w:ascii="Georgia" w:hAnsi="Georgia" w:cs="Times New Roman"/>
        </w:rPr>
        <w:t>13</w:t>
      </w:r>
      <w:bookmarkEnd w:id="192"/>
      <w:r w:rsidR="001F4A9C"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w:t>
      </w:r>
    </w:p>
    <w:p w14:paraId="037B430E" w14:textId="77777777" w:rsidR="00854C34" w:rsidRPr="0058150A" w:rsidRDefault="00854C34" w:rsidP="00722C6A">
      <w:pPr>
        <w:ind w:firstLine="360"/>
        <w:jc w:val="both"/>
        <w:rPr>
          <w:rFonts w:ascii="Georgia" w:hAnsi="Georgia" w:cs="Times New Roman"/>
        </w:rPr>
      </w:pPr>
    </w:p>
    <w:p w14:paraId="387F2421" w14:textId="77777777" w:rsidR="00854C34" w:rsidRPr="0058150A" w:rsidRDefault="00854C34" w:rsidP="00722C6A">
      <w:pPr>
        <w:ind w:firstLine="360"/>
        <w:jc w:val="both"/>
        <w:rPr>
          <w:rFonts w:ascii="Georgia" w:hAnsi="Georgia" w:cs="Times New Roman"/>
          <w:b/>
          <w:bCs/>
          <w:sz w:val="22"/>
          <w:szCs w:val="22"/>
        </w:rPr>
      </w:pPr>
    </w:p>
    <w:p w14:paraId="4F49998F" w14:textId="0099E17B" w:rsidR="00854C34" w:rsidRPr="0058150A" w:rsidRDefault="00854C34" w:rsidP="00722C6A">
      <w:pPr>
        <w:ind w:firstLine="360"/>
        <w:jc w:val="both"/>
        <w:rPr>
          <w:rFonts w:ascii="Georgia" w:hAnsi="Georgia" w:cs="Times New Roman"/>
          <w:b/>
          <w:bCs/>
          <w:sz w:val="22"/>
          <w:szCs w:val="22"/>
        </w:rPr>
      </w:pPr>
    </w:p>
    <w:p w14:paraId="49973D08" w14:textId="77777777" w:rsidR="008D3A9A"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193" w:name="ref_c7fd1"/>
    <w:p w14:paraId="5594E135" w14:textId="0C7FE330" w:rsidR="008D3A9A" w:rsidRPr="0058150A" w:rsidRDefault="00010051"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193"/>
      <w:r w:rsidRPr="0058150A">
        <w:rPr>
          <w:rFonts w:ascii="Georgia" w:hAnsi="Georgia" w:cs="Times New Roman"/>
          <w:sz w:val="22"/>
          <w:szCs w:val="22"/>
        </w:rPr>
        <w:fldChar w:fldCharType="end"/>
      </w:r>
      <w:r w:rsidR="00AF238C" w:rsidRPr="0058150A">
        <w:rPr>
          <w:rFonts w:ascii="Georgia" w:hAnsi="Georgia" w:cs="Times New Roman"/>
          <w:sz w:val="22"/>
          <w:szCs w:val="22"/>
        </w:rPr>
        <w:t xml:space="preserve"> “General Mitre sincerely wished to remain separated from the conflict, even if he </w:t>
      </w:r>
      <w:r w:rsidR="00145D23" w:rsidRPr="0058150A">
        <w:rPr>
          <w:rFonts w:ascii="Georgia" w:hAnsi="Georgia" w:cs="Times New Roman"/>
          <w:sz w:val="22"/>
          <w:szCs w:val="22"/>
        </w:rPr>
        <w:t xml:space="preserve">showed commitment to Brazil’s </w:t>
      </w:r>
      <w:r w:rsidR="00AF238C" w:rsidRPr="0058150A">
        <w:rPr>
          <w:rFonts w:ascii="Georgia" w:hAnsi="Georgia" w:cs="Times New Roman"/>
          <w:sz w:val="22"/>
          <w:szCs w:val="22"/>
        </w:rPr>
        <w:t>victory, knowing that our cause was the cause of civilization in this part of America. Indeed, for Argentina neutrality had nothing but advantages: our gold would have to run through full hands in the R</w:t>
      </w:r>
      <w:r w:rsidR="00145D23" w:rsidRPr="0058150A">
        <w:rPr>
          <w:rFonts w:ascii="Georgia" w:hAnsi="Georgia" w:cs="Times New Roman"/>
          <w:sz w:val="22"/>
          <w:szCs w:val="22"/>
        </w:rPr>
        <w:t>í</w:t>
      </w:r>
      <w:r w:rsidR="00AF238C" w:rsidRPr="0058150A">
        <w:rPr>
          <w:rFonts w:ascii="Georgia" w:hAnsi="Georgia" w:cs="Times New Roman"/>
          <w:sz w:val="22"/>
          <w:szCs w:val="22"/>
        </w:rPr>
        <w:t xml:space="preserve">o de la Plata and the prosperity of that republic would increase at the same time that it enjoyed the spectacle of attending a fight in which the empire weakened </w:t>
      </w:r>
      <w:r w:rsidR="00145D23" w:rsidRPr="0058150A">
        <w:rPr>
          <w:rFonts w:ascii="Georgia" w:hAnsi="Georgia" w:cs="Times New Roman"/>
          <w:sz w:val="22"/>
          <w:szCs w:val="22"/>
        </w:rPr>
        <w:lastRenderedPageBreak/>
        <w:t xml:space="preserve">itself, </w:t>
      </w:r>
      <w:r w:rsidR="00AF238C" w:rsidRPr="0058150A">
        <w:rPr>
          <w:rFonts w:ascii="Georgia" w:hAnsi="Georgia" w:cs="Times New Roman"/>
          <w:sz w:val="22"/>
          <w:szCs w:val="22"/>
        </w:rPr>
        <w:t>endeavor</w:t>
      </w:r>
      <w:r w:rsidR="00145D23" w:rsidRPr="0058150A">
        <w:rPr>
          <w:rFonts w:ascii="Georgia" w:hAnsi="Georgia" w:cs="Times New Roman"/>
          <w:sz w:val="22"/>
          <w:szCs w:val="22"/>
        </w:rPr>
        <w:t>ing</w:t>
      </w:r>
      <w:r w:rsidR="00AF238C" w:rsidRPr="0058150A">
        <w:rPr>
          <w:rFonts w:ascii="Georgia" w:hAnsi="Georgia" w:cs="Times New Roman"/>
          <w:sz w:val="22"/>
          <w:szCs w:val="22"/>
        </w:rPr>
        <w:t xml:space="preserve"> </w:t>
      </w:r>
      <w:r w:rsidR="00145D23" w:rsidRPr="0058150A">
        <w:rPr>
          <w:rFonts w:ascii="Georgia" w:hAnsi="Georgia" w:cs="Times New Roman"/>
          <w:sz w:val="22"/>
          <w:szCs w:val="22"/>
        </w:rPr>
        <w:t xml:space="preserve">to destroy </w:t>
      </w:r>
      <w:r w:rsidR="00AF238C" w:rsidRPr="0058150A">
        <w:rPr>
          <w:rFonts w:ascii="Georgia" w:hAnsi="Georgia" w:cs="Times New Roman"/>
          <w:sz w:val="22"/>
          <w:szCs w:val="22"/>
        </w:rPr>
        <w:t>the military power of Paraguay, with which a path would be opened to the reconstruction of the old Viceroyalty of the R</w:t>
      </w:r>
      <w:r w:rsidR="00145D23" w:rsidRPr="0058150A">
        <w:rPr>
          <w:rFonts w:ascii="Georgia" w:hAnsi="Georgia" w:cs="Times New Roman"/>
          <w:sz w:val="22"/>
          <w:szCs w:val="22"/>
        </w:rPr>
        <w:t>í</w:t>
      </w:r>
      <w:r w:rsidR="00AF238C" w:rsidRPr="0058150A">
        <w:rPr>
          <w:rFonts w:ascii="Georgia" w:hAnsi="Georgia" w:cs="Times New Roman"/>
          <w:sz w:val="22"/>
          <w:szCs w:val="22"/>
        </w:rPr>
        <w:t xml:space="preserve">o de la Plata, </w:t>
      </w:r>
      <w:r w:rsidR="00145D23" w:rsidRPr="0058150A">
        <w:rPr>
          <w:rFonts w:ascii="Georgia" w:hAnsi="Georgia" w:cs="Times New Roman"/>
          <w:sz w:val="22"/>
          <w:szCs w:val="22"/>
        </w:rPr>
        <w:t>the dream</w:t>
      </w:r>
      <w:r w:rsidR="00AF238C" w:rsidRPr="0058150A">
        <w:rPr>
          <w:rFonts w:ascii="Georgia" w:hAnsi="Georgia" w:cs="Times New Roman"/>
          <w:sz w:val="22"/>
          <w:szCs w:val="22"/>
        </w:rPr>
        <w:t xml:space="preserve"> of </w:t>
      </w:r>
      <w:r w:rsidR="00145D23" w:rsidRPr="0058150A">
        <w:rPr>
          <w:rFonts w:ascii="Georgia" w:hAnsi="Georgia" w:cs="Times New Roman"/>
          <w:sz w:val="22"/>
          <w:szCs w:val="22"/>
        </w:rPr>
        <w:t xml:space="preserve">all </w:t>
      </w:r>
      <w:r w:rsidR="00AF238C" w:rsidRPr="0058150A">
        <w:rPr>
          <w:rFonts w:ascii="Georgia" w:hAnsi="Georgia" w:cs="Times New Roman"/>
          <w:sz w:val="22"/>
          <w:szCs w:val="22"/>
        </w:rPr>
        <w:t>Argentine statesmen. But López deviate</w:t>
      </w:r>
      <w:r w:rsidR="00145D23" w:rsidRPr="0058150A">
        <w:rPr>
          <w:rFonts w:ascii="Georgia" w:hAnsi="Georgia" w:cs="Times New Roman"/>
          <w:sz w:val="22"/>
          <w:szCs w:val="22"/>
        </w:rPr>
        <w:t>d</w:t>
      </w:r>
      <w:r w:rsidR="00AF238C" w:rsidRPr="0058150A">
        <w:rPr>
          <w:rFonts w:ascii="Georgia" w:hAnsi="Georgia" w:cs="Times New Roman"/>
          <w:sz w:val="22"/>
          <w:szCs w:val="22"/>
        </w:rPr>
        <w:t xml:space="preserve"> from </w:t>
      </w:r>
      <w:r w:rsidR="00145D23" w:rsidRPr="0058150A">
        <w:rPr>
          <w:rFonts w:ascii="Georgia" w:hAnsi="Georgia" w:cs="Times New Roman"/>
          <w:sz w:val="22"/>
          <w:szCs w:val="22"/>
        </w:rPr>
        <w:t xml:space="preserve">that </w:t>
      </w:r>
      <w:r w:rsidR="00AF238C" w:rsidRPr="0058150A">
        <w:rPr>
          <w:rFonts w:ascii="Georgia" w:hAnsi="Georgia" w:cs="Times New Roman"/>
          <w:sz w:val="22"/>
          <w:szCs w:val="22"/>
        </w:rPr>
        <w:t>goal of General Mitre</w:t>
      </w:r>
      <w:r w:rsidR="00145D23" w:rsidRPr="0058150A">
        <w:rPr>
          <w:rFonts w:ascii="Georgia" w:hAnsi="Georgia" w:cs="Times New Roman"/>
          <w:sz w:val="22"/>
          <w:szCs w:val="22"/>
        </w:rPr>
        <w:t>’s</w:t>
      </w:r>
      <w:r w:rsidR="00AF238C" w:rsidRPr="0058150A">
        <w:rPr>
          <w:rFonts w:ascii="Georgia" w:hAnsi="Georgia" w:cs="Times New Roman"/>
          <w:sz w:val="22"/>
          <w:szCs w:val="22"/>
        </w:rPr>
        <w:t xml:space="preserve">, making the alliance between the Argentine Republic and Brazil </w:t>
      </w:r>
      <w:r w:rsidR="00145D23" w:rsidRPr="0058150A">
        <w:rPr>
          <w:rFonts w:ascii="Georgia" w:hAnsi="Georgia" w:cs="Times New Roman"/>
          <w:sz w:val="22"/>
          <w:szCs w:val="22"/>
        </w:rPr>
        <w:t>nonnegotiable</w:t>
      </w:r>
      <w:r w:rsidR="00AF238C" w:rsidRPr="0058150A">
        <w:rPr>
          <w:rFonts w:ascii="Georgia" w:hAnsi="Georgia" w:cs="Times New Roman"/>
          <w:sz w:val="22"/>
          <w:szCs w:val="22"/>
        </w:rPr>
        <w:t xml:space="preserve">.” (Baron of Rio Branco, note to Schneider, I, 144) The advantages that Rio Branco, whom in these issues it is always necessary to </w:t>
      </w:r>
      <w:r w:rsidR="00145D23" w:rsidRPr="0058150A">
        <w:rPr>
          <w:rFonts w:ascii="Georgia" w:hAnsi="Georgia" w:cs="Times New Roman"/>
          <w:sz w:val="22"/>
          <w:szCs w:val="22"/>
        </w:rPr>
        <w:t xml:space="preserve">prudently </w:t>
      </w:r>
      <w:r w:rsidR="00AF238C" w:rsidRPr="0058150A">
        <w:rPr>
          <w:rFonts w:ascii="Georgia" w:hAnsi="Georgia" w:cs="Times New Roman"/>
          <w:sz w:val="22"/>
          <w:szCs w:val="22"/>
        </w:rPr>
        <w:t xml:space="preserve">set apart, attributes to </w:t>
      </w:r>
      <w:r w:rsidR="00145D23" w:rsidRPr="0058150A">
        <w:rPr>
          <w:rFonts w:ascii="Georgia" w:hAnsi="Georgia" w:cs="Times New Roman"/>
          <w:sz w:val="22"/>
          <w:szCs w:val="22"/>
        </w:rPr>
        <w:t>Argentine</w:t>
      </w:r>
      <w:r w:rsidR="00AF238C" w:rsidRPr="0058150A">
        <w:rPr>
          <w:rFonts w:ascii="Georgia" w:hAnsi="Georgia" w:cs="Times New Roman"/>
          <w:sz w:val="22"/>
          <w:szCs w:val="22"/>
        </w:rPr>
        <w:t xml:space="preserve"> neutrality do not seem proportional to the status that Brazil</w:t>
      </w:r>
      <w:r w:rsidR="00145D23" w:rsidRPr="0058150A">
        <w:rPr>
          <w:rFonts w:ascii="Georgia" w:hAnsi="Georgia" w:cs="Times New Roman"/>
          <w:sz w:val="22"/>
          <w:szCs w:val="22"/>
        </w:rPr>
        <w:t>’s victory</w:t>
      </w:r>
      <w:r w:rsidR="00AF238C" w:rsidRPr="0058150A">
        <w:rPr>
          <w:rFonts w:ascii="Georgia" w:hAnsi="Georgia" w:cs="Times New Roman"/>
          <w:sz w:val="22"/>
          <w:szCs w:val="22"/>
        </w:rPr>
        <w:t xml:space="preserve"> over Paraguay would give the empire. Mitre’s words at the beginning of the war prove that that victory was reputed to be easy, the Argentinians underestimating </w:t>
      </w:r>
      <w:r w:rsidR="00145D23" w:rsidRPr="0058150A">
        <w:rPr>
          <w:rFonts w:ascii="Georgia" w:hAnsi="Georgia" w:cs="Times New Roman"/>
          <w:sz w:val="22"/>
          <w:szCs w:val="22"/>
        </w:rPr>
        <w:t xml:space="preserve">López’s </w:t>
      </w:r>
      <w:r w:rsidR="00AF238C" w:rsidRPr="0058150A">
        <w:rPr>
          <w:rFonts w:ascii="Georgia" w:hAnsi="Georgia" w:cs="Times New Roman"/>
          <w:sz w:val="22"/>
          <w:szCs w:val="22"/>
        </w:rPr>
        <w:t>military power. The gold poured into the R</w:t>
      </w:r>
      <w:r w:rsidR="00145D23" w:rsidRPr="0058150A">
        <w:rPr>
          <w:rFonts w:ascii="Georgia" w:hAnsi="Georgia" w:cs="Times New Roman"/>
          <w:sz w:val="22"/>
          <w:szCs w:val="22"/>
        </w:rPr>
        <w:t>í</w:t>
      </w:r>
      <w:r w:rsidR="00AF238C" w:rsidRPr="0058150A">
        <w:rPr>
          <w:rFonts w:ascii="Georgia" w:hAnsi="Georgia" w:cs="Times New Roman"/>
          <w:sz w:val="22"/>
          <w:szCs w:val="22"/>
        </w:rPr>
        <w:t xml:space="preserve">o de la Plata could not compensate </w:t>
      </w:r>
      <w:r w:rsidR="00B056B3" w:rsidRPr="0058150A">
        <w:rPr>
          <w:rFonts w:ascii="Georgia" w:hAnsi="Georgia" w:cs="Times New Roman"/>
          <w:sz w:val="22"/>
          <w:szCs w:val="22"/>
        </w:rPr>
        <w:t xml:space="preserve">for </w:t>
      </w:r>
      <w:r w:rsidR="00AF238C" w:rsidRPr="0058150A">
        <w:rPr>
          <w:rFonts w:ascii="Georgia" w:hAnsi="Georgia" w:cs="Times New Roman"/>
          <w:sz w:val="22"/>
          <w:szCs w:val="22"/>
        </w:rPr>
        <w:t xml:space="preserve">the political influence that Brazil would come to achieve. </w:t>
      </w:r>
      <w:r w:rsidR="00B056B3" w:rsidRPr="0058150A">
        <w:rPr>
          <w:rFonts w:ascii="Georgia" w:hAnsi="Georgia" w:cs="Times New Roman"/>
          <w:sz w:val="22"/>
          <w:szCs w:val="22"/>
        </w:rPr>
        <w:t xml:space="preserve">As far as reconstructing the </w:t>
      </w:r>
      <w:r w:rsidR="008A707E" w:rsidRPr="0058150A">
        <w:rPr>
          <w:rFonts w:ascii="Georgia" w:hAnsi="Georgia" w:cs="Times New Roman"/>
          <w:sz w:val="22"/>
          <w:szCs w:val="22"/>
        </w:rPr>
        <w:t>viceroyalty</w:t>
      </w:r>
      <w:r w:rsidR="00B056B3" w:rsidRPr="0058150A">
        <w:rPr>
          <w:rFonts w:ascii="Georgia" w:hAnsi="Georgia" w:cs="Times New Roman"/>
          <w:sz w:val="22"/>
          <w:szCs w:val="22"/>
        </w:rPr>
        <w:t xml:space="preserve">, neutrality </w:t>
      </w:r>
      <w:r w:rsidR="00AF238C" w:rsidRPr="0058150A">
        <w:rPr>
          <w:rFonts w:ascii="Georgia" w:hAnsi="Georgia" w:cs="Times New Roman"/>
          <w:sz w:val="22"/>
          <w:szCs w:val="22"/>
        </w:rPr>
        <w:t xml:space="preserve">was counterproductive </w:t>
      </w:r>
      <w:r w:rsidR="00B056B3" w:rsidRPr="0058150A">
        <w:rPr>
          <w:rFonts w:ascii="Georgia" w:hAnsi="Georgia" w:cs="Times New Roman"/>
          <w:sz w:val="22"/>
          <w:szCs w:val="22"/>
        </w:rPr>
        <w:t>as well,</w:t>
      </w:r>
      <w:r w:rsidR="00AF238C" w:rsidRPr="0058150A">
        <w:rPr>
          <w:rFonts w:ascii="Georgia" w:hAnsi="Georgia" w:cs="Times New Roman"/>
          <w:sz w:val="22"/>
          <w:szCs w:val="22"/>
        </w:rPr>
        <w:t xml:space="preserve"> because with Brazil’s triumph and its possible pacts with López, whose character was still unknown, Argentine influence would die completely. The </w:t>
      </w:r>
      <w:r w:rsidR="00B056B3" w:rsidRPr="0058150A">
        <w:rPr>
          <w:rFonts w:ascii="Georgia" w:hAnsi="Georgia" w:cs="Times New Roman"/>
          <w:sz w:val="22"/>
          <w:szCs w:val="22"/>
        </w:rPr>
        <w:t xml:space="preserve">confederation’s </w:t>
      </w:r>
      <w:r w:rsidR="00AF238C" w:rsidRPr="0058150A">
        <w:rPr>
          <w:rFonts w:ascii="Georgia" w:hAnsi="Georgia" w:cs="Times New Roman"/>
          <w:sz w:val="22"/>
          <w:szCs w:val="22"/>
        </w:rPr>
        <w:t>neutrality, delaying the war, had to be armed.</w:t>
      </w:r>
    </w:p>
    <w:bookmarkStart w:id="194" w:name="ref_c7fd2"/>
    <w:p w14:paraId="0D2A3AE6" w14:textId="213B619C" w:rsidR="00542FFF" w:rsidRPr="0058150A" w:rsidRDefault="001F4A9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194"/>
      <w:r w:rsidRPr="0058150A">
        <w:rPr>
          <w:rFonts w:ascii="Georgia" w:hAnsi="Georgia" w:cs="Times New Roman"/>
          <w:sz w:val="22"/>
          <w:szCs w:val="22"/>
        </w:rPr>
        <w:fldChar w:fldCharType="end"/>
      </w:r>
      <w:r w:rsidR="00542FFF" w:rsidRPr="0058150A">
        <w:rPr>
          <w:rFonts w:ascii="Georgia" w:hAnsi="Georgia" w:cs="Times New Roman"/>
          <w:sz w:val="22"/>
          <w:szCs w:val="22"/>
        </w:rPr>
        <w:t xml:space="preserve"> The author recalls in a note the attitude of the Paraguayans, completely sympathetic to the Arge</w:t>
      </w:r>
      <w:r w:rsidR="009F5E48" w:rsidRPr="0058150A">
        <w:rPr>
          <w:rFonts w:ascii="Georgia" w:hAnsi="Georgia" w:cs="Times New Roman"/>
          <w:sz w:val="22"/>
          <w:szCs w:val="22"/>
        </w:rPr>
        <w:t>n</w:t>
      </w:r>
      <w:r w:rsidR="00542FFF" w:rsidRPr="0058150A">
        <w:rPr>
          <w:rFonts w:ascii="Georgia" w:hAnsi="Georgia" w:cs="Times New Roman"/>
          <w:sz w:val="22"/>
          <w:szCs w:val="22"/>
        </w:rPr>
        <w:t>tines, in the Yataytí Corá interview.</w:t>
      </w:r>
    </w:p>
    <w:bookmarkStart w:id="195" w:name="ref_c7fd3"/>
    <w:p w14:paraId="0933847B" w14:textId="7E1C67D9" w:rsidR="00542FFF" w:rsidRPr="0058150A" w:rsidRDefault="001F4A9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195"/>
      <w:r w:rsidRPr="0058150A">
        <w:rPr>
          <w:rFonts w:ascii="Georgia" w:hAnsi="Georgia" w:cs="Times New Roman"/>
          <w:sz w:val="22"/>
          <w:szCs w:val="22"/>
        </w:rPr>
        <w:fldChar w:fldCharType="end"/>
      </w:r>
      <w:r w:rsidR="00542FFF" w:rsidRPr="0058150A">
        <w:rPr>
          <w:rFonts w:ascii="Georgia" w:hAnsi="Georgia" w:cs="Times New Roman"/>
          <w:sz w:val="22"/>
          <w:szCs w:val="22"/>
        </w:rPr>
        <w:t xml:space="preserve"> After the fall of Rosas at Caseros (3 February 1852), Urquiza succeeds him in taking power; his provincialist inclinations produce the division of the Argentine Republic into two governments, with Buenos Aires withdrawing from the Confederation. Mitre is the protagonist of </w:t>
      </w:r>
      <w:r w:rsidR="00686D92" w:rsidRPr="0058150A">
        <w:rPr>
          <w:rFonts w:ascii="Georgia" w:hAnsi="Georgia" w:cs="Times New Roman"/>
          <w:sz w:val="22"/>
          <w:szCs w:val="22"/>
        </w:rPr>
        <w:t xml:space="preserve">Porteño </w:t>
      </w:r>
      <w:r w:rsidR="00542FFF" w:rsidRPr="0058150A">
        <w:rPr>
          <w:rFonts w:ascii="Georgia" w:hAnsi="Georgia" w:cs="Times New Roman"/>
          <w:sz w:val="22"/>
          <w:szCs w:val="22"/>
        </w:rPr>
        <w:t>supremacy, and after various ventures he is triumphant in the Battle of Pavón (17 September 1861), which restores unity to the country. Mitre’s presidency (1862-68) is succeeded by that of Sarmiento (1868-74), Avellaneda (1874-80), and Roca (1880-86).</w:t>
      </w:r>
    </w:p>
    <w:bookmarkStart w:id="196" w:name="ref_c7fd4"/>
    <w:p w14:paraId="28E7B514" w14:textId="22C8E94B" w:rsidR="00285C6E" w:rsidRPr="0058150A" w:rsidRDefault="001F4A9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196"/>
      <w:r w:rsidRPr="0058150A">
        <w:rPr>
          <w:rFonts w:ascii="Georgia" w:hAnsi="Georgia" w:cs="Times New Roman"/>
          <w:sz w:val="22"/>
          <w:szCs w:val="22"/>
        </w:rPr>
        <w:fldChar w:fldCharType="end"/>
      </w:r>
      <w:r w:rsidR="00285C6E" w:rsidRPr="0058150A">
        <w:rPr>
          <w:rFonts w:ascii="Georgia" w:hAnsi="Georgia" w:cs="Times New Roman"/>
          <w:sz w:val="22"/>
          <w:szCs w:val="22"/>
        </w:rPr>
        <w:t xml:space="preserve"> The empire’s behavior produced the greatest impression in the Argentine Liberal Party. Elizalde, minister of Mitre, indicated </w:t>
      </w:r>
      <w:r w:rsidR="004550B8" w:rsidRPr="0058150A">
        <w:rPr>
          <w:rFonts w:ascii="Georgia" w:hAnsi="Georgia" w:cs="Times New Roman"/>
          <w:sz w:val="22"/>
          <w:szCs w:val="22"/>
        </w:rPr>
        <w:t xml:space="preserve">this </w:t>
      </w:r>
      <w:r w:rsidR="00285C6E" w:rsidRPr="0058150A">
        <w:rPr>
          <w:rFonts w:ascii="Georgia" w:hAnsi="Georgia" w:cs="Times New Roman"/>
          <w:sz w:val="22"/>
          <w:szCs w:val="22"/>
        </w:rPr>
        <w:t xml:space="preserve">in the </w:t>
      </w:r>
      <w:r w:rsidR="004550B8" w:rsidRPr="0058150A">
        <w:rPr>
          <w:rFonts w:ascii="Georgia" w:hAnsi="Georgia" w:cs="Times New Roman"/>
          <w:sz w:val="22"/>
          <w:szCs w:val="22"/>
        </w:rPr>
        <w:t xml:space="preserve">passage previously </w:t>
      </w:r>
      <w:r w:rsidR="00285C6E" w:rsidRPr="0058150A">
        <w:rPr>
          <w:rFonts w:ascii="Georgia" w:hAnsi="Georgia" w:cs="Times New Roman"/>
          <w:sz w:val="22"/>
          <w:szCs w:val="22"/>
        </w:rPr>
        <w:t xml:space="preserve">quoted: </w:t>
      </w:r>
      <w:r w:rsidR="004550B8" w:rsidRPr="0058150A">
        <w:rPr>
          <w:rFonts w:ascii="Georgia" w:hAnsi="Georgia" w:cs="Times New Roman"/>
          <w:sz w:val="22"/>
          <w:szCs w:val="22"/>
        </w:rPr>
        <w:t>“… the black felonies of the negotiation which foundered in Rio de Janeiro, thanks to the caution and elevation of the Brazilian government’s intentions, which refused to ally itself to the governments of Paraná and Montevideo to subdue Buenos Aires, and the felonies of the pact of Asunción which sought alliance with Paraguay with the same objective, delivering all of the Chaco to Paraguay, great Argentine territories, and the navigation of its rivers …”</w:t>
      </w:r>
    </w:p>
    <w:bookmarkStart w:id="197" w:name="ref_c7fd5"/>
    <w:p w14:paraId="60A3382C" w14:textId="10AAA6A9" w:rsidR="00EB61E6" w:rsidRPr="0058150A" w:rsidRDefault="001F4A9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197"/>
      <w:r w:rsidRPr="0058150A">
        <w:rPr>
          <w:rFonts w:ascii="Georgia" w:hAnsi="Georgia" w:cs="Times New Roman"/>
          <w:sz w:val="22"/>
          <w:szCs w:val="22"/>
        </w:rPr>
        <w:fldChar w:fldCharType="end"/>
      </w:r>
      <w:r w:rsidR="00EB61E6" w:rsidRPr="0058150A">
        <w:rPr>
          <w:rFonts w:ascii="Georgia" w:hAnsi="Georgia" w:cs="Times New Roman"/>
          <w:sz w:val="22"/>
          <w:szCs w:val="22"/>
        </w:rPr>
        <w:t xml:space="preserve"> “I wanted to stage a final fight against the enemies of the alliance, whose </w:t>
      </w:r>
      <w:r w:rsidR="004550B8" w:rsidRPr="0058150A">
        <w:rPr>
          <w:rFonts w:ascii="Georgia" w:hAnsi="Georgia" w:cs="Times New Roman"/>
          <w:sz w:val="22"/>
          <w:szCs w:val="22"/>
        </w:rPr>
        <w:t>only</w:t>
      </w:r>
      <w:r w:rsidR="00EB61E6" w:rsidRPr="0058150A">
        <w:rPr>
          <w:rFonts w:ascii="Georgia" w:hAnsi="Georgia" w:cs="Times New Roman"/>
          <w:sz w:val="22"/>
          <w:szCs w:val="22"/>
        </w:rPr>
        <w:t xml:space="preserve"> reasons </w:t>
      </w:r>
      <w:r w:rsidR="004550B8" w:rsidRPr="0058150A">
        <w:rPr>
          <w:rFonts w:ascii="Georgia" w:hAnsi="Georgia" w:cs="Times New Roman"/>
          <w:sz w:val="22"/>
          <w:szCs w:val="22"/>
        </w:rPr>
        <w:t xml:space="preserve">for </w:t>
      </w:r>
      <w:r w:rsidR="00EB61E6" w:rsidRPr="0058150A">
        <w:rPr>
          <w:rFonts w:ascii="Georgia" w:hAnsi="Georgia" w:cs="Times New Roman"/>
          <w:sz w:val="22"/>
          <w:szCs w:val="22"/>
        </w:rPr>
        <w:t>condemn</w:t>
      </w:r>
      <w:r w:rsidR="004550B8" w:rsidRPr="0058150A">
        <w:rPr>
          <w:rFonts w:ascii="Georgia" w:hAnsi="Georgia" w:cs="Times New Roman"/>
          <w:sz w:val="22"/>
          <w:szCs w:val="22"/>
        </w:rPr>
        <w:t>ing</w:t>
      </w:r>
      <w:r w:rsidR="00EB61E6" w:rsidRPr="0058150A">
        <w:rPr>
          <w:rFonts w:ascii="Georgia" w:hAnsi="Georgia" w:cs="Times New Roman"/>
          <w:sz w:val="22"/>
          <w:szCs w:val="22"/>
        </w:rPr>
        <w:t xml:space="preserve"> it are the betrayal of Corrientes, the events of Basualdo and Toledo, the </w:t>
      </w:r>
      <w:r w:rsidR="00EB61E6" w:rsidRPr="0058150A">
        <w:rPr>
          <w:rFonts w:ascii="Georgia" w:hAnsi="Georgia" w:cs="Times New Roman"/>
          <w:i/>
          <w:iCs/>
          <w:sz w:val="22"/>
          <w:szCs w:val="22"/>
        </w:rPr>
        <w:t xml:space="preserve">montoneras </w:t>
      </w:r>
      <w:r w:rsidR="00EB61E6" w:rsidRPr="0058150A">
        <w:rPr>
          <w:rFonts w:ascii="Georgia" w:hAnsi="Georgia" w:cs="Times New Roman"/>
          <w:sz w:val="22"/>
          <w:szCs w:val="22"/>
        </w:rPr>
        <w:t xml:space="preserve">in the interior, the conspiracies in Buenos Aires, the </w:t>
      </w:r>
      <w:r w:rsidR="004550B8" w:rsidRPr="0058150A">
        <w:rPr>
          <w:rFonts w:ascii="Georgia" w:hAnsi="Georgia" w:cs="Times New Roman"/>
          <w:sz w:val="22"/>
          <w:szCs w:val="22"/>
        </w:rPr>
        <w:t xml:space="preserve">Easterners </w:t>
      </w:r>
      <w:r w:rsidR="00EB61E6" w:rsidRPr="0058150A">
        <w:rPr>
          <w:rFonts w:ascii="Georgia" w:hAnsi="Georgia" w:cs="Times New Roman"/>
          <w:sz w:val="22"/>
          <w:szCs w:val="22"/>
        </w:rPr>
        <w:t>that went to aid López and to die under his whip</w:t>
      </w:r>
      <w:r w:rsidR="004550B8" w:rsidRPr="0058150A">
        <w:rPr>
          <w:rFonts w:ascii="Georgia" w:hAnsi="Georgia" w:cs="Times New Roman"/>
          <w:sz w:val="22"/>
          <w:szCs w:val="22"/>
        </w:rPr>
        <w:t>,</w:t>
      </w:r>
      <w:r w:rsidR="00EB61E6" w:rsidRPr="0058150A">
        <w:rPr>
          <w:rFonts w:ascii="Georgia" w:hAnsi="Georgia" w:cs="Times New Roman"/>
          <w:sz w:val="22"/>
          <w:szCs w:val="22"/>
        </w:rPr>
        <w:t xml:space="preserve"> and the American republics that, in the</w:t>
      </w:r>
      <w:r w:rsidR="004550B8" w:rsidRPr="0058150A">
        <w:rPr>
          <w:rFonts w:ascii="Georgia" w:hAnsi="Georgia" w:cs="Times New Roman"/>
          <w:sz w:val="22"/>
          <w:szCs w:val="22"/>
        </w:rPr>
        <w:t>ir</w:t>
      </w:r>
      <w:r w:rsidR="00EB61E6" w:rsidRPr="0058150A">
        <w:rPr>
          <w:rFonts w:ascii="Georgia" w:hAnsi="Georgia" w:cs="Times New Roman"/>
          <w:sz w:val="22"/>
          <w:szCs w:val="22"/>
        </w:rPr>
        <w:t xml:space="preserve"> capacity as sister nations</w:t>
      </w:r>
      <w:r w:rsidR="004550B8" w:rsidRPr="0058150A">
        <w:rPr>
          <w:rFonts w:ascii="Georgia" w:hAnsi="Georgia" w:cs="Times New Roman"/>
          <w:sz w:val="22"/>
          <w:szCs w:val="22"/>
        </w:rPr>
        <w:t>,</w:t>
      </w:r>
      <w:r w:rsidR="00EB61E6" w:rsidRPr="0058150A">
        <w:rPr>
          <w:rFonts w:ascii="Georgia" w:hAnsi="Georgia" w:cs="Times New Roman"/>
          <w:sz w:val="22"/>
          <w:szCs w:val="22"/>
        </w:rPr>
        <w:t xml:space="preserve"> wanted to make us the laughing stoc</w:t>
      </w:r>
      <w:r w:rsidR="004550B8" w:rsidRPr="0058150A">
        <w:rPr>
          <w:rFonts w:ascii="Georgia" w:hAnsi="Georgia" w:cs="Times New Roman"/>
          <w:sz w:val="22"/>
          <w:szCs w:val="22"/>
        </w:rPr>
        <w:t>k</w:t>
      </w:r>
      <w:r w:rsidR="00EB61E6" w:rsidRPr="0058150A">
        <w:rPr>
          <w:rFonts w:ascii="Georgia" w:hAnsi="Georgia" w:cs="Times New Roman"/>
          <w:sz w:val="22"/>
          <w:szCs w:val="22"/>
        </w:rPr>
        <w:t xml:space="preserve"> of America</w:t>
      </w:r>
      <w:r w:rsidR="004550B8" w:rsidRPr="0058150A">
        <w:rPr>
          <w:rFonts w:ascii="Georgia" w:hAnsi="Georgia" w:cs="Times New Roman"/>
          <w:sz w:val="22"/>
          <w:szCs w:val="22"/>
        </w:rPr>
        <w:t>,</w:t>
      </w:r>
      <w:r w:rsidR="00EB61E6" w:rsidRPr="0058150A">
        <w:rPr>
          <w:rFonts w:ascii="Georgia" w:hAnsi="Georgia" w:cs="Times New Roman"/>
          <w:sz w:val="22"/>
          <w:szCs w:val="22"/>
        </w:rPr>
        <w:t xml:space="preserve"> and supplied arms and flags to vandalism.” (Fifth letter of the polemic.)</w:t>
      </w:r>
    </w:p>
    <w:bookmarkStart w:id="198" w:name="ref_c7fd6"/>
    <w:p w14:paraId="19438741" w14:textId="5B1EDFF8" w:rsidR="00F03F03" w:rsidRPr="0058150A" w:rsidRDefault="001F4A9C" w:rsidP="00722C6A">
      <w:pPr>
        <w:ind w:firstLine="360"/>
        <w:jc w:val="both"/>
        <w:rPr>
          <w:rFonts w:ascii="Georgia" w:hAnsi="Georgia" w:cs="Times New Roman"/>
          <w:iCs/>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"ref_c7fl6"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6.</w:t>
      </w:r>
      <w:bookmarkEnd w:id="198"/>
      <w:r w:rsidRPr="0058150A">
        <w:rPr>
          <w:rFonts w:ascii="Georgia" w:hAnsi="Georgia" w:cs="Times New Roman"/>
          <w:sz w:val="22"/>
          <w:szCs w:val="22"/>
        </w:rPr>
        <w:fldChar w:fldCharType="end"/>
      </w:r>
      <w:r w:rsidR="00F03F03" w:rsidRPr="0058150A">
        <w:rPr>
          <w:rFonts w:ascii="Georgia" w:hAnsi="Georgia" w:cs="Times New Roman"/>
          <w:sz w:val="22"/>
          <w:szCs w:val="22"/>
        </w:rPr>
        <w:t xml:space="preserve"> On the monarchic attempts in the R</w:t>
      </w:r>
      <w:r w:rsidR="00804F9A" w:rsidRPr="0058150A">
        <w:rPr>
          <w:rFonts w:ascii="Georgia" w:hAnsi="Georgia" w:cs="Times New Roman"/>
          <w:sz w:val="22"/>
          <w:szCs w:val="22"/>
        </w:rPr>
        <w:t>í</w:t>
      </w:r>
      <w:r w:rsidR="00F03F03" w:rsidRPr="0058150A">
        <w:rPr>
          <w:rFonts w:ascii="Georgia" w:hAnsi="Georgia" w:cs="Times New Roman"/>
          <w:sz w:val="22"/>
          <w:szCs w:val="22"/>
        </w:rPr>
        <w:t xml:space="preserve">o de la Plata, see Mitre, </w:t>
      </w:r>
      <w:r w:rsidR="00F03F03" w:rsidRPr="0058150A">
        <w:rPr>
          <w:rFonts w:ascii="Georgia" w:hAnsi="Georgia" w:cs="Times New Roman"/>
          <w:i/>
          <w:sz w:val="22"/>
          <w:szCs w:val="22"/>
        </w:rPr>
        <w:t xml:space="preserve">Historia </w:t>
      </w:r>
      <w:r w:rsidR="00804F9A" w:rsidRPr="0058150A">
        <w:rPr>
          <w:rFonts w:ascii="Georgia" w:hAnsi="Georgia" w:cs="Times New Roman"/>
          <w:i/>
          <w:sz w:val="22"/>
          <w:szCs w:val="22"/>
        </w:rPr>
        <w:t xml:space="preserve">de </w:t>
      </w:r>
      <w:r w:rsidR="00F03F03" w:rsidRPr="0058150A">
        <w:rPr>
          <w:rFonts w:ascii="Georgia" w:hAnsi="Georgia" w:cs="Times New Roman"/>
          <w:i/>
          <w:sz w:val="22"/>
          <w:szCs w:val="22"/>
        </w:rPr>
        <w:t>Belgrano</w:t>
      </w:r>
      <w:r w:rsidR="00F03F03" w:rsidRPr="0058150A">
        <w:rPr>
          <w:rFonts w:ascii="Georgia" w:hAnsi="Georgia" w:cs="Times New Roman"/>
          <w:iCs/>
          <w:sz w:val="22"/>
          <w:szCs w:val="22"/>
        </w:rPr>
        <w:t xml:space="preserve"> and </w:t>
      </w:r>
      <w:r w:rsidR="00F03F03" w:rsidRPr="0058150A">
        <w:rPr>
          <w:rFonts w:ascii="Georgia" w:hAnsi="Georgia" w:cs="Times New Roman"/>
          <w:i/>
          <w:sz w:val="22"/>
          <w:szCs w:val="22"/>
        </w:rPr>
        <w:t>Historia de San Martín</w:t>
      </w:r>
      <w:r w:rsidR="00F03F03" w:rsidRPr="0058150A">
        <w:rPr>
          <w:rFonts w:ascii="Georgia" w:hAnsi="Georgia" w:cs="Times New Roman"/>
          <w:iCs/>
          <w:sz w:val="22"/>
          <w:szCs w:val="22"/>
        </w:rPr>
        <w:t>.</w:t>
      </w:r>
    </w:p>
    <w:p w14:paraId="7BFC4DD9" w14:textId="7DC84EA6" w:rsidR="00F03F03" w:rsidRPr="0058150A" w:rsidRDefault="00F03F03" w:rsidP="00722C6A">
      <w:pPr>
        <w:ind w:firstLine="360"/>
        <w:jc w:val="both"/>
        <w:rPr>
          <w:rFonts w:ascii="Georgia" w:hAnsi="Georgia" w:cs="Times New Roman"/>
          <w:sz w:val="22"/>
          <w:szCs w:val="22"/>
        </w:rPr>
      </w:pPr>
      <w:r w:rsidRPr="0058150A">
        <w:rPr>
          <w:rFonts w:ascii="Georgia" w:hAnsi="Georgia" w:cs="Times New Roman"/>
          <w:iCs/>
          <w:sz w:val="22"/>
          <w:szCs w:val="22"/>
        </w:rPr>
        <w:t>In the latter, I, 107, Mitre expressed the idea that the Empire of Brazil “is in reality nothing but a democracy with a crown.” In the press, in speeches and in official documents, he explained this belief</w:t>
      </w:r>
      <w:r w:rsidR="00804F9A" w:rsidRPr="0058150A">
        <w:rPr>
          <w:rFonts w:ascii="Georgia" w:hAnsi="Georgia" w:cs="Times New Roman"/>
          <w:iCs/>
          <w:sz w:val="22"/>
          <w:szCs w:val="22"/>
        </w:rPr>
        <w:t xml:space="preserve"> multiple times</w:t>
      </w:r>
      <w:r w:rsidRPr="0058150A">
        <w:rPr>
          <w:rFonts w:ascii="Georgia" w:hAnsi="Georgia" w:cs="Times New Roman"/>
          <w:iCs/>
          <w:sz w:val="22"/>
          <w:szCs w:val="22"/>
        </w:rPr>
        <w:t>.</w:t>
      </w:r>
    </w:p>
    <w:bookmarkStart w:id="199" w:name="ref_c7fd7"/>
    <w:p w14:paraId="101532DE" w14:textId="087E2B6C" w:rsidR="00453442" w:rsidRPr="0058150A" w:rsidRDefault="001F4A9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"ref_c7fl7"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7.</w:t>
      </w:r>
      <w:bookmarkEnd w:id="199"/>
      <w:r w:rsidRPr="0058150A">
        <w:rPr>
          <w:rFonts w:ascii="Georgia" w:hAnsi="Georgia" w:cs="Times New Roman"/>
          <w:sz w:val="22"/>
          <w:szCs w:val="22"/>
        </w:rPr>
        <w:fldChar w:fldCharType="end"/>
      </w:r>
      <w:r w:rsidR="00453442" w:rsidRPr="0058150A">
        <w:rPr>
          <w:rFonts w:ascii="Georgia" w:hAnsi="Georgia" w:cs="Times New Roman"/>
          <w:sz w:val="22"/>
          <w:szCs w:val="22"/>
        </w:rPr>
        <w:t xml:space="preserve"> “If the government of Doctor Derqui had strengthened after the battle of Cepeda, </w:t>
      </w:r>
      <w:r w:rsidR="00AF674B" w:rsidRPr="0058150A">
        <w:rPr>
          <w:rFonts w:ascii="Georgia" w:hAnsi="Georgia" w:cs="Times New Roman"/>
          <w:sz w:val="22"/>
          <w:szCs w:val="22"/>
        </w:rPr>
        <w:t xml:space="preserve">Porteño </w:t>
      </w:r>
      <w:r w:rsidR="00453442" w:rsidRPr="0058150A">
        <w:rPr>
          <w:rFonts w:ascii="Georgia" w:hAnsi="Georgia" w:cs="Times New Roman"/>
          <w:sz w:val="22"/>
          <w:szCs w:val="22"/>
        </w:rPr>
        <w:t>chauvinism would have roared out of spite. With the Mitre administration established as consequence of the Battle of Pavón, the chauvinism of the interio</w:t>
      </w:r>
      <w:r w:rsidR="00EE100E" w:rsidRPr="0058150A">
        <w:rPr>
          <w:rFonts w:ascii="Georgia" w:hAnsi="Georgia" w:cs="Times New Roman"/>
          <w:sz w:val="22"/>
          <w:szCs w:val="22"/>
        </w:rPr>
        <w:t>r</w:t>
      </w:r>
      <w:r w:rsidR="00453442" w:rsidRPr="0058150A">
        <w:rPr>
          <w:rFonts w:ascii="Georgia" w:hAnsi="Georgia" w:cs="Times New Roman"/>
          <w:sz w:val="22"/>
          <w:szCs w:val="22"/>
        </w:rPr>
        <w:t xml:space="preserve"> land surely would have roared and bled painfully. In sum, unity was made, by the force of arms, but it was made. There was a president of the republic</w:t>
      </w:r>
      <w:r w:rsidR="00194BB0" w:rsidRPr="0058150A">
        <w:rPr>
          <w:rFonts w:ascii="Georgia" w:hAnsi="Georgia" w:cs="Times New Roman"/>
          <w:sz w:val="22"/>
          <w:szCs w:val="22"/>
        </w:rPr>
        <w:t xml:space="preserve"> who was</w:t>
      </w:r>
      <w:r w:rsidR="00453442" w:rsidRPr="0058150A">
        <w:rPr>
          <w:rFonts w:ascii="Georgia" w:hAnsi="Georgia" w:cs="Times New Roman"/>
          <w:sz w:val="22"/>
          <w:szCs w:val="22"/>
        </w:rPr>
        <w:t xml:space="preserve"> obeyed from the Plata up to Jujuy. The fatal and shameful separation could not be repeated in the future.” (Doctor Goyena, in </w:t>
      </w:r>
      <w:r w:rsidR="00453442" w:rsidRPr="0058150A">
        <w:rPr>
          <w:rFonts w:ascii="Georgia" w:hAnsi="Georgia" w:cs="Times New Roman"/>
          <w:i/>
          <w:iCs/>
          <w:sz w:val="22"/>
          <w:szCs w:val="22"/>
        </w:rPr>
        <w:t>Biblioteca</w:t>
      </w:r>
      <w:r w:rsidR="00453442" w:rsidRPr="0058150A">
        <w:rPr>
          <w:rFonts w:ascii="Georgia" w:hAnsi="Georgia" w:cs="Times New Roman"/>
          <w:sz w:val="22"/>
          <w:szCs w:val="22"/>
        </w:rPr>
        <w:t>, July 1896.) Such was the portrait of Mitre’s doctrine. Let one calculate the effect that a war, which would have to impose great sacrifices on the provinces and keep them anxious and watchful, would produce over the defeated party.</w:t>
      </w:r>
    </w:p>
    <w:bookmarkStart w:id="200" w:name="ref_c7fd8"/>
    <w:p w14:paraId="7EEBA017" w14:textId="6B547E1C" w:rsidR="00453442" w:rsidRPr="0058150A" w:rsidRDefault="001F4A9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"ref_c7fl8"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8.</w:t>
      </w:r>
      <w:bookmarkEnd w:id="200"/>
      <w:r w:rsidRPr="0058150A">
        <w:rPr>
          <w:rFonts w:ascii="Georgia" w:hAnsi="Georgia" w:cs="Times New Roman"/>
          <w:sz w:val="22"/>
          <w:szCs w:val="22"/>
        </w:rPr>
        <w:fldChar w:fldCharType="end"/>
      </w:r>
      <w:r w:rsidR="00453442" w:rsidRPr="0058150A">
        <w:rPr>
          <w:rFonts w:ascii="Georgia" w:hAnsi="Georgia" w:cs="Times New Roman"/>
          <w:sz w:val="22"/>
          <w:szCs w:val="22"/>
        </w:rPr>
        <w:t xml:space="preserve"> “The lesson of the Paraguayan people taught [the belligerent parties in the R</w:t>
      </w:r>
      <w:r w:rsidR="00EE100E" w:rsidRPr="0058150A">
        <w:rPr>
          <w:rFonts w:ascii="Georgia" w:hAnsi="Georgia" w:cs="Times New Roman"/>
          <w:sz w:val="22"/>
          <w:szCs w:val="22"/>
        </w:rPr>
        <w:t>í</w:t>
      </w:r>
      <w:r w:rsidR="00453442" w:rsidRPr="0058150A">
        <w:rPr>
          <w:rFonts w:ascii="Georgia" w:hAnsi="Georgia" w:cs="Times New Roman"/>
          <w:sz w:val="22"/>
          <w:szCs w:val="22"/>
        </w:rPr>
        <w:t xml:space="preserve">o de la Plata] … that in internal matters they should not go seeking arms and steamers from Paraguay and </w:t>
      </w:r>
      <w:r w:rsidR="00453442" w:rsidRPr="0058150A">
        <w:rPr>
          <w:rFonts w:ascii="Georgia" w:hAnsi="Georgia" w:cs="Times New Roman"/>
          <w:sz w:val="22"/>
          <w:szCs w:val="22"/>
        </w:rPr>
        <w:lastRenderedPageBreak/>
        <w:t>Brazil, sacrificing territory and honor as did Urquiza, seeking alliance with Brazil first and with Paraguay later, to defeat the resistance of Buenos Aires.” (Mitre, fifth letter.)</w:t>
      </w:r>
    </w:p>
    <w:bookmarkStart w:id="201" w:name="ref_c7fd9"/>
    <w:p w14:paraId="6A58AF93" w14:textId="2376FB00" w:rsidR="00C07E88" w:rsidRPr="0058150A" w:rsidRDefault="001F4A9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"ref_c7fl9"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9.</w:t>
      </w:r>
      <w:bookmarkEnd w:id="201"/>
      <w:r w:rsidRPr="0058150A">
        <w:rPr>
          <w:rFonts w:ascii="Georgia" w:hAnsi="Georgia" w:cs="Times New Roman"/>
          <w:sz w:val="22"/>
          <w:szCs w:val="22"/>
        </w:rPr>
        <w:fldChar w:fldCharType="end"/>
      </w:r>
      <w:r w:rsidR="00C07E88" w:rsidRPr="0058150A">
        <w:rPr>
          <w:rFonts w:ascii="Georgia" w:hAnsi="Georgia" w:cs="Times New Roman"/>
          <w:sz w:val="22"/>
          <w:szCs w:val="22"/>
        </w:rPr>
        <w:t xml:space="preserve"> J.C. Gómez, in his letter </w:t>
      </w:r>
      <w:r w:rsidR="00C07E88" w:rsidRPr="0058150A">
        <w:rPr>
          <w:rFonts w:ascii="Georgia" w:hAnsi="Georgia" w:cs="Times New Roman"/>
          <w:i/>
          <w:iCs/>
          <w:sz w:val="22"/>
          <w:szCs w:val="22"/>
        </w:rPr>
        <w:t xml:space="preserve">La Santa Alianza, </w:t>
      </w:r>
      <w:r w:rsidR="00C07E88" w:rsidRPr="0058150A">
        <w:rPr>
          <w:rFonts w:ascii="Georgia" w:hAnsi="Georgia" w:cs="Times New Roman"/>
          <w:sz w:val="22"/>
          <w:szCs w:val="22"/>
        </w:rPr>
        <w:t>says that the generals withdrew from Curupayty broken and crestfallen: “One returned to his presidency in Buenos Aires, the other to his dictatorship in Montevideo.”</w:t>
      </w:r>
    </w:p>
    <w:bookmarkStart w:id="202" w:name="ref_c7fd10"/>
    <w:p w14:paraId="435B98D3" w14:textId="2687E82C" w:rsidR="0066493B" w:rsidRPr="0058150A" w:rsidRDefault="001F4A9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"ref_c7fl10"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10.</w:t>
      </w:r>
      <w:bookmarkEnd w:id="202"/>
      <w:r w:rsidRPr="0058150A">
        <w:rPr>
          <w:rFonts w:ascii="Georgia" w:hAnsi="Georgia" w:cs="Times New Roman"/>
          <w:sz w:val="22"/>
          <w:szCs w:val="22"/>
        </w:rPr>
        <w:fldChar w:fldCharType="end"/>
      </w:r>
      <w:r w:rsidR="0066493B" w:rsidRPr="0058150A">
        <w:rPr>
          <w:rFonts w:ascii="Georgia" w:hAnsi="Georgia" w:cs="Times New Roman"/>
          <w:sz w:val="22"/>
          <w:szCs w:val="22"/>
        </w:rPr>
        <w:t xml:space="preserve"> Otaviano’s instructions, from 25 March 1865, do not make reference to the alliance with the Arg</w:t>
      </w:r>
      <w:r w:rsidR="00194BB0" w:rsidRPr="0058150A">
        <w:rPr>
          <w:rFonts w:ascii="Georgia" w:hAnsi="Georgia" w:cs="Times New Roman"/>
          <w:sz w:val="22"/>
          <w:szCs w:val="22"/>
        </w:rPr>
        <w:t>e</w:t>
      </w:r>
      <w:r w:rsidR="0066493B" w:rsidRPr="0058150A">
        <w:rPr>
          <w:rFonts w:ascii="Georgia" w:hAnsi="Georgia" w:cs="Times New Roman"/>
          <w:sz w:val="22"/>
          <w:szCs w:val="22"/>
        </w:rPr>
        <w:t xml:space="preserve">ntine Republic against Paraguay; only after news of the invasion of Corrientes by 20,000 Paraguayans from the encampment of Humaitá was </w:t>
      </w:r>
      <w:r w:rsidR="00B40E6F" w:rsidRPr="0058150A">
        <w:rPr>
          <w:rFonts w:ascii="Georgia" w:hAnsi="Georgia" w:cs="Times New Roman"/>
          <w:sz w:val="22"/>
          <w:szCs w:val="22"/>
        </w:rPr>
        <w:t>credited</w:t>
      </w:r>
      <w:r w:rsidR="0066493B" w:rsidRPr="0058150A">
        <w:rPr>
          <w:rFonts w:ascii="Georgia" w:hAnsi="Georgia" w:cs="Times New Roman"/>
          <w:sz w:val="22"/>
          <w:szCs w:val="22"/>
        </w:rPr>
        <w:t xml:space="preserve"> in Rio de Janeiro did the Furtado cabinet send instructions o</w:t>
      </w:r>
      <w:r w:rsidR="00194BB0" w:rsidRPr="0058150A">
        <w:rPr>
          <w:rFonts w:ascii="Georgia" w:hAnsi="Georgia" w:cs="Times New Roman"/>
          <w:sz w:val="22"/>
          <w:szCs w:val="22"/>
        </w:rPr>
        <w:t>n</w:t>
      </w:r>
      <w:r w:rsidR="0066493B" w:rsidRPr="0058150A">
        <w:rPr>
          <w:rFonts w:ascii="Georgia" w:hAnsi="Georgia" w:cs="Times New Roman"/>
          <w:sz w:val="22"/>
          <w:szCs w:val="22"/>
        </w:rPr>
        <w:t xml:space="preserve"> April 28</w:t>
      </w:r>
      <w:r w:rsidR="0066493B" w:rsidRPr="0058150A">
        <w:rPr>
          <w:rFonts w:ascii="Georgia" w:hAnsi="Georgia" w:cs="Times New Roman"/>
          <w:sz w:val="22"/>
          <w:szCs w:val="22"/>
          <w:vertAlign w:val="superscript"/>
        </w:rPr>
        <w:t>th</w:t>
      </w:r>
      <w:r w:rsidR="0066493B" w:rsidRPr="0058150A">
        <w:rPr>
          <w:rFonts w:ascii="Georgia" w:hAnsi="Georgia" w:cs="Times New Roman"/>
          <w:sz w:val="22"/>
          <w:szCs w:val="22"/>
        </w:rPr>
        <w:t xml:space="preserve"> for the alliance with the republic, an alliance that Otaviano and Tamandaré had resolved to make halfway through April, in anticipation of that </w:t>
      </w:r>
      <w:r w:rsidR="0066493B" w:rsidRPr="0058150A">
        <w:rPr>
          <w:rFonts w:ascii="Georgia" w:hAnsi="Georgia" w:cs="Times New Roman"/>
          <w:i/>
          <w:iCs/>
          <w:sz w:val="22"/>
          <w:szCs w:val="22"/>
        </w:rPr>
        <w:t>casus belli</w:t>
      </w:r>
      <w:r w:rsidR="0066493B" w:rsidRPr="0058150A">
        <w:rPr>
          <w:rFonts w:ascii="Georgia" w:hAnsi="Georgia" w:cs="Times New Roman"/>
          <w:sz w:val="22"/>
          <w:szCs w:val="22"/>
        </w:rPr>
        <w:t>, deciding to go to Buenos Aires to negotiate with Mitre. Otaviano is aware of these negotiations in his note from 4 May. The greatest difficulty that he encountered was the admission of the clause regarding fortifications on the river.</w:t>
      </w:r>
    </w:p>
    <w:bookmarkStart w:id="203" w:name="ref_c7fd11"/>
    <w:p w14:paraId="775F231D" w14:textId="46E2AA2A" w:rsidR="0066493B" w:rsidRPr="0058150A" w:rsidRDefault="001F4A9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"ref_c7fl11"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11.</w:t>
      </w:r>
      <w:bookmarkEnd w:id="203"/>
      <w:r w:rsidRPr="0058150A">
        <w:rPr>
          <w:rFonts w:ascii="Georgia" w:hAnsi="Georgia" w:cs="Times New Roman"/>
          <w:sz w:val="22"/>
          <w:szCs w:val="22"/>
        </w:rPr>
        <w:fldChar w:fldCharType="end"/>
      </w:r>
      <w:r w:rsidR="0066493B" w:rsidRPr="0058150A">
        <w:rPr>
          <w:rFonts w:ascii="Georgia" w:hAnsi="Georgia" w:cs="Times New Roman"/>
          <w:sz w:val="22"/>
          <w:szCs w:val="22"/>
        </w:rPr>
        <w:t xml:space="preserve"> News of the invasion of Corrientes, having arrived the </w:t>
      </w:r>
      <w:r w:rsidR="00E618C4" w:rsidRPr="0058150A">
        <w:rPr>
          <w:rFonts w:ascii="Georgia" w:hAnsi="Georgia" w:cs="Times New Roman"/>
          <w:sz w:val="22"/>
          <w:szCs w:val="22"/>
        </w:rPr>
        <w:t xml:space="preserve">day </w:t>
      </w:r>
      <w:r w:rsidR="0066493B" w:rsidRPr="0058150A">
        <w:rPr>
          <w:rFonts w:ascii="Georgia" w:hAnsi="Georgia" w:cs="Times New Roman"/>
          <w:sz w:val="22"/>
          <w:szCs w:val="22"/>
        </w:rPr>
        <w:t>before, was only published in Rio de Janeiro on May 1</w:t>
      </w:r>
      <w:r w:rsidR="0066493B" w:rsidRPr="0058150A">
        <w:rPr>
          <w:rFonts w:ascii="Georgia" w:hAnsi="Georgia" w:cs="Times New Roman"/>
          <w:sz w:val="22"/>
          <w:szCs w:val="22"/>
          <w:vertAlign w:val="superscript"/>
        </w:rPr>
        <w:t>st</w:t>
      </w:r>
      <w:r w:rsidR="0066493B" w:rsidRPr="0058150A">
        <w:rPr>
          <w:rFonts w:ascii="Georgia" w:hAnsi="Georgia" w:cs="Times New Roman"/>
          <w:sz w:val="22"/>
          <w:szCs w:val="22"/>
        </w:rPr>
        <w:t xml:space="preserve">, the day </w:t>
      </w:r>
      <w:r w:rsidR="00194BB0" w:rsidRPr="0058150A">
        <w:rPr>
          <w:rFonts w:ascii="Georgia" w:hAnsi="Georgia" w:cs="Times New Roman"/>
          <w:sz w:val="22"/>
          <w:szCs w:val="22"/>
        </w:rPr>
        <w:t xml:space="preserve">on </w:t>
      </w:r>
      <w:r w:rsidR="0066493B" w:rsidRPr="0058150A">
        <w:rPr>
          <w:rFonts w:ascii="Georgia" w:hAnsi="Georgia" w:cs="Times New Roman"/>
          <w:sz w:val="22"/>
          <w:szCs w:val="22"/>
        </w:rPr>
        <w:t xml:space="preserve">which Otaviano signed the treaty. Tamandaré and </w:t>
      </w:r>
      <w:r w:rsidR="00E618C4" w:rsidRPr="0058150A">
        <w:rPr>
          <w:rFonts w:ascii="Georgia" w:hAnsi="Georgia" w:cs="Times New Roman"/>
          <w:sz w:val="22"/>
          <w:szCs w:val="22"/>
        </w:rPr>
        <w:t xml:space="preserve">Otaviano </w:t>
      </w:r>
      <w:r w:rsidR="0066493B" w:rsidRPr="0058150A">
        <w:rPr>
          <w:rFonts w:ascii="Georgia" w:hAnsi="Georgia" w:cs="Times New Roman"/>
          <w:sz w:val="22"/>
          <w:szCs w:val="22"/>
        </w:rPr>
        <w:t>did everything in agreement. It is true, however, that Otaviano had received on April 23 a letter from Furtado with some foundations for the alliance.</w:t>
      </w:r>
    </w:p>
    <w:bookmarkStart w:id="204" w:name="ref_c7fd12"/>
    <w:p w14:paraId="0F6F8ACA" w14:textId="00A6E05C" w:rsidR="0066493B" w:rsidRPr="0058150A" w:rsidRDefault="001F4A9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"ref_c7fl12"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12.</w:t>
      </w:r>
      <w:bookmarkEnd w:id="204"/>
      <w:r w:rsidRPr="0058150A">
        <w:rPr>
          <w:rFonts w:ascii="Georgia" w:hAnsi="Georgia" w:cs="Times New Roman"/>
          <w:sz w:val="22"/>
          <w:szCs w:val="22"/>
        </w:rPr>
        <w:fldChar w:fldCharType="end"/>
      </w:r>
      <w:r w:rsidR="0066493B" w:rsidRPr="0058150A">
        <w:rPr>
          <w:rFonts w:ascii="Georgia" w:hAnsi="Georgia" w:cs="Times New Roman"/>
          <w:sz w:val="22"/>
          <w:szCs w:val="22"/>
        </w:rPr>
        <w:t xml:space="preserve"> See in Schneider Thornton’s dispatch (Appendix to Volume I). In his confidential note in which he </w:t>
      </w:r>
      <w:r w:rsidR="00E618C4" w:rsidRPr="0058150A">
        <w:rPr>
          <w:rFonts w:ascii="Georgia" w:hAnsi="Georgia" w:cs="Times New Roman"/>
          <w:sz w:val="22"/>
          <w:szCs w:val="22"/>
        </w:rPr>
        <w:t>relates</w:t>
      </w:r>
      <w:r w:rsidR="0066493B" w:rsidRPr="0058150A">
        <w:rPr>
          <w:rFonts w:ascii="Georgia" w:hAnsi="Georgia" w:cs="Times New Roman"/>
          <w:sz w:val="22"/>
          <w:szCs w:val="22"/>
        </w:rPr>
        <w:t xml:space="preserve"> negotiations for the alliance treaty, Otaviano says that everything </w:t>
      </w:r>
      <w:r w:rsidR="0066493B" w:rsidRPr="0058150A">
        <w:rPr>
          <w:rFonts w:ascii="Georgia" w:hAnsi="Georgia" w:cs="Times New Roman"/>
          <w:i/>
          <w:iCs/>
          <w:sz w:val="22"/>
          <w:szCs w:val="22"/>
        </w:rPr>
        <w:t xml:space="preserve">was prepared to annex Paraguay to the Argentine </w:t>
      </w:r>
      <w:r w:rsidR="00E618C4" w:rsidRPr="0058150A">
        <w:rPr>
          <w:rFonts w:ascii="Georgia" w:hAnsi="Georgia" w:cs="Times New Roman"/>
          <w:i/>
          <w:iCs/>
          <w:sz w:val="22"/>
          <w:szCs w:val="22"/>
        </w:rPr>
        <w:t xml:space="preserve">Republic as </w:t>
      </w:r>
      <w:r w:rsidR="0066493B" w:rsidRPr="0058150A">
        <w:rPr>
          <w:rFonts w:ascii="Georgia" w:hAnsi="Georgia" w:cs="Times New Roman"/>
          <w:i/>
          <w:iCs/>
          <w:sz w:val="22"/>
          <w:szCs w:val="22"/>
        </w:rPr>
        <w:t>a province</w:t>
      </w:r>
      <w:r w:rsidR="0066493B" w:rsidRPr="0058150A">
        <w:rPr>
          <w:rFonts w:ascii="Georgia" w:hAnsi="Georgia" w:cs="Times New Roman"/>
          <w:sz w:val="22"/>
          <w:szCs w:val="22"/>
        </w:rPr>
        <w:t xml:space="preserve">, which coincides with the words of Elizalde to Thornton. Otaviano must </w:t>
      </w:r>
      <w:r w:rsidR="00194BB0" w:rsidRPr="0058150A">
        <w:rPr>
          <w:rFonts w:ascii="Georgia" w:hAnsi="Georgia" w:cs="Times New Roman"/>
          <w:sz w:val="22"/>
          <w:szCs w:val="22"/>
        </w:rPr>
        <w:t xml:space="preserve">merely be referring </w:t>
      </w:r>
      <w:r w:rsidR="0066493B" w:rsidRPr="0058150A">
        <w:rPr>
          <w:rFonts w:ascii="Georgia" w:hAnsi="Georgia" w:cs="Times New Roman"/>
          <w:sz w:val="22"/>
          <w:szCs w:val="22"/>
        </w:rPr>
        <w:t>to the excitation caused by the invasion of Corrientes.</w:t>
      </w:r>
    </w:p>
    <w:bookmarkStart w:id="205" w:name="ref_c7fd13"/>
    <w:p w14:paraId="2DC237A0" w14:textId="1CF9C765" w:rsidR="00AE6D43" w:rsidRPr="0058150A" w:rsidRDefault="001F4A9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"ref_c7fl13"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13.</w:t>
      </w:r>
      <w:bookmarkEnd w:id="205"/>
      <w:r w:rsidRPr="0058150A">
        <w:rPr>
          <w:rFonts w:ascii="Georgia" w:hAnsi="Georgia" w:cs="Times New Roman"/>
          <w:sz w:val="22"/>
          <w:szCs w:val="22"/>
        </w:rPr>
        <w:fldChar w:fldCharType="end"/>
      </w:r>
      <w:r w:rsidR="00AE6D43" w:rsidRPr="0058150A">
        <w:rPr>
          <w:rFonts w:ascii="Georgia" w:hAnsi="Georgia" w:cs="Times New Roman"/>
          <w:sz w:val="22"/>
          <w:szCs w:val="22"/>
        </w:rPr>
        <w:t xml:space="preserve"> In his 1870 memoir the Baron of Cotegipe definitively commemorated this intrinsic solidity </w:t>
      </w:r>
      <w:r w:rsidR="00B70999" w:rsidRPr="0058150A">
        <w:rPr>
          <w:rFonts w:ascii="Georgia" w:hAnsi="Georgia" w:cs="Times New Roman"/>
          <w:sz w:val="22"/>
          <w:szCs w:val="22"/>
        </w:rPr>
        <w:t xml:space="preserve">of </w:t>
      </w:r>
      <w:r w:rsidR="00AE6D43" w:rsidRPr="0058150A">
        <w:rPr>
          <w:rFonts w:ascii="Georgia" w:hAnsi="Georgia" w:cs="Times New Roman"/>
          <w:sz w:val="22"/>
          <w:szCs w:val="22"/>
        </w:rPr>
        <w:t>the alliance</w:t>
      </w:r>
      <w:r w:rsidR="00B70999" w:rsidRPr="0058150A">
        <w:rPr>
          <w:rFonts w:ascii="Georgia" w:hAnsi="Georgia" w:cs="Times New Roman"/>
          <w:sz w:val="22"/>
          <w:szCs w:val="22"/>
        </w:rPr>
        <w:t>, a solidity in spite of</w:t>
      </w:r>
      <w:r w:rsidR="00AE6D43" w:rsidRPr="0058150A">
        <w:rPr>
          <w:rFonts w:ascii="Georgia" w:hAnsi="Georgia" w:cs="Times New Roman"/>
          <w:sz w:val="22"/>
          <w:szCs w:val="22"/>
        </w:rPr>
        <w:t xml:space="preserve"> the particular prejudices of generals, admirals, ministers, etc. It is necessary </w:t>
      </w:r>
      <w:r w:rsidR="00B70999" w:rsidRPr="0058150A">
        <w:rPr>
          <w:rFonts w:ascii="Georgia" w:hAnsi="Georgia" w:cs="Times New Roman"/>
          <w:sz w:val="22"/>
          <w:szCs w:val="22"/>
        </w:rPr>
        <w:t>t</w:t>
      </w:r>
      <w:r w:rsidR="00AE6D43" w:rsidRPr="0058150A">
        <w:rPr>
          <w:rFonts w:ascii="Georgia" w:hAnsi="Georgia" w:cs="Times New Roman"/>
          <w:sz w:val="22"/>
          <w:szCs w:val="22"/>
        </w:rPr>
        <w:t>o add to the period of the war to which he refers the second period, opened by Cotegipe himself, with his treaties in Asunción</w:t>
      </w:r>
      <w:r w:rsidR="00B70999" w:rsidRPr="0058150A">
        <w:rPr>
          <w:rFonts w:ascii="Georgia" w:hAnsi="Georgia" w:cs="Times New Roman"/>
          <w:sz w:val="22"/>
          <w:szCs w:val="22"/>
        </w:rPr>
        <w:t>,</w:t>
      </w:r>
      <w:r w:rsidR="00AE6D43" w:rsidRPr="0058150A">
        <w:rPr>
          <w:rFonts w:ascii="Georgia" w:hAnsi="Georgia" w:cs="Times New Roman"/>
          <w:sz w:val="22"/>
          <w:szCs w:val="22"/>
        </w:rPr>
        <w:t xml:space="preserve"> and during which the alliance demonstrated its </w:t>
      </w:r>
      <w:r w:rsidR="002F0A0C" w:rsidRPr="0058150A">
        <w:rPr>
          <w:rFonts w:ascii="Georgia" w:hAnsi="Georgia" w:cs="Times New Roman"/>
          <w:sz w:val="22"/>
          <w:szCs w:val="22"/>
        </w:rPr>
        <w:t>endurance</w:t>
      </w:r>
      <w:r w:rsidR="00AE6D43" w:rsidRPr="0058150A">
        <w:rPr>
          <w:rFonts w:ascii="Georgia" w:hAnsi="Georgia" w:cs="Times New Roman"/>
          <w:sz w:val="22"/>
          <w:szCs w:val="22"/>
        </w:rPr>
        <w:t xml:space="preserve"> and elasticity</w:t>
      </w:r>
      <w:r w:rsidR="00B70999" w:rsidRPr="0058150A">
        <w:rPr>
          <w:rFonts w:ascii="Georgia" w:hAnsi="Georgia" w:cs="Times New Roman"/>
          <w:sz w:val="22"/>
          <w:szCs w:val="22"/>
        </w:rPr>
        <w:t xml:space="preserve"> even better than in the war, if that is possible</w:t>
      </w:r>
      <w:r w:rsidR="00AE6D43" w:rsidRPr="0058150A">
        <w:rPr>
          <w:rFonts w:ascii="Georgia" w:hAnsi="Georgia" w:cs="Times New Roman"/>
          <w:sz w:val="22"/>
          <w:szCs w:val="22"/>
        </w:rPr>
        <w:t>:</w:t>
      </w:r>
      <w:r w:rsidR="00194BB0" w:rsidRPr="0058150A">
        <w:rPr>
          <w:rFonts w:ascii="Georgia" w:hAnsi="Georgia" w:cs="Times New Roman"/>
          <w:sz w:val="22"/>
          <w:szCs w:val="22"/>
        </w:rPr>
        <w:t xml:space="preserve"> </w:t>
      </w:r>
      <w:r w:rsidR="00AE6D43" w:rsidRPr="0058150A">
        <w:rPr>
          <w:rFonts w:ascii="Georgia" w:hAnsi="Georgia" w:cs="Times New Roman"/>
          <w:sz w:val="22"/>
          <w:szCs w:val="22"/>
        </w:rPr>
        <w:t>“I must declare here</w:t>
      </w:r>
      <w:r w:rsidR="002F0A0C" w:rsidRPr="0058150A">
        <w:rPr>
          <w:rFonts w:ascii="Georgia" w:hAnsi="Georgia" w:cs="Times New Roman"/>
          <w:sz w:val="22"/>
          <w:szCs w:val="22"/>
        </w:rPr>
        <w:t>,</w:t>
      </w:r>
      <w:r w:rsidR="00AE6D43" w:rsidRPr="0058150A">
        <w:rPr>
          <w:rFonts w:ascii="Georgia" w:hAnsi="Georgia" w:cs="Times New Roman"/>
          <w:sz w:val="22"/>
          <w:szCs w:val="22"/>
        </w:rPr>
        <w:t xml:space="preserve"> and I do so with the greatest pleasure, that in the almost five full years in which said treaty governed the relations of the three allied powers, the greatest </w:t>
      </w:r>
      <w:r w:rsidR="002F0A0C" w:rsidRPr="0058150A">
        <w:rPr>
          <w:rFonts w:ascii="Georgia" w:hAnsi="Georgia" w:cs="Times New Roman"/>
          <w:sz w:val="22"/>
          <w:szCs w:val="22"/>
        </w:rPr>
        <w:t xml:space="preserve">understanding </w:t>
      </w:r>
      <w:r w:rsidR="00AE6D43" w:rsidRPr="0058150A">
        <w:rPr>
          <w:rFonts w:ascii="Georgia" w:hAnsi="Georgia" w:cs="Times New Roman"/>
          <w:sz w:val="22"/>
          <w:szCs w:val="22"/>
        </w:rPr>
        <w:t xml:space="preserve">reigned among them, the final triumph of a just cause owing itself in great </w:t>
      </w:r>
      <w:r w:rsidR="002F0A0C" w:rsidRPr="0058150A">
        <w:rPr>
          <w:rFonts w:ascii="Georgia" w:hAnsi="Georgia" w:cs="Times New Roman"/>
          <w:sz w:val="22"/>
          <w:szCs w:val="22"/>
        </w:rPr>
        <w:t xml:space="preserve">part </w:t>
      </w:r>
      <w:r w:rsidR="00AE6D43" w:rsidRPr="0058150A">
        <w:rPr>
          <w:rFonts w:ascii="Georgia" w:hAnsi="Georgia" w:cs="Times New Roman"/>
          <w:sz w:val="22"/>
          <w:szCs w:val="22"/>
        </w:rPr>
        <w:t xml:space="preserve">to this circumstance, so exceptional, but which all manner of difficulties </w:t>
      </w:r>
      <w:r w:rsidR="002F0A0C" w:rsidRPr="0058150A">
        <w:rPr>
          <w:rFonts w:ascii="Georgia" w:hAnsi="Georgia" w:cs="Times New Roman"/>
          <w:sz w:val="22"/>
          <w:szCs w:val="22"/>
        </w:rPr>
        <w:t>obstructed</w:t>
      </w:r>
      <w:r w:rsidR="00AE6D43" w:rsidRPr="0058150A">
        <w:rPr>
          <w:rFonts w:ascii="Georgia" w:hAnsi="Georgia" w:cs="Times New Roman"/>
          <w:sz w:val="22"/>
          <w:szCs w:val="22"/>
        </w:rPr>
        <w:t>. History holds no example more powerful of conformity of ideals, perfect solidarity and harmony uninterrupted between allied nations, ruled by opposing institutions, for such a long period. This honors the civilization of the three South American peoples who sustained the formidable fight.”</w:t>
      </w:r>
    </w:p>
    <w:p w14:paraId="4B909B6D" w14:textId="77777777" w:rsidR="008D3A9A" w:rsidRPr="0058150A" w:rsidRDefault="008D3A9A" w:rsidP="00722C6A">
      <w:pPr>
        <w:ind w:firstLine="360"/>
        <w:jc w:val="both"/>
        <w:rPr>
          <w:rFonts w:ascii="Georgia" w:hAnsi="Georgia" w:cs="Times New Roman"/>
          <w:sz w:val="22"/>
          <w:szCs w:val="22"/>
        </w:rPr>
      </w:pPr>
    </w:p>
    <w:p w14:paraId="05A77107" w14:textId="77777777" w:rsidR="008D3A9A" w:rsidRPr="0058150A" w:rsidRDefault="008D3A9A"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206" w:name="ref_c7td1"/>
    <w:p w14:paraId="03A7D783" w14:textId="35633A58" w:rsidR="008D3A9A" w:rsidRPr="0058150A" w:rsidRDefault="00010051"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206"/>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6458A7" w:rsidRPr="0058150A">
        <w:rPr>
          <w:rFonts w:ascii="Georgia" w:hAnsi="Georgia" w:cs="Times New Roman"/>
          <w:sz w:val="22"/>
          <w:szCs w:val="22"/>
        </w:rPr>
        <w:t>The northern region of the Río de la Plata basin, composed of Paraguay, Misiones and Corrientes, and the Brazilian provinces bordering Paraguay.</w:t>
      </w:r>
    </w:p>
    <w:bookmarkStart w:id="207" w:name="ref_c7td2"/>
    <w:p w14:paraId="2BE36FED" w14:textId="3AC22057" w:rsidR="008D3A9A" w:rsidRPr="0058150A" w:rsidRDefault="00010051"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207"/>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C07E88" w:rsidRPr="0058150A">
        <w:rPr>
          <w:rFonts w:ascii="Georgia" w:hAnsi="Georgia" w:cs="Times New Roman"/>
          <w:sz w:val="22"/>
          <w:szCs w:val="22"/>
        </w:rPr>
        <w:t xml:space="preserve">Francisco Otaviano de Almeida Rosa, Brazilian poet and </w:t>
      </w:r>
      <w:r w:rsidR="00FE4DB7" w:rsidRPr="0058150A">
        <w:rPr>
          <w:rFonts w:ascii="Georgia" w:hAnsi="Georgia" w:cs="Times New Roman"/>
          <w:sz w:val="22"/>
          <w:szCs w:val="22"/>
        </w:rPr>
        <w:t xml:space="preserve">Liberal </w:t>
      </w:r>
      <w:r w:rsidR="00C07E88" w:rsidRPr="0058150A">
        <w:rPr>
          <w:rFonts w:ascii="Georgia" w:hAnsi="Georgia" w:cs="Times New Roman"/>
          <w:sz w:val="22"/>
          <w:szCs w:val="22"/>
        </w:rPr>
        <w:t>politician, plenipotentiary to the alliance.</w:t>
      </w:r>
    </w:p>
    <w:bookmarkStart w:id="208" w:name="ref_c7td3"/>
    <w:p w14:paraId="634F5831" w14:textId="445F8E02" w:rsidR="00452D11" w:rsidRPr="0058150A" w:rsidRDefault="00010051"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bookmarkEnd w:id="208"/>
      <w:r w:rsidR="00452D11"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52D11" w:rsidRPr="0058150A">
        <w:rPr>
          <w:rFonts w:ascii="Georgia" w:hAnsi="Georgia" w:cs="Times New Roman"/>
          <w:sz w:val="22"/>
          <w:szCs w:val="22"/>
        </w:rPr>
        <w:t xml:space="preserve"> Pedro de Araújo Lima, Marquis of Olinda, was a prominent Brazilian politician who served as President of the Council of Minister four times throughout his career—first as a moderate Conservative, then as a Progressive, and finally as a Liberal.</w:t>
      </w:r>
    </w:p>
    <w:bookmarkStart w:id="209" w:name="ref_c7td4"/>
    <w:p w14:paraId="1B86E431" w14:textId="20D7CBDA" w:rsidR="00141D5C" w:rsidRPr="0058150A" w:rsidRDefault="00010051"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"ref_c7tl4"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iv</w:t>
      </w:r>
      <w:bookmarkEnd w:id="209"/>
      <w:r w:rsidR="00141D5C"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141D5C" w:rsidRPr="0058150A">
        <w:rPr>
          <w:rFonts w:ascii="Georgia" w:hAnsi="Georgia" w:cs="Times New Roman"/>
          <w:sz w:val="22"/>
          <w:szCs w:val="22"/>
        </w:rPr>
        <w:t xml:space="preserve"> Francisco José Furtado, Brazilian Prime Minister 1864-65.</w:t>
      </w:r>
    </w:p>
    <w:p w14:paraId="73D77B51" w14:textId="6A94C43E" w:rsidR="00B84CBA" w:rsidRPr="0058150A" w:rsidRDefault="00B84CBA">
      <w:pPr>
        <w:rPr>
          <w:rFonts w:ascii="Georgia" w:hAnsi="Georgia" w:cs="Times New Roman"/>
        </w:rPr>
      </w:pPr>
      <w:r w:rsidRPr="0058150A">
        <w:rPr>
          <w:rFonts w:ascii="Georgia" w:hAnsi="Georgia" w:cs="Times New Roman"/>
        </w:rPr>
        <w:br w:type="page"/>
      </w:r>
    </w:p>
    <w:p w14:paraId="6839677F" w14:textId="5342876D" w:rsidR="00B84CBA" w:rsidRPr="0058150A" w:rsidRDefault="00B84CBA" w:rsidP="00722C6A">
      <w:pPr>
        <w:ind w:firstLine="360"/>
        <w:jc w:val="both"/>
        <w:rPr>
          <w:rFonts w:ascii="Georgia" w:hAnsi="Georgia" w:cs="Times New Roman"/>
        </w:rPr>
      </w:pPr>
    </w:p>
    <w:p w14:paraId="7E84B8C5" w14:textId="29A4A943" w:rsidR="00B84CBA" w:rsidRPr="00DF2BF0" w:rsidRDefault="00A45D79" w:rsidP="00B84CBA">
      <w:pPr>
        <w:jc w:val="center"/>
        <w:rPr>
          <w:rFonts w:ascii="Georgia" w:hAnsi="Georgia" w:cs="Times New Roman"/>
          <w:b/>
          <w:sz w:val="36"/>
          <w:szCs w:val="36"/>
        </w:rPr>
      </w:pPr>
      <w:bookmarkStart w:id="210" w:name="c8"/>
      <w:r w:rsidRPr="00A45D79">
        <w:rPr>
          <w:rFonts w:ascii="Georgia" w:hAnsi="Georgia" w:cs="Times New Roman"/>
          <w:b/>
          <w:smallCaps/>
          <w:sz w:val="36"/>
          <w:szCs w:val="36"/>
        </w:rPr>
        <w:t>Chapter</w:t>
      </w:r>
      <w:r w:rsidR="00B84CBA" w:rsidRPr="00DF2BF0">
        <w:rPr>
          <w:rFonts w:ascii="Georgia" w:hAnsi="Georgia" w:cs="Times New Roman"/>
          <w:b/>
          <w:sz w:val="36"/>
          <w:szCs w:val="36"/>
        </w:rPr>
        <w:t xml:space="preserve"> </w:t>
      </w:r>
      <w:bookmarkEnd w:id="210"/>
      <w:r w:rsidR="00043936" w:rsidRPr="00DF2BF0">
        <w:rPr>
          <w:rFonts w:ascii="Georgia" w:hAnsi="Georgia" w:cs="Times New Roman"/>
          <w:b/>
          <w:sz w:val="36"/>
          <w:szCs w:val="36"/>
        </w:rPr>
        <w:t>VIII</w:t>
      </w:r>
    </w:p>
    <w:p w14:paraId="2FE660D9" w14:textId="77777777" w:rsidR="00DF2BF0" w:rsidRDefault="00DF2BF0" w:rsidP="00B84CBA">
      <w:pPr>
        <w:jc w:val="center"/>
        <w:rPr>
          <w:rFonts w:ascii="Georgia" w:hAnsi="Georgia" w:cs="Times New Roman"/>
          <w:b/>
        </w:rPr>
      </w:pPr>
    </w:p>
    <w:p w14:paraId="44B1694F" w14:textId="2F7829BF" w:rsidR="00B84CBA" w:rsidRPr="0058150A" w:rsidRDefault="00B84CBA" w:rsidP="00B84CBA">
      <w:pPr>
        <w:jc w:val="center"/>
        <w:rPr>
          <w:rFonts w:ascii="Georgia" w:hAnsi="Georgia" w:cs="Times New Roman"/>
          <w:b/>
        </w:rPr>
      </w:pPr>
      <w:r w:rsidRPr="0058150A">
        <w:rPr>
          <w:rFonts w:ascii="Georgia" w:hAnsi="Georgia" w:cs="Times New Roman"/>
          <w:b/>
        </w:rPr>
        <w:t>The Invasion of Rio Grande do Sul</w:t>
      </w:r>
    </w:p>
    <w:p w14:paraId="6521CC65" w14:textId="40DA658B" w:rsidR="00B84CBA" w:rsidRPr="0058150A" w:rsidRDefault="00B84CBA" w:rsidP="00B84CBA">
      <w:pPr>
        <w:jc w:val="center"/>
        <w:rPr>
          <w:rFonts w:ascii="Georgia" w:hAnsi="Georgia" w:cs="Times New Roman"/>
        </w:rPr>
      </w:pPr>
    </w:p>
    <w:p w14:paraId="15764FAE" w14:textId="77777777" w:rsidR="00843DA7" w:rsidRPr="0058150A" w:rsidRDefault="00843DA7" w:rsidP="00B84CBA">
      <w:pPr>
        <w:jc w:val="center"/>
        <w:rPr>
          <w:rFonts w:ascii="Georgia" w:hAnsi="Georgia" w:cs="Times New Roman"/>
        </w:rPr>
      </w:pPr>
    </w:p>
    <w:p w14:paraId="5CAB3095" w14:textId="0873C884" w:rsidR="00B84CBA" w:rsidRPr="0058150A" w:rsidRDefault="00B84CBA" w:rsidP="00722C6A">
      <w:pPr>
        <w:ind w:firstLine="360"/>
        <w:jc w:val="both"/>
        <w:rPr>
          <w:rFonts w:ascii="Georgia" w:hAnsi="Georgia" w:cs="Times New Roman"/>
        </w:rPr>
      </w:pPr>
      <w:r w:rsidRPr="0058150A">
        <w:rPr>
          <w:rFonts w:ascii="Georgia" w:hAnsi="Georgia" w:cs="Times New Roman"/>
        </w:rPr>
        <w:t>Although the Furtado Cabinet was not yet in power when Rio Grande do Sul was invaded by the Paraguayan army, this event belongs to its administration for the same reason that the events of Yatay and Riachuelo, victories whose glory alone vindicated the cabinet, do (</w:t>
      </w:r>
      <w:r w:rsidR="003902F2" w:rsidRPr="0058150A">
        <w:rPr>
          <w:rFonts w:ascii="Georgia" w:hAnsi="Georgia" w:cs="Times New Roman"/>
        </w:rPr>
        <w:t xml:space="preserve">speech </w:t>
      </w:r>
      <w:r w:rsidRPr="0058150A">
        <w:rPr>
          <w:rFonts w:ascii="Georgia" w:hAnsi="Georgia" w:cs="Times New Roman"/>
        </w:rPr>
        <w:t>from 13 August 1867.) The cabinet of 12 May (</w:t>
      </w:r>
      <w:bookmarkStart w:id="211" w:name="ref_c8tl1"/>
      <w:r w:rsidR="00487E3E" w:rsidRPr="0058150A">
        <w:rPr>
          <w:rFonts w:ascii="Georgia" w:hAnsi="Georgia" w:cs="Times New Roman"/>
        </w:rPr>
        <w:fldChar w:fldCharType="begin"/>
      </w:r>
      <w:r w:rsidR="00487E3E" w:rsidRPr="0058150A">
        <w:rPr>
          <w:rFonts w:ascii="Georgia" w:hAnsi="Georgia" w:cs="Times New Roman"/>
        </w:rPr>
        <w:instrText xml:space="preserve"> HYPERLINK  \l "ref_c8td1" </w:instrText>
      </w:r>
      <w:r w:rsidR="00487E3E" w:rsidRPr="0058150A">
        <w:rPr>
          <w:rFonts w:ascii="Georgia" w:hAnsi="Georgia" w:cs="Times New Roman"/>
        </w:rPr>
        <w:fldChar w:fldCharType="separate"/>
      </w:r>
      <w:r w:rsidR="00C12FC2" w:rsidRPr="0058150A">
        <w:rPr>
          <w:rStyle w:val="Hyperlink"/>
          <w:rFonts w:ascii="Georgia" w:hAnsi="Georgia" w:cs="Times New Roman"/>
        </w:rPr>
        <w:t>i</w:t>
      </w:r>
      <w:bookmarkEnd w:id="211"/>
      <w:r w:rsidR="00487E3E" w:rsidRPr="0058150A">
        <w:rPr>
          <w:rFonts w:ascii="Georgia" w:hAnsi="Georgia" w:cs="Times New Roman"/>
        </w:rPr>
        <w:fldChar w:fldCharType="end"/>
      </w:r>
      <w:r w:rsidRPr="0058150A">
        <w:rPr>
          <w:rFonts w:ascii="Georgia" w:hAnsi="Georgia" w:cs="Times New Roman"/>
        </w:rPr>
        <w:t xml:space="preserve">) did not have time to prepare, from Rio de Janeiro, any kind of resistance to an invasion that had taken place on 10 June in São Borja, the Paraguayans being already on the opposite shore of the Uruguay. They had barely been able to send </w:t>
      </w:r>
      <w:r w:rsidR="00282C49" w:rsidRPr="0058150A">
        <w:rPr>
          <w:rFonts w:ascii="Georgia" w:hAnsi="Georgia" w:cs="Times New Roman"/>
        </w:rPr>
        <w:t xml:space="preserve">any </w:t>
      </w:r>
      <w:r w:rsidRPr="0058150A">
        <w:rPr>
          <w:rFonts w:ascii="Georgia" w:hAnsi="Georgia" w:cs="Times New Roman"/>
        </w:rPr>
        <w:t xml:space="preserve">order to Montevideo. Besides, the President of Rio Grande (Gonzaga), the commander general of the borderlands (Canavarro), the commander of the field army (Osório </w:t>
      </w:r>
      <w:r w:rsidR="002B0B69" w:rsidRPr="0058150A">
        <w:rPr>
          <w:rFonts w:ascii="Georgia" w:hAnsi="Georgia" w:cs="Times New Roman"/>
        </w:rPr>
        <w:t>(</w:t>
      </w:r>
      <w:bookmarkStart w:id="212" w:name="ref_c8tl2"/>
      <w:r w:rsidR="00487E3E" w:rsidRPr="0058150A">
        <w:rPr>
          <w:rFonts w:ascii="Georgia" w:hAnsi="Georgia" w:cs="Times New Roman"/>
        </w:rPr>
        <w:fldChar w:fldCharType="begin"/>
      </w:r>
      <w:r w:rsidR="00487E3E" w:rsidRPr="0058150A">
        <w:rPr>
          <w:rFonts w:ascii="Georgia" w:hAnsi="Georgia" w:cs="Times New Roman"/>
        </w:rPr>
        <w:instrText xml:space="preserve"> HYPERLINK  \l "ref_c8td2" </w:instrText>
      </w:r>
      <w:r w:rsidR="00487E3E" w:rsidRPr="0058150A">
        <w:rPr>
          <w:rFonts w:ascii="Georgia" w:hAnsi="Georgia" w:cs="Times New Roman"/>
        </w:rPr>
        <w:fldChar w:fldCharType="separate"/>
      </w:r>
      <w:r w:rsidR="00C12FC2" w:rsidRPr="0058150A">
        <w:rPr>
          <w:rStyle w:val="Hyperlink"/>
          <w:rFonts w:ascii="Georgia" w:hAnsi="Georgia" w:cs="Times New Roman"/>
        </w:rPr>
        <w:t>ii</w:t>
      </w:r>
      <w:bookmarkEnd w:id="212"/>
      <w:r w:rsidR="00487E3E" w:rsidRPr="0058150A">
        <w:rPr>
          <w:rFonts w:ascii="Georgia" w:hAnsi="Georgia" w:cs="Times New Roman"/>
        </w:rPr>
        <w:fldChar w:fldCharType="end"/>
      </w:r>
      <w:r w:rsidR="002B0B69" w:rsidRPr="0058150A">
        <w:rPr>
          <w:rFonts w:ascii="Georgia" w:hAnsi="Georgia" w:cs="Times New Roman"/>
        </w:rPr>
        <w:t xml:space="preserve">)), </w:t>
      </w:r>
      <w:r w:rsidRPr="0058150A">
        <w:rPr>
          <w:rFonts w:ascii="Georgia" w:hAnsi="Georgia" w:cs="Times New Roman"/>
        </w:rPr>
        <w:t>the admiral (Tamandaré), and the plenipotentiary of the alliance (Otaviano), had been appointed by the Furtado ministry. To the cabinet of 12 May, in</w:t>
      </w:r>
      <w:r w:rsidR="00282C49" w:rsidRPr="0058150A">
        <w:rPr>
          <w:rFonts w:ascii="Georgia" w:hAnsi="Georgia" w:cs="Times New Roman"/>
        </w:rPr>
        <w:t xml:space="preserve"> honesty</w:t>
      </w:r>
      <w:r w:rsidRPr="0058150A">
        <w:rPr>
          <w:rFonts w:ascii="Georgia" w:hAnsi="Georgia" w:cs="Times New Roman"/>
        </w:rPr>
        <w:t xml:space="preserve">, one should attribute the events that happened </w:t>
      </w:r>
      <w:r w:rsidRPr="0058150A">
        <w:rPr>
          <w:rFonts w:ascii="Georgia" w:hAnsi="Georgia" w:cs="Times New Roman"/>
          <w:i/>
        </w:rPr>
        <w:t>after</w:t>
      </w:r>
      <w:r w:rsidRPr="0058150A">
        <w:rPr>
          <w:rFonts w:ascii="Georgia" w:hAnsi="Georgia" w:cs="Times New Roman"/>
        </w:rPr>
        <w:t xml:space="preserve"> the arrival of General Porto</w:t>
      </w:r>
      <w:r w:rsidR="006F272E" w:rsidRPr="0058150A">
        <w:rPr>
          <w:rFonts w:ascii="Georgia" w:hAnsi="Georgia" w:cs="Times New Roman"/>
        </w:rPr>
        <w:t xml:space="preserve"> </w:t>
      </w:r>
      <w:r w:rsidRPr="0058150A">
        <w:rPr>
          <w:rFonts w:ascii="Georgia" w:hAnsi="Georgia" w:cs="Times New Roman"/>
        </w:rPr>
        <w:t xml:space="preserve">Alegre, Minister Ferraz, and the Emperor in Uruguaiana. The blame for not having prepared anything within Rio Grande itself to stop the devastation does not belong to it, but </w:t>
      </w:r>
      <w:r w:rsidR="00282C49" w:rsidRPr="0058150A">
        <w:rPr>
          <w:rFonts w:ascii="Georgia" w:hAnsi="Georgia" w:cs="Times New Roman"/>
        </w:rPr>
        <w:t xml:space="preserve">to </w:t>
      </w:r>
      <w:r w:rsidRPr="0058150A">
        <w:rPr>
          <w:rFonts w:ascii="Georgia" w:hAnsi="Georgia" w:cs="Times New Roman"/>
        </w:rPr>
        <w:t>its predecessors.</w:t>
      </w:r>
    </w:p>
    <w:p w14:paraId="2E73A191" w14:textId="7D4A1EFE" w:rsidR="00B84CBA" w:rsidRPr="0058150A" w:rsidRDefault="00B84CBA" w:rsidP="00722C6A">
      <w:pPr>
        <w:ind w:firstLine="360"/>
        <w:jc w:val="both"/>
        <w:rPr>
          <w:rFonts w:ascii="Georgia" w:hAnsi="Georgia" w:cs="Times New Roman"/>
        </w:rPr>
      </w:pPr>
      <w:r w:rsidRPr="0058150A">
        <w:rPr>
          <w:rFonts w:ascii="Georgia" w:hAnsi="Georgia" w:cs="Times New Roman"/>
        </w:rPr>
        <w:t>Estigarribia (</w:t>
      </w:r>
      <w:bookmarkStart w:id="213" w:name="ref_c8tl3"/>
      <w:r w:rsidR="00487E3E" w:rsidRPr="0058150A">
        <w:rPr>
          <w:rFonts w:ascii="Georgia" w:hAnsi="Georgia" w:cs="Times New Roman"/>
        </w:rPr>
        <w:fldChar w:fldCharType="begin"/>
      </w:r>
      <w:r w:rsidR="00487E3E" w:rsidRPr="0058150A">
        <w:rPr>
          <w:rFonts w:ascii="Georgia" w:hAnsi="Georgia" w:cs="Times New Roman"/>
        </w:rPr>
        <w:instrText xml:space="preserve"> HYPERLINK  \l "ref_c8td3" </w:instrText>
      </w:r>
      <w:r w:rsidR="00487E3E" w:rsidRPr="0058150A">
        <w:rPr>
          <w:rFonts w:ascii="Georgia" w:hAnsi="Georgia" w:cs="Times New Roman"/>
        </w:rPr>
        <w:fldChar w:fldCharType="separate"/>
      </w:r>
      <w:r w:rsidR="00C12FC2" w:rsidRPr="0058150A">
        <w:rPr>
          <w:rStyle w:val="Hyperlink"/>
          <w:rFonts w:ascii="Georgia" w:hAnsi="Georgia" w:cs="Times New Roman"/>
        </w:rPr>
        <w:t>iii</w:t>
      </w:r>
      <w:bookmarkEnd w:id="213"/>
      <w:r w:rsidR="00487E3E" w:rsidRPr="0058150A">
        <w:rPr>
          <w:rFonts w:ascii="Georgia" w:hAnsi="Georgia" w:cs="Times New Roman"/>
        </w:rPr>
        <w:fldChar w:fldCharType="end"/>
      </w:r>
      <w:r w:rsidRPr="0058150A">
        <w:rPr>
          <w:rFonts w:ascii="Georgia" w:hAnsi="Georgia" w:cs="Times New Roman"/>
        </w:rPr>
        <w:t xml:space="preserve">) crossed the Uruguay River on 10 June 1865, without encountering any resistance other than that of a 370-man contingent of the </w:t>
      </w:r>
      <w:r w:rsidR="009B670C" w:rsidRPr="0058150A">
        <w:rPr>
          <w:rFonts w:ascii="Georgia" w:hAnsi="Georgia" w:cs="Times New Roman"/>
        </w:rPr>
        <w:t>national guard (</w:t>
      </w:r>
      <w:bookmarkStart w:id="214" w:name="ref_c8tl4"/>
      <w:r w:rsidR="00487E3E" w:rsidRPr="0058150A">
        <w:rPr>
          <w:rFonts w:ascii="Georgia" w:hAnsi="Georgia" w:cs="Times New Roman"/>
        </w:rPr>
        <w:fldChar w:fldCharType="begin"/>
      </w:r>
      <w:r w:rsidR="00487E3E" w:rsidRPr="0058150A">
        <w:rPr>
          <w:rFonts w:ascii="Georgia" w:hAnsi="Georgia" w:cs="Times New Roman"/>
        </w:rPr>
        <w:instrText xml:space="preserve"> HYPERLINK  \l "ref_c8td4" </w:instrText>
      </w:r>
      <w:r w:rsidR="00487E3E" w:rsidRPr="0058150A">
        <w:rPr>
          <w:rFonts w:ascii="Georgia" w:hAnsi="Georgia" w:cs="Times New Roman"/>
        </w:rPr>
        <w:fldChar w:fldCharType="separate"/>
      </w:r>
      <w:r w:rsidR="00B21B78" w:rsidRPr="0058150A">
        <w:rPr>
          <w:rStyle w:val="Hyperlink"/>
          <w:rFonts w:ascii="Georgia" w:hAnsi="Georgia" w:cs="Times New Roman"/>
        </w:rPr>
        <w:t>iv</w:t>
      </w:r>
      <w:bookmarkEnd w:id="214"/>
      <w:r w:rsidR="00487E3E" w:rsidRPr="0058150A">
        <w:rPr>
          <w:rFonts w:ascii="Georgia" w:hAnsi="Georgia" w:cs="Times New Roman"/>
        </w:rPr>
        <w:fldChar w:fldCharType="end"/>
      </w:r>
      <w:r w:rsidR="009B670C" w:rsidRPr="0058150A">
        <w:rPr>
          <w:rFonts w:ascii="Georgia" w:hAnsi="Georgia" w:cs="Times New Roman"/>
        </w:rPr>
        <w:t>)</w:t>
      </w:r>
      <w:r w:rsidRPr="0058150A">
        <w:rPr>
          <w:rFonts w:ascii="Georgia" w:hAnsi="Georgia" w:cs="Times New Roman"/>
        </w:rPr>
        <w:t xml:space="preserve">, </w:t>
      </w:r>
      <w:r w:rsidR="00282C49" w:rsidRPr="0058150A">
        <w:rPr>
          <w:rFonts w:ascii="Georgia" w:hAnsi="Georgia" w:cs="Times New Roman"/>
        </w:rPr>
        <w:t xml:space="preserve">joined by </w:t>
      </w:r>
      <w:r w:rsidRPr="0058150A">
        <w:rPr>
          <w:rFonts w:ascii="Georgia" w:hAnsi="Georgia" w:cs="Times New Roman"/>
        </w:rPr>
        <w:t>the 1</w:t>
      </w:r>
      <w:r w:rsidRPr="0058150A">
        <w:rPr>
          <w:rFonts w:ascii="Georgia" w:hAnsi="Georgia" w:cs="Times New Roman"/>
          <w:vertAlign w:val="superscript"/>
        </w:rPr>
        <w:t>st</w:t>
      </w:r>
      <w:r w:rsidRPr="0058150A">
        <w:rPr>
          <w:rFonts w:ascii="Georgia" w:hAnsi="Georgia" w:cs="Times New Roman"/>
        </w:rPr>
        <w:t xml:space="preserve"> Battalion of the Voluntários da Pátria. This small force could not stop the enemy. São Borja was occupied on 13 June and systematically surrendered to the soldiers </w:t>
      </w:r>
      <w:r w:rsidR="00720C68" w:rsidRPr="0058150A">
        <w:rPr>
          <w:rFonts w:ascii="Georgia" w:hAnsi="Georgia" w:cs="Times New Roman"/>
        </w:rPr>
        <w:t>(</w:t>
      </w:r>
      <w:bookmarkStart w:id="215" w:name="ref_c8fl1"/>
      <w:r w:rsidR="00487E3E" w:rsidRPr="0058150A">
        <w:rPr>
          <w:rFonts w:ascii="Georgia" w:hAnsi="Georgia" w:cs="Times New Roman"/>
        </w:rPr>
        <w:fldChar w:fldCharType="begin"/>
      </w:r>
      <w:r w:rsidR="00487E3E" w:rsidRPr="0058150A">
        <w:rPr>
          <w:rFonts w:ascii="Georgia" w:hAnsi="Georgia" w:cs="Times New Roman"/>
        </w:rPr>
        <w:instrText xml:space="preserve"> HYPERLINK  \l "ref_c8fd1" </w:instrText>
      </w:r>
      <w:r w:rsidR="00487E3E" w:rsidRPr="0058150A">
        <w:rPr>
          <w:rFonts w:ascii="Georgia" w:hAnsi="Georgia" w:cs="Times New Roman"/>
        </w:rPr>
        <w:fldChar w:fldCharType="separate"/>
      </w:r>
      <w:r w:rsidR="00720C68" w:rsidRPr="0058150A">
        <w:rPr>
          <w:rStyle w:val="Hyperlink"/>
          <w:rFonts w:ascii="Georgia" w:hAnsi="Georgia" w:cs="Times New Roman"/>
        </w:rPr>
        <w:t>1</w:t>
      </w:r>
      <w:bookmarkEnd w:id="215"/>
      <w:r w:rsidR="00487E3E"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From São Borja the invading army marched through Itaqui, completely devastating it. Parallel to that army, Commander Duarte’s (</w:t>
      </w:r>
      <w:bookmarkStart w:id="216" w:name="ref_c8tl5"/>
      <w:r w:rsidR="00487E3E" w:rsidRPr="0058150A">
        <w:rPr>
          <w:rFonts w:ascii="Georgia" w:hAnsi="Georgia" w:cs="Times New Roman"/>
        </w:rPr>
        <w:fldChar w:fldCharType="begin"/>
      </w:r>
      <w:r w:rsidR="00487E3E" w:rsidRPr="0058150A">
        <w:rPr>
          <w:rFonts w:ascii="Georgia" w:hAnsi="Georgia" w:cs="Times New Roman"/>
        </w:rPr>
        <w:instrText xml:space="preserve"> HYPERLINK  \l "ref_c8td5" </w:instrText>
      </w:r>
      <w:r w:rsidR="00487E3E" w:rsidRPr="0058150A">
        <w:rPr>
          <w:rFonts w:ascii="Georgia" w:hAnsi="Georgia" w:cs="Times New Roman"/>
        </w:rPr>
        <w:fldChar w:fldCharType="separate"/>
      </w:r>
      <w:r w:rsidR="00B21B78" w:rsidRPr="0058150A">
        <w:rPr>
          <w:rStyle w:val="Hyperlink"/>
          <w:rFonts w:ascii="Georgia" w:hAnsi="Georgia" w:cs="Times New Roman"/>
        </w:rPr>
        <w:t>v</w:t>
      </w:r>
      <w:bookmarkEnd w:id="216"/>
      <w:r w:rsidR="00487E3E" w:rsidRPr="0058150A">
        <w:rPr>
          <w:rFonts w:ascii="Georgia" w:hAnsi="Georgia" w:cs="Times New Roman"/>
        </w:rPr>
        <w:fldChar w:fldCharType="end"/>
      </w:r>
      <w:r w:rsidRPr="0058150A">
        <w:rPr>
          <w:rFonts w:ascii="Georgia" w:hAnsi="Georgia" w:cs="Times New Roman"/>
        </w:rPr>
        <w:t>) column marched on the right bank of the river. On 7 June Itaqui, abandoned by its inhabitants, was occupied and immediately sacked. Between Itaqui and Uruguaiana runs the Ibucuí, a river that the enemy crossed without opposition after doubts and disagreements between Caldwell</w:t>
      </w:r>
      <w:r w:rsidR="00B53FBE" w:rsidRPr="0058150A">
        <w:rPr>
          <w:rFonts w:ascii="Georgia" w:hAnsi="Georgia" w:cs="Times New Roman"/>
        </w:rPr>
        <w:t xml:space="preserve"> (</w:t>
      </w:r>
      <w:bookmarkStart w:id="217" w:name="ref_c8tl6"/>
      <w:r w:rsidR="00487E3E" w:rsidRPr="0058150A">
        <w:rPr>
          <w:rFonts w:ascii="Georgia" w:hAnsi="Georgia" w:cs="Times New Roman"/>
        </w:rPr>
        <w:fldChar w:fldCharType="begin"/>
      </w:r>
      <w:r w:rsidR="00487E3E" w:rsidRPr="0058150A">
        <w:rPr>
          <w:rFonts w:ascii="Georgia" w:hAnsi="Georgia" w:cs="Times New Roman"/>
        </w:rPr>
        <w:instrText xml:space="preserve"> HYPERLINK  \l "ref_c8td6" </w:instrText>
      </w:r>
      <w:r w:rsidR="00487E3E" w:rsidRPr="0058150A">
        <w:rPr>
          <w:rFonts w:ascii="Georgia" w:hAnsi="Georgia" w:cs="Times New Roman"/>
        </w:rPr>
        <w:fldChar w:fldCharType="separate"/>
      </w:r>
      <w:r w:rsidR="00B21B78" w:rsidRPr="0058150A">
        <w:rPr>
          <w:rStyle w:val="Hyperlink"/>
          <w:rFonts w:ascii="Georgia" w:hAnsi="Georgia" w:cs="Times New Roman"/>
        </w:rPr>
        <w:t>vi</w:t>
      </w:r>
      <w:bookmarkEnd w:id="217"/>
      <w:r w:rsidR="00487E3E" w:rsidRPr="0058150A">
        <w:rPr>
          <w:rFonts w:ascii="Georgia" w:hAnsi="Georgia" w:cs="Times New Roman"/>
        </w:rPr>
        <w:fldChar w:fldCharType="end"/>
      </w:r>
      <w:r w:rsidR="00B53FBE" w:rsidRPr="0058150A">
        <w:rPr>
          <w:rFonts w:ascii="Georgia" w:hAnsi="Georgia" w:cs="Times New Roman"/>
        </w:rPr>
        <w:t>)</w:t>
      </w:r>
      <w:r w:rsidRPr="0058150A">
        <w:rPr>
          <w:rFonts w:ascii="Georgia" w:hAnsi="Georgia" w:cs="Times New Roman"/>
        </w:rPr>
        <w:t xml:space="preserve"> and Canavarro. On 5 August the Paraguayans enter Uruguaiana, where, only the day before, our generals’ decision to not defend it had been announced, producing an indescribable panic.</w:t>
      </w:r>
    </w:p>
    <w:p w14:paraId="2509FE8F" w14:textId="642356DE" w:rsidR="00B84CBA" w:rsidRPr="0058150A" w:rsidRDefault="003E190E" w:rsidP="00722C6A">
      <w:pPr>
        <w:ind w:firstLine="360"/>
        <w:jc w:val="both"/>
        <w:rPr>
          <w:rFonts w:ascii="Georgia" w:hAnsi="Georgia" w:cs="Times New Roman"/>
        </w:rPr>
      </w:pPr>
      <w:r w:rsidRPr="0058150A">
        <w:rPr>
          <w:rFonts w:ascii="Georgia" w:hAnsi="Georgia" w:cs="Times New Roman"/>
        </w:rPr>
        <w:t xml:space="preserve">The state of helplessness on our side of the Uruguay would generate serious </w:t>
      </w:r>
      <w:r w:rsidR="00B84CBA" w:rsidRPr="0058150A">
        <w:rPr>
          <w:rFonts w:ascii="Georgia" w:hAnsi="Georgia" w:cs="Times New Roman"/>
        </w:rPr>
        <w:t xml:space="preserve">condemnations of the </w:t>
      </w:r>
      <w:r w:rsidRPr="0058150A">
        <w:rPr>
          <w:rFonts w:ascii="Georgia" w:hAnsi="Georgia" w:cs="Times New Roman"/>
        </w:rPr>
        <w:t xml:space="preserve">empire’s military </w:t>
      </w:r>
      <w:r w:rsidR="00B84CBA" w:rsidRPr="0058150A">
        <w:rPr>
          <w:rFonts w:ascii="Georgia" w:hAnsi="Georgia" w:cs="Times New Roman"/>
        </w:rPr>
        <w:t>administration. The basis for these criticisms was quite old because the government had known the invasion plan, put into effect in June, since January. In five months no effective measures were taken, nor was any defense plan drafted to impede the invasion. If a person wants to figure out to whom the responsibility for having allowed the free and open crossing of the Uruguay by the enemy’s army</w:t>
      </w:r>
      <w:r w:rsidRPr="0058150A">
        <w:rPr>
          <w:rFonts w:ascii="Georgia" w:hAnsi="Georgia" w:cs="Times New Roman"/>
        </w:rPr>
        <w:t xml:space="preserve"> belongs</w:t>
      </w:r>
      <w:r w:rsidR="00B84CBA" w:rsidRPr="0058150A">
        <w:rPr>
          <w:rFonts w:ascii="Georgia" w:hAnsi="Georgia" w:cs="Times New Roman"/>
        </w:rPr>
        <w:t>, it is unclear how to cleanly place the blame.</w:t>
      </w:r>
    </w:p>
    <w:p w14:paraId="0B778759" w14:textId="61A205B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Furtado ministry defends itself by saying they trusted in the assurances that the president of Rio Grande do Sul province gave them, and above all, by claiming that they didn’t find a single thing prepared for them, because of which they had to improvise everything </w:t>
      </w:r>
      <w:r w:rsidR="00A973C8" w:rsidRPr="0058150A">
        <w:rPr>
          <w:rFonts w:ascii="Georgia" w:hAnsi="Georgia" w:cs="Times New Roman"/>
        </w:rPr>
        <w:t>(</w:t>
      </w:r>
      <w:bookmarkStart w:id="218" w:name="ref_c8fl2"/>
      <w:r w:rsidR="00487E3E" w:rsidRPr="0058150A">
        <w:rPr>
          <w:rFonts w:ascii="Georgia" w:hAnsi="Georgia" w:cs="Times New Roman"/>
        </w:rPr>
        <w:fldChar w:fldCharType="begin"/>
      </w:r>
      <w:r w:rsidR="00487E3E" w:rsidRPr="0058150A">
        <w:rPr>
          <w:rFonts w:ascii="Georgia" w:hAnsi="Georgia" w:cs="Times New Roman"/>
        </w:rPr>
        <w:instrText>HYPERLINK  \l "ref_c8fd2"</w:instrText>
      </w:r>
      <w:r w:rsidR="00487E3E" w:rsidRPr="0058150A">
        <w:rPr>
          <w:rFonts w:ascii="Georgia" w:hAnsi="Georgia" w:cs="Times New Roman"/>
        </w:rPr>
        <w:fldChar w:fldCharType="separate"/>
      </w:r>
      <w:r w:rsidR="00A973C8" w:rsidRPr="0058150A">
        <w:rPr>
          <w:rStyle w:val="Hyperlink"/>
          <w:rFonts w:ascii="Georgia" w:hAnsi="Georgia" w:cs="Times New Roman"/>
        </w:rPr>
        <w:t>2</w:t>
      </w:r>
      <w:bookmarkEnd w:id="218"/>
      <w:r w:rsidR="00487E3E"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xml:space="preserve">, and that even so, with the things that they hurriedly gathered together, we were victorious in Riachuelo and Yatay </w:t>
      </w:r>
      <w:r w:rsidR="004512DF" w:rsidRPr="0058150A">
        <w:rPr>
          <w:rFonts w:ascii="Georgia" w:hAnsi="Georgia" w:cs="Times New Roman"/>
        </w:rPr>
        <w:t>(</w:t>
      </w:r>
      <w:bookmarkStart w:id="219" w:name="ref_c8fl3"/>
      <w:r w:rsidR="00487E3E" w:rsidRPr="0058150A">
        <w:rPr>
          <w:rFonts w:ascii="Georgia" w:hAnsi="Georgia" w:cs="Times New Roman"/>
        </w:rPr>
        <w:fldChar w:fldCharType="begin"/>
      </w:r>
      <w:r w:rsidR="00487E3E" w:rsidRPr="0058150A">
        <w:rPr>
          <w:rFonts w:ascii="Georgia" w:hAnsi="Georgia" w:cs="Times New Roman"/>
        </w:rPr>
        <w:instrText xml:space="preserve"> HYPERLINK  \l "ref_c8fd3" </w:instrText>
      </w:r>
      <w:r w:rsidR="00487E3E" w:rsidRPr="0058150A">
        <w:rPr>
          <w:rFonts w:ascii="Georgia" w:hAnsi="Georgia" w:cs="Times New Roman"/>
        </w:rPr>
        <w:fldChar w:fldCharType="separate"/>
      </w:r>
      <w:r w:rsidR="004512DF" w:rsidRPr="0058150A">
        <w:rPr>
          <w:rStyle w:val="Hyperlink"/>
          <w:rFonts w:ascii="Georgia" w:hAnsi="Georgia" w:cs="Times New Roman"/>
        </w:rPr>
        <w:t>3</w:t>
      </w:r>
      <w:bookmarkEnd w:id="219"/>
      <w:r w:rsidR="00487E3E"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4A6F6FE1" w14:textId="0C011B17" w:rsidR="00B84CBA" w:rsidRPr="0058150A" w:rsidRDefault="00B84CBA" w:rsidP="00722C6A">
      <w:pPr>
        <w:ind w:firstLine="360"/>
        <w:jc w:val="both"/>
        <w:rPr>
          <w:rFonts w:ascii="Georgia" w:hAnsi="Georgia" w:cs="Times New Roman"/>
        </w:rPr>
      </w:pPr>
      <w:r w:rsidRPr="0058150A">
        <w:rPr>
          <w:rFonts w:ascii="Georgia" w:hAnsi="Georgia" w:cs="Times New Roman"/>
        </w:rPr>
        <w:t>For his part Gonzaga, president of Rio Grande, defends himself by asserting the insufficiency of the resources that existed in the province, the simultaneous requests of Canavarro and Osório, and the assurances that the commander of the borderlands gave him that he would defeat the enemy, eventually wanting to go to Candel</w:t>
      </w:r>
      <w:r w:rsidR="00741AE3" w:rsidRPr="0058150A">
        <w:rPr>
          <w:rFonts w:ascii="Georgia" w:hAnsi="Georgia" w:cs="Times New Roman"/>
        </w:rPr>
        <w:t>a</w:t>
      </w:r>
      <w:r w:rsidRPr="0058150A">
        <w:rPr>
          <w:rFonts w:ascii="Georgia" w:hAnsi="Georgia" w:cs="Times New Roman"/>
        </w:rPr>
        <w:t xml:space="preserve">ria in search of </w:t>
      </w:r>
      <w:r w:rsidRPr="0058150A">
        <w:rPr>
          <w:rFonts w:ascii="Georgia" w:hAnsi="Georgia" w:cs="Times New Roman"/>
        </w:rPr>
        <w:lastRenderedPageBreak/>
        <w:t xml:space="preserve">him </w:t>
      </w:r>
      <w:r w:rsidR="004512DF" w:rsidRPr="0058150A">
        <w:rPr>
          <w:rFonts w:ascii="Georgia" w:hAnsi="Georgia" w:cs="Times New Roman"/>
        </w:rPr>
        <w:t>(</w:t>
      </w:r>
      <w:bookmarkStart w:id="220" w:name="ref_c8fl4"/>
      <w:r w:rsidR="00487E3E" w:rsidRPr="0058150A">
        <w:rPr>
          <w:rFonts w:ascii="Georgia" w:hAnsi="Georgia" w:cs="Times New Roman"/>
        </w:rPr>
        <w:fldChar w:fldCharType="begin"/>
      </w:r>
      <w:r w:rsidR="00487E3E" w:rsidRPr="0058150A">
        <w:rPr>
          <w:rFonts w:ascii="Georgia" w:hAnsi="Georgia" w:cs="Times New Roman"/>
        </w:rPr>
        <w:instrText xml:space="preserve"> HYPERLINK  \l "ref_c8fd4" </w:instrText>
      </w:r>
      <w:r w:rsidR="00487E3E" w:rsidRPr="0058150A">
        <w:rPr>
          <w:rFonts w:ascii="Georgia" w:hAnsi="Georgia" w:cs="Times New Roman"/>
        </w:rPr>
        <w:fldChar w:fldCharType="separate"/>
      </w:r>
      <w:r w:rsidR="004512DF" w:rsidRPr="0058150A">
        <w:rPr>
          <w:rStyle w:val="Hyperlink"/>
          <w:rFonts w:ascii="Georgia" w:hAnsi="Georgia" w:cs="Times New Roman"/>
        </w:rPr>
        <w:t>4</w:t>
      </w:r>
      <w:bookmarkEnd w:id="220"/>
      <w:r w:rsidR="00487E3E"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Canavarro, for his part, defends himself by saying that his complaints were not attended, that he lacked the resources on which he had counted, and that after the strength and aims of the invading army were known, he employed against it a tactic with which he managed to destroy it completely, bringing about the best result that could be desired </w:t>
      </w:r>
      <w:r w:rsidR="004512DF" w:rsidRPr="0058150A">
        <w:rPr>
          <w:rFonts w:ascii="Georgia" w:hAnsi="Georgia" w:cs="Times New Roman"/>
        </w:rPr>
        <w:t>(</w:t>
      </w:r>
      <w:bookmarkStart w:id="221" w:name="ref_c8fl5"/>
      <w:r w:rsidR="00487E3E" w:rsidRPr="0058150A">
        <w:rPr>
          <w:rFonts w:ascii="Georgia" w:hAnsi="Georgia" w:cs="Times New Roman"/>
        </w:rPr>
        <w:fldChar w:fldCharType="begin"/>
      </w:r>
      <w:r w:rsidR="00487E3E" w:rsidRPr="0058150A">
        <w:rPr>
          <w:rFonts w:ascii="Georgia" w:hAnsi="Georgia" w:cs="Times New Roman"/>
        </w:rPr>
        <w:instrText xml:space="preserve"> HYPERLINK  \l "ref_c8fd5" </w:instrText>
      </w:r>
      <w:r w:rsidR="00487E3E" w:rsidRPr="0058150A">
        <w:rPr>
          <w:rFonts w:ascii="Georgia" w:hAnsi="Georgia" w:cs="Times New Roman"/>
        </w:rPr>
        <w:fldChar w:fldCharType="separate"/>
      </w:r>
      <w:r w:rsidR="004512DF" w:rsidRPr="0058150A">
        <w:rPr>
          <w:rStyle w:val="Hyperlink"/>
          <w:rFonts w:ascii="Georgia" w:hAnsi="Georgia" w:cs="Times New Roman"/>
        </w:rPr>
        <w:t>5</w:t>
      </w:r>
      <w:bookmarkEnd w:id="221"/>
      <w:r w:rsidR="00487E3E"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3023DF1C" w14:textId="2B9B98ED" w:rsidR="00B84CBA" w:rsidRPr="0058150A" w:rsidRDefault="00B84CBA" w:rsidP="00722C6A">
      <w:pPr>
        <w:ind w:firstLine="360"/>
        <w:jc w:val="both"/>
        <w:rPr>
          <w:rFonts w:ascii="Georgia" w:hAnsi="Georgia" w:cs="Times New Roman"/>
        </w:rPr>
      </w:pPr>
      <w:r w:rsidRPr="0058150A">
        <w:rPr>
          <w:rFonts w:ascii="Georgia" w:hAnsi="Georgia" w:cs="Times New Roman"/>
        </w:rPr>
        <w:t>Osório excuses himself from not having run to the aid of São Borja or Uruguaiana, and from having disregarded Rio Grande, explaining the situation in which the Concordia army (</w:t>
      </w:r>
      <w:bookmarkStart w:id="222" w:name="ref_c8tl7"/>
      <w:r w:rsidR="00487E3E" w:rsidRPr="0058150A">
        <w:rPr>
          <w:rFonts w:ascii="Georgia" w:hAnsi="Georgia" w:cs="Times New Roman"/>
        </w:rPr>
        <w:fldChar w:fldCharType="begin"/>
      </w:r>
      <w:r w:rsidR="00487E3E" w:rsidRPr="0058150A">
        <w:rPr>
          <w:rFonts w:ascii="Georgia" w:hAnsi="Georgia" w:cs="Times New Roman"/>
        </w:rPr>
        <w:instrText xml:space="preserve"> HYPERLINK  \l "ref_c8td7" </w:instrText>
      </w:r>
      <w:r w:rsidR="00487E3E" w:rsidRPr="0058150A">
        <w:rPr>
          <w:rFonts w:ascii="Georgia" w:hAnsi="Georgia" w:cs="Times New Roman"/>
        </w:rPr>
        <w:fldChar w:fldCharType="separate"/>
      </w:r>
      <w:r w:rsidR="00B21B78" w:rsidRPr="0058150A">
        <w:rPr>
          <w:rStyle w:val="Hyperlink"/>
          <w:rFonts w:ascii="Georgia" w:hAnsi="Georgia" w:cs="Times New Roman"/>
        </w:rPr>
        <w:t>vii</w:t>
      </w:r>
      <w:bookmarkEnd w:id="222"/>
      <w:r w:rsidR="00487E3E" w:rsidRPr="0058150A">
        <w:rPr>
          <w:rFonts w:ascii="Georgia" w:hAnsi="Georgia" w:cs="Times New Roman"/>
        </w:rPr>
        <w:fldChar w:fldCharType="end"/>
      </w:r>
      <w:r w:rsidRPr="0058150A">
        <w:rPr>
          <w:rFonts w:ascii="Georgia" w:hAnsi="Georgia" w:cs="Times New Roman"/>
        </w:rPr>
        <w:t xml:space="preserve">) found itself, and the necessity of not weakening it—it was the alliance’s base of defense—to which he added that, to his mind, any Paraguayan column that penetrated Rio Grande </w:t>
      </w:r>
      <w:r w:rsidR="00596B70" w:rsidRPr="0058150A">
        <w:rPr>
          <w:rFonts w:ascii="Georgia" w:hAnsi="Georgia" w:cs="Times New Roman"/>
        </w:rPr>
        <w:t>(</w:t>
      </w:r>
      <w:bookmarkStart w:id="223" w:name="ref_c8fl6"/>
      <w:r w:rsidR="00487E3E" w:rsidRPr="0058150A">
        <w:rPr>
          <w:rFonts w:ascii="Georgia" w:hAnsi="Georgia" w:cs="Times New Roman"/>
        </w:rPr>
        <w:fldChar w:fldCharType="begin"/>
      </w:r>
      <w:r w:rsidR="00487E3E" w:rsidRPr="0058150A">
        <w:rPr>
          <w:rFonts w:ascii="Georgia" w:hAnsi="Georgia" w:cs="Times New Roman"/>
        </w:rPr>
        <w:instrText xml:space="preserve"> HYPERLINK  \l "ref_c8fd6" </w:instrText>
      </w:r>
      <w:r w:rsidR="00487E3E" w:rsidRPr="0058150A">
        <w:rPr>
          <w:rFonts w:ascii="Georgia" w:hAnsi="Georgia" w:cs="Times New Roman"/>
        </w:rPr>
        <w:fldChar w:fldCharType="separate"/>
      </w:r>
      <w:r w:rsidR="00596B70" w:rsidRPr="0058150A">
        <w:rPr>
          <w:rStyle w:val="Hyperlink"/>
          <w:rFonts w:ascii="Georgia" w:hAnsi="Georgia" w:cs="Times New Roman"/>
        </w:rPr>
        <w:t>6</w:t>
      </w:r>
      <w:bookmarkEnd w:id="223"/>
      <w:r w:rsidR="00487E3E"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would be irredeemably lost.</w:t>
      </w:r>
    </w:p>
    <w:p w14:paraId="6B32FCE0" w14:textId="0C835AA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Until, in January, López requested permission from Argentina to cross through the province of Corrientes, it was reasonable to consider the invasion of Rio Grande as improbable, given the fact that this region </w:t>
      </w:r>
      <w:r w:rsidR="00075577" w:rsidRPr="0058150A">
        <w:rPr>
          <w:rFonts w:ascii="Georgia" w:hAnsi="Georgia" w:cs="Times New Roman"/>
        </w:rPr>
        <w:t xml:space="preserve">was </w:t>
      </w:r>
      <w:r w:rsidRPr="0058150A">
        <w:rPr>
          <w:rFonts w:ascii="Georgia" w:hAnsi="Georgia" w:cs="Times New Roman"/>
        </w:rPr>
        <w:t xml:space="preserve">defended by the neutral territory that lay in between it and the supposed invader </w:t>
      </w:r>
      <w:r w:rsidR="00596B70" w:rsidRPr="0058150A">
        <w:rPr>
          <w:rFonts w:ascii="Georgia" w:hAnsi="Georgia" w:cs="Times New Roman"/>
        </w:rPr>
        <w:t>(</w:t>
      </w:r>
      <w:bookmarkStart w:id="224" w:name="ref_c8fl7"/>
      <w:r w:rsidR="00487E3E" w:rsidRPr="0058150A">
        <w:rPr>
          <w:rFonts w:ascii="Georgia" w:hAnsi="Georgia" w:cs="Times New Roman"/>
        </w:rPr>
        <w:fldChar w:fldCharType="begin"/>
      </w:r>
      <w:r w:rsidR="00487E3E" w:rsidRPr="0058150A">
        <w:rPr>
          <w:rFonts w:ascii="Georgia" w:hAnsi="Georgia" w:cs="Times New Roman"/>
        </w:rPr>
        <w:instrText xml:space="preserve"> HYPERLINK  \l "ref_c8fd7" </w:instrText>
      </w:r>
      <w:r w:rsidR="00487E3E" w:rsidRPr="0058150A">
        <w:rPr>
          <w:rFonts w:ascii="Georgia" w:hAnsi="Georgia" w:cs="Times New Roman"/>
        </w:rPr>
        <w:fldChar w:fldCharType="separate"/>
      </w:r>
      <w:r w:rsidR="00596B70" w:rsidRPr="0058150A">
        <w:rPr>
          <w:rStyle w:val="Hyperlink"/>
          <w:rFonts w:ascii="Georgia" w:hAnsi="Georgia" w:cs="Times New Roman"/>
        </w:rPr>
        <w:t>7</w:t>
      </w:r>
      <w:bookmarkEnd w:id="224"/>
      <w:r w:rsidR="00487E3E"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With that request made, now there was no such improbability in supposing López capable of the madness of crossing Argentine territory, creating a </w:t>
      </w:r>
      <w:r w:rsidRPr="0058150A">
        <w:rPr>
          <w:rFonts w:ascii="Georgia" w:hAnsi="Georgia" w:cs="Times New Roman"/>
          <w:i/>
        </w:rPr>
        <w:t>casus belli</w:t>
      </w:r>
      <w:r w:rsidRPr="0058150A">
        <w:rPr>
          <w:rFonts w:ascii="Georgia" w:hAnsi="Georgia" w:cs="Times New Roman"/>
        </w:rPr>
        <w:t>. It was still not probable, but protecting the border against any possible surprise was imperative. After the invasion of Corrientes in the middle of April</w:t>
      </w:r>
      <w:r w:rsidR="00A10072" w:rsidRPr="0058150A">
        <w:rPr>
          <w:rFonts w:ascii="Georgia" w:hAnsi="Georgia" w:cs="Times New Roman"/>
        </w:rPr>
        <w:t>,</w:t>
      </w:r>
      <w:r w:rsidRPr="0058150A">
        <w:rPr>
          <w:rFonts w:ascii="Georgia" w:hAnsi="Georgia" w:cs="Times New Roman"/>
        </w:rPr>
        <w:t xml:space="preserve"> the likelihood, the almost certainty</w:t>
      </w:r>
      <w:r w:rsidR="006F272E" w:rsidRPr="0058150A">
        <w:rPr>
          <w:rFonts w:ascii="Georgia" w:hAnsi="Georgia" w:cs="Times New Roman"/>
        </w:rPr>
        <w:t>,</w:t>
      </w:r>
      <w:r w:rsidRPr="0058150A">
        <w:rPr>
          <w:rFonts w:ascii="Georgia" w:hAnsi="Georgia" w:cs="Times New Roman"/>
        </w:rPr>
        <w:t xml:space="preserve"> of an attack on Rio Grande was discovered, and </w:t>
      </w:r>
      <w:r w:rsidR="006F272E" w:rsidRPr="0058150A">
        <w:rPr>
          <w:rFonts w:ascii="Georgia" w:hAnsi="Georgia" w:cs="Times New Roman"/>
        </w:rPr>
        <w:t xml:space="preserve">from </w:t>
      </w:r>
      <w:r w:rsidRPr="0058150A">
        <w:rPr>
          <w:rFonts w:ascii="Georgia" w:hAnsi="Georgia" w:cs="Times New Roman"/>
        </w:rPr>
        <w:t xml:space="preserve">then </w:t>
      </w:r>
      <w:r w:rsidR="006F272E" w:rsidRPr="0058150A">
        <w:rPr>
          <w:rFonts w:ascii="Georgia" w:hAnsi="Georgia" w:cs="Times New Roman"/>
        </w:rPr>
        <w:t xml:space="preserve">on </w:t>
      </w:r>
      <w:r w:rsidRPr="0058150A">
        <w:rPr>
          <w:rFonts w:ascii="Georgia" w:hAnsi="Georgia" w:cs="Times New Roman"/>
        </w:rPr>
        <w:t>the advisability of defending the Uruguay’s fords was evident.</w:t>
      </w:r>
    </w:p>
    <w:p w14:paraId="1E1C1710" w14:textId="2CE31F8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Meanwhile, the ministerial crisis in Rio de Janeiro was happening with all the consequences that the change of governments always brought, all the more so since the transition of power from the hands of the historic Liberals to the </w:t>
      </w:r>
      <w:r w:rsidR="00A10072" w:rsidRPr="0058150A">
        <w:rPr>
          <w:rFonts w:ascii="Georgia" w:hAnsi="Georgia" w:cs="Times New Roman"/>
        </w:rPr>
        <w:t xml:space="preserve">Progressives </w:t>
      </w:r>
      <w:r w:rsidRPr="0058150A">
        <w:rPr>
          <w:rFonts w:ascii="Georgia" w:hAnsi="Georgia" w:cs="Times New Roman"/>
        </w:rPr>
        <w:t>had affected</w:t>
      </w:r>
      <w:r w:rsidR="006F272E" w:rsidRPr="0058150A">
        <w:rPr>
          <w:rFonts w:ascii="Georgia" w:hAnsi="Georgia" w:cs="Times New Roman"/>
        </w:rPr>
        <w:t>,</w:t>
      </w:r>
      <w:r w:rsidRPr="0058150A">
        <w:rPr>
          <w:rFonts w:ascii="Georgia" w:hAnsi="Georgia" w:cs="Times New Roman"/>
        </w:rPr>
        <w:t xml:space="preserve"> in Rio Grande do Sul </w:t>
      </w:r>
      <w:r w:rsidR="00596B70" w:rsidRPr="0058150A">
        <w:rPr>
          <w:rFonts w:ascii="Georgia" w:hAnsi="Georgia" w:cs="Times New Roman"/>
        </w:rPr>
        <w:t>(</w:t>
      </w:r>
      <w:bookmarkStart w:id="225" w:name="ref_c8fl8"/>
      <w:r w:rsidR="00487E3E" w:rsidRPr="0058150A">
        <w:rPr>
          <w:rFonts w:ascii="Georgia" w:hAnsi="Georgia" w:cs="Times New Roman"/>
        </w:rPr>
        <w:fldChar w:fldCharType="begin"/>
      </w:r>
      <w:r w:rsidR="00487E3E" w:rsidRPr="0058150A">
        <w:rPr>
          <w:rFonts w:ascii="Georgia" w:hAnsi="Georgia" w:cs="Times New Roman"/>
        </w:rPr>
        <w:instrText xml:space="preserve"> HYPERLINK  \l "ref_c8fd8" </w:instrText>
      </w:r>
      <w:r w:rsidR="00487E3E" w:rsidRPr="0058150A">
        <w:rPr>
          <w:rFonts w:ascii="Georgia" w:hAnsi="Georgia" w:cs="Times New Roman"/>
        </w:rPr>
        <w:fldChar w:fldCharType="separate"/>
      </w:r>
      <w:r w:rsidR="00596B70" w:rsidRPr="0058150A">
        <w:rPr>
          <w:rStyle w:val="Hyperlink"/>
          <w:rFonts w:ascii="Georgia" w:hAnsi="Georgia" w:cs="Times New Roman"/>
        </w:rPr>
        <w:t>8</w:t>
      </w:r>
      <w:bookmarkEnd w:id="225"/>
      <w:r w:rsidR="00487E3E"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(where each group or party had their own general)</w:t>
      </w:r>
      <w:r w:rsidR="006F272E" w:rsidRPr="0058150A">
        <w:rPr>
          <w:rFonts w:ascii="Georgia" w:hAnsi="Georgia" w:cs="Times New Roman"/>
        </w:rPr>
        <w:t>,</w:t>
      </w:r>
      <w:r w:rsidRPr="0058150A">
        <w:rPr>
          <w:rFonts w:ascii="Georgia" w:hAnsi="Georgia" w:cs="Times New Roman"/>
        </w:rPr>
        <w:t xml:space="preserve"> a radical change, or at least, a profound shake up of the military command.</w:t>
      </w:r>
    </w:p>
    <w:p w14:paraId="061DE7ED" w14:textId="77777777" w:rsidR="00854C34" w:rsidRPr="0058150A" w:rsidRDefault="00854C34" w:rsidP="00722C6A">
      <w:pPr>
        <w:ind w:firstLine="360"/>
        <w:jc w:val="both"/>
        <w:rPr>
          <w:rFonts w:ascii="Georgia" w:hAnsi="Georgia" w:cs="Times New Roman"/>
          <w:b/>
          <w:bCs/>
        </w:rPr>
      </w:pPr>
    </w:p>
    <w:p w14:paraId="4A0D440E" w14:textId="77777777" w:rsidR="00854C34" w:rsidRPr="0058150A" w:rsidRDefault="00854C34" w:rsidP="00722C6A">
      <w:pPr>
        <w:ind w:firstLine="360"/>
        <w:jc w:val="both"/>
        <w:rPr>
          <w:rFonts w:ascii="Georgia" w:hAnsi="Georgia" w:cs="Times New Roman"/>
          <w:b/>
          <w:bCs/>
        </w:rPr>
      </w:pPr>
    </w:p>
    <w:p w14:paraId="6F947F63" w14:textId="44572AB4" w:rsidR="00854C34" w:rsidRPr="0058150A" w:rsidRDefault="00854C34" w:rsidP="00722C6A">
      <w:pPr>
        <w:ind w:firstLine="360"/>
        <w:jc w:val="both"/>
        <w:rPr>
          <w:rFonts w:ascii="Georgia" w:hAnsi="Georgia" w:cs="Times New Roman"/>
          <w:b/>
          <w:bCs/>
        </w:rPr>
      </w:pPr>
    </w:p>
    <w:p w14:paraId="79F8B95B" w14:textId="77777777" w:rsidR="00F431A4"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226" w:name="ref_c8fd1"/>
    <w:p w14:paraId="471302B4" w14:textId="34ACBAD8" w:rsidR="003902F2"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226"/>
      <w:r w:rsidRPr="0058150A">
        <w:rPr>
          <w:rFonts w:ascii="Georgia" w:hAnsi="Georgia" w:cs="Times New Roman"/>
          <w:sz w:val="22"/>
          <w:szCs w:val="22"/>
        </w:rPr>
        <w:fldChar w:fldCharType="end"/>
      </w:r>
      <w:r w:rsidR="00AF33CC" w:rsidRPr="0058150A">
        <w:rPr>
          <w:rFonts w:ascii="Georgia" w:hAnsi="Georgia" w:cs="Times New Roman"/>
          <w:sz w:val="22"/>
          <w:szCs w:val="22"/>
        </w:rPr>
        <w:t xml:space="preserve"> </w:t>
      </w:r>
      <w:r w:rsidR="00080584" w:rsidRPr="0058150A">
        <w:rPr>
          <w:rFonts w:ascii="Georgia" w:hAnsi="Georgia" w:cs="Times New Roman"/>
          <w:sz w:val="22"/>
          <w:szCs w:val="22"/>
        </w:rPr>
        <w:t>“</w:t>
      </w:r>
      <w:r w:rsidR="00AF33CC" w:rsidRPr="0058150A">
        <w:rPr>
          <w:rFonts w:ascii="Georgia" w:hAnsi="Georgia" w:cs="Times New Roman"/>
          <w:sz w:val="22"/>
          <w:szCs w:val="22"/>
        </w:rPr>
        <w:t xml:space="preserve">The sacking was executed methodically. At dawn half the Paraguayan army left the camp and fell like a cloud of </w:t>
      </w:r>
      <w:r w:rsidR="00282C49" w:rsidRPr="0058150A">
        <w:rPr>
          <w:rFonts w:ascii="Georgia" w:hAnsi="Georgia" w:cs="Times New Roman"/>
          <w:sz w:val="22"/>
          <w:szCs w:val="22"/>
        </w:rPr>
        <w:t>raptors</w:t>
      </w:r>
      <w:r w:rsidR="00AF33CC" w:rsidRPr="0058150A">
        <w:rPr>
          <w:rFonts w:ascii="Georgia" w:hAnsi="Georgia" w:cs="Times New Roman"/>
          <w:sz w:val="22"/>
          <w:szCs w:val="22"/>
        </w:rPr>
        <w:t xml:space="preserve"> on the village. At midday they regathered themselves </w:t>
      </w:r>
      <w:r w:rsidR="00282C49" w:rsidRPr="0058150A">
        <w:rPr>
          <w:rFonts w:ascii="Georgia" w:hAnsi="Georgia" w:cs="Times New Roman"/>
          <w:sz w:val="22"/>
          <w:szCs w:val="22"/>
        </w:rPr>
        <w:t xml:space="preserve">at </w:t>
      </w:r>
      <w:r w:rsidR="00AF33CC" w:rsidRPr="0058150A">
        <w:rPr>
          <w:rFonts w:ascii="Georgia" w:hAnsi="Georgia" w:cs="Times New Roman"/>
          <w:sz w:val="22"/>
          <w:szCs w:val="22"/>
        </w:rPr>
        <w:t>the camp and the other half of the army went out to pillage until sunset, at which time they all withdrew. In this manner the enemy carried out the sacking of S</w:t>
      </w:r>
      <w:r w:rsidR="00282C49" w:rsidRPr="0058150A">
        <w:rPr>
          <w:rFonts w:ascii="Georgia" w:hAnsi="Georgia" w:cs="Times New Roman"/>
          <w:sz w:val="22"/>
          <w:szCs w:val="22"/>
        </w:rPr>
        <w:t>ão</w:t>
      </w:r>
      <w:r w:rsidR="00AF33CC" w:rsidRPr="0058150A">
        <w:rPr>
          <w:rFonts w:ascii="Georgia" w:hAnsi="Georgia" w:cs="Times New Roman"/>
          <w:sz w:val="22"/>
          <w:szCs w:val="22"/>
        </w:rPr>
        <w:t xml:space="preserve"> Borja, not only June 13</w:t>
      </w:r>
      <w:r w:rsidR="00AF33CC" w:rsidRPr="0058150A">
        <w:rPr>
          <w:rFonts w:ascii="Georgia" w:hAnsi="Georgia" w:cs="Times New Roman"/>
          <w:sz w:val="22"/>
          <w:szCs w:val="22"/>
          <w:vertAlign w:val="superscript"/>
        </w:rPr>
        <w:t>th</w:t>
      </w:r>
      <w:r w:rsidR="00AF33CC" w:rsidRPr="0058150A">
        <w:rPr>
          <w:rFonts w:ascii="Georgia" w:hAnsi="Georgia" w:cs="Times New Roman"/>
          <w:sz w:val="22"/>
          <w:szCs w:val="22"/>
        </w:rPr>
        <w:t xml:space="preserve"> but also the 14</w:t>
      </w:r>
      <w:r w:rsidR="00AF33CC" w:rsidRPr="0058150A">
        <w:rPr>
          <w:rFonts w:ascii="Georgia" w:hAnsi="Georgia" w:cs="Times New Roman"/>
          <w:sz w:val="22"/>
          <w:szCs w:val="22"/>
          <w:vertAlign w:val="superscript"/>
        </w:rPr>
        <w:t>th</w:t>
      </w:r>
      <w:r w:rsidR="00AF33CC" w:rsidRPr="0058150A">
        <w:rPr>
          <w:rFonts w:ascii="Georgia" w:hAnsi="Georgia" w:cs="Times New Roman"/>
          <w:sz w:val="22"/>
          <w:szCs w:val="22"/>
        </w:rPr>
        <w:t>, 15</w:t>
      </w:r>
      <w:r w:rsidR="00AF33CC" w:rsidRPr="0058150A">
        <w:rPr>
          <w:rFonts w:ascii="Georgia" w:hAnsi="Georgia" w:cs="Times New Roman"/>
          <w:sz w:val="22"/>
          <w:szCs w:val="22"/>
          <w:vertAlign w:val="superscript"/>
        </w:rPr>
        <w:t>th</w:t>
      </w:r>
      <w:r w:rsidR="00AF33CC" w:rsidRPr="0058150A">
        <w:rPr>
          <w:rFonts w:ascii="Georgia" w:hAnsi="Georgia" w:cs="Times New Roman"/>
          <w:sz w:val="22"/>
          <w:szCs w:val="22"/>
        </w:rPr>
        <w:t>, 16</w:t>
      </w:r>
      <w:r w:rsidR="00AF33CC" w:rsidRPr="0058150A">
        <w:rPr>
          <w:rFonts w:ascii="Georgia" w:hAnsi="Georgia" w:cs="Times New Roman"/>
          <w:sz w:val="22"/>
          <w:szCs w:val="22"/>
          <w:vertAlign w:val="superscript"/>
        </w:rPr>
        <w:t>th</w:t>
      </w:r>
      <w:r w:rsidR="00AF33CC" w:rsidRPr="0058150A">
        <w:rPr>
          <w:rFonts w:ascii="Georgia" w:hAnsi="Georgia" w:cs="Times New Roman"/>
          <w:sz w:val="22"/>
          <w:szCs w:val="22"/>
        </w:rPr>
        <w:t>, 17</w:t>
      </w:r>
      <w:r w:rsidR="00AF33CC" w:rsidRPr="0058150A">
        <w:rPr>
          <w:rFonts w:ascii="Georgia" w:hAnsi="Georgia" w:cs="Times New Roman"/>
          <w:sz w:val="22"/>
          <w:szCs w:val="22"/>
          <w:vertAlign w:val="superscript"/>
        </w:rPr>
        <w:t>th</w:t>
      </w:r>
      <w:r w:rsidR="00AF33CC" w:rsidRPr="0058150A">
        <w:rPr>
          <w:rFonts w:ascii="Georgia" w:hAnsi="Georgia" w:cs="Times New Roman"/>
          <w:sz w:val="22"/>
          <w:szCs w:val="22"/>
        </w:rPr>
        <w:t>, and 18</w:t>
      </w:r>
      <w:r w:rsidR="00AF33CC" w:rsidRPr="0058150A">
        <w:rPr>
          <w:rFonts w:ascii="Georgia" w:hAnsi="Georgia" w:cs="Times New Roman"/>
          <w:sz w:val="22"/>
          <w:szCs w:val="22"/>
          <w:vertAlign w:val="superscript"/>
        </w:rPr>
        <w:t>th</w:t>
      </w:r>
      <w:r w:rsidR="00AF33CC" w:rsidRPr="0058150A">
        <w:rPr>
          <w:rFonts w:ascii="Georgia" w:hAnsi="Georgia" w:cs="Times New Roman"/>
          <w:sz w:val="22"/>
          <w:szCs w:val="22"/>
        </w:rPr>
        <w:t>, without counting the 21</w:t>
      </w:r>
      <w:r w:rsidR="00AF33CC" w:rsidRPr="0058150A">
        <w:rPr>
          <w:rFonts w:ascii="Georgia" w:hAnsi="Georgia" w:cs="Times New Roman"/>
          <w:sz w:val="22"/>
          <w:szCs w:val="22"/>
          <w:vertAlign w:val="superscript"/>
        </w:rPr>
        <w:t>st</w:t>
      </w:r>
      <w:r w:rsidR="00AF33CC" w:rsidRPr="0058150A">
        <w:rPr>
          <w:rFonts w:ascii="Georgia" w:hAnsi="Georgia" w:cs="Times New Roman"/>
          <w:sz w:val="22"/>
          <w:szCs w:val="22"/>
        </w:rPr>
        <w:t xml:space="preserve"> and 22</w:t>
      </w:r>
      <w:r w:rsidR="00AF33CC" w:rsidRPr="0058150A">
        <w:rPr>
          <w:rFonts w:ascii="Georgia" w:hAnsi="Georgia" w:cs="Times New Roman"/>
          <w:sz w:val="22"/>
          <w:szCs w:val="22"/>
          <w:vertAlign w:val="superscript"/>
        </w:rPr>
        <w:t>nd</w:t>
      </w:r>
      <w:r w:rsidR="00AF33CC" w:rsidRPr="0058150A">
        <w:rPr>
          <w:rFonts w:ascii="Georgia" w:hAnsi="Georgia" w:cs="Times New Roman"/>
          <w:sz w:val="22"/>
          <w:szCs w:val="22"/>
        </w:rPr>
        <w:t xml:space="preserve"> when the village remained at the mercy of the soldiers of the vanguard.” Quoted by Schneider from the booklet of Father Gay, vicar of S</w:t>
      </w:r>
      <w:r w:rsidR="00282C49" w:rsidRPr="0058150A">
        <w:rPr>
          <w:rFonts w:ascii="Georgia" w:hAnsi="Georgia" w:cs="Times New Roman"/>
          <w:sz w:val="22"/>
          <w:szCs w:val="22"/>
        </w:rPr>
        <w:t>ão</w:t>
      </w:r>
      <w:r w:rsidR="00AF33CC" w:rsidRPr="0058150A">
        <w:rPr>
          <w:rFonts w:ascii="Georgia" w:hAnsi="Georgia" w:cs="Times New Roman"/>
          <w:sz w:val="22"/>
          <w:szCs w:val="22"/>
        </w:rPr>
        <w:t xml:space="preserve"> Borja, </w:t>
      </w:r>
      <w:r w:rsidR="00AF33CC" w:rsidRPr="0058150A">
        <w:rPr>
          <w:rFonts w:ascii="Georgia" w:hAnsi="Georgia" w:cs="Times New Roman"/>
          <w:i/>
          <w:iCs/>
          <w:sz w:val="22"/>
          <w:szCs w:val="22"/>
        </w:rPr>
        <w:t>Invasão paraguaya na fronteira brazileira do Uruguay</w:t>
      </w:r>
      <w:r w:rsidR="00AF33CC" w:rsidRPr="0058150A">
        <w:rPr>
          <w:rFonts w:ascii="Georgia" w:hAnsi="Georgia" w:cs="Times New Roman"/>
          <w:sz w:val="22"/>
          <w:szCs w:val="22"/>
        </w:rPr>
        <w:t>.</w:t>
      </w:r>
    </w:p>
    <w:p w14:paraId="799D15A7" w14:textId="11B43DF8" w:rsidR="00F431A4" w:rsidRPr="0058150A" w:rsidRDefault="00AF33CC" w:rsidP="00722C6A">
      <w:pPr>
        <w:ind w:firstLine="360"/>
        <w:jc w:val="both"/>
        <w:rPr>
          <w:rFonts w:ascii="Georgia" w:hAnsi="Georgia" w:cs="Times New Roman"/>
          <w:sz w:val="22"/>
          <w:szCs w:val="22"/>
        </w:rPr>
      </w:pPr>
      <w:r w:rsidRPr="0058150A">
        <w:rPr>
          <w:rFonts w:ascii="Georgia" w:hAnsi="Georgia" w:cs="Times New Roman"/>
          <w:sz w:val="22"/>
          <w:szCs w:val="22"/>
        </w:rPr>
        <w:t xml:space="preserve">“After having authorized the </w:t>
      </w:r>
      <w:r w:rsidR="00282C49" w:rsidRPr="0058150A">
        <w:rPr>
          <w:rFonts w:ascii="Georgia" w:hAnsi="Georgia" w:cs="Times New Roman"/>
          <w:sz w:val="22"/>
          <w:szCs w:val="22"/>
        </w:rPr>
        <w:t xml:space="preserve">soldiers’ </w:t>
      </w:r>
      <w:r w:rsidRPr="0058150A">
        <w:rPr>
          <w:rFonts w:ascii="Georgia" w:hAnsi="Georgia" w:cs="Times New Roman"/>
          <w:sz w:val="22"/>
          <w:szCs w:val="22"/>
        </w:rPr>
        <w:t>plunder of the population, indicating times to each corps in conformity with the instructions Y.E. deigned to give me, I gathered some leftover goods …” said Estigarribia to López o</w:t>
      </w:r>
      <w:r w:rsidR="00282C49" w:rsidRPr="0058150A">
        <w:rPr>
          <w:rFonts w:ascii="Georgia" w:hAnsi="Georgia" w:cs="Times New Roman"/>
          <w:sz w:val="22"/>
          <w:szCs w:val="22"/>
        </w:rPr>
        <w:t>n</w:t>
      </w:r>
      <w:r w:rsidRPr="0058150A">
        <w:rPr>
          <w:rFonts w:ascii="Georgia" w:hAnsi="Georgia" w:cs="Times New Roman"/>
          <w:sz w:val="22"/>
          <w:szCs w:val="22"/>
        </w:rPr>
        <w:t xml:space="preserve"> 14 June. This note was found in the archive of </w:t>
      </w:r>
      <w:r w:rsidR="00282C49" w:rsidRPr="0058150A">
        <w:rPr>
          <w:rFonts w:ascii="Georgia" w:hAnsi="Georgia" w:cs="Times New Roman"/>
          <w:sz w:val="22"/>
          <w:szCs w:val="22"/>
        </w:rPr>
        <w:t>Estigarribia’s</w:t>
      </w:r>
      <w:r w:rsidRPr="0058150A">
        <w:rPr>
          <w:rFonts w:ascii="Georgia" w:hAnsi="Georgia" w:cs="Times New Roman"/>
          <w:sz w:val="22"/>
          <w:szCs w:val="22"/>
        </w:rPr>
        <w:t xml:space="preserve"> </w:t>
      </w:r>
      <w:r w:rsidR="003902F2" w:rsidRPr="0058150A">
        <w:rPr>
          <w:rFonts w:ascii="Georgia" w:hAnsi="Georgia" w:cs="Times New Roman"/>
          <w:sz w:val="22"/>
          <w:szCs w:val="22"/>
        </w:rPr>
        <w:t xml:space="preserve">column, </w:t>
      </w:r>
      <w:r w:rsidRPr="0058150A">
        <w:rPr>
          <w:rFonts w:ascii="Georgia" w:hAnsi="Georgia" w:cs="Times New Roman"/>
          <w:sz w:val="22"/>
          <w:szCs w:val="22"/>
        </w:rPr>
        <w:t xml:space="preserve">taken after the surrender of Uruguaiana. See Ferraz’s speech on 13 April 1866. With regard to </w:t>
      </w:r>
      <w:r w:rsidR="00B53FBE" w:rsidRPr="0058150A">
        <w:rPr>
          <w:rFonts w:ascii="Georgia" w:hAnsi="Georgia" w:cs="Times New Roman"/>
          <w:sz w:val="22"/>
          <w:szCs w:val="22"/>
        </w:rPr>
        <w:t xml:space="preserve">acts </w:t>
      </w:r>
      <w:r w:rsidRPr="0058150A">
        <w:rPr>
          <w:rFonts w:ascii="Georgia" w:hAnsi="Georgia" w:cs="Times New Roman"/>
          <w:sz w:val="22"/>
          <w:szCs w:val="22"/>
        </w:rPr>
        <w:t xml:space="preserve">against honor, see later Ferraz’s </w:t>
      </w:r>
      <w:r w:rsidR="00B53FBE" w:rsidRPr="0058150A">
        <w:rPr>
          <w:rFonts w:ascii="Georgia" w:hAnsi="Georgia" w:cs="Times New Roman"/>
          <w:sz w:val="22"/>
          <w:szCs w:val="22"/>
        </w:rPr>
        <w:t>statement in the negative</w:t>
      </w:r>
      <w:r w:rsidRPr="0058150A">
        <w:rPr>
          <w:rFonts w:ascii="Georgia" w:hAnsi="Georgia" w:cs="Times New Roman"/>
          <w:sz w:val="22"/>
          <w:szCs w:val="22"/>
        </w:rPr>
        <w:t>.</w:t>
      </w:r>
    </w:p>
    <w:bookmarkStart w:id="227" w:name="ref_c8fd2"/>
    <w:p w14:paraId="2C739578" w14:textId="4ABA096B" w:rsidR="005E26A8"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227"/>
      <w:r w:rsidRPr="0058150A">
        <w:rPr>
          <w:rFonts w:ascii="Georgia" w:hAnsi="Georgia" w:cs="Times New Roman"/>
          <w:sz w:val="22"/>
          <w:szCs w:val="22"/>
        </w:rPr>
        <w:fldChar w:fldCharType="end"/>
      </w:r>
      <w:r w:rsidR="005E26A8" w:rsidRPr="0058150A">
        <w:rPr>
          <w:rFonts w:ascii="Georgia" w:hAnsi="Georgia" w:cs="Times New Roman"/>
          <w:sz w:val="22"/>
          <w:szCs w:val="22"/>
        </w:rPr>
        <w:t xml:space="preserve"> See later what the Furtado </w:t>
      </w:r>
      <w:r w:rsidR="00B40E6F" w:rsidRPr="0058150A">
        <w:rPr>
          <w:rFonts w:ascii="Georgia" w:hAnsi="Georgia" w:cs="Times New Roman"/>
          <w:sz w:val="22"/>
          <w:szCs w:val="22"/>
        </w:rPr>
        <w:t xml:space="preserve">Cabinet </w:t>
      </w:r>
      <w:r w:rsidR="005E26A8" w:rsidRPr="0058150A">
        <w:rPr>
          <w:rFonts w:ascii="Georgia" w:hAnsi="Georgia" w:cs="Times New Roman"/>
          <w:sz w:val="22"/>
          <w:szCs w:val="22"/>
        </w:rPr>
        <w:t>really did; the credits and debts of its military administration.</w:t>
      </w:r>
    </w:p>
    <w:bookmarkStart w:id="228" w:name="ref_c8fd3"/>
    <w:p w14:paraId="739BE5D7" w14:textId="5E081BCC" w:rsidR="00AF33CC"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228"/>
      <w:r w:rsidRPr="0058150A">
        <w:rPr>
          <w:rFonts w:ascii="Georgia" w:hAnsi="Georgia" w:cs="Times New Roman"/>
          <w:sz w:val="22"/>
          <w:szCs w:val="22"/>
        </w:rPr>
        <w:fldChar w:fldCharType="end"/>
      </w:r>
      <w:r w:rsidR="005E26A8" w:rsidRPr="0058150A">
        <w:rPr>
          <w:rFonts w:ascii="Georgia" w:hAnsi="Georgia" w:cs="Times New Roman"/>
          <w:sz w:val="22"/>
          <w:szCs w:val="22"/>
        </w:rPr>
        <w:t xml:space="preserve"> Speech by Furtado, 13 August 1867</w:t>
      </w:r>
    </w:p>
    <w:bookmarkStart w:id="229" w:name="ref_c8fd4"/>
    <w:p w14:paraId="00AB7337" w14:textId="684B48ED" w:rsidR="00C06E46"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229"/>
      <w:r w:rsidRPr="0058150A">
        <w:rPr>
          <w:rFonts w:ascii="Georgia" w:hAnsi="Georgia" w:cs="Times New Roman"/>
          <w:sz w:val="22"/>
          <w:szCs w:val="22"/>
        </w:rPr>
        <w:fldChar w:fldCharType="end"/>
      </w:r>
      <w:r w:rsidR="00C06E46" w:rsidRPr="0058150A">
        <w:rPr>
          <w:rFonts w:ascii="Georgia" w:hAnsi="Georgia" w:cs="Times New Roman"/>
          <w:sz w:val="22"/>
          <w:szCs w:val="22"/>
        </w:rPr>
        <w:t xml:space="preserve"> Minister of War Ferraz, among others, defended Gonzaga, in his speech on 26 March 1866. The piece is worth reading because it sheds much light, comparing it with what </w:t>
      </w:r>
      <w:r w:rsidR="00783478" w:rsidRPr="0058150A">
        <w:rPr>
          <w:rFonts w:ascii="Georgia" w:hAnsi="Georgia" w:cs="Times New Roman"/>
          <w:sz w:val="22"/>
          <w:szCs w:val="22"/>
        </w:rPr>
        <w:t xml:space="preserve">one finds </w:t>
      </w:r>
      <w:r w:rsidR="00C06E46" w:rsidRPr="0058150A">
        <w:rPr>
          <w:rFonts w:ascii="Georgia" w:hAnsi="Georgia" w:cs="Times New Roman"/>
          <w:sz w:val="22"/>
          <w:szCs w:val="22"/>
        </w:rPr>
        <w:t xml:space="preserve">in the subsequent notes, on the total disorganization of our defenses at the outbreak of the war. The military authority </w:t>
      </w:r>
      <w:r w:rsidR="00783478" w:rsidRPr="0058150A">
        <w:rPr>
          <w:rFonts w:ascii="Georgia" w:hAnsi="Georgia" w:cs="Times New Roman"/>
          <w:sz w:val="22"/>
          <w:szCs w:val="22"/>
        </w:rPr>
        <w:t xml:space="preserve">was divided, such that there could not be </w:t>
      </w:r>
      <w:r w:rsidR="00C06E46" w:rsidRPr="0058150A">
        <w:rPr>
          <w:rFonts w:ascii="Georgia" w:hAnsi="Georgia" w:cs="Times New Roman"/>
          <w:sz w:val="22"/>
          <w:szCs w:val="22"/>
        </w:rPr>
        <w:t xml:space="preserve">a unity of action and plans, nor </w:t>
      </w:r>
      <w:r w:rsidR="00783478" w:rsidRPr="0058150A">
        <w:rPr>
          <w:rFonts w:ascii="Georgia" w:hAnsi="Georgia" w:cs="Times New Roman"/>
          <w:sz w:val="22"/>
          <w:szCs w:val="22"/>
        </w:rPr>
        <w:t>effective responsibility for the results of the operations</w:t>
      </w:r>
      <w:r w:rsidR="00C06E46" w:rsidRPr="0058150A">
        <w:rPr>
          <w:rFonts w:ascii="Georgia" w:hAnsi="Georgia" w:cs="Times New Roman"/>
          <w:sz w:val="22"/>
          <w:szCs w:val="22"/>
        </w:rPr>
        <w:t>.</w:t>
      </w:r>
    </w:p>
    <w:p w14:paraId="4C6FB589" w14:textId="2DD3F7C2" w:rsidR="00C06E46" w:rsidRPr="0058150A" w:rsidRDefault="00C06E46"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t>“On February 17</w:t>
      </w:r>
      <w:r w:rsidRPr="0058150A">
        <w:rPr>
          <w:rFonts w:ascii="Georgia" w:hAnsi="Georgia" w:cs="Times New Roman"/>
          <w:sz w:val="22"/>
          <w:szCs w:val="22"/>
          <w:vertAlign w:val="superscript"/>
        </w:rPr>
        <w:t>th</w:t>
      </w:r>
      <w:r w:rsidRPr="0058150A">
        <w:rPr>
          <w:rFonts w:ascii="Georgia" w:hAnsi="Georgia" w:cs="Times New Roman"/>
          <w:sz w:val="22"/>
          <w:szCs w:val="22"/>
        </w:rPr>
        <w:t xml:space="preserve"> the President of Rio Grande do Sul said to the Minister of War, ‘The corps of the national guard of the high command headquarters of Quarahy and Misiones, which</w:t>
      </w:r>
      <w:r w:rsidR="00783478" w:rsidRPr="0058150A">
        <w:rPr>
          <w:rFonts w:ascii="Georgia" w:hAnsi="Georgia" w:cs="Times New Roman"/>
          <w:sz w:val="22"/>
          <w:szCs w:val="22"/>
        </w:rPr>
        <w:t xml:space="preserve"> corps</w:t>
      </w:r>
      <w:r w:rsidRPr="0058150A">
        <w:rPr>
          <w:rFonts w:ascii="Georgia" w:hAnsi="Georgia" w:cs="Times New Roman"/>
          <w:sz w:val="22"/>
          <w:szCs w:val="22"/>
        </w:rPr>
        <w:t xml:space="preserve"> form the division, are all gathered, organized, and encamped at the strategic points that have seemed best, lacking only one, now quite advanced</w:t>
      </w:r>
      <w:r w:rsidR="00783478" w:rsidRPr="0058150A">
        <w:rPr>
          <w:rFonts w:ascii="Georgia" w:hAnsi="Georgia" w:cs="Times New Roman"/>
          <w:sz w:val="22"/>
          <w:szCs w:val="22"/>
        </w:rPr>
        <w:t xml:space="preserve"> on its way there. </w:t>
      </w:r>
      <w:r w:rsidRPr="0058150A">
        <w:rPr>
          <w:rFonts w:ascii="Georgia" w:hAnsi="Georgia" w:cs="Times New Roman"/>
          <w:sz w:val="22"/>
          <w:szCs w:val="22"/>
        </w:rPr>
        <w:t>The greatest portion of the armaments and munitions sent have arrived at their destination and have been distributed to the corps.’ On March 5</w:t>
      </w:r>
      <w:r w:rsidRPr="0058150A">
        <w:rPr>
          <w:rFonts w:ascii="Georgia" w:hAnsi="Georgia" w:cs="Times New Roman"/>
          <w:sz w:val="22"/>
          <w:szCs w:val="22"/>
          <w:vertAlign w:val="superscript"/>
        </w:rPr>
        <w:t>th</w:t>
      </w:r>
      <w:r w:rsidRPr="0058150A">
        <w:rPr>
          <w:rFonts w:ascii="Georgia" w:hAnsi="Georgia" w:cs="Times New Roman"/>
          <w:sz w:val="22"/>
          <w:szCs w:val="22"/>
        </w:rPr>
        <w:t xml:space="preserve"> he said likewise: ‘I received yesterday official communications, dated the 20</w:t>
      </w:r>
      <w:r w:rsidRPr="0058150A">
        <w:rPr>
          <w:rFonts w:ascii="Georgia" w:hAnsi="Georgia" w:cs="Times New Roman"/>
          <w:sz w:val="22"/>
          <w:szCs w:val="22"/>
          <w:vertAlign w:val="superscript"/>
        </w:rPr>
        <w:t>th</w:t>
      </w:r>
      <w:r w:rsidRPr="0058150A">
        <w:rPr>
          <w:rFonts w:ascii="Georgia" w:hAnsi="Georgia" w:cs="Times New Roman"/>
          <w:sz w:val="22"/>
          <w:szCs w:val="22"/>
        </w:rPr>
        <w:t xml:space="preserve"> of last month at the border of Quarahy. There </w:t>
      </w:r>
      <w:r w:rsidR="00783478" w:rsidRPr="0058150A">
        <w:rPr>
          <w:rFonts w:ascii="Georgia" w:hAnsi="Georgia" w:cs="Times New Roman"/>
          <w:sz w:val="22"/>
          <w:szCs w:val="22"/>
        </w:rPr>
        <w:t xml:space="preserve">were </w:t>
      </w:r>
      <w:r w:rsidRPr="0058150A">
        <w:rPr>
          <w:rFonts w:ascii="Georgia" w:hAnsi="Georgia" w:cs="Times New Roman"/>
          <w:sz w:val="22"/>
          <w:szCs w:val="22"/>
        </w:rPr>
        <w:t>no new</w:t>
      </w:r>
      <w:r w:rsidR="00783478" w:rsidRPr="0058150A">
        <w:rPr>
          <w:rFonts w:ascii="Georgia" w:hAnsi="Georgia" w:cs="Times New Roman"/>
          <w:sz w:val="22"/>
          <w:szCs w:val="22"/>
        </w:rPr>
        <w:t xml:space="preserve"> occurrences there. </w:t>
      </w:r>
      <w:r w:rsidRPr="0058150A">
        <w:rPr>
          <w:rFonts w:ascii="Georgia" w:hAnsi="Georgia" w:cs="Times New Roman"/>
          <w:sz w:val="22"/>
          <w:szCs w:val="22"/>
        </w:rPr>
        <w:t xml:space="preserve">The commander of that front and of the </w:t>
      </w:r>
      <w:r w:rsidR="00413E01" w:rsidRPr="0058150A">
        <w:rPr>
          <w:rFonts w:ascii="Georgia" w:hAnsi="Georgia" w:cs="Times New Roman"/>
          <w:sz w:val="22"/>
          <w:szCs w:val="22"/>
        </w:rPr>
        <w:t>1</w:t>
      </w:r>
      <w:r w:rsidR="00413E01" w:rsidRPr="0058150A">
        <w:rPr>
          <w:rFonts w:ascii="Georgia" w:hAnsi="Georgia" w:cs="Times New Roman"/>
          <w:sz w:val="22"/>
          <w:szCs w:val="22"/>
          <w:vertAlign w:val="superscript"/>
        </w:rPr>
        <w:t>st</w:t>
      </w:r>
      <w:r w:rsidR="00413E01" w:rsidRPr="0058150A">
        <w:rPr>
          <w:rFonts w:ascii="Georgia" w:hAnsi="Georgia" w:cs="Times New Roman"/>
          <w:sz w:val="22"/>
          <w:szCs w:val="22"/>
        </w:rPr>
        <w:t xml:space="preserve"> Division </w:t>
      </w:r>
      <w:r w:rsidRPr="0058150A">
        <w:rPr>
          <w:rFonts w:ascii="Georgia" w:hAnsi="Georgia" w:cs="Times New Roman"/>
          <w:sz w:val="22"/>
          <w:szCs w:val="22"/>
        </w:rPr>
        <w:t>informs me that</w:t>
      </w:r>
      <w:r w:rsidR="00783478" w:rsidRPr="0058150A">
        <w:rPr>
          <w:rFonts w:ascii="Georgia" w:hAnsi="Georgia" w:cs="Times New Roman"/>
          <w:sz w:val="22"/>
          <w:szCs w:val="22"/>
        </w:rPr>
        <w:t>,</w:t>
      </w:r>
      <w:r w:rsidRPr="0058150A">
        <w:rPr>
          <w:rFonts w:ascii="Georgia" w:hAnsi="Georgia" w:cs="Times New Roman"/>
          <w:sz w:val="22"/>
          <w:szCs w:val="22"/>
        </w:rPr>
        <w:t xml:space="preserve"> according to </w:t>
      </w:r>
      <w:r w:rsidR="00783478" w:rsidRPr="0058150A">
        <w:rPr>
          <w:rFonts w:ascii="Georgia" w:hAnsi="Georgia" w:cs="Times New Roman"/>
          <w:sz w:val="22"/>
          <w:szCs w:val="22"/>
        </w:rPr>
        <w:t xml:space="preserve">the </w:t>
      </w:r>
      <w:r w:rsidRPr="0058150A">
        <w:rPr>
          <w:rFonts w:ascii="Georgia" w:hAnsi="Georgia" w:cs="Times New Roman"/>
          <w:sz w:val="22"/>
          <w:szCs w:val="22"/>
        </w:rPr>
        <w:t>notices</w:t>
      </w:r>
      <w:r w:rsidR="00783478" w:rsidRPr="0058150A">
        <w:rPr>
          <w:rFonts w:ascii="Georgia" w:hAnsi="Georgia" w:cs="Times New Roman"/>
          <w:sz w:val="22"/>
          <w:szCs w:val="22"/>
        </w:rPr>
        <w:t xml:space="preserve"> he has,</w:t>
      </w:r>
      <w:r w:rsidRPr="0058150A">
        <w:rPr>
          <w:rFonts w:ascii="Georgia" w:hAnsi="Georgia" w:cs="Times New Roman"/>
          <w:sz w:val="22"/>
          <w:szCs w:val="22"/>
        </w:rPr>
        <w:t xml:space="preserve"> the Paraguayan forces intend to invade Brazilian territory by way of S</w:t>
      </w:r>
      <w:r w:rsidR="00783478" w:rsidRPr="0058150A">
        <w:rPr>
          <w:rFonts w:ascii="Georgia" w:hAnsi="Georgia" w:cs="Times New Roman"/>
          <w:sz w:val="22"/>
          <w:szCs w:val="22"/>
        </w:rPr>
        <w:t>ão</w:t>
      </w:r>
      <w:r w:rsidRPr="0058150A">
        <w:rPr>
          <w:rFonts w:ascii="Georgia" w:hAnsi="Georgia" w:cs="Times New Roman"/>
          <w:sz w:val="22"/>
          <w:szCs w:val="22"/>
        </w:rPr>
        <w:t xml:space="preserve"> Borja, but he assigns little importance to such </w:t>
      </w:r>
      <w:r w:rsidR="00783478" w:rsidRPr="0058150A">
        <w:rPr>
          <w:rFonts w:ascii="Georgia" w:hAnsi="Georgia" w:cs="Times New Roman"/>
          <w:sz w:val="22"/>
          <w:szCs w:val="22"/>
        </w:rPr>
        <w:t>news</w:t>
      </w:r>
      <w:r w:rsidRPr="0058150A">
        <w:rPr>
          <w:rFonts w:ascii="Georgia" w:hAnsi="Georgia" w:cs="Times New Roman"/>
          <w:sz w:val="22"/>
          <w:szCs w:val="22"/>
        </w:rPr>
        <w:t xml:space="preserve">, because he considers himself to have sufficient forces to repel the aggression. These notices to which the commander of the front refers are delayed. I have </w:t>
      </w:r>
      <w:r w:rsidR="00413E01" w:rsidRPr="0058150A">
        <w:rPr>
          <w:rFonts w:ascii="Georgia" w:hAnsi="Georgia" w:cs="Times New Roman"/>
          <w:sz w:val="22"/>
          <w:szCs w:val="22"/>
        </w:rPr>
        <w:t>later notices</w:t>
      </w:r>
      <w:r w:rsidRPr="0058150A">
        <w:rPr>
          <w:rFonts w:ascii="Georgia" w:hAnsi="Georgia" w:cs="Times New Roman"/>
          <w:sz w:val="22"/>
          <w:szCs w:val="22"/>
        </w:rPr>
        <w:t xml:space="preserve">, transmitted from Montevideo by Councilor Paranhos, </w:t>
      </w:r>
      <w:r w:rsidR="00413E01" w:rsidRPr="0058150A">
        <w:rPr>
          <w:rFonts w:ascii="Georgia" w:hAnsi="Georgia" w:cs="Times New Roman"/>
          <w:sz w:val="22"/>
          <w:szCs w:val="22"/>
        </w:rPr>
        <w:t xml:space="preserve">which, </w:t>
      </w:r>
      <w:r w:rsidRPr="0058150A">
        <w:rPr>
          <w:rFonts w:ascii="Georgia" w:hAnsi="Georgia" w:cs="Times New Roman"/>
          <w:sz w:val="22"/>
          <w:szCs w:val="22"/>
        </w:rPr>
        <w:t>far from confirming these intentions of invasion, diminish their probability.’</w:t>
      </w:r>
    </w:p>
    <w:p w14:paraId="74941738" w14:textId="0AF07091" w:rsidR="00C06E46" w:rsidRPr="0058150A" w:rsidRDefault="00C06E46" w:rsidP="00722C6A">
      <w:pPr>
        <w:ind w:firstLine="360"/>
        <w:jc w:val="both"/>
        <w:rPr>
          <w:rFonts w:ascii="Georgia" w:hAnsi="Georgia" w:cs="Times New Roman"/>
          <w:sz w:val="22"/>
          <w:szCs w:val="22"/>
        </w:rPr>
      </w:pPr>
      <w:r w:rsidRPr="0058150A">
        <w:rPr>
          <w:rFonts w:ascii="Georgia" w:hAnsi="Georgia" w:cs="Times New Roman"/>
          <w:sz w:val="22"/>
          <w:szCs w:val="22"/>
        </w:rPr>
        <w:t>“That president</w:t>
      </w:r>
      <w:r w:rsidR="00712E37" w:rsidRPr="0058150A">
        <w:rPr>
          <w:rFonts w:ascii="Georgia" w:hAnsi="Georgia" w:cs="Times New Roman"/>
          <w:sz w:val="22"/>
          <w:szCs w:val="22"/>
        </w:rPr>
        <w:t>,</w:t>
      </w:r>
      <w:r w:rsidRPr="0058150A">
        <w:rPr>
          <w:rFonts w:ascii="Georgia" w:hAnsi="Georgia" w:cs="Times New Roman"/>
          <w:sz w:val="22"/>
          <w:szCs w:val="22"/>
        </w:rPr>
        <w:t xml:space="preserve"> still on the 18</w:t>
      </w:r>
      <w:r w:rsidRPr="0058150A">
        <w:rPr>
          <w:rFonts w:ascii="Georgia" w:hAnsi="Georgia" w:cs="Times New Roman"/>
          <w:sz w:val="22"/>
          <w:szCs w:val="22"/>
          <w:vertAlign w:val="superscript"/>
        </w:rPr>
        <w:t>th</w:t>
      </w:r>
      <w:r w:rsidRPr="0058150A">
        <w:rPr>
          <w:rFonts w:ascii="Georgia" w:hAnsi="Georgia" w:cs="Times New Roman"/>
          <w:sz w:val="22"/>
          <w:szCs w:val="22"/>
        </w:rPr>
        <w:t xml:space="preserve"> of the same month of March, </w:t>
      </w:r>
      <w:r w:rsidR="00712E37" w:rsidRPr="0058150A">
        <w:rPr>
          <w:rFonts w:ascii="Georgia" w:hAnsi="Georgia" w:cs="Times New Roman"/>
          <w:sz w:val="22"/>
          <w:szCs w:val="22"/>
        </w:rPr>
        <w:t xml:space="preserve">made </w:t>
      </w:r>
      <w:r w:rsidRPr="0058150A">
        <w:rPr>
          <w:rFonts w:ascii="Georgia" w:hAnsi="Georgia" w:cs="Times New Roman"/>
          <w:sz w:val="22"/>
          <w:szCs w:val="22"/>
        </w:rPr>
        <w:t xml:space="preserve">the following assertion: ‘I am </w:t>
      </w:r>
      <w:r w:rsidR="00413E01" w:rsidRPr="0058150A">
        <w:rPr>
          <w:rFonts w:ascii="Georgia" w:hAnsi="Georgia" w:cs="Times New Roman"/>
          <w:sz w:val="22"/>
          <w:szCs w:val="22"/>
        </w:rPr>
        <w:t>initiating</w:t>
      </w:r>
      <w:r w:rsidRPr="0058150A">
        <w:rPr>
          <w:rFonts w:ascii="Georgia" w:hAnsi="Georgia" w:cs="Times New Roman"/>
          <w:sz w:val="22"/>
          <w:szCs w:val="22"/>
        </w:rPr>
        <w:t xml:space="preserve"> the shipment of uniforms for the forces of S</w:t>
      </w:r>
      <w:r w:rsidR="00413E01" w:rsidRPr="0058150A">
        <w:rPr>
          <w:rFonts w:ascii="Georgia" w:hAnsi="Georgia" w:cs="Times New Roman"/>
          <w:sz w:val="22"/>
          <w:szCs w:val="22"/>
        </w:rPr>
        <w:t>ão</w:t>
      </w:r>
      <w:r w:rsidRPr="0058150A">
        <w:rPr>
          <w:rFonts w:ascii="Georgia" w:hAnsi="Georgia" w:cs="Times New Roman"/>
          <w:sz w:val="22"/>
          <w:szCs w:val="22"/>
        </w:rPr>
        <w:t xml:space="preserve"> Borja and Quarahy. I am determined to form </w:t>
      </w:r>
      <w:r w:rsidR="00413E01" w:rsidRPr="0058150A">
        <w:rPr>
          <w:rFonts w:ascii="Georgia" w:hAnsi="Georgia" w:cs="Times New Roman"/>
          <w:sz w:val="22"/>
          <w:szCs w:val="22"/>
        </w:rPr>
        <w:t>a</w:t>
      </w:r>
      <w:r w:rsidRPr="0058150A">
        <w:rPr>
          <w:rFonts w:ascii="Georgia" w:hAnsi="Georgia" w:cs="Times New Roman"/>
          <w:sz w:val="22"/>
          <w:szCs w:val="22"/>
        </w:rPr>
        <w:t>n ammunition depot in Alegrete. Later winter comes and the shipments are made with much difficult</w:t>
      </w:r>
      <w:r w:rsidR="00413E01" w:rsidRPr="0058150A">
        <w:rPr>
          <w:rFonts w:ascii="Georgia" w:hAnsi="Georgia" w:cs="Times New Roman"/>
          <w:sz w:val="22"/>
          <w:szCs w:val="22"/>
        </w:rPr>
        <w:t>y</w:t>
      </w:r>
      <w:r w:rsidRPr="0058150A">
        <w:rPr>
          <w:rFonts w:ascii="Georgia" w:hAnsi="Georgia" w:cs="Times New Roman"/>
          <w:sz w:val="22"/>
          <w:szCs w:val="22"/>
        </w:rPr>
        <w:t xml:space="preserve">, and for this reason I believe that from this moment forward I must begin by gathering munitions near the border that will naturally be the base of operations. It is necessary to </w:t>
      </w:r>
      <w:r w:rsidR="00413E01" w:rsidRPr="0058150A">
        <w:rPr>
          <w:rFonts w:ascii="Georgia" w:hAnsi="Georgia" w:cs="Times New Roman"/>
          <w:sz w:val="22"/>
          <w:szCs w:val="22"/>
        </w:rPr>
        <w:t xml:space="preserve">order </w:t>
      </w:r>
      <w:r w:rsidRPr="0058150A">
        <w:rPr>
          <w:rFonts w:ascii="Georgia" w:hAnsi="Georgia" w:cs="Times New Roman"/>
          <w:sz w:val="22"/>
          <w:szCs w:val="22"/>
        </w:rPr>
        <w:t>the relocation of the Bagé military payment office to a site closer to the border of S</w:t>
      </w:r>
      <w:r w:rsidR="00413E01" w:rsidRPr="0058150A">
        <w:rPr>
          <w:rFonts w:ascii="Georgia" w:hAnsi="Georgia" w:cs="Times New Roman"/>
          <w:sz w:val="22"/>
          <w:szCs w:val="22"/>
        </w:rPr>
        <w:t>ão</w:t>
      </w:r>
      <w:r w:rsidRPr="0058150A">
        <w:rPr>
          <w:rFonts w:ascii="Georgia" w:hAnsi="Georgia" w:cs="Times New Roman"/>
          <w:sz w:val="22"/>
          <w:szCs w:val="22"/>
        </w:rPr>
        <w:t xml:space="preserve"> Borja. There is now not a single reason that said office should be in Bagé. The forces are concentrated on the border of S</w:t>
      </w:r>
      <w:r w:rsidR="00413E01" w:rsidRPr="0058150A">
        <w:rPr>
          <w:rFonts w:ascii="Georgia" w:hAnsi="Georgia" w:cs="Times New Roman"/>
          <w:sz w:val="22"/>
          <w:szCs w:val="22"/>
        </w:rPr>
        <w:t>ão</w:t>
      </w:r>
      <w:r w:rsidRPr="0058150A">
        <w:rPr>
          <w:rFonts w:ascii="Georgia" w:hAnsi="Georgia" w:cs="Times New Roman"/>
          <w:sz w:val="22"/>
          <w:szCs w:val="22"/>
        </w:rPr>
        <w:t xml:space="preserve"> Borja and Quarahy, and the customs house of Uruguaiana lacks fund to make all its payments. For another thing, the shipments</w:t>
      </w:r>
      <w:r w:rsidR="00413E01" w:rsidRPr="0058150A">
        <w:rPr>
          <w:rFonts w:ascii="Georgia" w:hAnsi="Georgia" w:cs="Times New Roman"/>
          <w:sz w:val="22"/>
          <w:szCs w:val="22"/>
        </w:rPr>
        <w:t xml:space="preserve"> </w:t>
      </w:r>
      <w:r w:rsidRPr="0058150A">
        <w:rPr>
          <w:rFonts w:ascii="Georgia" w:hAnsi="Georgia" w:cs="Times New Roman"/>
          <w:sz w:val="22"/>
          <w:szCs w:val="22"/>
        </w:rPr>
        <w:t>of money to points so far separated are arduous and dangerous.’</w:t>
      </w:r>
    </w:p>
    <w:p w14:paraId="704BAB76" w14:textId="42FDDE63" w:rsidR="00C06E46" w:rsidRPr="0058150A" w:rsidRDefault="00C06E46" w:rsidP="00722C6A">
      <w:pPr>
        <w:ind w:firstLine="360"/>
        <w:jc w:val="both"/>
        <w:rPr>
          <w:rFonts w:ascii="Georgia" w:hAnsi="Georgia" w:cs="Times New Roman"/>
          <w:sz w:val="22"/>
          <w:szCs w:val="22"/>
        </w:rPr>
      </w:pPr>
      <w:r w:rsidRPr="0058150A">
        <w:rPr>
          <w:rFonts w:ascii="Georgia" w:hAnsi="Georgia" w:cs="Times New Roman"/>
          <w:sz w:val="22"/>
          <w:szCs w:val="22"/>
        </w:rPr>
        <w:t xml:space="preserve">“On another occasion, he said in a note to the commander of the </w:t>
      </w:r>
      <w:r w:rsidR="00413E01" w:rsidRPr="0058150A">
        <w:rPr>
          <w:rFonts w:ascii="Georgia" w:hAnsi="Georgia" w:cs="Times New Roman"/>
          <w:sz w:val="22"/>
          <w:szCs w:val="22"/>
        </w:rPr>
        <w:t>1</w:t>
      </w:r>
      <w:r w:rsidR="00413E01" w:rsidRPr="0058150A">
        <w:rPr>
          <w:rFonts w:ascii="Georgia" w:hAnsi="Georgia" w:cs="Times New Roman"/>
          <w:sz w:val="22"/>
          <w:szCs w:val="22"/>
          <w:vertAlign w:val="superscript"/>
        </w:rPr>
        <w:t>st</w:t>
      </w:r>
      <w:r w:rsidR="00413E01" w:rsidRPr="0058150A">
        <w:rPr>
          <w:rFonts w:ascii="Georgia" w:hAnsi="Georgia" w:cs="Times New Roman"/>
          <w:sz w:val="22"/>
          <w:szCs w:val="22"/>
        </w:rPr>
        <w:t xml:space="preserve"> Division </w:t>
      </w:r>
      <w:r w:rsidRPr="0058150A">
        <w:rPr>
          <w:rFonts w:ascii="Georgia" w:hAnsi="Georgia" w:cs="Times New Roman"/>
          <w:sz w:val="22"/>
          <w:szCs w:val="22"/>
        </w:rPr>
        <w:t>and the respective border (15 April): ‘From Montevideo they warn me that the Paraguayan</w:t>
      </w:r>
      <w:r w:rsidR="00413E01" w:rsidRPr="0058150A">
        <w:rPr>
          <w:rFonts w:ascii="Georgia" w:hAnsi="Georgia" w:cs="Times New Roman"/>
          <w:sz w:val="22"/>
          <w:szCs w:val="22"/>
        </w:rPr>
        <w:t xml:space="preserve"> plan</w:t>
      </w:r>
      <w:r w:rsidRPr="0058150A">
        <w:rPr>
          <w:rFonts w:ascii="Georgia" w:hAnsi="Georgia" w:cs="Times New Roman"/>
          <w:sz w:val="22"/>
          <w:szCs w:val="22"/>
        </w:rPr>
        <w:t xml:space="preserve"> could consist of an attack on the city of Corrientes with the forces they have in Humaitá</w:t>
      </w:r>
      <w:r w:rsidR="00413E01" w:rsidRPr="0058150A">
        <w:rPr>
          <w:rFonts w:ascii="Georgia" w:hAnsi="Georgia" w:cs="Times New Roman"/>
          <w:sz w:val="22"/>
          <w:szCs w:val="22"/>
        </w:rPr>
        <w:t>,</w:t>
      </w:r>
      <w:r w:rsidRPr="0058150A">
        <w:rPr>
          <w:rFonts w:ascii="Georgia" w:hAnsi="Georgia" w:cs="Times New Roman"/>
          <w:sz w:val="22"/>
          <w:szCs w:val="22"/>
        </w:rPr>
        <w:t xml:space="preserve"> and an attack on our borders with those forces they have at Itapúa … I do not believe it likely that they will commit the reckless action of crossing the Uruguay to attack us by that route; but it </w:t>
      </w:r>
      <w:r w:rsidR="00413E01" w:rsidRPr="0058150A">
        <w:rPr>
          <w:rFonts w:ascii="Georgia" w:hAnsi="Georgia" w:cs="Times New Roman"/>
          <w:sz w:val="22"/>
          <w:szCs w:val="22"/>
        </w:rPr>
        <w:t xml:space="preserve">would </w:t>
      </w:r>
      <w:r w:rsidRPr="0058150A">
        <w:rPr>
          <w:rFonts w:ascii="Georgia" w:hAnsi="Georgia" w:cs="Times New Roman"/>
          <w:sz w:val="22"/>
          <w:szCs w:val="22"/>
        </w:rPr>
        <w:t xml:space="preserve">be good </w:t>
      </w:r>
      <w:r w:rsidR="00413E01" w:rsidRPr="0058150A">
        <w:rPr>
          <w:rFonts w:ascii="Georgia" w:hAnsi="Georgia" w:cs="Times New Roman"/>
          <w:sz w:val="22"/>
          <w:szCs w:val="22"/>
        </w:rPr>
        <w:t xml:space="preserve">if </w:t>
      </w:r>
      <w:r w:rsidRPr="0058150A">
        <w:rPr>
          <w:rFonts w:ascii="Georgia" w:hAnsi="Georgia" w:cs="Times New Roman"/>
          <w:sz w:val="22"/>
          <w:szCs w:val="22"/>
        </w:rPr>
        <w:t xml:space="preserve">Your </w:t>
      </w:r>
      <w:r w:rsidR="00B26898" w:rsidRPr="0058150A">
        <w:rPr>
          <w:rFonts w:ascii="Georgia" w:hAnsi="Georgia" w:cs="Times New Roman"/>
          <w:sz w:val="22"/>
          <w:szCs w:val="22"/>
        </w:rPr>
        <w:t>Senhoria</w:t>
      </w:r>
      <w:r w:rsidRPr="0058150A">
        <w:rPr>
          <w:rFonts w:ascii="Georgia" w:hAnsi="Georgia" w:cs="Times New Roman"/>
          <w:sz w:val="22"/>
          <w:szCs w:val="22"/>
        </w:rPr>
        <w:t xml:space="preserve"> </w:t>
      </w:r>
      <w:r w:rsidR="00413E01" w:rsidRPr="0058150A">
        <w:rPr>
          <w:rFonts w:ascii="Georgia" w:hAnsi="Georgia" w:cs="Times New Roman"/>
          <w:sz w:val="22"/>
          <w:szCs w:val="22"/>
        </w:rPr>
        <w:t xml:space="preserve">were </w:t>
      </w:r>
      <w:r w:rsidRPr="0058150A">
        <w:rPr>
          <w:rFonts w:ascii="Georgia" w:hAnsi="Georgia" w:cs="Times New Roman"/>
          <w:sz w:val="22"/>
          <w:szCs w:val="22"/>
        </w:rPr>
        <w:t>prepared and concentrate</w:t>
      </w:r>
      <w:r w:rsidR="00413E01" w:rsidRPr="0058150A">
        <w:rPr>
          <w:rFonts w:ascii="Georgia" w:hAnsi="Georgia" w:cs="Times New Roman"/>
          <w:sz w:val="22"/>
          <w:szCs w:val="22"/>
        </w:rPr>
        <w:t>d</w:t>
      </w:r>
      <w:r w:rsidRPr="0058150A">
        <w:rPr>
          <w:rFonts w:ascii="Georgia" w:hAnsi="Georgia" w:cs="Times New Roman"/>
          <w:sz w:val="22"/>
          <w:szCs w:val="22"/>
        </w:rPr>
        <w:t xml:space="preserve"> the forces of your division on a strategic point that you believe best to repel any invasion, placing special care on that gap that exists on the high Uruguay, around which they can attempt </w:t>
      </w:r>
      <w:r w:rsidR="00413E01" w:rsidRPr="0058150A">
        <w:rPr>
          <w:rFonts w:ascii="Georgia" w:hAnsi="Georgia" w:cs="Times New Roman"/>
          <w:sz w:val="22"/>
          <w:szCs w:val="22"/>
        </w:rPr>
        <w:t xml:space="preserve">some </w:t>
      </w:r>
      <w:r w:rsidRPr="0058150A">
        <w:rPr>
          <w:rFonts w:ascii="Georgia" w:hAnsi="Georgia" w:cs="Times New Roman"/>
          <w:sz w:val="22"/>
          <w:szCs w:val="22"/>
        </w:rPr>
        <w:t>surprise. It is likely that instead of attacking us by that border, which would be reckless, because they would be stuck with the Uruguay at their rear, and a difficult line of retreat, they may go down through the province of Corrientes, atte</w:t>
      </w:r>
      <w:r w:rsidR="00413E01" w:rsidRPr="0058150A">
        <w:rPr>
          <w:rFonts w:ascii="Georgia" w:hAnsi="Georgia" w:cs="Times New Roman"/>
          <w:sz w:val="22"/>
          <w:szCs w:val="22"/>
        </w:rPr>
        <w:t>m</w:t>
      </w:r>
      <w:r w:rsidRPr="0058150A">
        <w:rPr>
          <w:rFonts w:ascii="Georgia" w:hAnsi="Georgia" w:cs="Times New Roman"/>
          <w:sz w:val="22"/>
          <w:szCs w:val="22"/>
        </w:rPr>
        <w:t>pting to pass the Uruguay above Salto, where perhaps they can count on some aid. In such case</w:t>
      </w:r>
      <w:r w:rsidR="008D34FC" w:rsidRPr="0058150A">
        <w:rPr>
          <w:rFonts w:ascii="Georgia" w:hAnsi="Georgia" w:cs="Times New Roman"/>
          <w:sz w:val="22"/>
          <w:szCs w:val="22"/>
        </w:rPr>
        <w:t>,</w:t>
      </w:r>
      <w:r w:rsidRPr="0058150A">
        <w:rPr>
          <w:rFonts w:ascii="Georgia" w:hAnsi="Georgia" w:cs="Times New Roman"/>
          <w:sz w:val="22"/>
          <w:szCs w:val="22"/>
        </w:rPr>
        <w:t xml:space="preserve"> there our army will be to oppose them</w:t>
      </w:r>
      <w:r w:rsidR="008D34FC" w:rsidRPr="0058150A">
        <w:rPr>
          <w:rFonts w:ascii="Georgia" w:hAnsi="Georgia" w:cs="Times New Roman"/>
          <w:sz w:val="22"/>
          <w:szCs w:val="22"/>
        </w:rPr>
        <w:t>,</w:t>
      </w:r>
      <w:r w:rsidRPr="0058150A">
        <w:rPr>
          <w:rFonts w:ascii="Georgia" w:hAnsi="Georgia" w:cs="Times New Roman"/>
          <w:sz w:val="22"/>
          <w:szCs w:val="22"/>
        </w:rPr>
        <w:t xml:space="preserve"> and the forces of the division under your orders must not separate from that border, since such action would be as much as to leave it exposed to the forces found at Itapúa. Such are the instructions that, for the moment, I believe should be transmitted to </w:t>
      </w:r>
      <w:r w:rsidR="00B26898" w:rsidRPr="0058150A">
        <w:rPr>
          <w:rFonts w:ascii="Georgia" w:hAnsi="Georgia" w:cs="Times New Roman"/>
          <w:sz w:val="22"/>
          <w:szCs w:val="22"/>
        </w:rPr>
        <w:t>Your Senhoria</w:t>
      </w:r>
      <w:r w:rsidRPr="0058150A">
        <w:rPr>
          <w:rFonts w:ascii="Georgia" w:hAnsi="Georgia" w:cs="Times New Roman"/>
          <w:sz w:val="22"/>
          <w:szCs w:val="22"/>
        </w:rPr>
        <w:t xml:space="preserve">, alerting </w:t>
      </w:r>
      <w:r w:rsidR="00B26898" w:rsidRPr="0058150A">
        <w:rPr>
          <w:rFonts w:ascii="Georgia" w:hAnsi="Georgia" w:cs="Times New Roman"/>
          <w:sz w:val="22"/>
          <w:szCs w:val="22"/>
        </w:rPr>
        <w:t>Y.S.</w:t>
      </w:r>
      <w:r w:rsidRPr="0058150A">
        <w:rPr>
          <w:rFonts w:ascii="Georgia" w:hAnsi="Georgia" w:cs="Times New Roman"/>
          <w:sz w:val="22"/>
          <w:szCs w:val="22"/>
        </w:rPr>
        <w:t xml:space="preserve"> at the same time that on the same date I address the </w:t>
      </w:r>
      <w:r w:rsidR="009D3C3F" w:rsidRPr="0058150A">
        <w:rPr>
          <w:rFonts w:ascii="Georgia" w:hAnsi="Georgia" w:cs="Times New Roman"/>
          <w:sz w:val="22"/>
          <w:szCs w:val="22"/>
        </w:rPr>
        <w:t>commander-</w:t>
      </w:r>
      <w:r w:rsidRPr="0058150A">
        <w:rPr>
          <w:rFonts w:ascii="Georgia" w:hAnsi="Georgia" w:cs="Times New Roman"/>
          <w:sz w:val="22"/>
          <w:szCs w:val="22"/>
        </w:rPr>
        <w:t>in</w:t>
      </w:r>
      <w:r w:rsidR="009D3C3F" w:rsidRPr="0058150A">
        <w:rPr>
          <w:rFonts w:ascii="Georgia" w:hAnsi="Georgia" w:cs="Times New Roman"/>
          <w:sz w:val="22"/>
          <w:szCs w:val="22"/>
        </w:rPr>
        <w:t>-c</w:t>
      </w:r>
      <w:r w:rsidRPr="0058150A">
        <w:rPr>
          <w:rFonts w:ascii="Georgia" w:hAnsi="Georgia" w:cs="Times New Roman"/>
          <w:sz w:val="22"/>
          <w:szCs w:val="22"/>
        </w:rPr>
        <w:t xml:space="preserve">hief, expressing to him the benefits of marching to that border to organize the forces found there and direct them as he believes most correct. I notify him also that at the same time I am ordering the colonel, Baron of Jacuhy, to march with the forces of his division to the border of Bagé, where he will await new orders, leaving only one corps to garrison the border of Jaguarão. I am </w:t>
      </w:r>
      <w:r w:rsidR="008D34FC" w:rsidRPr="0058150A">
        <w:rPr>
          <w:rFonts w:ascii="Georgia" w:hAnsi="Georgia" w:cs="Times New Roman"/>
          <w:sz w:val="22"/>
          <w:szCs w:val="22"/>
        </w:rPr>
        <w:t xml:space="preserve">ordering munitions </w:t>
      </w:r>
      <w:r w:rsidRPr="0058150A">
        <w:rPr>
          <w:rFonts w:ascii="Georgia" w:hAnsi="Georgia" w:cs="Times New Roman"/>
          <w:sz w:val="22"/>
          <w:szCs w:val="22"/>
        </w:rPr>
        <w:t>shipment</w:t>
      </w:r>
      <w:r w:rsidR="008D34FC" w:rsidRPr="0058150A">
        <w:rPr>
          <w:rFonts w:ascii="Georgia" w:hAnsi="Georgia" w:cs="Times New Roman"/>
          <w:sz w:val="22"/>
          <w:szCs w:val="22"/>
        </w:rPr>
        <w:t>s</w:t>
      </w:r>
      <w:r w:rsidRPr="0058150A">
        <w:rPr>
          <w:rFonts w:ascii="Georgia" w:hAnsi="Georgia" w:cs="Times New Roman"/>
          <w:sz w:val="22"/>
          <w:szCs w:val="22"/>
        </w:rPr>
        <w:t>, but I notify Y.</w:t>
      </w:r>
      <w:r w:rsidR="00B26898" w:rsidRPr="0058150A">
        <w:rPr>
          <w:rFonts w:ascii="Georgia" w:hAnsi="Georgia" w:cs="Times New Roman"/>
          <w:sz w:val="22"/>
          <w:szCs w:val="22"/>
        </w:rPr>
        <w:t>S</w:t>
      </w:r>
      <w:r w:rsidRPr="0058150A">
        <w:rPr>
          <w:rFonts w:ascii="Georgia" w:hAnsi="Georgia" w:cs="Times New Roman"/>
          <w:sz w:val="22"/>
          <w:szCs w:val="22"/>
        </w:rPr>
        <w:t>. that in the depots of Bagé and São Gabriel there are some</w:t>
      </w:r>
      <w:r w:rsidR="008D34FC" w:rsidRPr="0058150A">
        <w:rPr>
          <w:rFonts w:ascii="Georgia" w:hAnsi="Georgia" w:cs="Times New Roman"/>
          <w:sz w:val="22"/>
          <w:szCs w:val="22"/>
        </w:rPr>
        <w:t xml:space="preserve"> munitions</w:t>
      </w:r>
      <w:r w:rsidRPr="0058150A">
        <w:rPr>
          <w:rFonts w:ascii="Georgia" w:hAnsi="Georgia" w:cs="Times New Roman"/>
          <w:sz w:val="22"/>
          <w:szCs w:val="22"/>
        </w:rPr>
        <w:t>. The 1</w:t>
      </w:r>
      <w:r w:rsidRPr="0058150A">
        <w:rPr>
          <w:rFonts w:ascii="Georgia" w:hAnsi="Georgia" w:cs="Times New Roman"/>
          <w:sz w:val="22"/>
          <w:szCs w:val="22"/>
          <w:vertAlign w:val="superscript"/>
        </w:rPr>
        <w:t>st</w:t>
      </w:r>
      <w:r w:rsidRPr="0058150A">
        <w:rPr>
          <w:rFonts w:ascii="Georgia" w:hAnsi="Georgia" w:cs="Times New Roman"/>
          <w:sz w:val="22"/>
          <w:szCs w:val="22"/>
        </w:rPr>
        <w:t xml:space="preserve"> Battalion of volunteers is marching to that border, and soon the 5</w:t>
      </w:r>
      <w:r w:rsidRPr="0058150A">
        <w:rPr>
          <w:rFonts w:ascii="Georgia" w:hAnsi="Georgia" w:cs="Times New Roman"/>
          <w:sz w:val="22"/>
          <w:szCs w:val="22"/>
          <w:vertAlign w:val="superscript"/>
        </w:rPr>
        <w:t>th</w:t>
      </w:r>
      <w:r w:rsidRPr="0058150A">
        <w:rPr>
          <w:rFonts w:ascii="Georgia" w:hAnsi="Georgia" w:cs="Times New Roman"/>
          <w:sz w:val="22"/>
          <w:szCs w:val="22"/>
        </w:rPr>
        <w:t xml:space="preserve"> Battalion of volunteers will go there as well.’</w:t>
      </w:r>
    </w:p>
    <w:p w14:paraId="21FDD245" w14:textId="451B275E" w:rsidR="00C06E46" w:rsidRPr="0058150A" w:rsidRDefault="00C06E46" w:rsidP="00722C6A">
      <w:pPr>
        <w:ind w:firstLine="360"/>
        <w:jc w:val="both"/>
        <w:rPr>
          <w:rFonts w:ascii="Georgia" w:hAnsi="Georgia" w:cs="Times New Roman"/>
          <w:sz w:val="22"/>
          <w:szCs w:val="22"/>
        </w:rPr>
      </w:pPr>
      <w:r w:rsidRPr="0058150A">
        <w:rPr>
          <w:rFonts w:ascii="Georgia" w:hAnsi="Georgia" w:cs="Times New Roman"/>
          <w:sz w:val="22"/>
          <w:szCs w:val="22"/>
        </w:rPr>
        <w:t>“In another note from April 27</w:t>
      </w:r>
      <w:r w:rsidRPr="0058150A">
        <w:rPr>
          <w:rFonts w:ascii="Georgia" w:hAnsi="Georgia" w:cs="Times New Roman"/>
          <w:sz w:val="22"/>
          <w:szCs w:val="22"/>
          <w:vertAlign w:val="superscript"/>
        </w:rPr>
        <w:t>th</w:t>
      </w:r>
      <w:r w:rsidRPr="0058150A">
        <w:rPr>
          <w:rFonts w:ascii="Georgia" w:hAnsi="Georgia" w:cs="Times New Roman"/>
          <w:sz w:val="22"/>
          <w:szCs w:val="22"/>
        </w:rPr>
        <w:t xml:space="preserve"> the President said to the commander: ‘In Y.E.’s letters from the 16</w:t>
      </w:r>
      <w:r w:rsidRPr="0058150A">
        <w:rPr>
          <w:rFonts w:ascii="Georgia" w:hAnsi="Georgia" w:cs="Times New Roman"/>
          <w:sz w:val="22"/>
          <w:szCs w:val="22"/>
          <w:vertAlign w:val="superscript"/>
        </w:rPr>
        <w:t>th</w:t>
      </w:r>
      <w:r w:rsidRPr="0058150A">
        <w:rPr>
          <w:rFonts w:ascii="Georgia" w:hAnsi="Georgia" w:cs="Times New Roman"/>
          <w:sz w:val="22"/>
          <w:szCs w:val="22"/>
        </w:rPr>
        <w:t xml:space="preserve"> to the 19</w:t>
      </w:r>
      <w:r w:rsidRPr="0058150A">
        <w:rPr>
          <w:rFonts w:ascii="Georgia" w:hAnsi="Georgia" w:cs="Times New Roman"/>
          <w:sz w:val="22"/>
          <w:szCs w:val="22"/>
          <w:vertAlign w:val="superscript"/>
        </w:rPr>
        <w:t>th</w:t>
      </w:r>
      <w:r w:rsidRPr="0058150A">
        <w:rPr>
          <w:rFonts w:ascii="Georgia" w:hAnsi="Georgia" w:cs="Times New Roman"/>
          <w:sz w:val="22"/>
          <w:szCs w:val="22"/>
        </w:rPr>
        <w:t xml:space="preserve"> Y.E. makes sensible considerations about the movement of the Paraguayan troops and asks if</w:t>
      </w:r>
      <w:r w:rsidR="008D34FC" w:rsidRPr="0058150A">
        <w:rPr>
          <w:rFonts w:ascii="Georgia" w:hAnsi="Georgia" w:cs="Times New Roman"/>
          <w:sz w:val="22"/>
          <w:szCs w:val="22"/>
        </w:rPr>
        <w:t>,</w:t>
      </w:r>
      <w:r w:rsidRPr="0058150A">
        <w:rPr>
          <w:rFonts w:ascii="Georgia" w:hAnsi="Georgia" w:cs="Times New Roman"/>
          <w:sz w:val="22"/>
          <w:szCs w:val="22"/>
        </w:rPr>
        <w:t xml:space="preserve"> in the event of seeing ourselves attacked by the border of Misiones, it is best to leave open the passage to Uruguay or to block it. Y.E. will have now received my communication from the 15</w:t>
      </w:r>
      <w:r w:rsidRPr="0058150A">
        <w:rPr>
          <w:rFonts w:ascii="Georgia" w:hAnsi="Georgia" w:cs="Times New Roman"/>
          <w:sz w:val="22"/>
          <w:szCs w:val="22"/>
          <w:vertAlign w:val="superscript"/>
        </w:rPr>
        <w:t>th</w:t>
      </w:r>
      <w:r w:rsidRPr="0058150A">
        <w:rPr>
          <w:rFonts w:ascii="Georgia" w:hAnsi="Georgia" w:cs="Times New Roman"/>
          <w:sz w:val="22"/>
          <w:szCs w:val="22"/>
        </w:rPr>
        <w:t xml:space="preserve"> of this month in which I sent the notices received from Montevideo. </w:t>
      </w:r>
      <w:r w:rsidR="008D34FC" w:rsidRPr="0058150A">
        <w:rPr>
          <w:rFonts w:ascii="Georgia" w:hAnsi="Georgia" w:cs="Times New Roman"/>
          <w:sz w:val="22"/>
          <w:szCs w:val="22"/>
        </w:rPr>
        <w:t xml:space="preserve">One </w:t>
      </w:r>
      <w:r w:rsidRPr="0058150A">
        <w:rPr>
          <w:rFonts w:ascii="Georgia" w:hAnsi="Georgia" w:cs="Times New Roman"/>
          <w:sz w:val="22"/>
          <w:szCs w:val="22"/>
        </w:rPr>
        <w:t xml:space="preserve">can see, then, that the general who commands our army concentrated there must be kept abreast of events </w:t>
      </w:r>
      <w:r w:rsidR="008D34FC" w:rsidRPr="0058150A">
        <w:rPr>
          <w:rFonts w:ascii="Georgia" w:hAnsi="Georgia" w:cs="Times New Roman"/>
          <w:sz w:val="22"/>
          <w:szCs w:val="22"/>
        </w:rPr>
        <w:lastRenderedPageBreak/>
        <w:t xml:space="preserve">being </w:t>
      </w:r>
      <w:r w:rsidRPr="0058150A">
        <w:rPr>
          <w:rFonts w:ascii="Georgia" w:hAnsi="Georgia" w:cs="Times New Roman"/>
          <w:sz w:val="22"/>
          <w:szCs w:val="22"/>
        </w:rPr>
        <w:t>prepared</w:t>
      </w:r>
      <w:r w:rsidR="008D34FC" w:rsidRPr="0058150A">
        <w:rPr>
          <w:rFonts w:ascii="Georgia" w:hAnsi="Georgia" w:cs="Times New Roman"/>
          <w:sz w:val="22"/>
          <w:szCs w:val="22"/>
        </w:rPr>
        <w:t>, events</w:t>
      </w:r>
      <w:r w:rsidRPr="0058150A">
        <w:rPr>
          <w:rFonts w:ascii="Georgia" w:hAnsi="Georgia" w:cs="Times New Roman"/>
          <w:sz w:val="22"/>
          <w:szCs w:val="22"/>
        </w:rPr>
        <w:t xml:space="preserve"> in which he must take part. The forces under Y.E.’s orders and those of the 2</w:t>
      </w:r>
      <w:r w:rsidRPr="0058150A">
        <w:rPr>
          <w:rFonts w:ascii="Georgia" w:hAnsi="Georgia" w:cs="Times New Roman"/>
          <w:sz w:val="22"/>
          <w:szCs w:val="22"/>
          <w:vertAlign w:val="superscript"/>
        </w:rPr>
        <w:t>nd</w:t>
      </w:r>
      <w:r w:rsidRPr="0058150A">
        <w:rPr>
          <w:rFonts w:ascii="Georgia" w:hAnsi="Georgia" w:cs="Times New Roman"/>
          <w:sz w:val="22"/>
          <w:szCs w:val="22"/>
        </w:rPr>
        <w:t xml:space="preserve"> Division should, as such, operate jointly and according to an agreed upon plan, except in those important circumstances in which it will be best to maintain freedom of movement. Ignoring for now the preparations of our army, I can add nothing to the recommendations in my note from </w:t>
      </w:r>
      <w:r w:rsidR="008D34FC" w:rsidRPr="0058150A">
        <w:rPr>
          <w:rFonts w:ascii="Georgia" w:hAnsi="Georgia" w:cs="Times New Roman"/>
          <w:sz w:val="22"/>
          <w:szCs w:val="22"/>
        </w:rPr>
        <w:t>the April 15</w:t>
      </w:r>
      <w:r w:rsidR="008D34FC" w:rsidRPr="0058150A">
        <w:rPr>
          <w:rFonts w:ascii="Georgia" w:hAnsi="Georgia" w:cs="Times New Roman"/>
          <w:sz w:val="22"/>
          <w:szCs w:val="22"/>
          <w:vertAlign w:val="superscript"/>
        </w:rPr>
        <w:t>th</w:t>
      </w:r>
      <w:r w:rsidR="008D34FC" w:rsidRPr="0058150A">
        <w:rPr>
          <w:rFonts w:ascii="Georgia" w:hAnsi="Georgia" w:cs="Times New Roman"/>
          <w:sz w:val="22"/>
          <w:szCs w:val="22"/>
        </w:rPr>
        <w:t xml:space="preserve"> </w:t>
      </w:r>
      <w:r w:rsidRPr="0058150A">
        <w:rPr>
          <w:rFonts w:ascii="Georgia" w:hAnsi="Georgia" w:cs="Times New Roman"/>
          <w:sz w:val="22"/>
          <w:szCs w:val="22"/>
        </w:rPr>
        <w:t xml:space="preserve">communication, which I reiterate. What we must do is defend the border and the territory, closing the passage to the enemy. I have two </w:t>
      </w:r>
      <w:r w:rsidR="008D34FC" w:rsidRPr="0058150A">
        <w:rPr>
          <w:rFonts w:ascii="Georgia" w:hAnsi="Georgia" w:cs="Times New Roman"/>
          <w:sz w:val="22"/>
          <w:szCs w:val="22"/>
        </w:rPr>
        <w:t xml:space="preserve">hypothetical </w:t>
      </w:r>
      <w:r w:rsidRPr="0058150A">
        <w:rPr>
          <w:rFonts w:ascii="Georgia" w:hAnsi="Georgia" w:cs="Times New Roman"/>
          <w:sz w:val="22"/>
          <w:szCs w:val="22"/>
        </w:rPr>
        <w:t>scenarios. Either the Paraguayans attempt to attack the Argentine Confederation, with the forces they have in Humaitá, and our border with those they have at Itapúa</w:t>
      </w:r>
      <w:r w:rsidR="008D34FC" w:rsidRPr="0058150A">
        <w:rPr>
          <w:rFonts w:ascii="Georgia" w:hAnsi="Georgia" w:cs="Times New Roman"/>
          <w:sz w:val="22"/>
          <w:szCs w:val="22"/>
        </w:rPr>
        <w:t xml:space="preserve">; </w:t>
      </w:r>
      <w:r w:rsidRPr="0058150A">
        <w:rPr>
          <w:rFonts w:ascii="Georgia" w:hAnsi="Georgia" w:cs="Times New Roman"/>
          <w:sz w:val="22"/>
          <w:szCs w:val="22"/>
        </w:rPr>
        <w:t>or they only attempt to pass through Corrientes to fall on us and with all their forces. In both scenarios alike, our army will not remain inactive in Montevideo, but rather aided by the forces Mitre may gather, the infantry will be transported by steamships of the fleet to wherever they convene. In the first scenario</w:t>
      </w:r>
      <w:r w:rsidR="008D34FC" w:rsidRPr="0058150A">
        <w:rPr>
          <w:rFonts w:ascii="Georgia" w:hAnsi="Georgia" w:cs="Times New Roman"/>
          <w:sz w:val="22"/>
          <w:szCs w:val="22"/>
        </w:rPr>
        <w:t>,</w:t>
      </w:r>
      <w:r w:rsidRPr="0058150A">
        <w:rPr>
          <w:rFonts w:ascii="Georgia" w:hAnsi="Georgia" w:cs="Times New Roman"/>
          <w:sz w:val="22"/>
          <w:szCs w:val="22"/>
        </w:rPr>
        <w:t xml:space="preserve"> th</w:t>
      </w:r>
      <w:r w:rsidR="00B57CED" w:rsidRPr="0058150A">
        <w:rPr>
          <w:rFonts w:ascii="Georgia" w:hAnsi="Georgia" w:cs="Times New Roman"/>
          <w:sz w:val="22"/>
          <w:szCs w:val="22"/>
        </w:rPr>
        <w:t xml:space="preserve">e forces which may be </w:t>
      </w:r>
      <w:r w:rsidRPr="0058150A">
        <w:rPr>
          <w:rFonts w:ascii="Georgia" w:hAnsi="Georgia" w:cs="Times New Roman"/>
          <w:sz w:val="22"/>
          <w:szCs w:val="22"/>
        </w:rPr>
        <w:t xml:space="preserve">gathered in Itapúa should inspire no </w:t>
      </w:r>
      <w:r w:rsidR="00B57CED" w:rsidRPr="0058150A">
        <w:rPr>
          <w:rFonts w:ascii="Georgia" w:hAnsi="Georgia" w:cs="Times New Roman"/>
          <w:sz w:val="22"/>
          <w:szCs w:val="22"/>
        </w:rPr>
        <w:t xml:space="preserve">fear </w:t>
      </w:r>
      <w:r w:rsidRPr="0058150A">
        <w:rPr>
          <w:rFonts w:ascii="Georgia" w:hAnsi="Georgia" w:cs="Times New Roman"/>
          <w:sz w:val="22"/>
          <w:szCs w:val="22"/>
        </w:rPr>
        <w:t>in us</w:t>
      </w:r>
      <w:r w:rsidR="00B57CED" w:rsidRPr="0058150A">
        <w:rPr>
          <w:rFonts w:ascii="Georgia" w:hAnsi="Georgia" w:cs="Times New Roman"/>
          <w:sz w:val="22"/>
          <w:szCs w:val="22"/>
        </w:rPr>
        <w:t xml:space="preserve">; </w:t>
      </w:r>
      <w:r w:rsidRPr="0058150A">
        <w:rPr>
          <w:rFonts w:ascii="Georgia" w:hAnsi="Georgia" w:cs="Times New Roman"/>
          <w:sz w:val="22"/>
          <w:szCs w:val="22"/>
        </w:rPr>
        <w:t xml:space="preserve">Y.E. should put in place, to defeat them, the measures that you believe most effective. And if it seems that Y.E. can pass the Uruguay with your division to annihilate them, make it so and rout them, that no one </w:t>
      </w:r>
      <w:r w:rsidR="00B57CED" w:rsidRPr="0058150A">
        <w:rPr>
          <w:rFonts w:ascii="Georgia" w:hAnsi="Georgia" w:cs="Times New Roman"/>
          <w:sz w:val="22"/>
          <w:szCs w:val="22"/>
        </w:rPr>
        <w:t xml:space="preserve">can </w:t>
      </w:r>
      <w:r w:rsidRPr="0058150A">
        <w:rPr>
          <w:rFonts w:ascii="Georgia" w:hAnsi="Georgia" w:cs="Times New Roman"/>
          <w:sz w:val="22"/>
          <w:szCs w:val="22"/>
        </w:rPr>
        <w:t xml:space="preserve">be </w:t>
      </w:r>
      <w:r w:rsidR="00B57CED" w:rsidRPr="0058150A">
        <w:rPr>
          <w:rFonts w:ascii="Georgia" w:hAnsi="Georgia" w:cs="Times New Roman"/>
          <w:sz w:val="22"/>
          <w:szCs w:val="22"/>
        </w:rPr>
        <w:t>displeased</w:t>
      </w:r>
      <w:r w:rsidRPr="0058150A">
        <w:rPr>
          <w:rFonts w:ascii="Georgia" w:hAnsi="Georgia" w:cs="Times New Roman"/>
          <w:sz w:val="22"/>
          <w:szCs w:val="22"/>
        </w:rPr>
        <w:t xml:space="preserve">. I leave it to your renowned expertise to calculate if Y.E. could make this bold crossing with sufficient likelihood of success. It would be a good beginning of a response to the insolence and barbarities of those </w:t>
      </w:r>
      <w:r w:rsidR="00712E37" w:rsidRPr="0058150A">
        <w:rPr>
          <w:rFonts w:ascii="Georgia" w:hAnsi="Georgia" w:cs="Times New Roman"/>
          <w:sz w:val="22"/>
          <w:szCs w:val="22"/>
        </w:rPr>
        <w:t xml:space="preserve">Vandals </w:t>
      </w:r>
      <w:r w:rsidRPr="0058150A">
        <w:rPr>
          <w:rFonts w:ascii="Georgia" w:hAnsi="Georgia" w:cs="Times New Roman"/>
          <w:sz w:val="22"/>
          <w:szCs w:val="22"/>
        </w:rPr>
        <w:t xml:space="preserve">in Mato Grosso. In the second scenario, that is, in the event that they intend to </w:t>
      </w:r>
      <w:r w:rsidR="00B57CED" w:rsidRPr="0058150A">
        <w:rPr>
          <w:rFonts w:ascii="Georgia" w:hAnsi="Georgia" w:cs="Times New Roman"/>
          <w:sz w:val="22"/>
          <w:szCs w:val="22"/>
        </w:rPr>
        <w:t xml:space="preserve">only </w:t>
      </w:r>
      <w:r w:rsidRPr="0058150A">
        <w:rPr>
          <w:rFonts w:ascii="Georgia" w:hAnsi="Georgia" w:cs="Times New Roman"/>
          <w:sz w:val="22"/>
          <w:szCs w:val="22"/>
        </w:rPr>
        <w:t xml:space="preserve">pass through Corrientes to attack us on that border with their whole army, which Y.E estimates at 30,000 men, I do not believe that they can manage it without risk. Our army </w:t>
      </w:r>
      <w:r w:rsidR="00B57CED" w:rsidRPr="0058150A">
        <w:rPr>
          <w:rFonts w:ascii="Georgia" w:hAnsi="Georgia" w:cs="Times New Roman"/>
          <w:sz w:val="22"/>
          <w:szCs w:val="22"/>
        </w:rPr>
        <w:t>must follow them,</w:t>
      </w:r>
      <w:r w:rsidRPr="0058150A">
        <w:rPr>
          <w:rFonts w:ascii="Georgia" w:hAnsi="Georgia" w:cs="Times New Roman"/>
          <w:sz w:val="22"/>
          <w:szCs w:val="22"/>
        </w:rPr>
        <w:t xml:space="preserve"> and </w:t>
      </w:r>
      <w:r w:rsidR="00B57CED" w:rsidRPr="0058150A">
        <w:rPr>
          <w:rFonts w:ascii="Georgia" w:hAnsi="Georgia" w:cs="Times New Roman"/>
          <w:sz w:val="22"/>
          <w:szCs w:val="22"/>
        </w:rPr>
        <w:t xml:space="preserve">so </w:t>
      </w:r>
      <w:r w:rsidRPr="0058150A">
        <w:rPr>
          <w:rFonts w:ascii="Georgia" w:hAnsi="Georgia" w:cs="Times New Roman"/>
          <w:sz w:val="22"/>
          <w:szCs w:val="22"/>
        </w:rPr>
        <w:t>the division under your orders will operate in combination, with your division duly blocking the passage until the arrival of our army, which will not be waited on</w:t>
      </w:r>
      <w:r w:rsidR="00B57CED" w:rsidRPr="0058150A">
        <w:rPr>
          <w:rFonts w:ascii="Georgia" w:hAnsi="Georgia" w:cs="Times New Roman"/>
          <w:sz w:val="22"/>
          <w:szCs w:val="22"/>
        </w:rPr>
        <w:t xml:space="preserve"> long</w:t>
      </w:r>
      <w:r w:rsidRPr="0058150A">
        <w:rPr>
          <w:rFonts w:ascii="Georgia" w:hAnsi="Georgia" w:cs="Times New Roman"/>
          <w:sz w:val="22"/>
          <w:szCs w:val="22"/>
        </w:rPr>
        <w:t>.’</w:t>
      </w:r>
    </w:p>
    <w:p w14:paraId="2178530C" w14:textId="726A4751" w:rsidR="00C06E46" w:rsidRPr="0058150A" w:rsidRDefault="00C06E46" w:rsidP="00722C6A">
      <w:pPr>
        <w:ind w:firstLine="360"/>
        <w:jc w:val="both"/>
        <w:rPr>
          <w:rFonts w:ascii="Georgia" w:hAnsi="Georgia" w:cs="Times New Roman"/>
          <w:sz w:val="22"/>
          <w:szCs w:val="22"/>
        </w:rPr>
      </w:pPr>
      <w:r w:rsidRPr="0058150A">
        <w:rPr>
          <w:rFonts w:ascii="Georgia" w:hAnsi="Georgia" w:cs="Times New Roman"/>
          <w:sz w:val="22"/>
          <w:szCs w:val="22"/>
        </w:rPr>
        <w:t>“Aside from this, the president in question had received from the commander of the border, or the commander of the division, in communications from April 22</w:t>
      </w:r>
      <w:r w:rsidRPr="0058150A">
        <w:rPr>
          <w:rFonts w:ascii="Georgia" w:hAnsi="Georgia" w:cs="Times New Roman"/>
          <w:sz w:val="22"/>
          <w:szCs w:val="22"/>
          <w:vertAlign w:val="superscript"/>
        </w:rPr>
        <w:t>nd</w:t>
      </w:r>
      <w:r w:rsidRPr="0058150A">
        <w:rPr>
          <w:rFonts w:ascii="Georgia" w:hAnsi="Georgia" w:cs="Times New Roman"/>
          <w:sz w:val="22"/>
          <w:szCs w:val="22"/>
        </w:rPr>
        <w:t xml:space="preserve"> and 25</w:t>
      </w:r>
      <w:r w:rsidRPr="0058150A">
        <w:rPr>
          <w:rFonts w:ascii="Georgia" w:hAnsi="Georgia" w:cs="Times New Roman"/>
          <w:sz w:val="22"/>
          <w:szCs w:val="22"/>
          <w:vertAlign w:val="superscript"/>
        </w:rPr>
        <w:t>th</w:t>
      </w:r>
      <w:r w:rsidRPr="0058150A">
        <w:rPr>
          <w:rFonts w:ascii="Georgia" w:hAnsi="Georgia" w:cs="Times New Roman"/>
          <w:sz w:val="22"/>
          <w:szCs w:val="22"/>
        </w:rPr>
        <w:t>, and May 1</w:t>
      </w:r>
      <w:r w:rsidRPr="0058150A">
        <w:rPr>
          <w:rFonts w:ascii="Georgia" w:hAnsi="Georgia" w:cs="Times New Roman"/>
          <w:sz w:val="22"/>
          <w:szCs w:val="22"/>
          <w:vertAlign w:val="superscript"/>
        </w:rPr>
        <w:t>st</w:t>
      </w:r>
      <w:r w:rsidRPr="0058150A">
        <w:rPr>
          <w:rFonts w:ascii="Georgia" w:hAnsi="Georgia" w:cs="Times New Roman"/>
          <w:sz w:val="22"/>
          <w:szCs w:val="22"/>
        </w:rPr>
        <w:t>, the assurance that everything was arranged; that the valor of our soldiers would chasten the enemies. These communications</w:t>
      </w:r>
      <w:r w:rsidR="009212F3" w:rsidRPr="0058150A">
        <w:rPr>
          <w:rFonts w:ascii="Georgia" w:hAnsi="Georgia" w:cs="Times New Roman"/>
          <w:sz w:val="22"/>
          <w:szCs w:val="22"/>
        </w:rPr>
        <w:t>,</w:t>
      </w:r>
      <w:r w:rsidRPr="0058150A">
        <w:rPr>
          <w:rFonts w:ascii="Georgia" w:hAnsi="Georgia" w:cs="Times New Roman"/>
          <w:sz w:val="22"/>
          <w:szCs w:val="22"/>
        </w:rPr>
        <w:t xml:space="preserve"> in which said commander expresses himself</w:t>
      </w:r>
      <w:r w:rsidR="009212F3" w:rsidRPr="0058150A">
        <w:rPr>
          <w:rFonts w:ascii="Georgia" w:hAnsi="Georgia" w:cs="Times New Roman"/>
          <w:sz w:val="22"/>
          <w:szCs w:val="22"/>
        </w:rPr>
        <w:t>,</w:t>
      </w:r>
      <w:r w:rsidRPr="0058150A">
        <w:rPr>
          <w:rFonts w:ascii="Georgia" w:hAnsi="Georgia" w:cs="Times New Roman"/>
          <w:sz w:val="22"/>
          <w:szCs w:val="22"/>
        </w:rPr>
        <w:t xml:space="preserve"> read as follows:</w:t>
      </w:r>
    </w:p>
    <w:p w14:paraId="2016ACC2" w14:textId="4C968F70" w:rsidR="00C06E46" w:rsidRPr="0058150A" w:rsidRDefault="00C06E46" w:rsidP="00722C6A">
      <w:pPr>
        <w:ind w:firstLine="360"/>
        <w:jc w:val="both"/>
        <w:rPr>
          <w:rFonts w:ascii="Georgia" w:hAnsi="Georgia" w:cs="Times New Roman"/>
          <w:sz w:val="22"/>
          <w:szCs w:val="22"/>
        </w:rPr>
      </w:pPr>
      <w:r w:rsidRPr="0058150A">
        <w:rPr>
          <w:rFonts w:ascii="Georgia" w:hAnsi="Georgia" w:cs="Times New Roman"/>
          <w:sz w:val="22"/>
          <w:szCs w:val="22"/>
        </w:rPr>
        <w:t>“‘I am marching to the border of Uruguay</w:t>
      </w:r>
      <w:r w:rsidR="009212F3" w:rsidRPr="0058150A">
        <w:rPr>
          <w:rFonts w:ascii="Georgia" w:hAnsi="Georgia" w:cs="Times New Roman"/>
          <w:sz w:val="22"/>
          <w:szCs w:val="22"/>
        </w:rPr>
        <w:t>,</w:t>
      </w:r>
      <w:r w:rsidRPr="0058150A">
        <w:rPr>
          <w:rFonts w:ascii="Georgia" w:hAnsi="Georgia" w:cs="Times New Roman"/>
          <w:sz w:val="22"/>
          <w:szCs w:val="22"/>
        </w:rPr>
        <w:t xml:space="preserve"> and I will situate myself </w:t>
      </w:r>
      <w:r w:rsidR="009212F3" w:rsidRPr="0058150A">
        <w:rPr>
          <w:rFonts w:ascii="Georgia" w:hAnsi="Georgia" w:cs="Times New Roman"/>
          <w:sz w:val="22"/>
          <w:szCs w:val="22"/>
        </w:rPr>
        <w:t xml:space="preserve">at </w:t>
      </w:r>
      <w:r w:rsidRPr="0058150A">
        <w:rPr>
          <w:rFonts w:ascii="Georgia" w:hAnsi="Georgia" w:cs="Times New Roman"/>
          <w:sz w:val="22"/>
          <w:szCs w:val="22"/>
        </w:rPr>
        <w:t xml:space="preserve">the </w:t>
      </w:r>
      <w:r w:rsidR="009212F3" w:rsidRPr="0058150A">
        <w:rPr>
          <w:rFonts w:ascii="Georgia" w:hAnsi="Georgia" w:cs="Times New Roman"/>
          <w:sz w:val="22"/>
          <w:szCs w:val="22"/>
        </w:rPr>
        <w:t xml:space="preserve">point </w:t>
      </w:r>
      <w:r w:rsidRPr="0058150A">
        <w:rPr>
          <w:rFonts w:ascii="Georgia" w:hAnsi="Georgia" w:cs="Times New Roman"/>
          <w:sz w:val="22"/>
          <w:szCs w:val="22"/>
        </w:rPr>
        <w:t xml:space="preserve">from which I may come to the aid of this or that border … </w:t>
      </w:r>
      <w:r w:rsidR="009212F3" w:rsidRPr="0058150A">
        <w:rPr>
          <w:rFonts w:ascii="Georgia" w:hAnsi="Georgia" w:cs="Times New Roman"/>
          <w:sz w:val="22"/>
          <w:szCs w:val="22"/>
        </w:rPr>
        <w:t xml:space="preserve">It </w:t>
      </w:r>
      <w:r w:rsidRPr="0058150A">
        <w:rPr>
          <w:rFonts w:ascii="Georgia" w:hAnsi="Georgia" w:cs="Times New Roman"/>
          <w:sz w:val="22"/>
          <w:szCs w:val="22"/>
        </w:rPr>
        <w:t xml:space="preserve">will </w:t>
      </w:r>
      <w:r w:rsidR="009212F3" w:rsidRPr="0058150A">
        <w:rPr>
          <w:rFonts w:ascii="Georgia" w:hAnsi="Georgia" w:cs="Times New Roman"/>
          <w:sz w:val="22"/>
          <w:szCs w:val="22"/>
        </w:rPr>
        <w:t xml:space="preserve">be our </w:t>
      </w:r>
      <w:r w:rsidRPr="0058150A">
        <w:rPr>
          <w:rFonts w:ascii="Georgia" w:hAnsi="Georgia" w:cs="Times New Roman"/>
          <w:sz w:val="22"/>
          <w:szCs w:val="22"/>
        </w:rPr>
        <w:t xml:space="preserve">pleasure </w:t>
      </w:r>
      <w:r w:rsidR="009212F3" w:rsidRPr="0058150A">
        <w:rPr>
          <w:rFonts w:ascii="Georgia" w:hAnsi="Georgia" w:cs="Times New Roman"/>
          <w:sz w:val="22"/>
          <w:szCs w:val="22"/>
        </w:rPr>
        <w:t xml:space="preserve">to receive </w:t>
      </w:r>
      <w:r w:rsidRPr="0058150A">
        <w:rPr>
          <w:rFonts w:ascii="Georgia" w:hAnsi="Georgia" w:cs="Times New Roman"/>
          <w:sz w:val="22"/>
          <w:szCs w:val="22"/>
        </w:rPr>
        <w:t>the visitors</w:t>
      </w:r>
      <w:r w:rsidR="009212F3" w:rsidRPr="0058150A">
        <w:rPr>
          <w:rFonts w:ascii="Georgia" w:hAnsi="Georgia" w:cs="Times New Roman"/>
          <w:sz w:val="22"/>
          <w:szCs w:val="22"/>
        </w:rPr>
        <w:t>,</w:t>
      </w:r>
      <w:r w:rsidRPr="0058150A">
        <w:rPr>
          <w:rFonts w:ascii="Georgia" w:hAnsi="Georgia" w:cs="Times New Roman"/>
          <w:sz w:val="22"/>
          <w:szCs w:val="22"/>
        </w:rPr>
        <w:t xml:space="preserve"> as we must given the good intention that they bring; </w:t>
      </w:r>
      <w:r w:rsidR="009212F3" w:rsidRPr="0058150A">
        <w:rPr>
          <w:rFonts w:ascii="Georgia" w:hAnsi="Georgia" w:cs="Times New Roman"/>
          <w:sz w:val="22"/>
          <w:szCs w:val="22"/>
        </w:rPr>
        <w:t xml:space="preserve">that </w:t>
      </w:r>
      <w:r w:rsidRPr="0058150A">
        <w:rPr>
          <w:rFonts w:ascii="Georgia" w:hAnsi="Georgia" w:cs="Times New Roman"/>
          <w:sz w:val="22"/>
          <w:szCs w:val="22"/>
        </w:rPr>
        <w:t>is</w:t>
      </w:r>
      <w:r w:rsidR="009212F3" w:rsidRPr="0058150A">
        <w:rPr>
          <w:rFonts w:ascii="Georgia" w:hAnsi="Georgia" w:cs="Times New Roman"/>
          <w:sz w:val="22"/>
          <w:szCs w:val="22"/>
        </w:rPr>
        <w:t>,</w:t>
      </w:r>
      <w:r w:rsidRPr="0058150A">
        <w:rPr>
          <w:rFonts w:ascii="Georgia" w:hAnsi="Georgia" w:cs="Times New Roman"/>
          <w:sz w:val="22"/>
          <w:szCs w:val="22"/>
        </w:rPr>
        <w:t xml:space="preserve"> in the event that they are not repel</w:t>
      </w:r>
      <w:r w:rsidR="009212F3" w:rsidRPr="0058150A">
        <w:rPr>
          <w:rFonts w:ascii="Georgia" w:hAnsi="Georgia" w:cs="Times New Roman"/>
          <w:sz w:val="22"/>
          <w:szCs w:val="22"/>
        </w:rPr>
        <w:t>l</w:t>
      </w:r>
      <w:r w:rsidRPr="0058150A">
        <w:rPr>
          <w:rFonts w:ascii="Georgia" w:hAnsi="Georgia" w:cs="Times New Roman"/>
          <w:sz w:val="22"/>
          <w:szCs w:val="22"/>
        </w:rPr>
        <w:t xml:space="preserve">ed, as I have </w:t>
      </w:r>
      <w:r w:rsidR="009212F3" w:rsidRPr="0058150A">
        <w:rPr>
          <w:rFonts w:ascii="Georgia" w:hAnsi="Georgia" w:cs="Times New Roman"/>
          <w:sz w:val="22"/>
          <w:szCs w:val="22"/>
        </w:rPr>
        <w:t>told Y.E</w:t>
      </w:r>
      <w:r w:rsidRPr="0058150A">
        <w:rPr>
          <w:rFonts w:ascii="Georgia" w:hAnsi="Georgia" w:cs="Times New Roman"/>
          <w:sz w:val="22"/>
          <w:szCs w:val="22"/>
        </w:rPr>
        <w:t xml:space="preserve">. If it is not possible to avoid the single evil of their passage through the populations of São Borja and Itaqui, it will be a fortune, as others have said, to have them on this side of the Uruguay … Be they on one side or the other, I desire nothing more than </w:t>
      </w:r>
      <w:r w:rsidR="009212F3" w:rsidRPr="0058150A">
        <w:rPr>
          <w:rFonts w:ascii="Georgia" w:hAnsi="Georgia" w:cs="Times New Roman"/>
          <w:sz w:val="22"/>
          <w:szCs w:val="22"/>
        </w:rPr>
        <w:t xml:space="preserve">for </w:t>
      </w:r>
      <w:r w:rsidRPr="0058150A">
        <w:rPr>
          <w:rFonts w:ascii="Georgia" w:hAnsi="Georgia" w:cs="Times New Roman"/>
          <w:sz w:val="22"/>
          <w:szCs w:val="22"/>
        </w:rPr>
        <w:t>the 1</w:t>
      </w:r>
      <w:r w:rsidRPr="0058150A">
        <w:rPr>
          <w:rFonts w:ascii="Georgia" w:hAnsi="Georgia" w:cs="Times New Roman"/>
          <w:sz w:val="22"/>
          <w:szCs w:val="22"/>
          <w:vertAlign w:val="superscript"/>
        </w:rPr>
        <w:t>st</w:t>
      </w:r>
      <w:r w:rsidRPr="0058150A">
        <w:rPr>
          <w:rFonts w:ascii="Georgia" w:hAnsi="Georgia" w:cs="Times New Roman"/>
          <w:sz w:val="22"/>
          <w:szCs w:val="22"/>
        </w:rPr>
        <w:t xml:space="preserve"> Division</w:t>
      </w:r>
      <w:r w:rsidR="009212F3" w:rsidRPr="0058150A">
        <w:rPr>
          <w:rFonts w:ascii="Georgia" w:hAnsi="Georgia" w:cs="Times New Roman"/>
          <w:sz w:val="22"/>
          <w:szCs w:val="22"/>
        </w:rPr>
        <w:t>,</w:t>
      </w:r>
      <w:r w:rsidRPr="0058150A">
        <w:rPr>
          <w:rFonts w:ascii="Georgia" w:hAnsi="Georgia" w:cs="Times New Roman"/>
          <w:sz w:val="22"/>
          <w:szCs w:val="22"/>
        </w:rPr>
        <w:t xml:space="preserve"> with its personnel gathered</w:t>
      </w:r>
      <w:r w:rsidR="009212F3" w:rsidRPr="0058150A">
        <w:rPr>
          <w:rFonts w:ascii="Georgia" w:hAnsi="Georgia" w:cs="Times New Roman"/>
          <w:sz w:val="22"/>
          <w:szCs w:val="22"/>
        </w:rPr>
        <w:t>,</w:t>
      </w:r>
      <w:r w:rsidRPr="0058150A">
        <w:rPr>
          <w:rFonts w:ascii="Georgia" w:hAnsi="Georgia" w:cs="Times New Roman"/>
          <w:sz w:val="22"/>
          <w:szCs w:val="22"/>
        </w:rPr>
        <w:t xml:space="preserve"> to </w:t>
      </w:r>
      <w:r w:rsidR="009212F3" w:rsidRPr="0058150A">
        <w:rPr>
          <w:rFonts w:ascii="Georgia" w:hAnsi="Georgia" w:cs="Times New Roman"/>
          <w:sz w:val="22"/>
          <w:szCs w:val="22"/>
        </w:rPr>
        <w:t>pursue</w:t>
      </w:r>
      <w:r w:rsidRPr="0058150A">
        <w:rPr>
          <w:rFonts w:ascii="Georgia" w:hAnsi="Georgia" w:cs="Times New Roman"/>
          <w:sz w:val="22"/>
          <w:szCs w:val="22"/>
        </w:rPr>
        <w:t xml:space="preserve"> those 14,000 highwaymen. Have no fear about the border and have less about our soldiers, full of enthusiasm …</w:t>
      </w:r>
    </w:p>
    <w:p w14:paraId="20EE4733" w14:textId="47099680" w:rsidR="00C06E46" w:rsidRPr="0058150A" w:rsidRDefault="00C06E46" w:rsidP="00722C6A">
      <w:pPr>
        <w:ind w:firstLine="360"/>
        <w:jc w:val="both"/>
        <w:rPr>
          <w:rFonts w:ascii="Georgia" w:hAnsi="Georgia" w:cs="Times New Roman"/>
          <w:sz w:val="22"/>
          <w:szCs w:val="22"/>
        </w:rPr>
      </w:pPr>
      <w:r w:rsidRPr="0058150A">
        <w:rPr>
          <w:rFonts w:ascii="Georgia" w:hAnsi="Georgia" w:cs="Times New Roman"/>
          <w:sz w:val="22"/>
          <w:szCs w:val="22"/>
        </w:rPr>
        <w:t>“‘This division has more than 8,000 men, and</w:t>
      </w:r>
      <w:r w:rsidR="009212F3" w:rsidRPr="0058150A">
        <w:rPr>
          <w:rFonts w:ascii="Georgia" w:hAnsi="Georgia" w:cs="Times New Roman"/>
          <w:sz w:val="22"/>
          <w:szCs w:val="22"/>
        </w:rPr>
        <w:t>,</w:t>
      </w:r>
      <w:r w:rsidRPr="0058150A">
        <w:rPr>
          <w:rFonts w:ascii="Georgia" w:hAnsi="Georgia" w:cs="Times New Roman"/>
          <w:sz w:val="22"/>
          <w:szCs w:val="22"/>
        </w:rPr>
        <w:t xml:space="preserve"> well equipped</w:t>
      </w:r>
      <w:r w:rsidR="009212F3" w:rsidRPr="0058150A">
        <w:rPr>
          <w:rFonts w:ascii="Georgia" w:hAnsi="Georgia" w:cs="Times New Roman"/>
          <w:sz w:val="22"/>
          <w:szCs w:val="22"/>
        </w:rPr>
        <w:t>,</w:t>
      </w:r>
      <w:r w:rsidRPr="0058150A">
        <w:rPr>
          <w:rFonts w:ascii="Georgia" w:hAnsi="Georgia" w:cs="Times New Roman"/>
          <w:sz w:val="22"/>
          <w:szCs w:val="22"/>
        </w:rPr>
        <w:t xml:space="preserve"> they are enough to repel 16,000 Paraguayans away from our border, where the division </w:t>
      </w:r>
      <w:r w:rsidR="009212F3" w:rsidRPr="0058150A">
        <w:rPr>
          <w:rFonts w:ascii="Georgia" w:hAnsi="Georgia" w:cs="Times New Roman"/>
          <w:sz w:val="22"/>
          <w:szCs w:val="22"/>
        </w:rPr>
        <w:t xml:space="preserve">could </w:t>
      </w:r>
      <w:r w:rsidRPr="0058150A">
        <w:rPr>
          <w:rFonts w:ascii="Georgia" w:hAnsi="Georgia" w:cs="Times New Roman"/>
          <w:sz w:val="22"/>
          <w:szCs w:val="22"/>
        </w:rPr>
        <w:t xml:space="preserve">be reinforced </w:t>
      </w:r>
      <w:r w:rsidR="009212F3" w:rsidRPr="0058150A">
        <w:rPr>
          <w:rFonts w:ascii="Georgia" w:hAnsi="Georgia" w:cs="Times New Roman"/>
          <w:sz w:val="22"/>
          <w:szCs w:val="22"/>
        </w:rPr>
        <w:t xml:space="preserve">considerably </w:t>
      </w:r>
      <w:r w:rsidRPr="0058150A">
        <w:rPr>
          <w:rFonts w:ascii="Georgia" w:hAnsi="Georgia" w:cs="Times New Roman"/>
          <w:sz w:val="22"/>
          <w:szCs w:val="22"/>
        </w:rPr>
        <w:t>at any moment.’”</w:t>
      </w:r>
    </w:p>
    <w:p w14:paraId="5D854968" w14:textId="20496564" w:rsidR="009212F3" w:rsidRPr="0058150A" w:rsidRDefault="00C06E46" w:rsidP="00722C6A">
      <w:pPr>
        <w:ind w:firstLine="360"/>
        <w:jc w:val="both"/>
        <w:rPr>
          <w:rFonts w:ascii="Georgia" w:hAnsi="Georgia" w:cs="Times New Roman"/>
          <w:sz w:val="22"/>
          <w:szCs w:val="22"/>
        </w:rPr>
      </w:pPr>
      <w:r w:rsidRPr="0058150A">
        <w:rPr>
          <w:rFonts w:ascii="Georgia" w:hAnsi="Georgia" w:cs="Times New Roman"/>
          <w:sz w:val="22"/>
          <w:szCs w:val="22"/>
        </w:rPr>
        <w:t>What’s certain is that Gonzaga lacked armaments to send to Canavarro and he lacked any other kind of resource. The ammunition and uniforms sent from Pelotas in June were</w:t>
      </w:r>
      <w:r w:rsidR="009212F3" w:rsidRPr="0058150A">
        <w:rPr>
          <w:rFonts w:ascii="Georgia" w:hAnsi="Georgia" w:cs="Times New Roman"/>
          <w:sz w:val="22"/>
          <w:szCs w:val="22"/>
        </w:rPr>
        <w:t>,</w:t>
      </w:r>
      <w:r w:rsidRPr="0058150A">
        <w:rPr>
          <w:rFonts w:ascii="Georgia" w:hAnsi="Georgia" w:cs="Times New Roman"/>
          <w:sz w:val="22"/>
          <w:szCs w:val="22"/>
        </w:rPr>
        <w:t xml:space="preserve"> on August 14</w:t>
      </w:r>
      <w:r w:rsidRPr="0058150A">
        <w:rPr>
          <w:rFonts w:ascii="Georgia" w:hAnsi="Georgia" w:cs="Times New Roman"/>
          <w:sz w:val="22"/>
          <w:szCs w:val="22"/>
          <w:vertAlign w:val="superscript"/>
        </w:rPr>
        <w:t>th</w:t>
      </w:r>
      <w:r w:rsidR="009212F3" w:rsidRPr="0058150A">
        <w:rPr>
          <w:rFonts w:ascii="Georgia" w:hAnsi="Georgia" w:cs="Times New Roman"/>
          <w:sz w:val="22"/>
          <w:szCs w:val="22"/>
        </w:rPr>
        <w:t xml:space="preserve">, </w:t>
      </w:r>
      <w:r w:rsidRPr="0058150A">
        <w:rPr>
          <w:rFonts w:ascii="Georgia" w:hAnsi="Georgia" w:cs="Times New Roman"/>
          <w:sz w:val="22"/>
          <w:szCs w:val="22"/>
        </w:rPr>
        <w:t>halfway to their destination. (See later Ferraz’s speech.)</w:t>
      </w:r>
    </w:p>
    <w:p w14:paraId="6226AC43" w14:textId="781F3759" w:rsidR="00C06E46" w:rsidRPr="0058150A" w:rsidRDefault="00C06E46" w:rsidP="00722C6A">
      <w:pPr>
        <w:ind w:firstLine="360"/>
        <w:jc w:val="both"/>
        <w:rPr>
          <w:rFonts w:ascii="Georgia" w:hAnsi="Georgia" w:cs="Times New Roman"/>
          <w:sz w:val="22"/>
          <w:szCs w:val="22"/>
        </w:rPr>
      </w:pPr>
      <w:r w:rsidRPr="0058150A">
        <w:rPr>
          <w:rFonts w:ascii="Georgia" w:hAnsi="Georgia" w:cs="Times New Roman"/>
          <w:sz w:val="22"/>
          <w:szCs w:val="22"/>
        </w:rPr>
        <w:t xml:space="preserve">Where less </w:t>
      </w:r>
      <w:r w:rsidR="00114291" w:rsidRPr="0058150A">
        <w:rPr>
          <w:rFonts w:ascii="Georgia" w:hAnsi="Georgia" w:cs="Times New Roman"/>
          <w:sz w:val="22"/>
          <w:szCs w:val="22"/>
        </w:rPr>
        <w:t xml:space="preserve">was </w:t>
      </w:r>
      <w:r w:rsidRPr="0058150A">
        <w:rPr>
          <w:rFonts w:ascii="Georgia" w:hAnsi="Georgia" w:cs="Times New Roman"/>
          <w:sz w:val="22"/>
          <w:szCs w:val="22"/>
        </w:rPr>
        <w:t>known about what happened on the bor</w:t>
      </w:r>
      <w:r w:rsidR="009212F3" w:rsidRPr="0058150A">
        <w:rPr>
          <w:rFonts w:ascii="Georgia" w:hAnsi="Georgia" w:cs="Times New Roman"/>
          <w:sz w:val="22"/>
          <w:szCs w:val="22"/>
        </w:rPr>
        <w:t>d</w:t>
      </w:r>
      <w:r w:rsidRPr="0058150A">
        <w:rPr>
          <w:rFonts w:ascii="Georgia" w:hAnsi="Georgia" w:cs="Times New Roman"/>
          <w:sz w:val="22"/>
          <w:szCs w:val="22"/>
        </w:rPr>
        <w:t>er is Porto</w:t>
      </w:r>
      <w:r w:rsidR="006F272E" w:rsidRPr="0058150A">
        <w:rPr>
          <w:rFonts w:ascii="Georgia" w:hAnsi="Georgia" w:cs="Times New Roman"/>
          <w:sz w:val="22"/>
          <w:szCs w:val="22"/>
        </w:rPr>
        <w:t xml:space="preserve"> </w:t>
      </w:r>
      <w:r w:rsidRPr="0058150A">
        <w:rPr>
          <w:rFonts w:ascii="Georgia" w:hAnsi="Georgia" w:cs="Times New Roman"/>
          <w:sz w:val="22"/>
          <w:szCs w:val="22"/>
        </w:rPr>
        <w:t>Alegre. The news arrived by Montevideo</w:t>
      </w:r>
      <w:r w:rsidR="009212F3" w:rsidRPr="0058150A">
        <w:rPr>
          <w:rFonts w:ascii="Georgia" w:hAnsi="Georgia" w:cs="Times New Roman"/>
          <w:sz w:val="22"/>
          <w:szCs w:val="22"/>
        </w:rPr>
        <w:t>,</w:t>
      </w:r>
      <w:r w:rsidRPr="0058150A">
        <w:rPr>
          <w:rFonts w:ascii="Georgia" w:hAnsi="Georgia" w:cs="Times New Roman"/>
          <w:sz w:val="22"/>
          <w:szCs w:val="22"/>
        </w:rPr>
        <w:t xml:space="preserve"> and at times by the newspapers of Rio de Janeiro. See the letter from the Count of Boa Vista.</w:t>
      </w:r>
    </w:p>
    <w:bookmarkStart w:id="230" w:name="ref_c8fd5"/>
    <w:p w14:paraId="28F2D68C" w14:textId="2B398FD4" w:rsidR="00114291"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230"/>
      <w:r w:rsidRPr="0058150A">
        <w:rPr>
          <w:rFonts w:ascii="Georgia" w:hAnsi="Georgia" w:cs="Times New Roman"/>
          <w:sz w:val="22"/>
          <w:szCs w:val="22"/>
        </w:rPr>
        <w:fldChar w:fldCharType="end"/>
      </w:r>
      <w:r w:rsidR="002C3C5F" w:rsidRPr="0058150A">
        <w:rPr>
          <w:rFonts w:ascii="Georgia" w:hAnsi="Georgia" w:cs="Times New Roman"/>
          <w:sz w:val="22"/>
          <w:szCs w:val="22"/>
        </w:rPr>
        <w:t xml:space="preserve"> Canavarro</w:t>
      </w:r>
      <w:r w:rsidR="009212F3" w:rsidRPr="0058150A">
        <w:rPr>
          <w:rFonts w:ascii="Georgia" w:hAnsi="Georgia" w:cs="Times New Roman"/>
          <w:sz w:val="22"/>
          <w:szCs w:val="22"/>
        </w:rPr>
        <w:t>’s act of</w:t>
      </w:r>
      <w:r w:rsidR="002C3C5F" w:rsidRPr="0058150A">
        <w:rPr>
          <w:rFonts w:ascii="Georgia" w:hAnsi="Georgia" w:cs="Times New Roman"/>
          <w:sz w:val="22"/>
          <w:szCs w:val="22"/>
        </w:rPr>
        <w:t xml:space="preserve"> dodging combat with the forces of Estigarribia and allowing him to enter Uruguaiana was the object of ardent criticism (see the speech of Riograndense </w:t>
      </w:r>
      <w:r w:rsidR="005B08C1" w:rsidRPr="0058150A">
        <w:rPr>
          <w:rFonts w:ascii="Georgia" w:hAnsi="Georgia" w:cs="Times New Roman"/>
          <w:sz w:val="22"/>
          <w:szCs w:val="22"/>
        </w:rPr>
        <w:t xml:space="preserve">Deputy </w:t>
      </w:r>
      <w:r w:rsidR="002C3C5F" w:rsidRPr="0058150A">
        <w:rPr>
          <w:rFonts w:ascii="Georgia" w:hAnsi="Georgia" w:cs="Times New Roman"/>
          <w:sz w:val="22"/>
          <w:szCs w:val="22"/>
        </w:rPr>
        <w:t xml:space="preserve">Pinheiro Machado on 16 May 1866) and of no less ardent defenses. Caldwell, </w:t>
      </w:r>
      <w:r w:rsidR="009D3C3F" w:rsidRPr="0058150A">
        <w:rPr>
          <w:rFonts w:ascii="Georgia" w:hAnsi="Georgia" w:cs="Times New Roman"/>
          <w:sz w:val="22"/>
          <w:szCs w:val="22"/>
        </w:rPr>
        <w:t>commander-</w:t>
      </w:r>
      <w:r w:rsidR="002C3C5F" w:rsidRPr="0058150A">
        <w:rPr>
          <w:rFonts w:ascii="Georgia" w:hAnsi="Georgia" w:cs="Times New Roman"/>
          <w:sz w:val="22"/>
          <w:szCs w:val="22"/>
        </w:rPr>
        <w:t>in</w:t>
      </w:r>
      <w:r w:rsidR="009D3C3F" w:rsidRPr="0058150A">
        <w:rPr>
          <w:rFonts w:ascii="Georgia" w:hAnsi="Georgia" w:cs="Times New Roman"/>
          <w:sz w:val="22"/>
          <w:szCs w:val="22"/>
        </w:rPr>
        <w:t>-c</w:t>
      </w:r>
      <w:r w:rsidR="002C3C5F" w:rsidRPr="0058150A">
        <w:rPr>
          <w:rFonts w:ascii="Georgia" w:hAnsi="Georgia" w:cs="Times New Roman"/>
          <w:sz w:val="22"/>
          <w:szCs w:val="22"/>
        </w:rPr>
        <w:t xml:space="preserve">hief, wanted to contest the passage of the Ibicuí, from Toropasso and Imbahá, which Canavarro was always opposed to. </w:t>
      </w:r>
      <w:r w:rsidR="009212F3" w:rsidRPr="0058150A">
        <w:rPr>
          <w:rFonts w:ascii="Georgia" w:hAnsi="Georgia" w:cs="Times New Roman"/>
          <w:sz w:val="22"/>
          <w:szCs w:val="22"/>
        </w:rPr>
        <w:t xml:space="preserve">Regarding </w:t>
      </w:r>
      <w:r w:rsidR="002C3C5F" w:rsidRPr="0058150A">
        <w:rPr>
          <w:rFonts w:ascii="Georgia" w:hAnsi="Georgia" w:cs="Times New Roman"/>
          <w:sz w:val="22"/>
          <w:szCs w:val="22"/>
        </w:rPr>
        <w:t>the strategy pursued in Riograndense territory</w:t>
      </w:r>
      <w:r w:rsidR="009212F3" w:rsidRPr="0058150A">
        <w:rPr>
          <w:rFonts w:ascii="Georgia" w:hAnsi="Georgia" w:cs="Times New Roman"/>
          <w:sz w:val="22"/>
          <w:szCs w:val="22"/>
        </w:rPr>
        <w:t>,</w:t>
      </w:r>
      <w:r w:rsidR="002C3C5F" w:rsidRPr="0058150A">
        <w:rPr>
          <w:rFonts w:ascii="Georgia" w:hAnsi="Georgia" w:cs="Times New Roman"/>
          <w:sz w:val="22"/>
          <w:szCs w:val="22"/>
        </w:rPr>
        <w:t xml:space="preserve"> what Canavarro wanted seems more prudent, which also happens to </w:t>
      </w:r>
      <w:r w:rsidR="009212F3" w:rsidRPr="0058150A">
        <w:rPr>
          <w:rFonts w:ascii="Georgia" w:hAnsi="Georgia" w:cs="Times New Roman"/>
          <w:sz w:val="22"/>
          <w:szCs w:val="22"/>
        </w:rPr>
        <w:t xml:space="preserve">conform </w:t>
      </w:r>
      <w:r w:rsidR="002C3C5F" w:rsidRPr="0058150A">
        <w:rPr>
          <w:rFonts w:ascii="Georgia" w:hAnsi="Georgia" w:cs="Times New Roman"/>
          <w:sz w:val="22"/>
          <w:szCs w:val="22"/>
        </w:rPr>
        <w:t xml:space="preserve">most </w:t>
      </w:r>
      <w:r w:rsidR="009212F3" w:rsidRPr="0058150A">
        <w:rPr>
          <w:rFonts w:ascii="Georgia" w:hAnsi="Georgia" w:cs="Times New Roman"/>
          <w:sz w:val="22"/>
          <w:szCs w:val="22"/>
        </w:rPr>
        <w:t xml:space="preserve">to </w:t>
      </w:r>
      <w:r w:rsidR="002C3C5F" w:rsidRPr="0058150A">
        <w:rPr>
          <w:rFonts w:ascii="Georgia" w:hAnsi="Georgia" w:cs="Times New Roman"/>
          <w:sz w:val="22"/>
          <w:szCs w:val="22"/>
        </w:rPr>
        <w:t xml:space="preserve">the recommendations of Osório and Mitre, the two responsible for the final result of the campaign. </w:t>
      </w:r>
      <w:r w:rsidR="000D515B" w:rsidRPr="0058150A">
        <w:rPr>
          <w:rFonts w:ascii="Georgia" w:hAnsi="Georgia" w:cs="Times New Roman"/>
          <w:sz w:val="22"/>
          <w:szCs w:val="22"/>
        </w:rPr>
        <w:t xml:space="preserve">What </w:t>
      </w:r>
      <w:r w:rsidR="009212F3" w:rsidRPr="0058150A">
        <w:rPr>
          <w:rFonts w:ascii="Georgia" w:hAnsi="Georgia" w:cs="Times New Roman"/>
          <w:sz w:val="22"/>
          <w:szCs w:val="22"/>
        </w:rPr>
        <w:t xml:space="preserve">Canavarro </w:t>
      </w:r>
      <w:r w:rsidR="002C3C5F" w:rsidRPr="0058150A">
        <w:rPr>
          <w:rFonts w:ascii="Georgia" w:hAnsi="Georgia" w:cs="Times New Roman"/>
          <w:sz w:val="22"/>
          <w:szCs w:val="22"/>
        </w:rPr>
        <w:t xml:space="preserve">can be accused of </w:t>
      </w:r>
      <w:r w:rsidR="000D515B" w:rsidRPr="0058150A">
        <w:rPr>
          <w:rFonts w:ascii="Georgia" w:hAnsi="Georgia" w:cs="Times New Roman"/>
          <w:sz w:val="22"/>
          <w:szCs w:val="22"/>
        </w:rPr>
        <w:t xml:space="preserve">is </w:t>
      </w:r>
      <w:r w:rsidR="002C3C5F" w:rsidRPr="0058150A">
        <w:rPr>
          <w:rFonts w:ascii="Georgia" w:hAnsi="Georgia" w:cs="Times New Roman"/>
          <w:sz w:val="22"/>
          <w:szCs w:val="22"/>
        </w:rPr>
        <w:t>having trusted too much in the resources he reckoned on to repel and punish the enemy</w:t>
      </w:r>
      <w:r w:rsidR="000D515B" w:rsidRPr="0058150A">
        <w:rPr>
          <w:rFonts w:ascii="Georgia" w:hAnsi="Georgia" w:cs="Times New Roman"/>
          <w:sz w:val="22"/>
          <w:szCs w:val="22"/>
        </w:rPr>
        <w:t>,</w:t>
      </w:r>
      <w:r w:rsidR="002C3C5F" w:rsidRPr="0058150A">
        <w:rPr>
          <w:rFonts w:ascii="Georgia" w:hAnsi="Georgia" w:cs="Times New Roman"/>
          <w:sz w:val="22"/>
          <w:szCs w:val="22"/>
        </w:rPr>
        <w:t xml:space="preserve"> before the invasion. In February he said to Paranhos that “with 2,000 men in infantry and artillery</w:t>
      </w:r>
      <w:r w:rsidR="000D515B" w:rsidRPr="0058150A">
        <w:rPr>
          <w:rFonts w:ascii="Georgia" w:hAnsi="Georgia" w:cs="Times New Roman"/>
          <w:sz w:val="22"/>
          <w:szCs w:val="22"/>
        </w:rPr>
        <w:t>,</w:t>
      </w:r>
      <w:r w:rsidR="002C3C5F" w:rsidRPr="0058150A">
        <w:rPr>
          <w:rFonts w:ascii="Georgia" w:hAnsi="Georgia" w:cs="Times New Roman"/>
          <w:sz w:val="22"/>
          <w:szCs w:val="22"/>
        </w:rPr>
        <w:t xml:space="preserve"> and </w:t>
      </w:r>
      <w:r w:rsidR="002C3C5F" w:rsidRPr="0058150A">
        <w:rPr>
          <w:rFonts w:ascii="Georgia" w:hAnsi="Georgia" w:cs="Times New Roman"/>
          <w:sz w:val="22"/>
          <w:szCs w:val="22"/>
        </w:rPr>
        <w:lastRenderedPageBreak/>
        <w:t xml:space="preserve">with the certainty of raising the cavalry to 6,000, </w:t>
      </w:r>
      <w:r w:rsidR="000D515B" w:rsidRPr="0058150A">
        <w:rPr>
          <w:rFonts w:ascii="Georgia" w:hAnsi="Georgia" w:cs="Times New Roman"/>
          <w:sz w:val="22"/>
          <w:szCs w:val="22"/>
        </w:rPr>
        <w:t>the</w:t>
      </w:r>
      <w:r w:rsidR="002C3C5F" w:rsidRPr="0058150A">
        <w:rPr>
          <w:rFonts w:ascii="Georgia" w:hAnsi="Georgia" w:cs="Times New Roman"/>
          <w:sz w:val="22"/>
          <w:szCs w:val="22"/>
        </w:rPr>
        <w:t xml:space="preserve"> days </w:t>
      </w:r>
      <w:r w:rsidR="000D515B" w:rsidRPr="0058150A">
        <w:rPr>
          <w:rFonts w:ascii="Georgia" w:hAnsi="Georgia" w:cs="Times New Roman"/>
          <w:sz w:val="22"/>
          <w:szCs w:val="22"/>
        </w:rPr>
        <w:t xml:space="preserve">after </w:t>
      </w:r>
      <w:r w:rsidR="002C3C5F" w:rsidRPr="0058150A">
        <w:rPr>
          <w:rFonts w:ascii="Georgia" w:hAnsi="Georgia" w:cs="Times New Roman"/>
          <w:sz w:val="22"/>
          <w:szCs w:val="22"/>
        </w:rPr>
        <w:t xml:space="preserve">the 12,000 Paraguayans </w:t>
      </w:r>
      <w:r w:rsidR="00114291" w:rsidRPr="0058150A">
        <w:rPr>
          <w:rFonts w:ascii="Georgia" w:hAnsi="Georgia" w:cs="Times New Roman"/>
          <w:sz w:val="22"/>
          <w:szCs w:val="22"/>
        </w:rPr>
        <w:t xml:space="preserve">cross </w:t>
      </w:r>
      <w:r w:rsidR="002C3C5F" w:rsidRPr="0058150A">
        <w:rPr>
          <w:rFonts w:ascii="Georgia" w:hAnsi="Georgia" w:cs="Times New Roman"/>
          <w:sz w:val="22"/>
          <w:szCs w:val="22"/>
        </w:rPr>
        <w:t>to the left bank of the Uruguay</w:t>
      </w:r>
      <w:r w:rsidR="00114291" w:rsidRPr="0058150A">
        <w:rPr>
          <w:rFonts w:ascii="Georgia" w:hAnsi="Georgia" w:cs="Times New Roman"/>
          <w:sz w:val="22"/>
          <w:szCs w:val="22"/>
        </w:rPr>
        <w:t>,</w:t>
      </w:r>
      <w:r w:rsidR="002C3C5F" w:rsidRPr="0058150A">
        <w:rPr>
          <w:rFonts w:ascii="Georgia" w:hAnsi="Georgia" w:cs="Times New Roman"/>
          <w:sz w:val="22"/>
          <w:szCs w:val="22"/>
        </w:rPr>
        <w:t xml:space="preserve"> and </w:t>
      </w:r>
      <w:r w:rsidR="000D515B" w:rsidRPr="0058150A">
        <w:rPr>
          <w:rFonts w:ascii="Georgia" w:hAnsi="Georgia" w:cs="Times New Roman"/>
          <w:sz w:val="22"/>
          <w:szCs w:val="22"/>
        </w:rPr>
        <w:t xml:space="preserve">before </w:t>
      </w:r>
      <w:r w:rsidR="002C3C5F" w:rsidRPr="0058150A">
        <w:rPr>
          <w:rFonts w:ascii="Georgia" w:hAnsi="Georgia" w:cs="Times New Roman"/>
          <w:sz w:val="22"/>
          <w:szCs w:val="22"/>
        </w:rPr>
        <w:t>their total defeat</w:t>
      </w:r>
      <w:r w:rsidR="00114291" w:rsidRPr="0058150A">
        <w:rPr>
          <w:rFonts w:ascii="Georgia" w:hAnsi="Georgia" w:cs="Times New Roman"/>
          <w:sz w:val="22"/>
          <w:szCs w:val="22"/>
        </w:rPr>
        <w:t>,</w:t>
      </w:r>
      <w:r w:rsidR="000D515B" w:rsidRPr="0058150A">
        <w:rPr>
          <w:rFonts w:ascii="Georgia" w:hAnsi="Georgia" w:cs="Times New Roman"/>
          <w:sz w:val="22"/>
          <w:szCs w:val="22"/>
        </w:rPr>
        <w:t xml:space="preserve"> will be few</w:t>
      </w:r>
      <w:r w:rsidR="002C3C5F" w:rsidRPr="0058150A">
        <w:rPr>
          <w:rFonts w:ascii="Georgia" w:hAnsi="Georgia" w:cs="Times New Roman"/>
          <w:sz w:val="22"/>
          <w:szCs w:val="22"/>
        </w:rPr>
        <w:t>.” As one can see, Canavarro</w:t>
      </w:r>
      <w:r w:rsidR="006A49F8" w:rsidRPr="0058150A">
        <w:rPr>
          <w:rFonts w:ascii="Georgia" w:hAnsi="Georgia" w:cs="Times New Roman"/>
          <w:sz w:val="22"/>
          <w:szCs w:val="22"/>
        </w:rPr>
        <w:t>’s</w:t>
      </w:r>
      <w:r w:rsidR="002C3C5F" w:rsidRPr="0058150A">
        <w:rPr>
          <w:rFonts w:ascii="Georgia" w:hAnsi="Georgia" w:cs="Times New Roman"/>
          <w:sz w:val="22"/>
          <w:szCs w:val="22"/>
        </w:rPr>
        <w:t xml:space="preserve"> </w:t>
      </w:r>
      <w:r w:rsidR="000D515B" w:rsidRPr="0058150A">
        <w:rPr>
          <w:rFonts w:ascii="Georgia" w:hAnsi="Georgia" w:cs="Times New Roman"/>
          <w:sz w:val="22"/>
          <w:szCs w:val="22"/>
        </w:rPr>
        <w:t xml:space="preserve">prudence </w:t>
      </w:r>
      <w:r w:rsidR="002C3C5F" w:rsidRPr="0058150A">
        <w:rPr>
          <w:rFonts w:ascii="Georgia" w:hAnsi="Georgia" w:cs="Times New Roman"/>
          <w:sz w:val="22"/>
          <w:szCs w:val="22"/>
        </w:rPr>
        <w:t xml:space="preserve">in </w:t>
      </w:r>
      <w:r w:rsidR="006A49F8" w:rsidRPr="0058150A">
        <w:rPr>
          <w:rFonts w:ascii="Georgia" w:hAnsi="Georgia" w:cs="Times New Roman"/>
          <w:sz w:val="22"/>
          <w:szCs w:val="22"/>
        </w:rPr>
        <w:t xml:space="preserve">his </w:t>
      </w:r>
      <w:r w:rsidR="002C3C5F" w:rsidRPr="0058150A">
        <w:rPr>
          <w:rFonts w:ascii="Georgia" w:hAnsi="Georgia" w:cs="Times New Roman"/>
          <w:sz w:val="22"/>
          <w:szCs w:val="22"/>
        </w:rPr>
        <w:t>action</w:t>
      </w:r>
      <w:r w:rsidR="006A49F8" w:rsidRPr="0058150A">
        <w:rPr>
          <w:rFonts w:ascii="Georgia" w:hAnsi="Georgia" w:cs="Times New Roman"/>
          <w:sz w:val="22"/>
          <w:szCs w:val="22"/>
        </w:rPr>
        <w:t>s</w:t>
      </w:r>
      <w:r w:rsidR="002C3C5F" w:rsidRPr="0058150A">
        <w:rPr>
          <w:rFonts w:ascii="Georgia" w:hAnsi="Georgia" w:cs="Times New Roman"/>
          <w:sz w:val="22"/>
          <w:szCs w:val="22"/>
        </w:rPr>
        <w:t xml:space="preserve"> contrasts with </w:t>
      </w:r>
      <w:r w:rsidR="006A49F8" w:rsidRPr="0058150A">
        <w:rPr>
          <w:rFonts w:ascii="Georgia" w:hAnsi="Georgia" w:cs="Times New Roman"/>
          <w:sz w:val="22"/>
          <w:szCs w:val="22"/>
        </w:rPr>
        <w:t xml:space="preserve">his </w:t>
      </w:r>
      <w:r w:rsidR="002C3C5F" w:rsidRPr="0058150A">
        <w:rPr>
          <w:rFonts w:ascii="Georgia" w:hAnsi="Georgia" w:cs="Times New Roman"/>
          <w:sz w:val="22"/>
          <w:szCs w:val="22"/>
        </w:rPr>
        <w:t xml:space="preserve">audacity </w:t>
      </w:r>
      <w:r w:rsidR="006A49F8" w:rsidRPr="0058150A">
        <w:rPr>
          <w:rFonts w:ascii="Georgia" w:hAnsi="Georgia" w:cs="Times New Roman"/>
          <w:sz w:val="22"/>
          <w:szCs w:val="22"/>
        </w:rPr>
        <w:t xml:space="preserve">in </w:t>
      </w:r>
      <w:r w:rsidR="002C3C5F" w:rsidRPr="0058150A">
        <w:rPr>
          <w:rFonts w:ascii="Georgia" w:hAnsi="Georgia" w:cs="Times New Roman"/>
          <w:sz w:val="22"/>
          <w:szCs w:val="22"/>
        </w:rPr>
        <w:t xml:space="preserve">his calculations. As for his tactics, numbering less than 5,000 infantry, the result entirely justified his </w:t>
      </w:r>
      <w:r w:rsidR="000D515B" w:rsidRPr="0058150A">
        <w:rPr>
          <w:rFonts w:ascii="Georgia" w:hAnsi="Georgia" w:cs="Times New Roman"/>
          <w:sz w:val="22"/>
          <w:szCs w:val="22"/>
        </w:rPr>
        <w:t>delay</w:t>
      </w:r>
      <w:r w:rsidR="002C3C5F" w:rsidRPr="0058150A">
        <w:rPr>
          <w:rFonts w:ascii="Georgia" w:hAnsi="Georgia" w:cs="Times New Roman"/>
          <w:sz w:val="22"/>
          <w:szCs w:val="22"/>
        </w:rPr>
        <w:t xml:space="preserve">. The most noticeable </w:t>
      </w:r>
      <w:r w:rsidR="000D515B" w:rsidRPr="0058150A">
        <w:rPr>
          <w:rFonts w:ascii="Georgia" w:hAnsi="Georgia" w:cs="Times New Roman"/>
          <w:sz w:val="22"/>
          <w:szCs w:val="22"/>
        </w:rPr>
        <w:t xml:space="preserve">shortcoming </w:t>
      </w:r>
      <w:r w:rsidR="002C3C5F" w:rsidRPr="0058150A">
        <w:rPr>
          <w:rFonts w:ascii="Georgia" w:hAnsi="Georgia" w:cs="Times New Roman"/>
          <w:sz w:val="22"/>
          <w:szCs w:val="22"/>
        </w:rPr>
        <w:t>in the invasion of</w:t>
      </w:r>
      <w:r w:rsidR="000D515B" w:rsidRPr="0058150A">
        <w:rPr>
          <w:rFonts w:ascii="Georgia" w:hAnsi="Georgia" w:cs="Times New Roman"/>
          <w:sz w:val="22"/>
          <w:szCs w:val="22"/>
        </w:rPr>
        <w:t xml:space="preserve"> </w:t>
      </w:r>
      <w:r w:rsidR="002C3C5F" w:rsidRPr="0058150A">
        <w:rPr>
          <w:rFonts w:ascii="Georgia" w:hAnsi="Georgia" w:cs="Times New Roman"/>
          <w:sz w:val="22"/>
          <w:szCs w:val="22"/>
        </w:rPr>
        <w:t>Rio Grande was</w:t>
      </w:r>
      <w:r w:rsidR="000D515B" w:rsidRPr="0058150A">
        <w:rPr>
          <w:rFonts w:ascii="Georgia" w:hAnsi="Georgia" w:cs="Times New Roman"/>
          <w:sz w:val="22"/>
          <w:szCs w:val="22"/>
        </w:rPr>
        <w:t>,</w:t>
      </w:r>
      <w:r w:rsidR="002C3C5F" w:rsidRPr="0058150A">
        <w:rPr>
          <w:rFonts w:ascii="Georgia" w:hAnsi="Georgia" w:cs="Times New Roman"/>
          <w:sz w:val="22"/>
          <w:szCs w:val="22"/>
        </w:rPr>
        <w:t xml:space="preserve"> perhaps</w:t>
      </w:r>
      <w:r w:rsidR="000D515B" w:rsidRPr="0058150A">
        <w:rPr>
          <w:rFonts w:ascii="Georgia" w:hAnsi="Georgia" w:cs="Times New Roman"/>
          <w:sz w:val="22"/>
          <w:szCs w:val="22"/>
        </w:rPr>
        <w:t>,</w:t>
      </w:r>
      <w:r w:rsidR="002C3C5F" w:rsidRPr="0058150A">
        <w:rPr>
          <w:rFonts w:ascii="Georgia" w:hAnsi="Georgia" w:cs="Times New Roman"/>
          <w:sz w:val="22"/>
          <w:szCs w:val="22"/>
        </w:rPr>
        <w:t xml:space="preserve"> </w:t>
      </w:r>
      <w:r w:rsidR="000D515B" w:rsidRPr="0058150A">
        <w:rPr>
          <w:rFonts w:ascii="Georgia" w:hAnsi="Georgia" w:cs="Times New Roman"/>
          <w:sz w:val="22"/>
          <w:szCs w:val="22"/>
        </w:rPr>
        <w:t xml:space="preserve">the lack </w:t>
      </w:r>
      <w:r w:rsidR="002C3C5F" w:rsidRPr="0058150A">
        <w:rPr>
          <w:rFonts w:ascii="Georgia" w:hAnsi="Georgia" w:cs="Times New Roman"/>
          <w:sz w:val="22"/>
          <w:szCs w:val="22"/>
        </w:rPr>
        <w:t>of small warships on the high Uruguay. It also lacked a unity of direction: only one chief for the forces of land and sea</w:t>
      </w:r>
      <w:r w:rsidR="000D515B" w:rsidRPr="0058150A">
        <w:rPr>
          <w:rFonts w:ascii="Georgia" w:hAnsi="Georgia" w:cs="Times New Roman"/>
          <w:sz w:val="22"/>
          <w:szCs w:val="22"/>
        </w:rPr>
        <w:t>, one chief</w:t>
      </w:r>
      <w:r w:rsidR="002C3C5F" w:rsidRPr="0058150A">
        <w:rPr>
          <w:rFonts w:ascii="Georgia" w:hAnsi="Georgia" w:cs="Times New Roman"/>
          <w:sz w:val="22"/>
          <w:szCs w:val="22"/>
        </w:rPr>
        <w:t xml:space="preserve"> for those that operated outside and within our territory</w:t>
      </w:r>
      <w:r w:rsidR="00114291" w:rsidRPr="0058150A">
        <w:rPr>
          <w:rFonts w:ascii="Georgia" w:hAnsi="Georgia" w:cs="Times New Roman"/>
          <w:sz w:val="22"/>
          <w:szCs w:val="22"/>
        </w:rPr>
        <w:t>.</w:t>
      </w:r>
    </w:p>
    <w:p w14:paraId="76C30916" w14:textId="467FC526" w:rsidR="00114291" w:rsidRPr="0058150A" w:rsidRDefault="002C3C5F" w:rsidP="00722C6A">
      <w:pPr>
        <w:ind w:firstLine="360"/>
        <w:jc w:val="both"/>
        <w:rPr>
          <w:rFonts w:ascii="Georgia" w:hAnsi="Georgia" w:cs="Times New Roman"/>
          <w:sz w:val="22"/>
          <w:szCs w:val="22"/>
        </w:rPr>
      </w:pPr>
      <w:r w:rsidRPr="0058150A">
        <w:rPr>
          <w:rFonts w:ascii="Georgia" w:hAnsi="Georgia" w:cs="Times New Roman"/>
          <w:sz w:val="22"/>
          <w:szCs w:val="22"/>
        </w:rPr>
        <w:t>“There is no one,” says the Baron of Rio Branco (note to Schneider), “who, closely examining the documents and reading the speeches given in the Senate on April 15</w:t>
      </w:r>
      <w:r w:rsidRPr="0058150A">
        <w:rPr>
          <w:rFonts w:ascii="Georgia" w:hAnsi="Georgia" w:cs="Times New Roman"/>
          <w:sz w:val="22"/>
          <w:szCs w:val="22"/>
          <w:vertAlign w:val="superscript"/>
        </w:rPr>
        <w:t>th</w:t>
      </w:r>
      <w:r w:rsidRPr="0058150A">
        <w:rPr>
          <w:rFonts w:ascii="Georgia" w:hAnsi="Georgia" w:cs="Times New Roman"/>
          <w:sz w:val="22"/>
          <w:szCs w:val="22"/>
        </w:rPr>
        <w:t xml:space="preserve"> and 21</w:t>
      </w:r>
      <w:r w:rsidRPr="0058150A">
        <w:rPr>
          <w:rFonts w:ascii="Georgia" w:hAnsi="Georgia" w:cs="Times New Roman"/>
          <w:sz w:val="22"/>
          <w:szCs w:val="22"/>
          <w:vertAlign w:val="superscript"/>
        </w:rPr>
        <w:t>st</w:t>
      </w:r>
      <w:r w:rsidRPr="0058150A">
        <w:rPr>
          <w:rFonts w:ascii="Georgia" w:hAnsi="Georgia" w:cs="Times New Roman"/>
          <w:sz w:val="22"/>
          <w:szCs w:val="22"/>
        </w:rPr>
        <w:t xml:space="preserve"> of 1866, would not recognize that Canavarro proceeded prudently by not attacking the Paraguayans once the invasion was confirmed. To our thinking, the defense that senators T. Ottoni and </w:t>
      </w:r>
      <w:r w:rsidR="000D515B" w:rsidRPr="0058150A">
        <w:rPr>
          <w:rFonts w:ascii="Georgia" w:hAnsi="Georgia" w:cs="Times New Roman"/>
          <w:sz w:val="22"/>
          <w:szCs w:val="22"/>
        </w:rPr>
        <w:t>Paranhos</w:t>
      </w:r>
      <w:r w:rsidRPr="0058150A">
        <w:rPr>
          <w:rFonts w:ascii="Georgia" w:hAnsi="Georgia" w:cs="Times New Roman"/>
          <w:sz w:val="22"/>
          <w:szCs w:val="22"/>
        </w:rPr>
        <w:t xml:space="preserve"> made of this general </w:t>
      </w:r>
      <w:r w:rsidR="00A955B9" w:rsidRPr="0058150A">
        <w:rPr>
          <w:rFonts w:ascii="Georgia" w:hAnsi="Georgia" w:cs="Times New Roman"/>
          <w:sz w:val="22"/>
          <w:szCs w:val="22"/>
        </w:rPr>
        <w:t>(</w:t>
      </w:r>
      <w:r w:rsidR="000D515B" w:rsidRPr="0058150A">
        <w:rPr>
          <w:rFonts w:ascii="Georgia" w:hAnsi="Georgia" w:cs="Times New Roman"/>
          <w:sz w:val="22"/>
          <w:szCs w:val="22"/>
        </w:rPr>
        <w:t>in the sessions of April 16</w:t>
      </w:r>
      <w:r w:rsidR="000D515B" w:rsidRPr="0058150A">
        <w:rPr>
          <w:rFonts w:ascii="Georgia" w:hAnsi="Georgia" w:cs="Times New Roman"/>
          <w:sz w:val="22"/>
          <w:szCs w:val="22"/>
          <w:vertAlign w:val="superscript"/>
        </w:rPr>
        <w:t>th</w:t>
      </w:r>
      <w:r w:rsidR="000D515B" w:rsidRPr="0058150A">
        <w:rPr>
          <w:rFonts w:ascii="Georgia" w:hAnsi="Georgia" w:cs="Times New Roman"/>
          <w:sz w:val="22"/>
          <w:szCs w:val="22"/>
        </w:rPr>
        <w:t>, 17</w:t>
      </w:r>
      <w:r w:rsidR="000D515B" w:rsidRPr="0058150A">
        <w:rPr>
          <w:rFonts w:ascii="Georgia" w:hAnsi="Georgia" w:cs="Times New Roman"/>
          <w:sz w:val="22"/>
          <w:szCs w:val="22"/>
          <w:vertAlign w:val="superscript"/>
        </w:rPr>
        <w:t>th</w:t>
      </w:r>
      <w:r w:rsidR="000D515B" w:rsidRPr="0058150A">
        <w:rPr>
          <w:rFonts w:ascii="Georgia" w:hAnsi="Georgia" w:cs="Times New Roman"/>
          <w:sz w:val="22"/>
          <w:szCs w:val="22"/>
        </w:rPr>
        <w:t>, and 19</w:t>
      </w:r>
      <w:r w:rsidR="000D515B" w:rsidRPr="0058150A">
        <w:rPr>
          <w:rFonts w:ascii="Georgia" w:hAnsi="Georgia" w:cs="Times New Roman"/>
          <w:sz w:val="22"/>
          <w:szCs w:val="22"/>
          <w:vertAlign w:val="superscript"/>
        </w:rPr>
        <w:t>th</w:t>
      </w:r>
      <w:r w:rsidR="00A955B9" w:rsidRPr="0058150A">
        <w:rPr>
          <w:rFonts w:ascii="Georgia" w:hAnsi="Georgia" w:cs="Times New Roman"/>
          <w:sz w:val="22"/>
          <w:szCs w:val="22"/>
        </w:rPr>
        <w:t>)</w:t>
      </w:r>
      <w:r w:rsidR="00114291" w:rsidRPr="0058150A">
        <w:rPr>
          <w:rFonts w:ascii="Georgia" w:hAnsi="Georgia" w:cs="Times New Roman"/>
          <w:sz w:val="22"/>
          <w:szCs w:val="22"/>
        </w:rPr>
        <w:t xml:space="preserve"> </w:t>
      </w:r>
      <w:r w:rsidRPr="0058150A">
        <w:rPr>
          <w:rFonts w:ascii="Georgia" w:hAnsi="Georgia" w:cs="Times New Roman"/>
          <w:sz w:val="22"/>
          <w:szCs w:val="22"/>
        </w:rPr>
        <w:t>was complete</w:t>
      </w:r>
      <w:r w:rsidR="000D515B" w:rsidRPr="0058150A">
        <w:rPr>
          <w:rFonts w:ascii="Georgia" w:hAnsi="Georgia" w:cs="Times New Roman"/>
          <w:sz w:val="22"/>
          <w:szCs w:val="22"/>
        </w:rPr>
        <w:t>.</w:t>
      </w:r>
      <w:r w:rsidRPr="0058150A">
        <w:rPr>
          <w:rFonts w:ascii="Georgia" w:hAnsi="Georgia" w:cs="Times New Roman"/>
          <w:sz w:val="22"/>
          <w:szCs w:val="22"/>
        </w:rPr>
        <w:t xml:space="preserve"> Since February Canavarro had requested some battalions of infantry and armaments for the national cavalry, as well as the addition of three gunboats. His petitions were not </w:t>
      </w:r>
      <w:r w:rsidR="000D515B" w:rsidRPr="0058150A">
        <w:rPr>
          <w:rFonts w:ascii="Georgia" w:hAnsi="Georgia" w:cs="Times New Roman"/>
          <w:sz w:val="22"/>
          <w:szCs w:val="22"/>
        </w:rPr>
        <w:t>given attention,</w:t>
      </w:r>
      <w:r w:rsidRPr="0058150A">
        <w:rPr>
          <w:rFonts w:ascii="Georgia" w:hAnsi="Georgia" w:cs="Times New Roman"/>
          <w:sz w:val="22"/>
          <w:szCs w:val="22"/>
        </w:rPr>
        <w:t xml:space="preserve"> and when the Paraguayans invaded the province, six months since hostilities had broken out, the state of the troops garrison</w:t>
      </w:r>
      <w:r w:rsidR="000D515B" w:rsidRPr="0058150A">
        <w:rPr>
          <w:rFonts w:ascii="Georgia" w:hAnsi="Georgia" w:cs="Times New Roman"/>
          <w:sz w:val="22"/>
          <w:szCs w:val="22"/>
        </w:rPr>
        <w:t>ing</w:t>
      </w:r>
      <w:r w:rsidRPr="0058150A">
        <w:rPr>
          <w:rFonts w:ascii="Georgia" w:hAnsi="Georgia" w:cs="Times New Roman"/>
          <w:sz w:val="22"/>
          <w:szCs w:val="22"/>
        </w:rPr>
        <w:t xml:space="preserve"> our border was </w:t>
      </w:r>
      <w:r w:rsidR="000D515B" w:rsidRPr="0058150A">
        <w:rPr>
          <w:rFonts w:ascii="Georgia" w:hAnsi="Georgia" w:cs="Times New Roman"/>
          <w:sz w:val="22"/>
          <w:szCs w:val="22"/>
        </w:rPr>
        <w:t xml:space="preserve">still </w:t>
      </w:r>
      <w:r w:rsidRPr="0058150A">
        <w:rPr>
          <w:rFonts w:ascii="Georgia" w:hAnsi="Georgia" w:cs="Times New Roman"/>
          <w:sz w:val="22"/>
          <w:szCs w:val="22"/>
        </w:rPr>
        <w:t xml:space="preserve">deplorable. Canavarro did not wish to attack the enemy under such conditions; he addressed </w:t>
      </w:r>
      <w:r w:rsidR="000D515B" w:rsidRPr="0058150A">
        <w:rPr>
          <w:rFonts w:ascii="Georgia" w:hAnsi="Georgia" w:cs="Times New Roman"/>
          <w:sz w:val="22"/>
          <w:szCs w:val="22"/>
        </w:rPr>
        <w:t>G</w:t>
      </w:r>
      <w:r w:rsidRPr="0058150A">
        <w:rPr>
          <w:rFonts w:ascii="Georgia" w:hAnsi="Georgia" w:cs="Times New Roman"/>
          <w:sz w:val="22"/>
          <w:szCs w:val="22"/>
        </w:rPr>
        <w:t>eneral Os</w:t>
      </w:r>
      <w:r w:rsidR="000D515B" w:rsidRPr="0058150A">
        <w:rPr>
          <w:rFonts w:ascii="Georgia" w:hAnsi="Georgia" w:cs="Times New Roman"/>
          <w:sz w:val="22"/>
          <w:szCs w:val="22"/>
        </w:rPr>
        <w:t>ó</w:t>
      </w:r>
      <w:r w:rsidRPr="0058150A">
        <w:rPr>
          <w:rFonts w:ascii="Georgia" w:hAnsi="Georgia" w:cs="Times New Roman"/>
          <w:sz w:val="22"/>
          <w:szCs w:val="22"/>
        </w:rPr>
        <w:t>rio asking for reinforcements</w:t>
      </w:r>
      <w:r w:rsidR="000D515B" w:rsidRPr="0058150A">
        <w:rPr>
          <w:rFonts w:ascii="Georgia" w:hAnsi="Georgia" w:cs="Times New Roman"/>
          <w:sz w:val="22"/>
          <w:szCs w:val="22"/>
        </w:rPr>
        <w:t>,</w:t>
      </w:r>
      <w:r w:rsidRPr="0058150A">
        <w:rPr>
          <w:rFonts w:ascii="Georgia" w:hAnsi="Georgia" w:cs="Times New Roman"/>
          <w:sz w:val="22"/>
          <w:szCs w:val="22"/>
        </w:rPr>
        <w:t xml:space="preserve"> and in everything he behaved in accord with Osório and the allied generals, limiting </w:t>
      </w:r>
      <w:r w:rsidR="006A49F8" w:rsidRPr="0058150A">
        <w:rPr>
          <w:rFonts w:ascii="Georgia" w:hAnsi="Georgia" w:cs="Times New Roman"/>
          <w:sz w:val="22"/>
          <w:szCs w:val="22"/>
        </w:rPr>
        <w:t xml:space="preserve">his actions </w:t>
      </w:r>
      <w:r w:rsidRPr="0058150A">
        <w:rPr>
          <w:rFonts w:ascii="Georgia" w:hAnsi="Georgia" w:cs="Times New Roman"/>
          <w:sz w:val="22"/>
          <w:szCs w:val="22"/>
        </w:rPr>
        <w:t xml:space="preserve">to </w:t>
      </w:r>
      <w:r w:rsidR="006A49F8" w:rsidRPr="0058150A">
        <w:rPr>
          <w:rFonts w:ascii="Georgia" w:hAnsi="Georgia" w:cs="Times New Roman"/>
          <w:sz w:val="22"/>
          <w:szCs w:val="22"/>
        </w:rPr>
        <w:t xml:space="preserve">depriving </w:t>
      </w:r>
      <w:r w:rsidRPr="0058150A">
        <w:rPr>
          <w:rFonts w:ascii="Georgia" w:hAnsi="Georgia" w:cs="Times New Roman"/>
          <w:sz w:val="22"/>
          <w:szCs w:val="22"/>
        </w:rPr>
        <w:t>the Paraguayan division of resources</w:t>
      </w:r>
      <w:r w:rsidR="006A49F8" w:rsidRPr="0058150A">
        <w:rPr>
          <w:rFonts w:ascii="Georgia" w:hAnsi="Georgia" w:cs="Times New Roman"/>
          <w:sz w:val="22"/>
          <w:szCs w:val="22"/>
        </w:rPr>
        <w:t>,</w:t>
      </w:r>
      <w:r w:rsidRPr="0058150A">
        <w:rPr>
          <w:rFonts w:ascii="Georgia" w:hAnsi="Georgia" w:cs="Times New Roman"/>
          <w:sz w:val="22"/>
          <w:szCs w:val="22"/>
        </w:rPr>
        <w:t xml:space="preserve"> until the arrival of the troops that they promised him. Estigarribia’s invasion was verified on 10 June and only at the end of August, after the rivers had flooded, did three small gunboats travel up to Uruguaiana, </w:t>
      </w:r>
      <w:r w:rsidR="006A49F8" w:rsidRPr="0058150A">
        <w:rPr>
          <w:rFonts w:ascii="Georgia" w:hAnsi="Georgia" w:cs="Times New Roman"/>
          <w:sz w:val="22"/>
          <w:szCs w:val="22"/>
        </w:rPr>
        <w:t xml:space="preserve">when they </w:t>
      </w:r>
      <w:r w:rsidRPr="0058150A">
        <w:rPr>
          <w:rFonts w:ascii="Georgia" w:hAnsi="Georgia" w:cs="Times New Roman"/>
          <w:sz w:val="22"/>
          <w:szCs w:val="22"/>
        </w:rPr>
        <w:t>should have been between that point and S</w:t>
      </w:r>
      <w:r w:rsidR="006A49F8" w:rsidRPr="0058150A">
        <w:rPr>
          <w:rFonts w:ascii="Georgia" w:hAnsi="Georgia" w:cs="Times New Roman"/>
          <w:sz w:val="22"/>
          <w:szCs w:val="22"/>
        </w:rPr>
        <w:t xml:space="preserve">ão </w:t>
      </w:r>
      <w:r w:rsidRPr="0058150A">
        <w:rPr>
          <w:rFonts w:ascii="Georgia" w:hAnsi="Georgia" w:cs="Times New Roman"/>
          <w:sz w:val="22"/>
          <w:szCs w:val="22"/>
        </w:rPr>
        <w:t>Borja</w:t>
      </w:r>
      <w:r w:rsidR="006A49F8" w:rsidRPr="0058150A">
        <w:rPr>
          <w:rFonts w:ascii="Georgia" w:hAnsi="Georgia" w:cs="Times New Roman"/>
          <w:sz w:val="22"/>
          <w:szCs w:val="22"/>
        </w:rPr>
        <w:t xml:space="preserve"> since March</w:t>
      </w:r>
      <w:r w:rsidRPr="0058150A">
        <w:rPr>
          <w:rFonts w:ascii="Georgia" w:hAnsi="Georgia" w:cs="Times New Roman"/>
          <w:sz w:val="22"/>
          <w:szCs w:val="22"/>
        </w:rPr>
        <w:t>. The unavoidable lack of the naval element</w:t>
      </w:r>
      <w:r w:rsidR="006A49F8" w:rsidRPr="0058150A">
        <w:rPr>
          <w:rFonts w:ascii="Georgia" w:hAnsi="Georgia" w:cs="Times New Roman"/>
          <w:sz w:val="22"/>
          <w:szCs w:val="22"/>
        </w:rPr>
        <w:t>,</w:t>
      </w:r>
      <w:r w:rsidRPr="0058150A">
        <w:rPr>
          <w:rFonts w:ascii="Georgia" w:hAnsi="Georgia" w:cs="Times New Roman"/>
          <w:sz w:val="22"/>
          <w:szCs w:val="22"/>
        </w:rPr>
        <w:t xml:space="preserve"> and of armament </w:t>
      </w:r>
      <w:r w:rsidR="006A49F8" w:rsidRPr="0058150A">
        <w:rPr>
          <w:rFonts w:ascii="Georgia" w:hAnsi="Georgia" w:cs="Times New Roman"/>
          <w:sz w:val="22"/>
          <w:szCs w:val="22"/>
        </w:rPr>
        <w:t xml:space="preserve">for </w:t>
      </w:r>
      <w:r w:rsidRPr="0058150A">
        <w:rPr>
          <w:rFonts w:ascii="Georgia" w:hAnsi="Georgia" w:cs="Times New Roman"/>
          <w:sz w:val="22"/>
          <w:szCs w:val="22"/>
        </w:rPr>
        <w:t xml:space="preserve">the Rio Grande do Sul </w:t>
      </w:r>
      <w:r w:rsidR="006A49F8" w:rsidRPr="0058150A">
        <w:rPr>
          <w:rFonts w:ascii="Georgia" w:hAnsi="Georgia" w:cs="Times New Roman"/>
          <w:sz w:val="22"/>
          <w:szCs w:val="22"/>
        </w:rPr>
        <w:t xml:space="preserve">national guard, </w:t>
      </w:r>
      <w:r w:rsidRPr="0058150A">
        <w:rPr>
          <w:rFonts w:ascii="Georgia" w:hAnsi="Georgia" w:cs="Times New Roman"/>
          <w:sz w:val="22"/>
          <w:szCs w:val="22"/>
        </w:rPr>
        <w:t>facilitated the invasion. But thanks to Canavarro</w:t>
      </w:r>
      <w:r w:rsidR="006A49F8" w:rsidRPr="0058150A">
        <w:rPr>
          <w:rFonts w:ascii="Georgia" w:hAnsi="Georgia" w:cs="Times New Roman"/>
          <w:sz w:val="22"/>
          <w:szCs w:val="22"/>
        </w:rPr>
        <w:t>’s prudence, on August 17</w:t>
      </w:r>
      <w:r w:rsidR="006A49F8" w:rsidRPr="0058150A">
        <w:rPr>
          <w:rFonts w:ascii="Georgia" w:hAnsi="Georgia" w:cs="Times New Roman"/>
          <w:sz w:val="22"/>
          <w:szCs w:val="22"/>
          <w:vertAlign w:val="superscript"/>
        </w:rPr>
        <w:t>th</w:t>
      </w:r>
      <w:r w:rsidR="006A49F8" w:rsidRPr="0058150A">
        <w:rPr>
          <w:rFonts w:ascii="Georgia" w:hAnsi="Georgia" w:cs="Times New Roman"/>
          <w:sz w:val="22"/>
          <w:szCs w:val="22"/>
        </w:rPr>
        <w:t xml:space="preserve"> and 18</w:t>
      </w:r>
      <w:r w:rsidR="006A49F8" w:rsidRPr="0058150A">
        <w:rPr>
          <w:rFonts w:ascii="Georgia" w:hAnsi="Georgia" w:cs="Times New Roman"/>
          <w:sz w:val="22"/>
          <w:szCs w:val="22"/>
          <w:vertAlign w:val="superscript"/>
        </w:rPr>
        <w:t>th</w:t>
      </w:r>
      <w:r w:rsidRPr="0058150A">
        <w:rPr>
          <w:rFonts w:ascii="Georgia" w:hAnsi="Georgia" w:cs="Times New Roman"/>
          <w:sz w:val="22"/>
          <w:szCs w:val="22"/>
        </w:rPr>
        <w:t xml:space="preserve"> we could completely destroy the two divisions that Estigarribia commanded</w:t>
      </w:r>
      <w:r w:rsidR="00114291" w:rsidRPr="0058150A">
        <w:rPr>
          <w:rFonts w:ascii="Georgia" w:hAnsi="Georgia" w:cs="Times New Roman"/>
          <w:sz w:val="22"/>
          <w:szCs w:val="22"/>
        </w:rPr>
        <w:t>.”</w:t>
      </w:r>
    </w:p>
    <w:p w14:paraId="2C6F5C55" w14:textId="2EBB0C16" w:rsidR="002C3C5F" w:rsidRPr="0058150A" w:rsidRDefault="002C3C5F" w:rsidP="00722C6A">
      <w:pPr>
        <w:ind w:firstLine="360"/>
        <w:jc w:val="both"/>
        <w:rPr>
          <w:rFonts w:ascii="Georgia" w:hAnsi="Georgia" w:cs="Times New Roman"/>
          <w:sz w:val="22"/>
          <w:szCs w:val="22"/>
        </w:rPr>
      </w:pPr>
      <w:r w:rsidRPr="0058150A">
        <w:rPr>
          <w:rFonts w:ascii="Georgia" w:hAnsi="Georgia" w:cs="Times New Roman"/>
          <w:sz w:val="22"/>
          <w:szCs w:val="22"/>
        </w:rPr>
        <w:t xml:space="preserve">Ferraz, who withdrew Canavarro’s command and ordered him </w:t>
      </w:r>
      <w:r w:rsidR="00F04215" w:rsidRPr="0058150A">
        <w:rPr>
          <w:rFonts w:ascii="Georgia" w:hAnsi="Georgia" w:cs="Times New Roman"/>
          <w:sz w:val="22"/>
          <w:szCs w:val="22"/>
        </w:rPr>
        <w:t>brought before a court-martial</w:t>
      </w:r>
      <w:r w:rsidRPr="0058150A">
        <w:rPr>
          <w:rFonts w:ascii="Georgia" w:hAnsi="Georgia" w:cs="Times New Roman"/>
          <w:sz w:val="22"/>
          <w:szCs w:val="22"/>
        </w:rPr>
        <w:t xml:space="preserve">, does not criticize the tactics he followed, but rather he thinks that Canavarro should </w:t>
      </w:r>
      <w:r w:rsidR="006A49F8" w:rsidRPr="0058150A">
        <w:rPr>
          <w:rFonts w:ascii="Georgia" w:hAnsi="Georgia" w:cs="Times New Roman"/>
          <w:sz w:val="22"/>
          <w:szCs w:val="22"/>
        </w:rPr>
        <w:t xml:space="preserve">have </w:t>
      </w:r>
      <w:r w:rsidRPr="0058150A">
        <w:rPr>
          <w:rFonts w:ascii="Georgia" w:hAnsi="Georgia" w:cs="Times New Roman"/>
          <w:sz w:val="22"/>
          <w:szCs w:val="22"/>
        </w:rPr>
        <w:t xml:space="preserve">antagonized the enemy from closer and with greater frequency. “I did not condemn this plan nor could I condemn it, because it was obvious, and I saw this, that if our forces had proceeded in this manner, the Paraguayan column </w:t>
      </w:r>
      <w:r w:rsidR="00114291" w:rsidRPr="0058150A">
        <w:rPr>
          <w:rFonts w:ascii="Georgia" w:hAnsi="Georgia" w:cs="Times New Roman"/>
          <w:sz w:val="22"/>
          <w:szCs w:val="22"/>
        </w:rPr>
        <w:t xml:space="preserve">could </w:t>
      </w:r>
      <w:r w:rsidRPr="0058150A">
        <w:rPr>
          <w:rFonts w:ascii="Georgia" w:hAnsi="Georgia" w:cs="Times New Roman"/>
          <w:sz w:val="22"/>
          <w:szCs w:val="22"/>
        </w:rPr>
        <w:t xml:space="preserve">not have passed, probably, the </w:t>
      </w:r>
      <w:r w:rsidR="006A49F8" w:rsidRPr="0058150A">
        <w:rPr>
          <w:rFonts w:ascii="Georgia" w:hAnsi="Georgia" w:cs="Times New Roman"/>
          <w:sz w:val="22"/>
          <w:szCs w:val="22"/>
        </w:rPr>
        <w:t xml:space="preserve">Pass </w:t>
      </w:r>
      <w:r w:rsidRPr="0058150A">
        <w:rPr>
          <w:rFonts w:ascii="Georgia" w:hAnsi="Georgia" w:cs="Times New Roman"/>
          <w:sz w:val="22"/>
          <w:szCs w:val="22"/>
        </w:rPr>
        <w:t>of Santa Maria.”</w:t>
      </w:r>
      <w:r w:rsidR="006A49F8" w:rsidRPr="0058150A">
        <w:rPr>
          <w:rFonts w:ascii="Georgia" w:hAnsi="Georgia" w:cs="Times New Roman"/>
          <w:sz w:val="22"/>
          <w:szCs w:val="22"/>
        </w:rPr>
        <w:t xml:space="preserve"> (Speech quoted from 25 March)</w:t>
      </w:r>
    </w:p>
    <w:p w14:paraId="4735E69F" w14:textId="58CB7431" w:rsidR="002C3C5F" w:rsidRPr="0058150A" w:rsidRDefault="002C3C5F" w:rsidP="00722C6A">
      <w:pPr>
        <w:ind w:firstLine="360"/>
        <w:jc w:val="both"/>
        <w:rPr>
          <w:rFonts w:ascii="Georgia" w:hAnsi="Georgia" w:cs="Times New Roman"/>
          <w:sz w:val="22"/>
          <w:szCs w:val="22"/>
        </w:rPr>
      </w:pPr>
      <w:r w:rsidRPr="0058150A">
        <w:rPr>
          <w:rFonts w:ascii="Georgia" w:hAnsi="Georgia" w:cs="Times New Roman"/>
          <w:sz w:val="22"/>
          <w:szCs w:val="22"/>
        </w:rPr>
        <w:t>“It would have been possible,” the Baron of Rio Branco responds (note to Schneider, I, 206)</w:t>
      </w:r>
      <w:r w:rsidR="006A49F8" w:rsidRPr="0058150A">
        <w:rPr>
          <w:rFonts w:ascii="Georgia" w:hAnsi="Georgia" w:cs="Times New Roman"/>
          <w:sz w:val="22"/>
          <w:szCs w:val="22"/>
        </w:rPr>
        <w:t>,</w:t>
      </w:r>
      <w:r w:rsidRPr="0058150A">
        <w:rPr>
          <w:rFonts w:ascii="Georgia" w:hAnsi="Georgia" w:cs="Times New Roman"/>
          <w:sz w:val="22"/>
          <w:szCs w:val="22"/>
        </w:rPr>
        <w:t xml:space="preserve"> “</w:t>
      </w:r>
      <w:r w:rsidR="006A49F8" w:rsidRPr="0058150A">
        <w:rPr>
          <w:rFonts w:ascii="Georgia" w:hAnsi="Georgia" w:cs="Times New Roman"/>
          <w:sz w:val="22"/>
          <w:szCs w:val="22"/>
        </w:rPr>
        <w:t xml:space="preserve">to </w:t>
      </w:r>
      <w:r w:rsidRPr="0058150A">
        <w:rPr>
          <w:rFonts w:ascii="Georgia" w:hAnsi="Georgia" w:cs="Times New Roman"/>
          <w:sz w:val="22"/>
          <w:szCs w:val="22"/>
        </w:rPr>
        <w:t>contest the passage of the Ibicuí and even reject the enemy</w:t>
      </w:r>
      <w:r w:rsidR="006A49F8" w:rsidRPr="0058150A">
        <w:rPr>
          <w:rFonts w:ascii="Georgia" w:hAnsi="Georgia" w:cs="Times New Roman"/>
          <w:sz w:val="22"/>
          <w:szCs w:val="22"/>
        </w:rPr>
        <w:t>,</w:t>
      </w:r>
      <w:r w:rsidRPr="0058150A">
        <w:rPr>
          <w:rFonts w:ascii="Georgia" w:hAnsi="Georgia" w:cs="Times New Roman"/>
          <w:sz w:val="22"/>
          <w:szCs w:val="22"/>
        </w:rPr>
        <w:t xml:space="preserve"> but the enemy would have survived with all of his army. Canavarro preferred to await the arrival of reinforcements offered from Concordia so that the </w:t>
      </w:r>
      <w:r w:rsidR="006A49F8" w:rsidRPr="0058150A">
        <w:rPr>
          <w:rFonts w:ascii="Georgia" w:hAnsi="Georgia" w:cs="Times New Roman"/>
          <w:sz w:val="22"/>
          <w:szCs w:val="22"/>
        </w:rPr>
        <w:t xml:space="preserve">enemy’s </w:t>
      </w:r>
      <w:r w:rsidRPr="0058150A">
        <w:rPr>
          <w:rFonts w:ascii="Georgia" w:hAnsi="Georgia" w:cs="Times New Roman"/>
          <w:sz w:val="22"/>
          <w:szCs w:val="22"/>
        </w:rPr>
        <w:t>defeat would be total.”</w:t>
      </w:r>
    </w:p>
    <w:p w14:paraId="79DD2F02" w14:textId="35E327DC" w:rsidR="002C3C5F" w:rsidRPr="0058150A" w:rsidRDefault="002C3C5F" w:rsidP="00722C6A">
      <w:pPr>
        <w:ind w:firstLine="360"/>
        <w:jc w:val="both"/>
        <w:rPr>
          <w:rFonts w:ascii="Georgia" w:hAnsi="Georgia" w:cs="Times New Roman"/>
          <w:sz w:val="22"/>
          <w:szCs w:val="22"/>
        </w:rPr>
      </w:pPr>
      <w:r w:rsidRPr="0058150A">
        <w:rPr>
          <w:rFonts w:ascii="Georgia" w:hAnsi="Georgia" w:cs="Times New Roman"/>
          <w:sz w:val="22"/>
          <w:szCs w:val="22"/>
        </w:rPr>
        <w:t xml:space="preserve">See here Ferraz’s point of view (the same speech): “It was easy to follow the </w:t>
      </w:r>
      <w:r w:rsidR="006A49F8" w:rsidRPr="0058150A">
        <w:rPr>
          <w:rFonts w:ascii="Georgia" w:hAnsi="Georgia" w:cs="Times New Roman"/>
          <w:sz w:val="22"/>
          <w:szCs w:val="22"/>
        </w:rPr>
        <w:t xml:space="preserve">enemy’s </w:t>
      </w:r>
      <w:r w:rsidRPr="0058150A">
        <w:rPr>
          <w:rFonts w:ascii="Georgia" w:hAnsi="Georgia" w:cs="Times New Roman"/>
          <w:sz w:val="22"/>
          <w:szCs w:val="22"/>
        </w:rPr>
        <w:t xml:space="preserve">trail when he walked in the open field, to </w:t>
      </w:r>
      <w:r w:rsidR="006A49F8" w:rsidRPr="0058150A">
        <w:rPr>
          <w:rFonts w:ascii="Georgia" w:hAnsi="Georgia" w:cs="Times New Roman"/>
          <w:sz w:val="22"/>
          <w:szCs w:val="22"/>
        </w:rPr>
        <w:t>attack</w:t>
      </w:r>
      <w:r w:rsidRPr="0058150A">
        <w:rPr>
          <w:rFonts w:ascii="Georgia" w:hAnsi="Georgia" w:cs="Times New Roman"/>
          <w:sz w:val="22"/>
          <w:szCs w:val="22"/>
        </w:rPr>
        <w:t xml:space="preserve"> the rearguard with the light cavalry we had</w:t>
      </w:r>
      <w:r w:rsidR="006A49F8" w:rsidRPr="0058150A">
        <w:rPr>
          <w:rFonts w:ascii="Georgia" w:hAnsi="Georgia" w:cs="Times New Roman"/>
          <w:sz w:val="22"/>
          <w:szCs w:val="22"/>
        </w:rPr>
        <w:t>,</w:t>
      </w:r>
      <w:r w:rsidRPr="0058150A">
        <w:rPr>
          <w:rFonts w:ascii="Georgia" w:hAnsi="Georgia" w:cs="Times New Roman"/>
          <w:sz w:val="22"/>
          <w:szCs w:val="22"/>
        </w:rPr>
        <w:t xml:space="preserve"> and which by rights was a good troop; all the circumstances were favorable. The enemy had absolutely no knowledge of the terrain they crossed; everything was hostile to them and as such, to deprive them of all resources, of all rest and shelter</w:t>
      </w:r>
      <w:r w:rsidR="006A49F8" w:rsidRPr="0058150A">
        <w:rPr>
          <w:rFonts w:ascii="Georgia" w:hAnsi="Georgia" w:cs="Times New Roman"/>
          <w:sz w:val="22"/>
          <w:szCs w:val="22"/>
        </w:rPr>
        <w:t>,</w:t>
      </w:r>
      <w:r w:rsidRPr="0058150A">
        <w:rPr>
          <w:rFonts w:ascii="Georgia" w:hAnsi="Georgia" w:cs="Times New Roman"/>
          <w:sz w:val="22"/>
          <w:szCs w:val="22"/>
        </w:rPr>
        <w:t xml:space="preserve"> was very easy. But after</w:t>
      </w:r>
      <w:r w:rsidR="006A49F8" w:rsidRPr="0058150A">
        <w:rPr>
          <w:rFonts w:ascii="Georgia" w:hAnsi="Georgia" w:cs="Times New Roman"/>
          <w:sz w:val="22"/>
          <w:szCs w:val="22"/>
        </w:rPr>
        <w:t xml:space="preserve"> </w:t>
      </w:r>
      <w:r w:rsidRPr="0058150A">
        <w:rPr>
          <w:rFonts w:ascii="Georgia" w:hAnsi="Georgia" w:cs="Times New Roman"/>
          <w:sz w:val="22"/>
          <w:szCs w:val="22"/>
        </w:rPr>
        <w:t xml:space="preserve">they </w:t>
      </w:r>
      <w:r w:rsidR="006A49F8" w:rsidRPr="0058150A">
        <w:rPr>
          <w:rFonts w:ascii="Georgia" w:hAnsi="Georgia" w:cs="Times New Roman"/>
          <w:sz w:val="22"/>
          <w:szCs w:val="22"/>
        </w:rPr>
        <w:t xml:space="preserve">unfortunately occupied </w:t>
      </w:r>
      <w:r w:rsidRPr="0058150A">
        <w:rPr>
          <w:rFonts w:ascii="Georgia" w:hAnsi="Georgia" w:cs="Times New Roman"/>
          <w:sz w:val="22"/>
          <w:szCs w:val="22"/>
        </w:rPr>
        <w:t xml:space="preserve">a position and </w:t>
      </w:r>
      <w:r w:rsidR="006A49F8" w:rsidRPr="0058150A">
        <w:rPr>
          <w:rFonts w:ascii="Georgia" w:hAnsi="Georgia" w:cs="Times New Roman"/>
          <w:sz w:val="22"/>
          <w:szCs w:val="22"/>
        </w:rPr>
        <w:t xml:space="preserve">fortified </w:t>
      </w:r>
      <w:r w:rsidRPr="0058150A">
        <w:rPr>
          <w:rFonts w:ascii="Georgia" w:hAnsi="Georgia" w:cs="Times New Roman"/>
          <w:sz w:val="22"/>
          <w:szCs w:val="22"/>
        </w:rPr>
        <w:t>themselves, taking control of trenches constructed by our own government, improving them, the position was difficult: the cavalry was not enough to force the trenches; infantry and artillery were necessary</w:t>
      </w:r>
      <w:r w:rsidR="00902E26" w:rsidRPr="0058150A">
        <w:rPr>
          <w:rFonts w:ascii="Georgia" w:hAnsi="Georgia" w:cs="Times New Roman"/>
          <w:sz w:val="22"/>
          <w:szCs w:val="22"/>
        </w:rPr>
        <w:t>,</w:t>
      </w:r>
      <w:r w:rsidRPr="0058150A">
        <w:rPr>
          <w:rFonts w:ascii="Georgia" w:hAnsi="Georgia" w:cs="Times New Roman"/>
          <w:sz w:val="22"/>
          <w:szCs w:val="22"/>
        </w:rPr>
        <w:t xml:space="preserve"> and according to the rules of the military art the besiegers </w:t>
      </w:r>
      <w:r w:rsidR="00902E26" w:rsidRPr="0058150A">
        <w:rPr>
          <w:rFonts w:ascii="Georgia" w:hAnsi="Georgia" w:cs="Times New Roman"/>
          <w:sz w:val="22"/>
          <w:szCs w:val="22"/>
        </w:rPr>
        <w:t xml:space="preserve">had to be </w:t>
      </w:r>
      <w:r w:rsidRPr="0058150A">
        <w:rPr>
          <w:rFonts w:ascii="Georgia" w:hAnsi="Georgia" w:cs="Times New Roman"/>
          <w:sz w:val="22"/>
          <w:szCs w:val="22"/>
        </w:rPr>
        <w:t xml:space="preserve">at least three against one.” We did not have </w:t>
      </w:r>
      <w:r w:rsidR="00902E26" w:rsidRPr="0058150A">
        <w:rPr>
          <w:rFonts w:ascii="Georgia" w:hAnsi="Georgia" w:cs="Times New Roman"/>
          <w:sz w:val="22"/>
          <w:szCs w:val="22"/>
        </w:rPr>
        <w:t xml:space="preserve">men </w:t>
      </w:r>
      <w:r w:rsidRPr="0058150A">
        <w:rPr>
          <w:rFonts w:ascii="Georgia" w:hAnsi="Georgia" w:cs="Times New Roman"/>
          <w:sz w:val="22"/>
          <w:szCs w:val="22"/>
        </w:rPr>
        <w:t>to attack entrenched forces: “It is said that we were well</w:t>
      </w:r>
      <w:r w:rsidR="00902E26" w:rsidRPr="0058150A">
        <w:rPr>
          <w:rFonts w:ascii="Georgia" w:hAnsi="Georgia" w:cs="Times New Roman"/>
          <w:sz w:val="22"/>
          <w:szCs w:val="22"/>
        </w:rPr>
        <w:t>-</w:t>
      </w:r>
      <w:r w:rsidRPr="0058150A">
        <w:rPr>
          <w:rFonts w:ascii="Georgia" w:hAnsi="Georgia" w:cs="Times New Roman"/>
          <w:sz w:val="22"/>
          <w:szCs w:val="22"/>
        </w:rPr>
        <w:t xml:space="preserve">armed and </w:t>
      </w:r>
      <w:r w:rsidR="00902E26" w:rsidRPr="0058150A">
        <w:rPr>
          <w:rFonts w:ascii="Georgia" w:hAnsi="Georgia" w:cs="Times New Roman"/>
          <w:sz w:val="22"/>
          <w:szCs w:val="22"/>
        </w:rPr>
        <w:t>well-stocked</w:t>
      </w:r>
      <w:r w:rsidRPr="0058150A">
        <w:rPr>
          <w:rFonts w:ascii="Georgia" w:hAnsi="Georgia" w:cs="Times New Roman"/>
          <w:sz w:val="22"/>
          <w:szCs w:val="22"/>
        </w:rPr>
        <w:t xml:space="preserve"> with </w:t>
      </w:r>
      <w:r w:rsidR="00902E26" w:rsidRPr="0058150A">
        <w:rPr>
          <w:rFonts w:ascii="Georgia" w:hAnsi="Georgia" w:cs="Times New Roman"/>
          <w:sz w:val="22"/>
          <w:szCs w:val="22"/>
        </w:rPr>
        <w:t>supplies</w:t>
      </w:r>
      <w:r w:rsidRPr="0058150A">
        <w:rPr>
          <w:rFonts w:ascii="Georgia" w:hAnsi="Georgia" w:cs="Times New Roman"/>
          <w:sz w:val="22"/>
          <w:szCs w:val="22"/>
        </w:rPr>
        <w:t xml:space="preserve">. Another falsehood that the noble deputy suffers. </w:t>
      </w:r>
      <w:r w:rsidR="00382152" w:rsidRPr="0058150A">
        <w:rPr>
          <w:rFonts w:ascii="Georgia" w:hAnsi="Georgia" w:cs="Times New Roman"/>
          <w:sz w:val="22"/>
          <w:szCs w:val="22"/>
        </w:rPr>
        <w:t>W</w:t>
      </w:r>
      <w:r w:rsidRPr="0058150A">
        <w:rPr>
          <w:rFonts w:ascii="Georgia" w:hAnsi="Georgia" w:cs="Times New Roman"/>
          <w:sz w:val="22"/>
          <w:szCs w:val="22"/>
        </w:rPr>
        <w:t xml:space="preserve">e had some </w:t>
      </w:r>
      <w:r w:rsidR="00902E26" w:rsidRPr="0058150A">
        <w:rPr>
          <w:rFonts w:ascii="Georgia" w:hAnsi="Georgia" w:cs="Times New Roman"/>
          <w:sz w:val="22"/>
          <w:szCs w:val="22"/>
        </w:rPr>
        <w:t>well-armed</w:t>
      </w:r>
      <w:r w:rsidRPr="0058150A">
        <w:rPr>
          <w:rFonts w:ascii="Georgia" w:hAnsi="Georgia" w:cs="Times New Roman"/>
          <w:sz w:val="22"/>
          <w:szCs w:val="22"/>
        </w:rPr>
        <w:t xml:space="preserve"> corps</w:t>
      </w:r>
      <w:r w:rsidR="00382152" w:rsidRPr="0058150A">
        <w:rPr>
          <w:rFonts w:ascii="Georgia" w:hAnsi="Georgia" w:cs="Times New Roman"/>
          <w:sz w:val="22"/>
          <w:szCs w:val="22"/>
        </w:rPr>
        <w:t>, in truth—</w:t>
      </w:r>
      <w:r w:rsidRPr="0058150A">
        <w:rPr>
          <w:rFonts w:ascii="Georgia" w:hAnsi="Georgia" w:cs="Times New Roman"/>
          <w:sz w:val="22"/>
          <w:szCs w:val="22"/>
        </w:rPr>
        <w:t>some 2,000 infantrymen</w:t>
      </w:r>
      <w:r w:rsidR="00382152" w:rsidRPr="0058150A">
        <w:rPr>
          <w:rFonts w:ascii="Georgia" w:hAnsi="Georgia" w:cs="Times New Roman"/>
          <w:sz w:val="22"/>
          <w:szCs w:val="22"/>
        </w:rPr>
        <w:t>—</w:t>
      </w:r>
      <w:r w:rsidRPr="0058150A">
        <w:rPr>
          <w:rFonts w:ascii="Georgia" w:hAnsi="Georgia" w:cs="Times New Roman"/>
          <w:sz w:val="22"/>
          <w:szCs w:val="22"/>
        </w:rPr>
        <w:t>and our supplies were not so great …”</w:t>
      </w:r>
    </w:p>
    <w:p w14:paraId="2F175046" w14:textId="609B5428" w:rsidR="002C3C5F" w:rsidRPr="0058150A" w:rsidRDefault="002C3C5F" w:rsidP="00722C6A">
      <w:pPr>
        <w:ind w:firstLine="360"/>
        <w:jc w:val="both"/>
        <w:rPr>
          <w:rFonts w:ascii="Georgia" w:hAnsi="Georgia" w:cs="Times New Roman"/>
          <w:sz w:val="22"/>
          <w:szCs w:val="22"/>
        </w:rPr>
      </w:pPr>
      <w:r w:rsidRPr="0058150A">
        <w:rPr>
          <w:rFonts w:ascii="Georgia" w:hAnsi="Georgia" w:cs="Times New Roman"/>
          <w:sz w:val="22"/>
          <w:szCs w:val="22"/>
        </w:rPr>
        <w:t>Nabuco had a</w:t>
      </w:r>
      <w:r w:rsidR="00902E26" w:rsidRPr="0058150A">
        <w:rPr>
          <w:rFonts w:ascii="Georgia" w:hAnsi="Georgia" w:cs="Times New Roman"/>
          <w:sz w:val="22"/>
          <w:szCs w:val="22"/>
        </w:rPr>
        <w:t>n estimable</w:t>
      </w:r>
      <w:r w:rsidRPr="0058150A">
        <w:rPr>
          <w:rFonts w:ascii="Georgia" w:hAnsi="Georgia" w:cs="Times New Roman"/>
          <w:sz w:val="22"/>
          <w:szCs w:val="22"/>
        </w:rPr>
        <w:t xml:space="preserve"> friend in the city of Rio Grande, Doctor Antonio Bonone Martins Vianna, a notable lawyer, who from the</w:t>
      </w:r>
      <w:r w:rsidR="00902E26" w:rsidRPr="0058150A">
        <w:rPr>
          <w:rFonts w:ascii="Georgia" w:hAnsi="Georgia" w:cs="Times New Roman"/>
          <w:sz w:val="22"/>
          <w:szCs w:val="22"/>
        </w:rPr>
        <w:t xml:space="preserve"> E</w:t>
      </w:r>
      <w:r w:rsidRPr="0058150A">
        <w:rPr>
          <w:rFonts w:ascii="Georgia" w:hAnsi="Georgia" w:cs="Times New Roman"/>
          <w:sz w:val="22"/>
          <w:szCs w:val="22"/>
        </w:rPr>
        <w:t xml:space="preserve">astern issue on informed him of </w:t>
      </w:r>
      <w:r w:rsidR="00902E26" w:rsidRPr="0058150A">
        <w:rPr>
          <w:rFonts w:ascii="Georgia" w:hAnsi="Georgia" w:cs="Times New Roman"/>
          <w:sz w:val="22"/>
          <w:szCs w:val="22"/>
        </w:rPr>
        <w:t xml:space="preserve">military </w:t>
      </w:r>
      <w:r w:rsidRPr="0058150A">
        <w:rPr>
          <w:rFonts w:ascii="Georgia" w:hAnsi="Georgia" w:cs="Times New Roman"/>
          <w:sz w:val="22"/>
          <w:szCs w:val="22"/>
        </w:rPr>
        <w:t xml:space="preserve">movements in the province. He was a great friend of Canavarro: “I am sending Y.E. the portrait of that general,” he wrote on one occasion. “He is a </w:t>
      </w:r>
      <w:r w:rsidR="00902E26" w:rsidRPr="0058150A">
        <w:rPr>
          <w:rFonts w:ascii="Georgia" w:hAnsi="Georgia" w:cs="Times New Roman"/>
          <w:sz w:val="22"/>
          <w:szCs w:val="22"/>
        </w:rPr>
        <w:t>little devil</w:t>
      </w:r>
      <w:r w:rsidRPr="0058150A">
        <w:rPr>
          <w:rFonts w:ascii="Georgia" w:hAnsi="Georgia" w:cs="Times New Roman"/>
          <w:sz w:val="22"/>
          <w:szCs w:val="22"/>
        </w:rPr>
        <w:t xml:space="preserve">, but a good </w:t>
      </w:r>
      <w:r w:rsidR="00902E26" w:rsidRPr="0058150A">
        <w:rPr>
          <w:rFonts w:ascii="Georgia" w:hAnsi="Georgia" w:cs="Times New Roman"/>
          <w:sz w:val="22"/>
          <w:szCs w:val="22"/>
        </w:rPr>
        <w:t>one</w:t>
      </w:r>
      <w:r w:rsidRPr="0058150A">
        <w:rPr>
          <w:rFonts w:ascii="Georgia" w:hAnsi="Georgia" w:cs="Times New Roman"/>
          <w:sz w:val="22"/>
          <w:szCs w:val="22"/>
        </w:rPr>
        <w:t xml:space="preserve">.” And on 9 November: “News of the </w:t>
      </w:r>
      <w:r w:rsidRPr="0058150A">
        <w:rPr>
          <w:rFonts w:ascii="Georgia" w:hAnsi="Georgia" w:cs="Times New Roman"/>
          <w:sz w:val="22"/>
          <w:szCs w:val="22"/>
        </w:rPr>
        <w:lastRenderedPageBreak/>
        <w:t>Baron of Porto Alegre</w:t>
      </w:r>
      <w:r w:rsidR="001D013A" w:rsidRPr="0058150A">
        <w:rPr>
          <w:rFonts w:ascii="Georgia" w:hAnsi="Georgia" w:cs="Times New Roman"/>
          <w:sz w:val="22"/>
          <w:szCs w:val="22"/>
        </w:rPr>
        <w:t>’s army</w:t>
      </w:r>
      <w:r w:rsidRPr="0058150A">
        <w:rPr>
          <w:rFonts w:ascii="Georgia" w:hAnsi="Georgia" w:cs="Times New Roman"/>
          <w:sz w:val="22"/>
          <w:szCs w:val="22"/>
        </w:rPr>
        <w:t xml:space="preserve"> </w:t>
      </w:r>
      <w:r w:rsidR="001D013A" w:rsidRPr="0058150A">
        <w:rPr>
          <w:rFonts w:ascii="Georgia" w:hAnsi="Georgia" w:cs="Times New Roman"/>
          <w:sz w:val="22"/>
          <w:szCs w:val="22"/>
        </w:rPr>
        <w:t xml:space="preserve">is revealing </w:t>
      </w:r>
      <w:r w:rsidRPr="0058150A">
        <w:rPr>
          <w:rFonts w:ascii="Georgia" w:hAnsi="Georgia" w:cs="Times New Roman"/>
          <w:sz w:val="22"/>
          <w:szCs w:val="22"/>
        </w:rPr>
        <w:t xml:space="preserve">the disappointment that I feared as a result of what happened to Canavarro. </w:t>
      </w:r>
      <w:r w:rsidR="001D013A" w:rsidRPr="0058150A">
        <w:rPr>
          <w:rFonts w:ascii="Georgia" w:hAnsi="Georgia" w:cs="Times New Roman"/>
          <w:sz w:val="22"/>
          <w:szCs w:val="22"/>
        </w:rPr>
        <w:t xml:space="preserve">The news is </w:t>
      </w:r>
      <w:r w:rsidRPr="0058150A">
        <w:rPr>
          <w:rFonts w:ascii="Georgia" w:hAnsi="Georgia" w:cs="Times New Roman"/>
          <w:sz w:val="22"/>
          <w:szCs w:val="22"/>
        </w:rPr>
        <w:t xml:space="preserve">that there are now more than 2,000 deserters; a single corps of 600 men has been reduced to 60 and we will see what remains of the rest. In Pelotas and in this city the disappointment revealed itself </w:t>
      </w:r>
      <w:r w:rsidR="001D013A" w:rsidRPr="0058150A">
        <w:rPr>
          <w:rFonts w:ascii="Georgia" w:hAnsi="Georgia" w:cs="Times New Roman"/>
          <w:sz w:val="22"/>
          <w:szCs w:val="22"/>
        </w:rPr>
        <w:t xml:space="preserve">in </w:t>
      </w:r>
      <w:r w:rsidRPr="0058150A">
        <w:rPr>
          <w:rFonts w:ascii="Georgia" w:hAnsi="Georgia" w:cs="Times New Roman"/>
          <w:sz w:val="22"/>
          <w:szCs w:val="22"/>
        </w:rPr>
        <w:t xml:space="preserve">such </w:t>
      </w:r>
      <w:r w:rsidR="001D013A" w:rsidRPr="0058150A">
        <w:rPr>
          <w:rFonts w:ascii="Georgia" w:hAnsi="Georgia" w:cs="Times New Roman"/>
          <w:sz w:val="22"/>
          <w:szCs w:val="22"/>
        </w:rPr>
        <w:t xml:space="preserve">a way </w:t>
      </w:r>
      <w:r w:rsidRPr="0058150A">
        <w:rPr>
          <w:rFonts w:ascii="Georgia" w:hAnsi="Georgia" w:cs="Times New Roman"/>
          <w:sz w:val="22"/>
          <w:szCs w:val="22"/>
        </w:rPr>
        <w:t xml:space="preserve">… </w:t>
      </w:r>
      <w:r w:rsidR="001D013A" w:rsidRPr="0058150A">
        <w:rPr>
          <w:rFonts w:ascii="Georgia" w:hAnsi="Georgia" w:cs="Times New Roman"/>
          <w:sz w:val="22"/>
          <w:szCs w:val="22"/>
        </w:rPr>
        <w:t xml:space="preserve">In </w:t>
      </w:r>
      <w:r w:rsidRPr="0058150A">
        <w:rPr>
          <w:rFonts w:ascii="Georgia" w:hAnsi="Georgia" w:cs="Times New Roman"/>
          <w:sz w:val="22"/>
          <w:szCs w:val="22"/>
        </w:rPr>
        <w:t xml:space="preserve">a gathering, after cheers for the monarch at his residence, the people withdrew </w:t>
      </w:r>
      <w:r w:rsidR="001D013A" w:rsidRPr="0058150A">
        <w:rPr>
          <w:rFonts w:ascii="Georgia" w:hAnsi="Georgia" w:cs="Times New Roman"/>
          <w:sz w:val="22"/>
          <w:szCs w:val="22"/>
        </w:rPr>
        <w:t xml:space="preserve">to run through the streets, </w:t>
      </w:r>
      <w:r w:rsidRPr="0058150A">
        <w:rPr>
          <w:rFonts w:ascii="Georgia" w:hAnsi="Georgia" w:cs="Times New Roman"/>
          <w:sz w:val="22"/>
          <w:szCs w:val="22"/>
        </w:rPr>
        <w:t>heralding General Canavarro as hero of Uruguay.”</w:t>
      </w:r>
    </w:p>
    <w:bookmarkStart w:id="231" w:name="ref_c8fd6"/>
    <w:p w14:paraId="288E4647" w14:textId="5A4F88C9" w:rsidR="00382152"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"ref_c8fl6"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6.</w:t>
      </w:r>
      <w:bookmarkEnd w:id="231"/>
      <w:r w:rsidRPr="0058150A">
        <w:rPr>
          <w:rFonts w:ascii="Georgia" w:hAnsi="Georgia" w:cs="Times New Roman"/>
          <w:sz w:val="22"/>
          <w:szCs w:val="22"/>
        </w:rPr>
        <w:fldChar w:fldCharType="end"/>
      </w:r>
      <w:r w:rsidR="00865398" w:rsidRPr="0058150A">
        <w:rPr>
          <w:rFonts w:ascii="Georgia" w:hAnsi="Georgia" w:cs="Times New Roman"/>
          <w:sz w:val="22"/>
          <w:szCs w:val="22"/>
        </w:rPr>
        <w:t xml:space="preserve"> “From what has been said,” Osório </w:t>
      </w:r>
      <w:r w:rsidR="003F67D7" w:rsidRPr="0058150A">
        <w:rPr>
          <w:rFonts w:ascii="Georgia" w:hAnsi="Georgia" w:cs="Times New Roman"/>
          <w:sz w:val="22"/>
          <w:szCs w:val="22"/>
        </w:rPr>
        <w:t>informs</w:t>
      </w:r>
      <w:r w:rsidR="00865398" w:rsidRPr="0058150A">
        <w:rPr>
          <w:rFonts w:ascii="Georgia" w:hAnsi="Georgia" w:cs="Times New Roman"/>
          <w:sz w:val="22"/>
          <w:szCs w:val="22"/>
        </w:rPr>
        <w:t xml:space="preserve"> Otaviano from Concordia, 29 June, “Y.E. will come to understand that the few old soldiers and conscripts that compose this army are the foundation of future operations, and </w:t>
      </w:r>
      <w:r w:rsidR="003F67D7" w:rsidRPr="0058150A">
        <w:rPr>
          <w:rFonts w:ascii="Georgia" w:hAnsi="Georgia" w:cs="Times New Roman"/>
          <w:sz w:val="22"/>
          <w:szCs w:val="22"/>
        </w:rPr>
        <w:t>it is with this understanding</w:t>
      </w:r>
      <w:r w:rsidR="00865398" w:rsidRPr="0058150A">
        <w:rPr>
          <w:rFonts w:ascii="Georgia" w:hAnsi="Georgia" w:cs="Times New Roman"/>
          <w:sz w:val="22"/>
          <w:szCs w:val="22"/>
        </w:rPr>
        <w:t xml:space="preserve"> </w:t>
      </w:r>
      <w:r w:rsidR="003F67D7" w:rsidRPr="0058150A">
        <w:rPr>
          <w:rFonts w:ascii="Georgia" w:hAnsi="Georgia" w:cs="Times New Roman"/>
          <w:sz w:val="22"/>
          <w:szCs w:val="22"/>
        </w:rPr>
        <w:t xml:space="preserve">that </w:t>
      </w:r>
      <w:r w:rsidR="00865398" w:rsidRPr="0058150A">
        <w:rPr>
          <w:rFonts w:ascii="Georgia" w:hAnsi="Georgia" w:cs="Times New Roman"/>
          <w:sz w:val="22"/>
          <w:szCs w:val="22"/>
        </w:rPr>
        <w:t>I guide my actions. I feel I cannot fly to the part of my country’s territory invaded by barbarians; but I believe that above all I have to maintain the promises that the nation has contracted with the alliance and continue in the center</w:t>
      </w:r>
      <w:r w:rsidR="003F67D7" w:rsidRPr="0058150A">
        <w:rPr>
          <w:rFonts w:ascii="Georgia" w:hAnsi="Georgia" w:cs="Times New Roman"/>
          <w:sz w:val="22"/>
          <w:szCs w:val="22"/>
        </w:rPr>
        <w:t>,</w:t>
      </w:r>
      <w:r w:rsidR="00865398" w:rsidRPr="0058150A">
        <w:rPr>
          <w:rFonts w:ascii="Georgia" w:hAnsi="Georgia" w:cs="Times New Roman"/>
          <w:sz w:val="22"/>
          <w:szCs w:val="22"/>
        </w:rPr>
        <w:t xml:space="preserve"> from which the </w:t>
      </w:r>
      <w:r w:rsidR="003F67D7" w:rsidRPr="0058150A">
        <w:rPr>
          <w:rFonts w:ascii="Georgia" w:hAnsi="Georgia" w:cs="Times New Roman"/>
          <w:sz w:val="22"/>
          <w:szCs w:val="22"/>
        </w:rPr>
        <w:t xml:space="preserve">guarantee </w:t>
      </w:r>
      <w:r w:rsidR="00865398" w:rsidRPr="0058150A">
        <w:rPr>
          <w:rFonts w:ascii="Georgia" w:hAnsi="Georgia" w:cs="Times New Roman"/>
          <w:sz w:val="22"/>
          <w:szCs w:val="22"/>
        </w:rPr>
        <w:t xml:space="preserve">of operations must </w:t>
      </w:r>
      <w:r w:rsidR="003F67D7" w:rsidRPr="0058150A">
        <w:rPr>
          <w:rFonts w:ascii="Georgia" w:hAnsi="Georgia" w:cs="Times New Roman"/>
          <w:sz w:val="22"/>
          <w:szCs w:val="22"/>
        </w:rPr>
        <w:t>come</w:t>
      </w:r>
      <w:r w:rsidR="00865398" w:rsidRPr="0058150A">
        <w:rPr>
          <w:rFonts w:ascii="Georgia" w:hAnsi="Georgia" w:cs="Times New Roman"/>
          <w:sz w:val="22"/>
          <w:szCs w:val="22"/>
        </w:rPr>
        <w:t>.” (</w:t>
      </w:r>
      <w:r w:rsidR="003F67D7" w:rsidRPr="0058150A">
        <w:rPr>
          <w:rFonts w:ascii="Georgia" w:hAnsi="Georgia" w:cs="Times New Roman"/>
          <w:sz w:val="22"/>
          <w:szCs w:val="22"/>
        </w:rPr>
        <w:t xml:space="preserve">Piece </w:t>
      </w:r>
      <w:r w:rsidR="00865398" w:rsidRPr="0058150A">
        <w:rPr>
          <w:rFonts w:ascii="Georgia" w:hAnsi="Georgia" w:cs="Times New Roman"/>
          <w:sz w:val="22"/>
          <w:szCs w:val="22"/>
        </w:rPr>
        <w:t>reproduced in a letter from the Baron of Rio Branco to Schneider.)</w:t>
      </w:r>
    </w:p>
    <w:p w14:paraId="070C60A7" w14:textId="6033C1F7" w:rsidR="00382152" w:rsidRPr="0058150A" w:rsidRDefault="00865398" w:rsidP="00722C6A">
      <w:pPr>
        <w:ind w:firstLine="360"/>
        <w:jc w:val="both"/>
        <w:rPr>
          <w:rFonts w:ascii="Georgia" w:hAnsi="Georgia" w:cs="Times New Roman"/>
          <w:sz w:val="22"/>
          <w:szCs w:val="22"/>
        </w:rPr>
      </w:pPr>
      <w:r w:rsidRPr="0058150A">
        <w:rPr>
          <w:rFonts w:ascii="Georgia" w:hAnsi="Georgia" w:cs="Times New Roman"/>
          <w:sz w:val="22"/>
          <w:szCs w:val="22"/>
        </w:rPr>
        <w:t xml:space="preserve">“The infantry of this army </w:t>
      </w:r>
      <w:r w:rsidR="00382152" w:rsidRPr="0058150A">
        <w:rPr>
          <w:rFonts w:ascii="Georgia" w:hAnsi="Georgia" w:cs="Times New Roman"/>
          <w:sz w:val="22"/>
          <w:szCs w:val="22"/>
        </w:rPr>
        <w:t>has</w:t>
      </w:r>
      <w:r w:rsidRPr="0058150A">
        <w:rPr>
          <w:rFonts w:ascii="Georgia" w:hAnsi="Georgia" w:cs="Times New Roman"/>
          <w:sz w:val="22"/>
          <w:szCs w:val="22"/>
        </w:rPr>
        <w:t xml:space="preserve"> only five experienced battalions,</w:t>
      </w:r>
      <w:r w:rsidR="003F67D7" w:rsidRPr="0058150A">
        <w:rPr>
          <w:rFonts w:ascii="Georgia" w:hAnsi="Georgia" w:cs="Times New Roman"/>
          <w:sz w:val="22"/>
          <w:szCs w:val="22"/>
        </w:rPr>
        <w:t>” Osório writes to Canavarro on 19 June,</w:t>
      </w:r>
      <w:r w:rsidRPr="0058150A">
        <w:rPr>
          <w:rFonts w:ascii="Georgia" w:hAnsi="Georgia" w:cs="Times New Roman"/>
          <w:sz w:val="22"/>
          <w:szCs w:val="22"/>
        </w:rPr>
        <w:t xml:space="preserve"> </w:t>
      </w:r>
      <w:r w:rsidR="003F67D7" w:rsidRPr="0058150A">
        <w:rPr>
          <w:rFonts w:ascii="Georgia" w:hAnsi="Georgia" w:cs="Times New Roman"/>
          <w:sz w:val="22"/>
          <w:szCs w:val="22"/>
        </w:rPr>
        <w:t>“</w:t>
      </w:r>
      <w:r w:rsidRPr="0058150A">
        <w:rPr>
          <w:rFonts w:ascii="Georgia" w:hAnsi="Georgia" w:cs="Times New Roman"/>
          <w:sz w:val="22"/>
          <w:szCs w:val="22"/>
        </w:rPr>
        <w:t>but they are depleted, and the greater part of the troop is green; we are counting on this force to attack General Robles</w:t>
      </w:r>
      <w:r w:rsidR="003F67D7" w:rsidRPr="0058150A">
        <w:rPr>
          <w:rFonts w:ascii="Georgia" w:hAnsi="Georgia" w:cs="Times New Roman"/>
          <w:sz w:val="22"/>
          <w:szCs w:val="22"/>
        </w:rPr>
        <w:t xml:space="preserve">. </w:t>
      </w:r>
      <w:r w:rsidRPr="0058150A">
        <w:rPr>
          <w:rFonts w:ascii="Georgia" w:hAnsi="Georgia" w:cs="Times New Roman"/>
          <w:sz w:val="22"/>
          <w:szCs w:val="22"/>
        </w:rPr>
        <w:t xml:space="preserve">It does not seem possible to me that the invaders of S. Borja would </w:t>
      </w:r>
      <w:r w:rsidR="003F67D7" w:rsidRPr="0058150A">
        <w:rPr>
          <w:rFonts w:ascii="Georgia" w:hAnsi="Georgia" w:cs="Times New Roman"/>
          <w:sz w:val="22"/>
          <w:szCs w:val="22"/>
        </w:rPr>
        <w:t xml:space="preserve">come </w:t>
      </w:r>
      <w:r w:rsidRPr="0058150A">
        <w:rPr>
          <w:rFonts w:ascii="Georgia" w:hAnsi="Georgia" w:cs="Times New Roman"/>
          <w:sz w:val="22"/>
          <w:szCs w:val="22"/>
        </w:rPr>
        <w:t xml:space="preserve">inside this country where they </w:t>
      </w:r>
      <w:r w:rsidR="003F67D7" w:rsidRPr="0058150A">
        <w:rPr>
          <w:rFonts w:ascii="Georgia" w:hAnsi="Georgia" w:cs="Times New Roman"/>
          <w:sz w:val="22"/>
          <w:szCs w:val="22"/>
        </w:rPr>
        <w:t xml:space="preserve">are bound to </w:t>
      </w:r>
      <w:r w:rsidRPr="0058150A">
        <w:rPr>
          <w:rFonts w:ascii="Georgia" w:hAnsi="Georgia" w:cs="Times New Roman"/>
          <w:sz w:val="22"/>
          <w:szCs w:val="22"/>
        </w:rPr>
        <w:t>be lost.” (Same note.)</w:t>
      </w:r>
    </w:p>
    <w:p w14:paraId="5DC91DE2" w14:textId="41F86211" w:rsidR="00865398" w:rsidRPr="0058150A" w:rsidRDefault="00865398" w:rsidP="00722C6A">
      <w:pPr>
        <w:ind w:firstLine="360"/>
        <w:jc w:val="both"/>
        <w:rPr>
          <w:rFonts w:ascii="Georgia" w:hAnsi="Georgia" w:cs="Times New Roman"/>
          <w:sz w:val="22"/>
          <w:szCs w:val="22"/>
        </w:rPr>
      </w:pPr>
      <w:r w:rsidRPr="0058150A">
        <w:rPr>
          <w:rFonts w:ascii="Georgia" w:hAnsi="Georgia" w:cs="Times New Roman"/>
          <w:sz w:val="22"/>
          <w:szCs w:val="22"/>
        </w:rPr>
        <w:t xml:space="preserve">Osório attributed the victory at Yatay and the surrender of Uruguaiana to the plan </w:t>
      </w:r>
      <w:r w:rsidR="003F67D7" w:rsidRPr="0058150A">
        <w:rPr>
          <w:rFonts w:ascii="Georgia" w:hAnsi="Georgia" w:cs="Times New Roman"/>
          <w:sz w:val="22"/>
          <w:szCs w:val="22"/>
        </w:rPr>
        <w:t xml:space="preserve">Canavarro </w:t>
      </w:r>
      <w:r w:rsidRPr="0058150A">
        <w:rPr>
          <w:rFonts w:ascii="Georgia" w:hAnsi="Georgia" w:cs="Times New Roman"/>
          <w:sz w:val="22"/>
          <w:szCs w:val="22"/>
        </w:rPr>
        <w:t>followed in accord</w:t>
      </w:r>
      <w:r w:rsidR="003F67D7" w:rsidRPr="0058150A">
        <w:rPr>
          <w:rFonts w:ascii="Georgia" w:hAnsi="Georgia" w:cs="Times New Roman"/>
          <w:sz w:val="22"/>
          <w:szCs w:val="22"/>
        </w:rPr>
        <w:t>ance</w:t>
      </w:r>
      <w:r w:rsidRPr="0058150A">
        <w:rPr>
          <w:rFonts w:ascii="Georgia" w:hAnsi="Georgia" w:cs="Times New Roman"/>
          <w:sz w:val="22"/>
          <w:szCs w:val="22"/>
        </w:rPr>
        <w:t xml:space="preserve"> with the allied generals. Ferraz asked Osório if there was</w:t>
      </w:r>
      <w:r w:rsidRPr="0058150A">
        <w:rPr>
          <w:rFonts w:ascii="Georgia" w:hAnsi="Georgia" w:cs="Times New Roman"/>
          <w:i/>
          <w:iCs/>
          <w:sz w:val="22"/>
          <w:szCs w:val="22"/>
        </w:rPr>
        <w:t xml:space="preserve"> some concerted plan between himself, General Canavarro, and the allied generals, whose result would</w:t>
      </w:r>
      <w:r w:rsidR="003F67D7" w:rsidRPr="0058150A">
        <w:rPr>
          <w:rFonts w:ascii="Georgia" w:hAnsi="Georgia" w:cs="Times New Roman"/>
          <w:i/>
          <w:iCs/>
          <w:sz w:val="22"/>
          <w:szCs w:val="22"/>
        </w:rPr>
        <w:t xml:space="preserve"> be </w:t>
      </w:r>
      <w:r w:rsidRPr="0058150A">
        <w:rPr>
          <w:rFonts w:ascii="Georgia" w:hAnsi="Georgia" w:cs="Times New Roman"/>
          <w:i/>
          <w:iCs/>
          <w:sz w:val="22"/>
          <w:szCs w:val="22"/>
        </w:rPr>
        <w:t xml:space="preserve">the passivity of our forces on the left bank of the Uruguay, when the enemy’s forces, without anyone disturbing their desolating march, </w:t>
      </w:r>
      <w:r w:rsidR="003F67D7" w:rsidRPr="0058150A">
        <w:rPr>
          <w:rFonts w:ascii="Georgia" w:hAnsi="Georgia" w:cs="Times New Roman"/>
          <w:i/>
          <w:iCs/>
          <w:sz w:val="22"/>
          <w:szCs w:val="22"/>
        </w:rPr>
        <w:t xml:space="preserve">and </w:t>
      </w:r>
      <w:r w:rsidRPr="0058150A">
        <w:rPr>
          <w:rFonts w:ascii="Georgia" w:hAnsi="Georgia" w:cs="Times New Roman"/>
          <w:i/>
          <w:iCs/>
          <w:sz w:val="22"/>
          <w:szCs w:val="22"/>
        </w:rPr>
        <w:t>finding the very passage of the rivers they crossed free, entered Uruguaiana without resistance</w:t>
      </w:r>
      <w:r w:rsidRPr="0058150A">
        <w:rPr>
          <w:rFonts w:ascii="Georgia" w:hAnsi="Georgia" w:cs="Times New Roman"/>
          <w:sz w:val="22"/>
          <w:szCs w:val="22"/>
        </w:rPr>
        <w:t>,</w:t>
      </w:r>
      <w:r w:rsidRPr="0058150A">
        <w:rPr>
          <w:rFonts w:ascii="Georgia" w:hAnsi="Georgia" w:cs="Times New Roman"/>
          <w:i/>
          <w:iCs/>
          <w:sz w:val="22"/>
          <w:szCs w:val="22"/>
        </w:rPr>
        <w:t xml:space="preserve"> </w:t>
      </w:r>
      <w:r w:rsidRPr="0058150A">
        <w:rPr>
          <w:rFonts w:ascii="Georgia" w:hAnsi="Georgia" w:cs="Times New Roman"/>
          <w:sz w:val="22"/>
          <w:szCs w:val="22"/>
        </w:rPr>
        <w:t>and Osório vigorously replies: “I respond to Y.E. that there was a concerted plan, and so much so that on 17</w:t>
      </w:r>
      <w:r w:rsidR="005B08C1" w:rsidRPr="0058150A">
        <w:rPr>
          <w:rFonts w:ascii="Georgia" w:hAnsi="Georgia" w:cs="Times New Roman"/>
          <w:sz w:val="22"/>
          <w:szCs w:val="22"/>
          <w:vertAlign w:val="superscript"/>
        </w:rPr>
        <w:t xml:space="preserve"> </w:t>
      </w:r>
      <w:r w:rsidRPr="0058150A">
        <w:rPr>
          <w:rFonts w:ascii="Georgia" w:hAnsi="Georgia" w:cs="Times New Roman"/>
          <w:sz w:val="22"/>
          <w:szCs w:val="22"/>
        </w:rPr>
        <w:t>August the enemy was beaten at Yatay by the vanguard allied army with which, and for this effect, the Paunero division unite</w:t>
      </w:r>
      <w:r w:rsidR="003F67D7" w:rsidRPr="0058150A">
        <w:rPr>
          <w:rFonts w:ascii="Georgia" w:hAnsi="Georgia" w:cs="Times New Roman"/>
          <w:sz w:val="22"/>
          <w:szCs w:val="22"/>
        </w:rPr>
        <w:t>d</w:t>
      </w:r>
      <w:r w:rsidRPr="0058150A">
        <w:rPr>
          <w:rFonts w:ascii="Georgia" w:hAnsi="Georgia" w:cs="Times New Roman"/>
          <w:sz w:val="22"/>
          <w:szCs w:val="22"/>
        </w:rPr>
        <w:t xml:space="preserve">, that division having </w:t>
      </w:r>
      <w:r w:rsidR="00382152" w:rsidRPr="0058150A">
        <w:rPr>
          <w:rFonts w:ascii="Georgia" w:hAnsi="Georgia" w:cs="Times New Roman"/>
          <w:sz w:val="22"/>
          <w:szCs w:val="22"/>
        </w:rPr>
        <w:t>been</w:t>
      </w:r>
      <w:r w:rsidRPr="0058150A">
        <w:rPr>
          <w:rFonts w:ascii="Georgia" w:hAnsi="Georgia" w:cs="Times New Roman"/>
          <w:sz w:val="22"/>
          <w:szCs w:val="22"/>
        </w:rPr>
        <w:t xml:space="preserve"> </w:t>
      </w:r>
      <w:r w:rsidR="005B08C1" w:rsidRPr="0058150A">
        <w:rPr>
          <w:rFonts w:ascii="Georgia" w:hAnsi="Georgia" w:cs="Times New Roman"/>
          <w:sz w:val="22"/>
          <w:szCs w:val="22"/>
        </w:rPr>
        <w:t>at</w:t>
      </w:r>
      <w:r w:rsidRPr="0058150A">
        <w:rPr>
          <w:rFonts w:ascii="Georgia" w:hAnsi="Georgia" w:cs="Times New Roman"/>
          <w:sz w:val="22"/>
          <w:szCs w:val="22"/>
        </w:rPr>
        <w:t xml:space="preserve"> the Corriente</w:t>
      </w:r>
      <w:r w:rsidR="005B08C1" w:rsidRPr="0058150A">
        <w:rPr>
          <w:rFonts w:ascii="Georgia" w:hAnsi="Georgia" w:cs="Times New Roman"/>
          <w:sz w:val="22"/>
          <w:szCs w:val="22"/>
        </w:rPr>
        <w:t>s</w:t>
      </w:r>
      <w:r w:rsidRPr="0058150A">
        <w:rPr>
          <w:rFonts w:ascii="Georgia" w:hAnsi="Georgia" w:cs="Times New Roman"/>
          <w:sz w:val="22"/>
          <w:szCs w:val="22"/>
        </w:rPr>
        <w:t xml:space="preserve"> River</w:t>
      </w:r>
      <w:r w:rsidR="005B08C1" w:rsidRPr="0058150A">
        <w:rPr>
          <w:rFonts w:ascii="Georgia" w:hAnsi="Georgia" w:cs="Times New Roman"/>
          <w:sz w:val="22"/>
          <w:szCs w:val="22"/>
        </w:rPr>
        <w:t xml:space="preserve">; </w:t>
      </w:r>
      <w:r w:rsidRPr="0058150A">
        <w:rPr>
          <w:rFonts w:ascii="Georgia" w:hAnsi="Georgia" w:cs="Times New Roman"/>
          <w:sz w:val="22"/>
          <w:szCs w:val="22"/>
        </w:rPr>
        <w:t xml:space="preserve">and upon your arrival in September </w:t>
      </w:r>
      <w:r w:rsidR="005B08C1" w:rsidRPr="0058150A">
        <w:rPr>
          <w:rFonts w:ascii="Georgia" w:hAnsi="Georgia" w:cs="Times New Roman"/>
          <w:sz w:val="22"/>
          <w:szCs w:val="22"/>
        </w:rPr>
        <w:t xml:space="preserve">Y.E. </w:t>
      </w:r>
      <w:r w:rsidRPr="0058150A">
        <w:rPr>
          <w:rFonts w:ascii="Georgia" w:hAnsi="Georgia" w:cs="Times New Roman"/>
          <w:sz w:val="22"/>
          <w:szCs w:val="22"/>
        </w:rPr>
        <w:t xml:space="preserve">found the enemy besieged by the same vanguard army.” See the speech of </w:t>
      </w:r>
      <w:r w:rsidR="005B08C1" w:rsidRPr="0058150A">
        <w:rPr>
          <w:rFonts w:ascii="Georgia" w:hAnsi="Georgia" w:cs="Times New Roman"/>
          <w:sz w:val="22"/>
          <w:szCs w:val="22"/>
        </w:rPr>
        <w:t xml:space="preserve">Pinheiro </w:t>
      </w:r>
      <w:r w:rsidRPr="0058150A">
        <w:rPr>
          <w:rFonts w:ascii="Georgia" w:hAnsi="Georgia" w:cs="Times New Roman"/>
          <w:sz w:val="22"/>
          <w:szCs w:val="22"/>
        </w:rPr>
        <w:t xml:space="preserve">Machado previously </w:t>
      </w:r>
      <w:r w:rsidR="005B08C1" w:rsidRPr="0058150A">
        <w:rPr>
          <w:rFonts w:ascii="Georgia" w:hAnsi="Georgia" w:cs="Times New Roman"/>
          <w:sz w:val="22"/>
          <w:szCs w:val="22"/>
        </w:rPr>
        <w:t>referenced</w:t>
      </w:r>
      <w:r w:rsidRPr="0058150A">
        <w:rPr>
          <w:rFonts w:ascii="Georgia" w:hAnsi="Georgia" w:cs="Times New Roman"/>
          <w:sz w:val="22"/>
          <w:szCs w:val="22"/>
        </w:rPr>
        <w:t>.</w:t>
      </w:r>
    </w:p>
    <w:bookmarkStart w:id="232" w:name="ref_c8fd7"/>
    <w:p w14:paraId="1F6EA799" w14:textId="70D6F05A" w:rsidR="00022E3B"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"ref_c8fl7"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7.</w:t>
      </w:r>
      <w:bookmarkEnd w:id="232"/>
      <w:r w:rsidRPr="0058150A">
        <w:rPr>
          <w:rFonts w:ascii="Georgia" w:hAnsi="Georgia" w:cs="Times New Roman"/>
          <w:sz w:val="22"/>
          <w:szCs w:val="22"/>
        </w:rPr>
        <w:fldChar w:fldCharType="end"/>
      </w:r>
      <w:r w:rsidR="00022E3B" w:rsidRPr="0058150A">
        <w:rPr>
          <w:rFonts w:ascii="Georgia" w:hAnsi="Georgia" w:cs="Times New Roman"/>
          <w:sz w:val="22"/>
          <w:szCs w:val="22"/>
        </w:rPr>
        <w:t xml:space="preserve"> “The Argentine government always doubted, the same as I, this second wonder of Paraguay.” Only when the Paraguayan government officially requested permission for their army to cross Argentine territory did it “seem to everyone that he seriously </w:t>
      </w:r>
      <w:r w:rsidR="00DE58C8" w:rsidRPr="0058150A">
        <w:rPr>
          <w:rFonts w:ascii="Georgia" w:hAnsi="Georgia" w:cs="Times New Roman"/>
          <w:sz w:val="22"/>
          <w:szCs w:val="22"/>
        </w:rPr>
        <w:t xml:space="preserve">intended </w:t>
      </w:r>
      <w:r w:rsidR="00022E3B" w:rsidRPr="0058150A">
        <w:rPr>
          <w:rFonts w:ascii="Georgia" w:hAnsi="Georgia" w:cs="Times New Roman"/>
          <w:sz w:val="22"/>
          <w:szCs w:val="22"/>
        </w:rPr>
        <w:t>on such an enterprise. In any case we could not consider such a threat as pure fiction.” Viscount of Rio Branco, first speech in the Senate (5 June 1865)</w:t>
      </w:r>
      <w:r w:rsidR="00DE58C8" w:rsidRPr="0058150A">
        <w:rPr>
          <w:rFonts w:ascii="Georgia" w:hAnsi="Georgia" w:cs="Times New Roman"/>
          <w:sz w:val="22"/>
          <w:szCs w:val="22"/>
        </w:rPr>
        <w:t>,</w:t>
      </w:r>
      <w:r w:rsidR="00022E3B" w:rsidRPr="0058150A">
        <w:rPr>
          <w:rFonts w:ascii="Georgia" w:hAnsi="Georgia" w:cs="Times New Roman"/>
          <w:sz w:val="22"/>
          <w:szCs w:val="22"/>
        </w:rPr>
        <w:t xml:space="preserve"> on the agreement of 20 February.</w:t>
      </w:r>
    </w:p>
    <w:bookmarkStart w:id="233" w:name="ref_c8fd8"/>
    <w:p w14:paraId="25326651" w14:textId="7719B40D" w:rsidR="00A10072"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"ref_c8fl8"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8.</w:t>
      </w:r>
      <w:bookmarkEnd w:id="233"/>
      <w:r w:rsidRPr="0058150A">
        <w:rPr>
          <w:rFonts w:ascii="Georgia" w:hAnsi="Georgia" w:cs="Times New Roman"/>
          <w:sz w:val="22"/>
          <w:szCs w:val="22"/>
        </w:rPr>
        <w:fldChar w:fldCharType="end"/>
      </w:r>
      <w:r w:rsidR="00FA33A8" w:rsidRPr="0058150A">
        <w:rPr>
          <w:rFonts w:ascii="Georgia" w:hAnsi="Georgia" w:cs="Times New Roman"/>
          <w:sz w:val="22"/>
          <w:szCs w:val="22"/>
        </w:rPr>
        <w:t xml:space="preserve"> The province was divided into three parties that made no truces during the war: the Liberal, the Conservative, and the Progressive, called Baronist because of the name of its leader, then Baron of Porto Alegre. They saw matters of war through political opinions. The </w:t>
      </w:r>
      <w:r w:rsidR="006F272E" w:rsidRPr="0058150A">
        <w:rPr>
          <w:rFonts w:ascii="Georgia" w:hAnsi="Georgia" w:cs="Times New Roman"/>
          <w:sz w:val="22"/>
          <w:szCs w:val="22"/>
        </w:rPr>
        <w:t>2</w:t>
      </w:r>
      <w:r w:rsidR="006F272E" w:rsidRPr="0058150A">
        <w:rPr>
          <w:rFonts w:ascii="Georgia" w:hAnsi="Georgia" w:cs="Times New Roman"/>
          <w:sz w:val="22"/>
          <w:szCs w:val="22"/>
          <w:vertAlign w:val="superscript"/>
        </w:rPr>
        <w:t>nd</w:t>
      </w:r>
      <w:r w:rsidR="006F272E" w:rsidRPr="0058150A">
        <w:rPr>
          <w:rFonts w:ascii="Georgia" w:hAnsi="Georgia" w:cs="Times New Roman"/>
          <w:sz w:val="22"/>
          <w:szCs w:val="22"/>
        </w:rPr>
        <w:t xml:space="preserve"> C</w:t>
      </w:r>
      <w:r w:rsidR="00FA33A8" w:rsidRPr="0058150A">
        <w:rPr>
          <w:rFonts w:ascii="Georgia" w:hAnsi="Georgia" w:cs="Times New Roman"/>
          <w:sz w:val="22"/>
          <w:szCs w:val="22"/>
        </w:rPr>
        <w:t>orps</w:t>
      </w:r>
      <w:r w:rsidR="006F272E" w:rsidRPr="0058150A">
        <w:rPr>
          <w:rFonts w:ascii="Georgia" w:hAnsi="Georgia" w:cs="Times New Roman"/>
          <w:sz w:val="22"/>
          <w:szCs w:val="22"/>
        </w:rPr>
        <w:t>,</w:t>
      </w:r>
      <w:r w:rsidR="00FA33A8" w:rsidRPr="0058150A">
        <w:rPr>
          <w:rFonts w:ascii="Georgia" w:hAnsi="Georgia" w:cs="Times New Roman"/>
          <w:sz w:val="22"/>
          <w:szCs w:val="22"/>
        </w:rPr>
        <w:t xml:space="preserve"> </w:t>
      </w:r>
      <w:r w:rsidR="006F272E" w:rsidRPr="0058150A">
        <w:rPr>
          <w:rFonts w:ascii="Georgia" w:hAnsi="Georgia" w:cs="Times New Roman"/>
          <w:sz w:val="22"/>
          <w:szCs w:val="22"/>
        </w:rPr>
        <w:t xml:space="preserve">which </w:t>
      </w:r>
      <w:r w:rsidR="00A10072" w:rsidRPr="0058150A">
        <w:rPr>
          <w:rFonts w:ascii="Georgia" w:hAnsi="Georgia" w:cs="Times New Roman"/>
          <w:sz w:val="22"/>
          <w:szCs w:val="22"/>
        </w:rPr>
        <w:t xml:space="preserve">was going to </w:t>
      </w:r>
      <w:r w:rsidR="00FA33A8" w:rsidRPr="0058150A">
        <w:rPr>
          <w:rFonts w:ascii="Georgia" w:hAnsi="Georgia" w:cs="Times New Roman"/>
          <w:sz w:val="22"/>
          <w:szCs w:val="22"/>
        </w:rPr>
        <w:t>be formed</w:t>
      </w:r>
      <w:r w:rsidR="006F272E" w:rsidRPr="0058150A">
        <w:rPr>
          <w:rFonts w:ascii="Georgia" w:hAnsi="Georgia" w:cs="Times New Roman"/>
          <w:sz w:val="22"/>
          <w:szCs w:val="22"/>
        </w:rPr>
        <w:t>,</w:t>
      </w:r>
      <w:r w:rsidR="00FA33A8" w:rsidRPr="0058150A">
        <w:rPr>
          <w:rFonts w:ascii="Georgia" w:hAnsi="Georgia" w:cs="Times New Roman"/>
          <w:sz w:val="22"/>
          <w:szCs w:val="22"/>
        </w:rPr>
        <w:t xml:space="preserve"> was so hostile to those like Canavarro, who we will soon see without command and subjected to a court-martial, they were hostile to other</w:t>
      </w:r>
      <w:r w:rsidR="006F272E" w:rsidRPr="0058150A">
        <w:rPr>
          <w:rFonts w:ascii="Georgia" w:hAnsi="Georgia" w:cs="Times New Roman"/>
          <w:sz w:val="22"/>
          <w:szCs w:val="22"/>
        </w:rPr>
        <w:t>s</w:t>
      </w:r>
      <w:r w:rsidR="00FA33A8" w:rsidRPr="0058150A">
        <w:rPr>
          <w:rFonts w:ascii="Georgia" w:hAnsi="Georgia" w:cs="Times New Roman"/>
          <w:sz w:val="22"/>
          <w:szCs w:val="22"/>
        </w:rPr>
        <w:t xml:space="preserve">. For his part Osório aroused the same sympathies as Canavarro, and while it was his turn to occupy the </w:t>
      </w:r>
      <w:r w:rsidR="006F272E" w:rsidRPr="0058150A">
        <w:rPr>
          <w:rFonts w:ascii="Georgia" w:hAnsi="Georgia" w:cs="Times New Roman"/>
          <w:sz w:val="22"/>
          <w:szCs w:val="22"/>
        </w:rPr>
        <w:t xml:space="preserve">leading </w:t>
      </w:r>
      <w:r w:rsidR="00FA33A8" w:rsidRPr="0058150A">
        <w:rPr>
          <w:rFonts w:ascii="Georgia" w:hAnsi="Georgia" w:cs="Times New Roman"/>
          <w:sz w:val="22"/>
          <w:szCs w:val="22"/>
        </w:rPr>
        <w:t>post</w:t>
      </w:r>
      <w:r w:rsidR="006F272E" w:rsidRPr="0058150A">
        <w:rPr>
          <w:rFonts w:ascii="Georgia" w:hAnsi="Georgia" w:cs="Times New Roman"/>
          <w:sz w:val="22"/>
          <w:szCs w:val="22"/>
        </w:rPr>
        <w:t xml:space="preserve">, </w:t>
      </w:r>
      <w:r w:rsidR="00FA33A8" w:rsidRPr="0058150A">
        <w:rPr>
          <w:rFonts w:ascii="Georgia" w:hAnsi="Georgia" w:cs="Times New Roman"/>
          <w:sz w:val="22"/>
          <w:szCs w:val="22"/>
        </w:rPr>
        <w:t xml:space="preserve">the radical opposition, the </w:t>
      </w:r>
      <w:r w:rsidR="00FA33A8" w:rsidRPr="0058150A">
        <w:rPr>
          <w:rFonts w:ascii="Georgia" w:hAnsi="Georgia" w:cs="Times New Roman"/>
          <w:i/>
          <w:iCs/>
          <w:sz w:val="22"/>
          <w:szCs w:val="22"/>
        </w:rPr>
        <w:t xml:space="preserve">farrapo </w:t>
      </w:r>
      <w:r w:rsidR="00FA33A8" w:rsidRPr="0058150A">
        <w:rPr>
          <w:rFonts w:ascii="Georgia" w:hAnsi="Georgia" w:cs="Times New Roman"/>
          <w:sz w:val="22"/>
          <w:szCs w:val="22"/>
        </w:rPr>
        <w:t>element</w:t>
      </w:r>
      <w:r w:rsidR="006F272E" w:rsidRPr="0058150A">
        <w:rPr>
          <w:rFonts w:ascii="Georgia" w:hAnsi="Georgia" w:cs="Times New Roman"/>
          <w:sz w:val="22"/>
          <w:szCs w:val="22"/>
        </w:rPr>
        <w:t>,</w:t>
      </w:r>
      <w:r w:rsidR="00FA33A8" w:rsidRPr="0058150A">
        <w:rPr>
          <w:rFonts w:ascii="Georgia" w:hAnsi="Georgia" w:cs="Times New Roman"/>
          <w:sz w:val="22"/>
          <w:szCs w:val="22"/>
        </w:rPr>
        <w:t xml:space="preserve"> would not cease to inflame the war despite their displeasure around what happened to Canavarro and toward the growing figure of Porto Alegre. As was natural, the permanent elements of the two old parties had remained each one in their camp and were in agreement against the new party</w:t>
      </w:r>
      <w:r w:rsidR="006F272E" w:rsidRPr="0058150A">
        <w:rPr>
          <w:rFonts w:ascii="Georgia" w:hAnsi="Georgia" w:cs="Times New Roman"/>
          <w:sz w:val="22"/>
          <w:szCs w:val="22"/>
        </w:rPr>
        <w:t>,</w:t>
      </w:r>
      <w:r w:rsidR="00FA33A8" w:rsidRPr="0058150A">
        <w:rPr>
          <w:rFonts w:ascii="Georgia" w:hAnsi="Georgia" w:cs="Times New Roman"/>
          <w:sz w:val="22"/>
          <w:szCs w:val="22"/>
        </w:rPr>
        <w:t xml:space="preserve"> which they considered intrusive, officious, and which indeed was, in great part, forming itself from those elements that, rejected and disdained by the old administration, clung to each new status, elements coming from the country</w:t>
      </w:r>
      <w:r w:rsidR="006F272E" w:rsidRPr="0058150A">
        <w:rPr>
          <w:rFonts w:ascii="Georgia" w:hAnsi="Georgia" w:cs="Times New Roman"/>
          <w:sz w:val="22"/>
          <w:szCs w:val="22"/>
        </w:rPr>
        <w:t>’s evolution</w:t>
      </w:r>
      <w:r w:rsidR="00FA33A8" w:rsidRPr="0058150A">
        <w:rPr>
          <w:rFonts w:ascii="Georgia" w:hAnsi="Georgia" w:cs="Times New Roman"/>
          <w:sz w:val="22"/>
          <w:szCs w:val="22"/>
        </w:rPr>
        <w:t>, the breakdown of old hatreds, prejudices</w:t>
      </w:r>
      <w:r w:rsidR="006F272E" w:rsidRPr="0058150A">
        <w:rPr>
          <w:rFonts w:ascii="Georgia" w:hAnsi="Georgia" w:cs="Times New Roman"/>
          <w:sz w:val="22"/>
          <w:szCs w:val="22"/>
        </w:rPr>
        <w:t>,</w:t>
      </w:r>
      <w:r w:rsidR="00FA33A8" w:rsidRPr="0058150A">
        <w:rPr>
          <w:rFonts w:ascii="Georgia" w:hAnsi="Georgia" w:cs="Times New Roman"/>
          <w:sz w:val="22"/>
          <w:szCs w:val="22"/>
        </w:rPr>
        <w:t xml:space="preserve"> and dogmas when traditional fights were appeased.</w:t>
      </w:r>
    </w:p>
    <w:p w14:paraId="0E5E4F89" w14:textId="00CFA629" w:rsidR="00022E3B" w:rsidRPr="0058150A" w:rsidRDefault="00FA33A8" w:rsidP="00722C6A">
      <w:pPr>
        <w:ind w:firstLine="360"/>
        <w:jc w:val="both"/>
        <w:rPr>
          <w:rFonts w:ascii="Georgia" w:hAnsi="Georgia" w:cs="Times New Roman"/>
          <w:sz w:val="22"/>
          <w:szCs w:val="22"/>
        </w:rPr>
      </w:pPr>
      <w:r w:rsidRPr="0058150A">
        <w:rPr>
          <w:rFonts w:ascii="Georgia" w:hAnsi="Georgia" w:cs="Times New Roman"/>
          <w:sz w:val="22"/>
          <w:szCs w:val="22"/>
        </w:rPr>
        <w:t xml:space="preserve">The bone of contention was principally the question of supplies; the war was an unexpected cornucopia that spilled over the province, and as with the discovery of gold mines, everyone abandoned themselves to make their fortune. Speculation over </w:t>
      </w:r>
      <w:r w:rsidR="00875D5B" w:rsidRPr="0058150A">
        <w:rPr>
          <w:rFonts w:ascii="Georgia" w:hAnsi="Georgia" w:cs="Times New Roman"/>
          <w:sz w:val="22"/>
          <w:szCs w:val="22"/>
        </w:rPr>
        <w:t xml:space="preserve">military supplies </w:t>
      </w:r>
      <w:r w:rsidRPr="0058150A">
        <w:rPr>
          <w:rFonts w:ascii="Georgia" w:hAnsi="Georgia" w:cs="Times New Roman"/>
          <w:sz w:val="22"/>
          <w:szCs w:val="22"/>
        </w:rPr>
        <w:t>has been an inseparable evil in every war; and in imperfect military systems where there exist</w:t>
      </w:r>
      <w:r w:rsidR="00875D5B" w:rsidRPr="0058150A">
        <w:rPr>
          <w:rFonts w:ascii="Georgia" w:hAnsi="Georgia" w:cs="Times New Roman"/>
          <w:sz w:val="22"/>
          <w:szCs w:val="22"/>
        </w:rPr>
        <w:t>s</w:t>
      </w:r>
      <w:r w:rsidRPr="0058150A">
        <w:rPr>
          <w:rFonts w:ascii="Georgia" w:hAnsi="Georgia" w:cs="Times New Roman"/>
          <w:sz w:val="22"/>
          <w:szCs w:val="22"/>
        </w:rPr>
        <w:t xml:space="preserve"> no kind of auditing, as happened in Rio Grande, there </w:t>
      </w:r>
      <w:r w:rsidR="00875D5B" w:rsidRPr="0058150A">
        <w:rPr>
          <w:rFonts w:ascii="Georgia" w:hAnsi="Georgia" w:cs="Times New Roman"/>
          <w:sz w:val="22"/>
          <w:szCs w:val="22"/>
        </w:rPr>
        <w:t xml:space="preserve">are the most extensive </w:t>
      </w:r>
      <w:r w:rsidR="008150FB" w:rsidRPr="0058150A">
        <w:rPr>
          <w:rFonts w:ascii="Georgia" w:hAnsi="Georgia" w:cs="Times New Roman"/>
          <w:sz w:val="22"/>
          <w:szCs w:val="22"/>
        </w:rPr>
        <w:t xml:space="preserve">conjured illusions </w:t>
      </w:r>
      <w:r w:rsidRPr="0058150A">
        <w:rPr>
          <w:rFonts w:ascii="Georgia" w:hAnsi="Georgia" w:cs="Times New Roman"/>
          <w:sz w:val="22"/>
          <w:szCs w:val="22"/>
        </w:rPr>
        <w:t xml:space="preserve">of assets, </w:t>
      </w:r>
      <w:r w:rsidRPr="0058150A">
        <w:rPr>
          <w:rFonts w:ascii="Georgia" w:hAnsi="Georgia" w:cs="Times New Roman"/>
          <w:sz w:val="22"/>
          <w:szCs w:val="22"/>
        </w:rPr>
        <w:lastRenderedPageBreak/>
        <w:t xml:space="preserve">munitions, horses, cattle, and everything else. The parties accused one another of immorality, </w:t>
      </w:r>
      <w:r w:rsidR="008A6133" w:rsidRPr="0058150A">
        <w:rPr>
          <w:rFonts w:ascii="Georgia" w:hAnsi="Georgia" w:cs="Times New Roman"/>
          <w:sz w:val="22"/>
          <w:szCs w:val="22"/>
        </w:rPr>
        <w:t>recognizing th</w:t>
      </w:r>
      <w:r w:rsidR="00A10072" w:rsidRPr="0058150A">
        <w:rPr>
          <w:rFonts w:ascii="Georgia" w:hAnsi="Georgia" w:cs="Times New Roman"/>
          <w:sz w:val="22"/>
          <w:szCs w:val="22"/>
        </w:rPr>
        <w:t>is quality</w:t>
      </w:r>
      <w:r w:rsidR="008A6133" w:rsidRPr="0058150A">
        <w:rPr>
          <w:rFonts w:ascii="Georgia" w:hAnsi="Georgia" w:cs="Times New Roman"/>
          <w:sz w:val="22"/>
          <w:szCs w:val="22"/>
        </w:rPr>
        <w:t xml:space="preserve"> as experts in it can</w:t>
      </w:r>
      <w:r w:rsidRPr="0058150A">
        <w:rPr>
          <w:rFonts w:ascii="Georgia" w:hAnsi="Georgia" w:cs="Times New Roman"/>
          <w:sz w:val="22"/>
          <w:szCs w:val="22"/>
        </w:rPr>
        <w:t>. Around the politician, the general, the commander of the border, the local chief, there always formed a</w:t>
      </w:r>
      <w:r w:rsidR="008A6133" w:rsidRPr="0058150A">
        <w:rPr>
          <w:rFonts w:ascii="Georgia" w:hAnsi="Georgia" w:cs="Times New Roman"/>
          <w:sz w:val="22"/>
          <w:szCs w:val="22"/>
        </w:rPr>
        <w:t xml:space="preserve"> </w:t>
      </w:r>
      <w:r w:rsidRPr="0058150A">
        <w:rPr>
          <w:rFonts w:ascii="Georgia" w:hAnsi="Georgia" w:cs="Times New Roman"/>
          <w:sz w:val="22"/>
          <w:szCs w:val="22"/>
        </w:rPr>
        <w:t>clientele</w:t>
      </w:r>
      <w:r w:rsidR="008A6133" w:rsidRPr="0058150A">
        <w:rPr>
          <w:rFonts w:ascii="Georgia" w:hAnsi="Georgia" w:cs="Times New Roman"/>
          <w:sz w:val="22"/>
          <w:szCs w:val="22"/>
        </w:rPr>
        <w:t xml:space="preserve"> desirous </w:t>
      </w:r>
      <w:r w:rsidRPr="0058150A">
        <w:rPr>
          <w:rFonts w:ascii="Georgia" w:hAnsi="Georgia" w:cs="Times New Roman"/>
          <w:sz w:val="22"/>
          <w:szCs w:val="22"/>
        </w:rPr>
        <w:t>of money</w:t>
      </w:r>
      <w:r w:rsidR="008A6133" w:rsidRPr="0058150A">
        <w:rPr>
          <w:rFonts w:ascii="Georgia" w:hAnsi="Georgia" w:cs="Times New Roman"/>
          <w:sz w:val="22"/>
          <w:szCs w:val="22"/>
        </w:rPr>
        <w:t>,</w:t>
      </w:r>
      <w:r w:rsidRPr="0058150A">
        <w:rPr>
          <w:rFonts w:ascii="Georgia" w:hAnsi="Georgia" w:cs="Times New Roman"/>
          <w:sz w:val="22"/>
          <w:szCs w:val="22"/>
        </w:rPr>
        <w:t xml:space="preserve"> which only thought to enrich themselves at the cost of the treasury, and</w:t>
      </w:r>
      <w:r w:rsidR="008A6133" w:rsidRPr="0058150A">
        <w:rPr>
          <w:rFonts w:ascii="Georgia" w:hAnsi="Georgia" w:cs="Times New Roman"/>
          <w:sz w:val="22"/>
          <w:szCs w:val="22"/>
        </w:rPr>
        <w:t>,</w:t>
      </w:r>
      <w:r w:rsidRPr="0058150A">
        <w:rPr>
          <w:rFonts w:ascii="Georgia" w:hAnsi="Georgia" w:cs="Times New Roman"/>
          <w:sz w:val="22"/>
          <w:szCs w:val="22"/>
        </w:rPr>
        <w:t xml:space="preserve"> to </w:t>
      </w:r>
      <w:r w:rsidR="008A6133" w:rsidRPr="0058150A">
        <w:rPr>
          <w:rFonts w:ascii="Georgia" w:hAnsi="Georgia" w:cs="Times New Roman"/>
          <w:sz w:val="22"/>
          <w:szCs w:val="22"/>
        </w:rPr>
        <w:t xml:space="preserve">that </w:t>
      </w:r>
      <w:r w:rsidRPr="0058150A">
        <w:rPr>
          <w:rFonts w:ascii="Georgia" w:hAnsi="Georgia" w:cs="Times New Roman"/>
          <w:sz w:val="22"/>
          <w:szCs w:val="22"/>
        </w:rPr>
        <w:t>end</w:t>
      </w:r>
      <w:r w:rsidR="008A6133" w:rsidRPr="0058150A">
        <w:rPr>
          <w:rFonts w:ascii="Georgia" w:hAnsi="Georgia" w:cs="Times New Roman"/>
          <w:sz w:val="22"/>
          <w:szCs w:val="22"/>
        </w:rPr>
        <w:t>,</w:t>
      </w:r>
      <w:r w:rsidRPr="0058150A">
        <w:rPr>
          <w:rFonts w:ascii="Georgia" w:hAnsi="Georgia" w:cs="Times New Roman"/>
          <w:sz w:val="22"/>
          <w:szCs w:val="22"/>
        </w:rPr>
        <w:t xml:space="preserve"> lent the governing party</w:t>
      </w:r>
      <w:r w:rsidR="008A6133" w:rsidRPr="0058150A">
        <w:rPr>
          <w:rFonts w:ascii="Georgia" w:hAnsi="Georgia" w:cs="Times New Roman"/>
          <w:sz w:val="22"/>
          <w:szCs w:val="22"/>
        </w:rPr>
        <w:t>,</w:t>
      </w:r>
      <w:r w:rsidRPr="0058150A">
        <w:rPr>
          <w:rFonts w:ascii="Georgia" w:hAnsi="Georgia" w:cs="Times New Roman"/>
          <w:sz w:val="22"/>
          <w:szCs w:val="22"/>
        </w:rPr>
        <w:t xml:space="preserve"> or opposition which </w:t>
      </w:r>
      <w:r w:rsidR="008A6133" w:rsidRPr="0058150A">
        <w:rPr>
          <w:rFonts w:ascii="Georgia" w:hAnsi="Georgia" w:cs="Times New Roman"/>
          <w:sz w:val="22"/>
          <w:szCs w:val="22"/>
        </w:rPr>
        <w:t xml:space="preserve">was </w:t>
      </w:r>
      <w:r w:rsidRPr="0058150A">
        <w:rPr>
          <w:rFonts w:ascii="Georgia" w:hAnsi="Georgia" w:cs="Times New Roman"/>
          <w:sz w:val="22"/>
          <w:szCs w:val="22"/>
        </w:rPr>
        <w:t xml:space="preserve">one day </w:t>
      </w:r>
      <w:r w:rsidR="008A6133" w:rsidRPr="0058150A">
        <w:rPr>
          <w:rFonts w:ascii="Georgia" w:hAnsi="Georgia" w:cs="Times New Roman"/>
          <w:sz w:val="22"/>
          <w:szCs w:val="22"/>
        </w:rPr>
        <w:t xml:space="preserve">bound </w:t>
      </w:r>
      <w:r w:rsidRPr="0058150A">
        <w:rPr>
          <w:rFonts w:ascii="Georgia" w:hAnsi="Georgia" w:cs="Times New Roman"/>
          <w:sz w:val="22"/>
          <w:szCs w:val="22"/>
        </w:rPr>
        <w:t xml:space="preserve">to govern, all manner of services, compromising and even ruining themselves </w:t>
      </w:r>
      <w:r w:rsidR="008A6133" w:rsidRPr="0058150A">
        <w:rPr>
          <w:rFonts w:ascii="Georgia" w:hAnsi="Georgia" w:cs="Times New Roman"/>
          <w:sz w:val="22"/>
          <w:szCs w:val="22"/>
        </w:rPr>
        <w:t>for it,</w:t>
      </w:r>
      <w:r w:rsidRPr="0058150A">
        <w:rPr>
          <w:rFonts w:ascii="Georgia" w:hAnsi="Georgia" w:cs="Times New Roman"/>
          <w:sz w:val="22"/>
          <w:szCs w:val="22"/>
        </w:rPr>
        <w:t xml:space="preserve"> with the goal of providing them the resources necessary to triumph</w:t>
      </w:r>
      <w:r w:rsidR="008A6133" w:rsidRPr="0058150A">
        <w:rPr>
          <w:rFonts w:ascii="Georgia" w:hAnsi="Georgia" w:cs="Times New Roman"/>
          <w:sz w:val="22"/>
          <w:szCs w:val="22"/>
        </w:rPr>
        <w:t>,</w:t>
      </w:r>
      <w:r w:rsidRPr="0058150A">
        <w:rPr>
          <w:rFonts w:ascii="Georgia" w:hAnsi="Georgia" w:cs="Times New Roman"/>
          <w:sz w:val="22"/>
          <w:szCs w:val="22"/>
        </w:rPr>
        <w:t xml:space="preserve"> or to suffer the long days of so called ostracism without disbanding. For such a clientele the war was, in popular language, a happy expression of general content, a true </w:t>
      </w:r>
      <w:r w:rsidR="008A6133" w:rsidRPr="0058150A">
        <w:rPr>
          <w:rFonts w:ascii="Georgia" w:hAnsi="Georgia" w:cs="Times New Roman"/>
          <w:sz w:val="22"/>
          <w:szCs w:val="22"/>
        </w:rPr>
        <w:t>California</w:t>
      </w:r>
      <w:r w:rsidRPr="0058150A">
        <w:rPr>
          <w:rFonts w:ascii="Georgia" w:hAnsi="Georgia" w:cs="Times New Roman"/>
          <w:sz w:val="22"/>
          <w:szCs w:val="22"/>
        </w:rPr>
        <w:t xml:space="preserve">. All the parties acquired a new life: the Baronist or governmental </w:t>
      </w:r>
      <w:r w:rsidR="00A10072" w:rsidRPr="0058150A">
        <w:rPr>
          <w:rFonts w:ascii="Georgia" w:hAnsi="Georgia" w:cs="Times New Roman"/>
          <w:sz w:val="22"/>
          <w:szCs w:val="22"/>
        </w:rPr>
        <w:t xml:space="preserve">party </w:t>
      </w:r>
      <w:r w:rsidRPr="0058150A">
        <w:rPr>
          <w:rFonts w:ascii="Georgia" w:hAnsi="Georgia" w:cs="Times New Roman"/>
          <w:sz w:val="22"/>
          <w:szCs w:val="22"/>
        </w:rPr>
        <w:t>increased considerably overnight, like the rivers after great rains; the Libera</w:t>
      </w:r>
      <w:r w:rsidR="008A6133" w:rsidRPr="0058150A">
        <w:rPr>
          <w:rFonts w:ascii="Georgia" w:hAnsi="Georgia" w:cs="Times New Roman"/>
          <w:sz w:val="22"/>
          <w:szCs w:val="22"/>
        </w:rPr>
        <w:t>l</w:t>
      </w:r>
      <w:r w:rsidRPr="0058150A">
        <w:rPr>
          <w:rFonts w:ascii="Georgia" w:hAnsi="Georgia" w:cs="Times New Roman"/>
          <w:sz w:val="22"/>
          <w:szCs w:val="22"/>
        </w:rPr>
        <w:t xml:space="preserve"> party</w:t>
      </w:r>
      <w:r w:rsidR="008A6133" w:rsidRPr="0058150A">
        <w:rPr>
          <w:rFonts w:ascii="Georgia" w:hAnsi="Georgia" w:cs="Times New Roman"/>
          <w:sz w:val="22"/>
          <w:szCs w:val="22"/>
        </w:rPr>
        <w:t>,</w:t>
      </w:r>
      <w:r w:rsidRPr="0058150A">
        <w:rPr>
          <w:rFonts w:ascii="Georgia" w:hAnsi="Georgia" w:cs="Times New Roman"/>
          <w:sz w:val="22"/>
          <w:szCs w:val="22"/>
        </w:rPr>
        <w:t xml:space="preserve"> which would rise in the time of Furtado with Canavarro and Osório, still counted on </w:t>
      </w:r>
      <w:r w:rsidR="008A6133" w:rsidRPr="0058150A">
        <w:rPr>
          <w:rFonts w:ascii="Georgia" w:hAnsi="Georgia" w:cs="Times New Roman"/>
          <w:sz w:val="22"/>
          <w:szCs w:val="22"/>
        </w:rPr>
        <w:t xml:space="preserve">Furtado’s </w:t>
      </w:r>
      <w:r w:rsidRPr="0058150A">
        <w:rPr>
          <w:rFonts w:ascii="Georgia" w:hAnsi="Georgia" w:cs="Times New Roman"/>
          <w:sz w:val="22"/>
          <w:szCs w:val="22"/>
        </w:rPr>
        <w:t xml:space="preserve">prominent position; the Conservative party was animated by the presence of the Emperor, of Ferraz and </w:t>
      </w:r>
      <w:r w:rsidR="00CA0D02" w:rsidRPr="0058150A">
        <w:rPr>
          <w:rFonts w:ascii="Georgia" w:hAnsi="Georgia" w:cs="Times New Roman"/>
          <w:sz w:val="22"/>
          <w:szCs w:val="22"/>
        </w:rPr>
        <w:t xml:space="preserve">of </w:t>
      </w:r>
      <w:r w:rsidRPr="0058150A">
        <w:rPr>
          <w:rFonts w:ascii="Georgia" w:hAnsi="Georgia" w:cs="Times New Roman"/>
          <w:sz w:val="22"/>
          <w:szCs w:val="22"/>
        </w:rPr>
        <w:t xml:space="preserve">Caxias, who soon after would become </w:t>
      </w:r>
      <w:r w:rsidR="009D3C3F" w:rsidRPr="0058150A">
        <w:rPr>
          <w:rFonts w:ascii="Georgia" w:hAnsi="Georgia" w:cs="Times New Roman"/>
          <w:sz w:val="22"/>
          <w:szCs w:val="22"/>
        </w:rPr>
        <w:t>commander-</w:t>
      </w:r>
      <w:r w:rsidRPr="0058150A">
        <w:rPr>
          <w:rFonts w:ascii="Georgia" w:hAnsi="Georgia" w:cs="Times New Roman"/>
          <w:sz w:val="22"/>
          <w:szCs w:val="22"/>
        </w:rPr>
        <w:t>in</w:t>
      </w:r>
      <w:r w:rsidR="009D3C3F" w:rsidRPr="0058150A">
        <w:rPr>
          <w:rFonts w:ascii="Georgia" w:hAnsi="Georgia" w:cs="Times New Roman"/>
          <w:sz w:val="22"/>
          <w:szCs w:val="22"/>
        </w:rPr>
        <w:t>-chief</w:t>
      </w:r>
      <w:r w:rsidRPr="0058150A">
        <w:rPr>
          <w:rFonts w:ascii="Georgia" w:hAnsi="Georgia" w:cs="Times New Roman"/>
          <w:sz w:val="22"/>
          <w:szCs w:val="22"/>
        </w:rPr>
        <w:t xml:space="preserve">, and with the presidency of the Count of Boa Vista, whose </w:t>
      </w:r>
      <w:r w:rsidR="008150FB" w:rsidRPr="0058150A">
        <w:rPr>
          <w:rFonts w:ascii="Georgia" w:hAnsi="Georgia" w:cs="Times New Roman"/>
          <w:sz w:val="22"/>
          <w:szCs w:val="22"/>
        </w:rPr>
        <w:t xml:space="preserve">Conservative </w:t>
      </w:r>
      <w:r w:rsidRPr="0058150A">
        <w:rPr>
          <w:rFonts w:ascii="Georgia" w:hAnsi="Georgia" w:cs="Times New Roman"/>
          <w:sz w:val="22"/>
          <w:szCs w:val="22"/>
        </w:rPr>
        <w:t xml:space="preserve">tendency did not </w:t>
      </w:r>
      <w:r w:rsidR="00CA0D02" w:rsidRPr="0058150A">
        <w:rPr>
          <w:rFonts w:ascii="Georgia" w:hAnsi="Georgia" w:cs="Times New Roman"/>
          <w:sz w:val="22"/>
          <w:szCs w:val="22"/>
        </w:rPr>
        <w:t xml:space="preserve">elude </w:t>
      </w:r>
      <w:r w:rsidRPr="0058150A">
        <w:rPr>
          <w:rFonts w:ascii="Georgia" w:hAnsi="Georgia" w:cs="Times New Roman"/>
          <w:sz w:val="22"/>
          <w:szCs w:val="22"/>
        </w:rPr>
        <w:t xml:space="preserve">anyone. Each of them held, for the service of the campaign, for the commands, positions, contracts and distinctions, someone to hope for: the main profit of that period, the war, was </w:t>
      </w:r>
      <w:r w:rsidR="00CA0D02" w:rsidRPr="0058150A">
        <w:rPr>
          <w:rFonts w:ascii="Georgia" w:hAnsi="Georgia" w:cs="Times New Roman"/>
          <w:sz w:val="22"/>
          <w:szCs w:val="22"/>
        </w:rPr>
        <w:t xml:space="preserve">shared out </w:t>
      </w:r>
      <w:r w:rsidRPr="0058150A">
        <w:rPr>
          <w:rFonts w:ascii="Georgia" w:hAnsi="Georgia" w:cs="Times New Roman"/>
          <w:sz w:val="22"/>
          <w:szCs w:val="22"/>
        </w:rPr>
        <w:t>between the three parties.</w:t>
      </w:r>
    </w:p>
    <w:p w14:paraId="7E0468E6" w14:textId="575CE304" w:rsidR="00F431A4" w:rsidRPr="0058150A" w:rsidRDefault="00F431A4" w:rsidP="00722C6A">
      <w:pPr>
        <w:ind w:firstLine="360"/>
        <w:jc w:val="both"/>
        <w:rPr>
          <w:rFonts w:ascii="Georgia" w:hAnsi="Georgia" w:cs="Times New Roman"/>
          <w:sz w:val="22"/>
          <w:szCs w:val="22"/>
        </w:rPr>
      </w:pPr>
    </w:p>
    <w:p w14:paraId="217E0651" w14:textId="18D75D50" w:rsidR="00F431A4" w:rsidRPr="0058150A" w:rsidRDefault="00F431A4" w:rsidP="00722C6A">
      <w:pPr>
        <w:ind w:firstLine="360"/>
        <w:jc w:val="both"/>
        <w:rPr>
          <w:rFonts w:ascii="Georgia" w:hAnsi="Georgia" w:cs="Times New Roman"/>
          <w:b/>
          <w:bCs/>
          <w:sz w:val="22"/>
          <w:szCs w:val="22"/>
        </w:rPr>
      </w:pPr>
      <w:r w:rsidRPr="0058150A">
        <w:rPr>
          <w:rFonts w:ascii="Georgia" w:hAnsi="Georgia" w:cs="Times New Roman"/>
          <w:b/>
          <w:bCs/>
          <w:sz w:val="22"/>
          <w:szCs w:val="22"/>
        </w:rPr>
        <w:t xml:space="preserve">Translator’s </w:t>
      </w:r>
      <w:r w:rsidR="00FA36DA" w:rsidRPr="0058150A">
        <w:rPr>
          <w:rFonts w:ascii="Georgia" w:hAnsi="Georgia" w:cs="Times New Roman"/>
          <w:b/>
          <w:bCs/>
          <w:sz w:val="22"/>
          <w:szCs w:val="22"/>
        </w:rPr>
        <w:t>N</w:t>
      </w:r>
      <w:r w:rsidRPr="0058150A">
        <w:rPr>
          <w:rFonts w:ascii="Georgia" w:hAnsi="Georgia" w:cs="Times New Roman"/>
          <w:b/>
          <w:bCs/>
          <w:sz w:val="22"/>
          <w:szCs w:val="22"/>
        </w:rPr>
        <w:t>otes</w:t>
      </w:r>
    </w:p>
    <w:bookmarkStart w:id="234" w:name="ref_c8td1"/>
    <w:p w14:paraId="1C361558" w14:textId="392610F1" w:rsidR="0072028C"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r w:rsidR="0072028C" w:rsidRPr="0058150A">
        <w:rPr>
          <w:rStyle w:val="Hyperlink"/>
          <w:rFonts w:ascii="Georgia" w:hAnsi="Georgia" w:cs="Times New Roman"/>
          <w:sz w:val="22"/>
          <w:szCs w:val="22"/>
        </w:rPr>
        <w:t>.</w:t>
      </w:r>
      <w:bookmarkEnd w:id="234"/>
      <w:r w:rsidRPr="0058150A">
        <w:rPr>
          <w:rFonts w:ascii="Georgia" w:hAnsi="Georgia" w:cs="Times New Roman"/>
          <w:sz w:val="22"/>
          <w:szCs w:val="22"/>
        </w:rPr>
        <w:fldChar w:fldCharType="end"/>
      </w:r>
      <w:r w:rsidR="0072028C" w:rsidRPr="0058150A">
        <w:rPr>
          <w:rFonts w:ascii="Georgia" w:hAnsi="Georgia" w:cs="Times New Roman"/>
          <w:sz w:val="22"/>
          <w:szCs w:val="22"/>
        </w:rPr>
        <w:t xml:space="preserve"> That is, the Olinda Cabinet, which took power on 12 May 1865.</w:t>
      </w:r>
    </w:p>
    <w:bookmarkStart w:id="235" w:name="ref_c8td2"/>
    <w:p w14:paraId="0FF67230" w14:textId="0464C12D" w:rsidR="0072028C"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r w:rsidR="0072028C" w:rsidRPr="0058150A">
        <w:rPr>
          <w:rStyle w:val="Hyperlink"/>
          <w:rFonts w:ascii="Georgia" w:hAnsi="Georgia" w:cs="Times New Roman"/>
          <w:sz w:val="22"/>
          <w:szCs w:val="22"/>
        </w:rPr>
        <w:t>.</w:t>
      </w:r>
      <w:bookmarkEnd w:id="235"/>
      <w:r w:rsidRPr="0058150A">
        <w:rPr>
          <w:rFonts w:ascii="Georgia" w:hAnsi="Georgia" w:cs="Times New Roman"/>
          <w:sz w:val="22"/>
          <w:szCs w:val="22"/>
        </w:rPr>
        <w:fldChar w:fldCharType="end"/>
      </w:r>
      <w:r w:rsidR="0072028C" w:rsidRPr="0058150A">
        <w:rPr>
          <w:rFonts w:ascii="Georgia" w:hAnsi="Georgia" w:cs="Times New Roman"/>
          <w:sz w:val="22"/>
          <w:szCs w:val="22"/>
        </w:rPr>
        <w:t xml:space="preserve"> Manuel Luis Osório, </w:t>
      </w:r>
      <w:r w:rsidR="003F631A" w:rsidRPr="0058150A">
        <w:rPr>
          <w:rFonts w:ascii="Georgia" w:hAnsi="Georgia" w:cs="Times New Roman"/>
          <w:sz w:val="22"/>
          <w:szCs w:val="22"/>
        </w:rPr>
        <w:t xml:space="preserve">commander-in-chief </w:t>
      </w:r>
      <w:r w:rsidR="0072028C" w:rsidRPr="0058150A">
        <w:rPr>
          <w:rFonts w:ascii="Georgia" w:hAnsi="Georgia" w:cs="Times New Roman"/>
          <w:sz w:val="22"/>
          <w:szCs w:val="22"/>
        </w:rPr>
        <w:t>of the Brazilian army from 1865-66.</w:t>
      </w:r>
    </w:p>
    <w:bookmarkStart w:id="236" w:name="ref_c8td3"/>
    <w:p w14:paraId="535FF3C7" w14:textId="28538F33" w:rsidR="0072028C"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r w:rsidR="0072028C" w:rsidRPr="0058150A">
        <w:rPr>
          <w:rStyle w:val="Hyperlink"/>
          <w:rFonts w:ascii="Georgia" w:hAnsi="Georgia" w:cs="Times New Roman"/>
          <w:sz w:val="22"/>
          <w:szCs w:val="22"/>
        </w:rPr>
        <w:t>.</w:t>
      </w:r>
      <w:bookmarkEnd w:id="236"/>
      <w:r w:rsidRPr="0058150A">
        <w:rPr>
          <w:rFonts w:ascii="Georgia" w:hAnsi="Georgia" w:cs="Times New Roman"/>
          <w:sz w:val="22"/>
          <w:szCs w:val="22"/>
        </w:rPr>
        <w:fldChar w:fldCharType="end"/>
      </w:r>
      <w:r w:rsidR="0072028C" w:rsidRPr="0058150A">
        <w:rPr>
          <w:rFonts w:ascii="Georgia" w:hAnsi="Georgia" w:cs="Times New Roman"/>
          <w:sz w:val="22"/>
          <w:szCs w:val="22"/>
        </w:rPr>
        <w:t xml:space="preserve"> Antonio de la Cruz Estigarribia, Paraguayan Lieutenant Colonel who led the invasion into Rio Grande do Sul.</w:t>
      </w:r>
    </w:p>
    <w:bookmarkStart w:id="237" w:name="ref_c8td4"/>
    <w:p w14:paraId="727B832C" w14:textId="3058CDFC" w:rsidR="009B670C"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"ref_c8tl4"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iv</w:t>
      </w:r>
      <w:r w:rsidR="009B670C" w:rsidRPr="0058150A">
        <w:rPr>
          <w:rStyle w:val="Hyperlink"/>
          <w:rFonts w:ascii="Georgia" w:hAnsi="Georgia" w:cs="Times New Roman"/>
          <w:sz w:val="22"/>
          <w:szCs w:val="22"/>
        </w:rPr>
        <w:t>.</w:t>
      </w:r>
      <w:bookmarkEnd w:id="237"/>
      <w:r w:rsidRPr="0058150A">
        <w:rPr>
          <w:rFonts w:ascii="Georgia" w:hAnsi="Georgia" w:cs="Times New Roman"/>
          <w:sz w:val="22"/>
          <w:szCs w:val="22"/>
        </w:rPr>
        <w:fldChar w:fldCharType="end"/>
      </w:r>
      <w:r w:rsidR="009B670C" w:rsidRPr="0058150A">
        <w:rPr>
          <w:rFonts w:ascii="Georgia" w:hAnsi="Georgia" w:cs="Times New Roman"/>
          <w:sz w:val="22"/>
          <w:szCs w:val="22"/>
        </w:rPr>
        <w:t xml:space="preserve"> Similar to the United States National Guard, the Brazilian National Guard was a collection of provincial or regional militias, irregular and decentralized. To distinguish between the institution and individual militias</w:t>
      </w:r>
      <w:r w:rsidR="000B5B9E" w:rsidRPr="0058150A">
        <w:rPr>
          <w:rFonts w:ascii="Georgia" w:hAnsi="Georgia" w:cs="Times New Roman"/>
          <w:sz w:val="22"/>
          <w:szCs w:val="22"/>
        </w:rPr>
        <w:t xml:space="preserve"> or even individual soldiers</w:t>
      </w:r>
      <w:r w:rsidR="009B670C" w:rsidRPr="0058150A">
        <w:rPr>
          <w:rFonts w:ascii="Georgia" w:hAnsi="Georgia" w:cs="Times New Roman"/>
          <w:sz w:val="22"/>
          <w:szCs w:val="22"/>
        </w:rPr>
        <w:t xml:space="preserve">, I roughly follow Nabuco’s styling, rendering the former as “National Guard” and the latter </w:t>
      </w:r>
      <w:r w:rsidR="000B5B9E" w:rsidRPr="0058150A">
        <w:rPr>
          <w:rFonts w:ascii="Georgia" w:hAnsi="Georgia" w:cs="Times New Roman"/>
          <w:sz w:val="22"/>
          <w:szCs w:val="22"/>
        </w:rPr>
        <w:t xml:space="preserve">two </w:t>
      </w:r>
      <w:r w:rsidR="009B670C" w:rsidRPr="0058150A">
        <w:rPr>
          <w:rFonts w:ascii="Georgia" w:hAnsi="Georgia" w:cs="Times New Roman"/>
          <w:sz w:val="22"/>
          <w:szCs w:val="22"/>
        </w:rPr>
        <w:t>as “national guard/s”.</w:t>
      </w:r>
    </w:p>
    <w:p w14:paraId="6AEE15E7" w14:textId="28A965AE" w:rsidR="009B670C" w:rsidRPr="0058150A" w:rsidRDefault="009B670C" w:rsidP="00722C6A">
      <w:pPr>
        <w:ind w:firstLine="360"/>
        <w:jc w:val="both"/>
        <w:rPr>
          <w:rFonts w:ascii="Georgia" w:hAnsi="Georgia" w:cs="Times New Roman"/>
          <w:sz w:val="22"/>
          <w:szCs w:val="22"/>
        </w:rPr>
      </w:pPr>
      <w:r w:rsidRPr="0058150A">
        <w:rPr>
          <w:rFonts w:ascii="Georgia" w:hAnsi="Georgia" w:cs="Times New Roman"/>
          <w:sz w:val="22"/>
          <w:szCs w:val="22"/>
        </w:rPr>
        <w:t>For a long time the National Guard was a major component of the Brazilian military, though during the Paraguayan War they came to be eclipsed by the regular Brazilian army, bolstered by the Voluntários da Patria.</w:t>
      </w:r>
    </w:p>
    <w:bookmarkStart w:id="238" w:name="ref_c8td5"/>
    <w:p w14:paraId="5B968C74" w14:textId="05AE8900" w:rsidR="00391E7C"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"ref_c8tl5"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w:t>
      </w:r>
      <w:r w:rsidR="00391E7C" w:rsidRPr="0058150A">
        <w:rPr>
          <w:rStyle w:val="Hyperlink"/>
          <w:rFonts w:ascii="Georgia" w:hAnsi="Georgia" w:cs="Times New Roman"/>
          <w:sz w:val="22"/>
          <w:szCs w:val="22"/>
        </w:rPr>
        <w:t>.</w:t>
      </w:r>
      <w:bookmarkEnd w:id="238"/>
      <w:r w:rsidRPr="0058150A">
        <w:rPr>
          <w:rFonts w:ascii="Georgia" w:hAnsi="Georgia" w:cs="Times New Roman"/>
          <w:sz w:val="22"/>
          <w:szCs w:val="22"/>
        </w:rPr>
        <w:fldChar w:fldCharType="end"/>
      </w:r>
      <w:r w:rsidR="00391E7C" w:rsidRPr="0058150A">
        <w:rPr>
          <w:rFonts w:ascii="Georgia" w:hAnsi="Georgia" w:cs="Times New Roman"/>
          <w:sz w:val="22"/>
          <w:szCs w:val="22"/>
        </w:rPr>
        <w:t xml:space="preserve"> Pedro Duarte, Paraguayan military officer.</w:t>
      </w:r>
    </w:p>
    <w:bookmarkStart w:id="239" w:name="ref_c8td6"/>
    <w:p w14:paraId="1D597EEB" w14:textId="13CA6EBD" w:rsidR="00B53FBE"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"ref_c8tl6"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w:t>
      </w:r>
      <w:r w:rsidR="00B53FBE" w:rsidRPr="0058150A">
        <w:rPr>
          <w:rStyle w:val="Hyperlink"/>
          <w:rFonts w:ascii="Georgia" w:hAnsi="Georgia" w:cs="Times New Roman"/>
          <w:sz w:val="22"/>
          <w:szCs w:val="22"/>
        </w:rPr>
        <w:t>.</w:t>
      </w:r>
      <w:bookmarkEnd w:id="239"/>
      <w:r w:rsidRPr="0058150A">
        <w:rPr>
          <w:rFonts w:ascii="Georgia" w:hAnsi="Georgia" w:cs="Times New Roman"/>
          <w:sz w:val="22"/>
          <w:szCs w:val="22"/>
        </w:rPr>
        <w:fldChar w:fldCharType="end"/>
      </w:r>
      <w:r w:rsidR="00B53FBE" w:rsidRPr="0058150A">
        <w:rPr>
          <w:rFonts w:ascii="Georgia" w:hAnsi="Georgia" w:cs="Times New Roman"/>
          <w:sz w:val="22"/>
          <w:szCs w:val="22"/>
        </w:rPr>
        <w:t xml:space="preserve"> João Frederico Caldwell, Brazilian military officer, </w:t>
      </w:r>
      <w:r w:rsidR="00087E6F" w:rsidRPr="0058150A">
        <w:rPr>
          <w:rFonts w:ascii="Georgia" w:hAnsi="Georgia" w:cs="Times New Roman"/>
          <w:sz w:val="22"/>
          <w:szCs w:val="22"/>
        </w:rPr>
        <w:t>commander of arms</w:t>
      </w:r>
      <w:r w:rsidR="00B53FBE" w:rsidRPr="0058150A">
        <w:rPr>
          <w:rFonts w:ascii="Georgia" w:hAnsi="Georgia" w:cs="Times New Roman"/>
          <w:sz w:val="22"/>
          <w:szCs w:val="22"/>
        </w:rPr>
        <w:t xml:space="preserve"> of Rio Grande do Sul 1852-1856 and 1857-1865.</w:t>
      </w:r>
    </w:p>
    <w:bookmarkStart w:id="240" w:name="ref_c8td7"/>
    <w:p w14:paraId="260D62DB" w14:textId="580702CE" w:rsidR="002C3C5F" w:rsidRPr="0058150A" w:rsidRDefault="00487E3E"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"ref_c8tl7"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vii</w:t>
      </w:r>
      <w:r w:rsidR="002C3C5F" w:rsidRPr="0058150A">
        <w:rPr>
          <w:rStyle w:val="Hyperlink"/>
          <w:rFonts w:ascii="Georgia" w:hAnsi="Georgia" w:cs="Times New Roman"/>
          <w:sz w:val="22"/>
          <w:szCs w:val="22"/>
        </w:rPr>
        <w:t>.</w:t>
      </w:r>
      <w:bookmarkEnd w:id="240"/>
      <w:r w:rsidRPr="0058150A">
        <w:rPr>
          <w:rFonts w:ascii="Georgia" w:hAnsi="Georgia" w:cs="Times New Roman"/>
          <w:sz w:val="22"/>
          <w:szCs w:val="22"/>
        </w:rPr>
        <w:fldChar w:fldCharType="end"/>
      </w:r>
      <w:r w:rsidR="002C3C5F" w:rsidRPr="0058150A">
        <w:rPr>
          <w:rFonts w:ascii="Georgia" w:hAnsi="Georgia" w:cs="Times New Roman"/>
          <w:sz w:val="22"/>
          <w:szCs w:val="22"/>
        </w:rPr>
        <w:t xml:space="preserve"> Concordia is a city in Entre Ríos, which served as a rendezvous point for the allied armies. At the time that Estigarribia entered Rio Grande do Sul, Osório was already in Concordia, though the entirety of the Brazilian army had not yet arrived, and divisions from the other allied nations were on their way.</w:t>
      </w:r>
      <w:r w:rsidR="00382152" w:rsidRPr="0058150A">
        <w:rPr>
          <w:rFonts w:ascii="Georgia" w:hAnsi="Georgia" w:cs="Times New Roman"/>
          <w:sz w:val="22"/>
          <w:szCs w:val="22"/>
        </w:rPr>
        <w:t xml:space="preserve"> See </w:t>
      </w:r>
      <w:r w:rsidR="00C901C1" w:rsidRPr="0058150A">
        <w:rPr>
          <w:rFonts w:ascii="Georgia" w:hAnsi="Georgia" w:cs="Times New Roman"/>
          <w:sz w:val="22"/>
          <w:szCs w:val="22"/>
        </w:rPr>
        <w:t xml:space="preserve">Translator’s </w:t>
      </w:r>
      <w:r w:rsidR="00382152" w:rsidRPr="0058150A">
        <w:rPr>
          <w:rFonts w:ascii="Georgia" w:hAnsi="Georgia" w:cs="Times New Roman"/>
          <w:sz w:val="22"/>
          <w:szCs w:val="22"/>
        </w:rPr>
        <w:t>Map for locations of other important sites referenced.</w:t>
      </w:r>
    </w:p>
    <w:p w14:paraId="3A52333F" w14:textId="15E22DDA" w:rsidR="00B84CBA" w:rsidRPr="0058150A" w:rsidRDefault="00B84CBA">
      <w:pPr>
        <w:rPr>
          <w:rFonts w:ascii="Georgia" w:hAnsi="Georgia" w:cs="Times New Roman"/>
        </w:rPr>
      </w:pPr>
      <w:r w:rsidRPr="0058150A">
        <w:rPr>
          <w:rFonts w:ascii="Georgia" w:hAnsi="Georgia" w:cs="Times New Roman"/>
        </w:rPr>
        <w:br w:type="page"/>
      </w:r>
    </w:p>
    <w:p w14:paraId="2105CF6D" w14:textId="08817B8B" w:rsidR="00B84CBA" w:rsidRPr="0058150A" w:rsidRDefault="00B84CBA" w:rsidP="00722C6A">
      <w:pPr>
        <w:ind w:firstLine="360"/>
        <w:jc w:val="both"/>
        <w:rPr>
          <w:rFonts w:ascii="Georgia" w:hAnsi="Georgia" w:cs="Times New Roman"/>
        </w:rPr>
      </w:pPr>
    </w:p>
    <w:p w14:paraId="7DB71F89" w14:textId="3130880F" w:rsidR="00B84CBA" w:rsidRPr="00A45D79" w:rsidRDefault="00A45D79" w:rsidP="00B84CBA">
      <w:pPr>
        <w:jc w:val="center"/>
        <w:rPr>
          <w:rFonts w:ascii="Georgia" w:hAnsi="Georgia" w:cs="Times New Roman"/>
          <w:b/>
          <w:sz w:val="36"/>
          <w:szCs w:val="36"/>
        </w:rPr>
      </w:pPr>
      <w:bookmarkStart w:id="241" w:name="c9"/>
      <w:r w:rsidRPr="00A45D79">
        <w:rPr>
          <w:rFonts w:ascii="Georgia" w:hAnsi="Georgia" w:cs="Times New Roman"/>
          <w:b/>
          <w:smallCaps/>
          <w:sz w:val="36"/>
          <w:szCs w:val="36"/>
        </w:rPr>
        <w:t>Chapter</w:t>
      </w:r>
      <w:r w:rsidR="00B84CBA" w:rsidRPr="00A45D79">
        <w:rPr>
          <w:rFonts w:ascii="Georgia" w:hAnsi="Georgia" w:cs="Times New Roman"/>
          <w:b/>
          <w:sz w:val="36"/>
          <w:szCs w:val="36"/>
        </w:rPr>
        <w:t xml:space="preserve"> </w:t>
      </w:r>
      <w:bookmarkEnd w:id="241"/>
      <w:r w:rsidR="00043936" w:rsidRPr="00A45D79">
        <w:rPr>
          <w:rFonts w:ascii="Georgia" w:hAnsi="Georgia" w:cs="Times New Roman"/>
          <w:b/>
          <w:sz w:val="36"/>
          <w:szCs w:val="36"/>
        </w:rPr>
        <w:t>I</w:t>
      </w:r>
      <w:r w:rsidR="00B84CBA" w:rsidRPr="00A45D79">
        <w:rPr>
          <w:rFonts w:ascii="Georgia" w:hAnsi="Georgia" w:cs="Times New Roman"/>
          <w:b/>
          <w:sz w:val="36"/>
          <w:szCs w:val="36"/>
        </w:rPr>
        <w:t>X</w:t>
      </w:r>
    </w:p>
    <w:p w14:paraId="1D56A4FB" w14:textId="77777777" w:rsidR="00A45D79" w:rsidRDefault="00A45D79" w:rsidP="00B84CBA">
      <w:pPr>
        <w:jc w:val="center"/>
        <w:rPr>
          <w:rFonts w:ascii="Georgia" w:hAnsi="Georgia" w:cs="Times New Roman"/>
          <w:b/>
        </w:rPr>
      </w:pPr>
    </w:p>
    <w:p w14:paraId="7541C7D2" w14:textId="08040594" w:rsidR="00B84CBA" w:rsidRPr="0058150A" w:rsidRDefault="00B84CBA" w:rsidP="00B84CBA">
      <w:pPr>
        <w:jc w:val="center"/>
        <w:rPr>
          <w:rFonts w:ascii="Georgia" w:hAnsi="Georgia" w:cs="Times New Roman"/>
          <w:b/>
        </w:rPr>
      </w:pPr>
      <w:r w:rsidRPr="0058150A">
        <w:rPr>
          <w:rFonts w:ascii="Georgia" w:hAnsi="Georgia" w:cs="Times New Roman"/>
          <w:b/>
        </w:rPr>
        <w:t>General Oversight. — Military Decay</w:t>
      </w:r>
    </w:p>
    <w:p w14:paraId="779BC9A2" w14:textId="7C8B5403" w:rsidR="00B84CBA" w:rsidRPr="0058150A" w:rsidRDefault="00B84CBA" w:rsidP="00B84CBA">
      <w:pPr>
        <w:jc w:val="center"/>
        <w:rPr>
          <w:rFonts w:ascii="Georgia" w:hAnsi="Georgia" w:cs="Times New Roman"/>
        </w:rPr>
      </w:pPr>
    </w:p>
    <w:p w14:paraId="0822F9EB" w14:textId="77777777" w:rsidR="00843DA7" w:rsidRPr="0058150A" w:rsidRDefault="00843DA7" w:rsidP="00B84CBA">
      <w:pPr>
        <w:jc w:val="center"/>
        <w:rPr>
          <w:rFonts w:ascii="Georgia" w:hAnsi="Georgia" w:cs="Times New Roman"/>
        </w:rPr>
      </w:pPr>
    </w:p>
    <w:p w14:paraId="2E933FEB" w14:textId="753C67A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Two facts explain that disorder—the first (temporary) our complete ignorance of López’s </w:t>
      </w:r>
      <w:r w:rsidR="004456D6" w:rsidRPr="0058150A">
        <w:rPr>
          <w:rFonts w:ascii="Georgia" w:hAnsi="Georgia" w:cs="Times New Roman"/>
          <w:i/>
          <w:iCs/>
        </w:rPr>
        <w:t>modus operandi</w:t>
      </w:r>
      <w:r w:rsidRPr="0058150A">
        <w:rPr>
          <w:rFonts w:ascii="Georgia" w:hAnsi="Georgia" w:cs="Times New Roman"/>
        </w:rPr>
        <w:t xml:space="preserve">; the second (of an essential and permanent character) the weakness of the whole military system of the Empire </w:t>
      </w:r>
      <w:r w:rsidR="00720C68" w:rsidRPr="0058150A">
        <w:rPr>
          <w:rFonts w:ascii="Georgia" w:hAnsi="Georgia" w:cs="Times New Roman"/>
        </w:rPr>
        <w:t>(</w:t>
      </w:r>
      <w:bookmarkStart w:id="242" w:name="ref_c9fl1"/>
      <w:r w:rsidR="00C46BC2" w:rsidRPr="0058150A">
        <w:rPr>
          <w:rFonts w:ascii="Georgia" w:hAnsi="Georgia" w:cs="Times New Roman"/>
        </w:rPr>
        <w:fldChar w:fldCharType="begin"/>
      </w:r>
      <w:r w:rsidR="00C46BC2" w:rsidRPr="0058150A">
        <w:rPr>
          <w:rFonts w:ascii="Georgia" w:hAnsi="Georgia" w:cs="Times New Roman"/>
        </w:rPr>
        <w:instrText xml:space="preserve"> HYPERLINK  \l "ref_c9fd1" </w:instrText>
      </w:r>
      <w:r w:rsidR="00C46BC2" w:rsidRPr="0058150A">
        <w:rPr>
          <w:rFonts w:ascii="Georgia" w:hAnsi="Georgia" w:cs="Times New Roman"/>
        </w:rPr>
        <w:fldChar w:fldCharType="separate"/>
      </w:r>
      <w:r w:rsidR="00720C68" w:rsidRPr="0058150A">
        <w:rPr>
          <w:rStyle w:val="Hyperlink"/>
          <w:rFonts w:ascii="Georgia" w:hAnsi="Georgia" w:cs="Times New Roman"/>
        </w:rPr>
        <w:t>1</w:t>
      </w:r>
      <w:bookmarkEnd w:id="242"/>
      <w:r w:rsidR="00C46BC2"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w:t>
      </w:r>
    </w:p>
    <w:p w14:paraId="6207DBC8" w14:textId="325AA0E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Our oversight was general. All our civil servants suffered it, and it rested on the political prejudice, turned by the </w:t>
      </w:r>
      <w:r w:rsidR="002E4B20" w:rsidRPr="0058150A">
        <w:rPr>
          <w:rFonts w:ascii="Georgia" w:hAnsi="Georgia" w:cs="Times New Roman"/>
        </w:rPr>
        <w:t xml:space="preserve">Conservative </w:t>
      </w:r>
      <w:r w:rsidRPr="0058150A">
        <w:rPr>
          <w:rFonts w:ascii="Georgia" w:hAnsi="Georgia" w:cs="Times New Roman"/>
        </w:rPr>
        <w:t xml:space="preserve">school into a type of national dogma, that friendliness and alliance with Paraguay </w:t>
      </w:r>
      <w:r w:rsidR="00DE5865" w:rsidRPr="0058150A">
        <w:rPr>
          <w:rFonts w:ascii="Georgia" w:hAnsi="Georgia" w:cs="Times New Roman"/>
        </w:rPr>
        <w:t xml:space="preserve">were </w:t>
      </w:r>
      <w:r w:rsidRPr="0058150A">
        <w:rPr>
          <w:rFonts w:ascii="Georgia" w:hAnsi="Georgia" w:cs="Times New Roman"/>
        </w:rPr>
        <w:t>Brazil’s principal interests in the Plata. That prejudice was so strong that without López’s attack</w:t>
      </w:r>
      <w:r w:rsidR="002E4B20" w:rsidRPr="0058150A">
        <w:rPr>
          <w:rFonts w:ascii="Georgia" w:hAnsi="Georgia" w:cs="Times New Roman"/>
        </w:rPr>
        <w:t>,</w:t>
      </w:r>
      <w:r w:rsidRPr="0058150A">
        <w:rPr>
          <w:rFonts w:ascii="Georgia" w:hAnsi="Georgia" w:cs="Times New Roman"/>
        </w:rPr>
        <w:t xml:space="preserve"> Brazilian statesmen would have had difficulty in agreeing to move our army and fleet against Paraguay. It’s enough to read Paranhos’s circular manifesto from 26 January 1865, addressing the soon-to-be allied nations of the war which we saw ourselves forced to wage, to have an idea of how profoundly that imposed break-up of a friendship, </w:t>
      </w:r>
      <w:r w:rsidR="002E4B20" w:rsidRPr="0058150A">
        <w:rPr>
          <w:rFonts w:ascii="Georgia" w:hAnsi="Georgia" w:cs="Times New Roman"/>
        </w:rPr>
        <w:t xml:space="preserve">a friendship </w:t>
      </w:r>
      <w:r w:rsidRPr="0058150A">
        <w:rPr>
          <w:rFonts w:ascii="Georgia" w:hAnsi="Georgia" w:cs="Times New Roman"/>
        </w:rPr>
        <w:t>we cultivated with such care, affected our oldest political superstitions.</w:t>
      </w:r>
    </w:p>
    <w:p w14:paraId="62877773" w14:textId="5483299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light of subsequent events, this constant request for Paraguayan friendship appears an obvious error. Asunción fostered the secret purpose of dominating navigation on the Paraguay and its tributaries, and taking over Mato Grosso and Misiones, keeping them as a guarantee of their independence and peace. Brazil instructed the Paraguayan army and navy by means of Brazilian officials, like Porto-Carrero and Willagrán Cabrita, Soares Pinto and Caminada, constructing for them the trenches and batteries of Humaitá </w:t>
      </w:r>
      <w:r w:rsidR="00A973C8" w:rsidRPr="0058150A">
        <w:rPr>
          <w:rFonts w:ascii="Georgia" w:hAnsi="Georgia" w:cs="Times New Roman"/>
        </w:rPr>
        <w:t>(</w:t>
      </w:r>
      <w:bookmarkStart w:id="243" w:name="ref_c9fl2"/>
      <w:r w:rsidR="00C46BC2" w:rsidRPr="0058150A">
        <w:rPr>
          <w:rFonts w:ascii="Georgia" w:hAnsi="Georgia" w:cs="Times New Roman"/>
        </w:rPr>
        <w:fldChar w:fldCharType="begin"/>
      </w:r>
      <w:r w:rsidR="00C46BC2" w:rsidRPr="0058150A">
        <w:rPr>
          <w:rFonts w:ascii="Georgia" w:hAnsi="Georgia" w:cs="Times New Roman"/>
        </w:rPr>
        <w:instrText xml:space="preserve"> HYPERLINK  \l "ref_c9fd2" </w:instrText>
      </w:r>
      <w:r w:rsidR="00C46BC2" w:rsidRPr="0058150A">
        <w:rPr>
          <w:rFonts w:ascii="Georgia" w:hAnsi="Georgia" w:cs="Times New Roman"/>
        </w:rPr>
        <w:fldChar w:fldCharType="separate"/>
      </w:r>
      <w:r w:rsidR="00A973C8" w:rsidRPr="0058150A">
        <w:rPr>
          <w:rStyle w:val="Hyperlink"/>
          <w:rFonts w:ascii="Georgia" w:hAnsi="Georgia" w:cs="Times New Roman"/>
        </w:rPr>
        <w:t>2</w:t>
      </w:r>
      <w:bookmarkEnd w:id="243"/>
      <w:r w:rsidR="00C46BC2"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xml:space="preserve">, and the whole system of its defenses; Brazil guided Paraguay through the hand of our diplomats and statesmen: Pimenta Bueno </w:t>
      </w:r>
      <w:r w:rsidR="004512DF" w:rsidRPr="0058150A">
        <w:rPr>
          <w:rFonts w:ascii="Georgia" w:hAnsi="Georgia" w:cs="Times New Roman"/>
        </w:rPr>
        <w:t>(</w:t>
      </w:r>
      <w:bookmarkStart w:id="244" w:name="ref_c9fl3"/>
      <w:r w:rsidR="00C46BC2" w:rsidRPr="0058150A">
        <w:rPr>
          <w:rFonts w:ascii="Georgia" w:hAnsi="Georgia" w:cs="Times New Roman"/>
        </w:rPr>
        <w:fldChar w:fldCharType="begin"/>
      </w:r>
      <w:r w:rsidR="00C46BC2" w:rsidRPr="0058150A">
        <w:rPr>
          <w:rFonts w:ascii="Georgia" w:hAnsi="Georgia" w:cs="Times New Roman"/>
        </w:rPr>
        <w:instrText xml:space="preserve"> HYPERLINK  \l "ref_c9fd3" </w:instrText>
      </w:r>
      <w:r w:rsidR="00C46BC2" w:rsidRPr="0058150A">
        <w:rPr>
          <w:rFonts w:ascii="Georgia" w:hAnsi="Georgia" w:cs="Times New Roman"/>
        </w:rPr>
        <w:fldChar w:fldCharType="separate"/>
      </w:r>
      <w:r w:rsidR="004512DF" w:rsidRPr="0058150A">
        <w:rPr>
          <w:rStyle w:val="Hyperlink"/>
          <w:rFonts w:ascii="Georgia" w:hAnsi="Georgia" w:cs="Times New Roman"/>
        </w:rPr>
        <w:t>3</w:t>
      </w:r>
      <w:bookmarkEnd w:id="244"/>
      <w:r w:rsidR="00C46BC2"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Bellegarde, Paranhos. Brazil fulfilled no other role with Paraguay than that of the </w:t>
      </w:r>
      <w:r w:rsidRPr="0058150A">
        <w:rPr>
          <w:rFonts w:ascii="Georgia" w:hAnsi="Georgia" w:cs="Times New Roman"/>
          <w:i/>
        </w:rPr>
        <w:t>dupe</w:t>
      </w:r>
      <w:r w:rsidRPr="0058150A">
        <w:rPr>
          <w:rFonts w:ascii="Georgia" w:hAnsi="Georgia" w:cs="Times New Roman"/>
        </w:rPr>
        <w:t xml:space="preserve">. We armed it against the </w:t>
      </w:r>
      <w:r w:rsidR="00DE5865" w:rsidRPr="0058150A">
        <w:rPr>
          <w:rFonts w:ascii="Georgia" w:hAnsi="Georgia" w:cs="Times New Roman"/>
        </w:rPr>
        <w:t xml:space="preserve">empire </w:t>
      </w:r>
      <w:r w:rsidRPr="0058150A">
        <w:rPr>
          <w:rFonts w:ascii="Georgia" w:hAnsi="Georgia" w:cs="Times New Roman"/>
        </w:rPr>
        <w:t>and shaped the formidable resistance with which we were later to clash.</w:t>
      </w:r>
    </w:p>
    <w:p w14:paraId="01FE50EC" w14:textId="5389948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One of the hypotheses of that </w:t>
      </w:r>
      <w:r w:rsidRPr="0058150A">
        <w:rPr>
          <w:rFonts w:ascii="Georgia" w:hAnsi="Georgia" w:cs="Times New Roman"/>
          <w:i/>
        </w:rPr>
        <w:t>a priori</w:t>
      </w:r>
      <w:r w:rsidRPr="0058150A">
        <w:rPr>
          <w:rFonts w:ascii="Georgia" w:hAnsi="Georgia" w:cs="Times New Roman"/>
        </w:rPr>
        <w:t xml:space="preserve"> diplomacy was that Humaitá’s fortifications would never serve against Brazil, but solely against the re-formation of the Viceroyalty of the Río de la Plata. </w:t>
      </w:r>
      <w:r w:rsidR="00473FB3" w:rsidRPr="0058150A">
        <w:rPr>
          <w:rFonts w:ascii="Georgia" w:hAnsi="Georgia" w:cs="Times New Roman"/>
        </w:rPr>
        <w:t xml:space="preserve">It reckoned on everything, except what really was </w:t>
      </w:r>
      <w:r w:rsidRPr="0058150A">
        <w:rPr>
          <w:rFonts w:ascii="Georgia" w:hAnsi="Georgia" w:cs="Times New Roman"/>
        </w:rPr>
        <w:t>importan</w:t>
      </w:r>
      <w:r w:rsidR="00473FB3" w:rsidRPr="0058150A">
        <w:rPr>
          <w:rFonts w:ascii="Georgia" w:hAnsi="Georgia" w:cs="Times New Roman"/>
        </w:rPr>
        <w:t>t—</w:t>
      </w:r>
      <w:r w:rsidRPr="0058150A">
        <w:rPr>
          <w:rFonts w:ascii="Georgia" w:hAnsi="Georgia" w:cs="Times New Roman"/>
        </w:rPr>
        <w:t xml:space="preserve">dealing with a government like that of </w:t>
      </w:r>
      <w:r w:rsidR="00473FB3" w:rsidRPr="0058150A">
        <w:rPr>
          <w:rFonts w:ascii="Georgia" w:hAnsi="Georgia" w:cs="Times New Roman"/>
        </w:rPr>
        <w:t xml:space="preserve">the </w:t>
      </w:r>
      <w:r w:rsidRPr="0058150A">
        <w:rPr>
          <w:rFonts w:ascii="Georgia" w:hAnsi="Georgia" w:cs="Times New Roman"/>
        </w:rPr>
        <w:t>López</w:t>
      </w:r>
      <w:r w:rsidR="00473FB3" w:rsidRPr="0058150A">
        <w:rPr>
          <w:rFonts w:ascii="Georgia" w:hAnsi="Georgia" w:cs="Times New Roman"/>
        </w:rPr>
        <w:t>es</w:t>
      </w:r>
      <w:r w:rsidRPr="0058150A">
        <w:rPr>
          <w:rFonts w:ascii="Georgia" w:hAnsi="Georgia" w:cs="Times New Roman"/>
        </w:rPr>
        <w:t xml:space="preserve">. It did not reckon on his lack of mental fixity; nor on the fears that could assail him; nor on how much was left to the influence of intrigues, flattery, and fear; nor on his lack of perception of national interest or strength of his large neighbors; nor on his suspicion of being cheated and seeing himself become an instrument of hidden aims; nor on his extraordinary conceitedness, </w:t>
      </w:r>
      <w:r w:rsidR="00473FB3" w:rsidRPr="0058150A">
        <w:rPr>
          <w:rFonts w:ascii="Georgia" w:hAnsi="Georgia" w:cs="Times New Roman"/>
        </w:rPr>
        <w:t>n</w:t>
      </w:r>
      <w:r w:rsidRPr="0058150A">
        <w:rPr>
          <w:rFonts w:ascii="Georgia" w:hAnsi="Georgia" w:cs="Times New Roman"/>
        </w:rPr>
        <w:t xml:space="preserve">or on the profound indifference that he must’ve shown to all the benefits of civilization when his time of need, his time of misery arrived; nor on the nomad background, indolent and fatalistic, of the old reduced Indian, a background quite visible behind all the authoritarian ostentations and the regal appearance of his power. Brazil’s best course of action would have been to impede, as much as possible, the fortification of the pass giving access to Mato Grosso, and, if not that, at least not lend itself to help construct a Sevastopol on the river. What is certain is that the appearance of ignoring </w:t>
      </w:r>
      <w:r w:rsidR="00473FB3" w:rsidRPr="0058150A">
        <w:rPr>
          <w:rFonts w:ascii="Georgia" w:hAnsi="Georgia" w:cs="Times New Roman"/>
        </w:rPr>
        <w:t xml:space="preserve">Paraguay’s </w:t>
      </w:r>
      <w:r w:rsidRPr="0058150A">
        <w:rPr>
          <w:rFonts w:ascii="Georgia" w:hAnsi="Georgia" w:cs="Times New Roman"/>
        </w:rPr>
        <w:t>military conditions and disturbing strength—the cause of such oversight—reached, without exception, from the Emperor to all the parties, governments, civil servants, diplomats, and military figures of that time.</w:t>
      </w:r>
    </w:p>
    <w:p w14:paraId="14730E8E" w14:textId="58B8969F"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This ignorance is one of the main factors of the war in 1864. The other is the disorganization of the military service in Brazil. Since the first reign, and above all since the debacle of the Cisplatine War, the old military state, that’s to say, what little of the spirit of the Count of Lippe (</w:t>
      </w:r>
      <w:bookmarkStart w:id="245" w:name="ref_c9tl1"/>
      <w:r w:rsidR="00C46BC2" w:rsidRPr="0058150A">
        <w:rPr>
          <w:rFonts w:ascii="Georgia" w:hAnsi="Georgia" w:cs="Times New Roman"/>
        </w:rPr>
        <w:fldChar w:fldCharType="begin"/>
      </w:r>
      <w:r w:rsidR="00C46BC2" w:rsidRPr="0058150A">
        <w:rPr>
          <w:rFonts w:ascii="Georgia" w:hAnsi="Georgia" w:cs="Times New Roman"/>
        </w:rPr>
        <w:instrText xml:space="preserve"> HYPERLINK  \l "ref_c9td1" </w:instrText>
      </w:r>
      <w:r w:rsidR="00C46BC2" w:rsidRPr="0058150A">
        <w:rPr>
          <w:rFonts w:ascii="Georgia" w:hAnsi="Georgia" w:cs="Times New Roman"/>
        </w:rPr>
        <w:fldChar w:fldCharType="separate"/>
      </w:r>
      <w:r w:rsidR="00C12FC2" w:rsidRPr="0058150A">
        <w:rPr>
          <w:rStyle w:val="Hyperlink"/>
          <w:rFonts w:ascii="Georgia" w:hAnsi="Georgia" w:cs="Times New Roman"/>
        </w:rPr>
        <w:t>i</w:t>
      </w:r>
      <w:bookmarkEnd w:id="245"/>
      <w:r w:rsidR="00C46BC2" w:rsidRPr="0058150A">
        <w:rPr>
          <w:rFonts w:ascii="Georgia" w:hAnsi="Georgia" w:cs="Times New Roman"/>
        </w:rPr>
        <w:fldChar w:fldCharType="end"/>
      </w:r>
      <w:r w:rsidRPr="0058150A">
        <w:rPr>
          <w:rFonts w:ascii="Georgia" w:hAnsi="Georgia" w:cs="Times New Roman"/>
        </w:rPr>
        <w:t xml:space="preserve">) Brazil’s secession had left us with, was forever decaying, and except in Rio Grande do Sul, the military career ceased to inspire enthusiasm and produce the sense of having a calling </w:t>
      </w:r>
      <w:r w:rsidR="004512DF" w:rsidRPr="0058150A">
        <w:rPr>
          <w:rFonts w:ascii="Georgia" w:hAnsi="Georgia" w:cs="Times New Roman"/>
        </w:rPr>
        <w:t>(</w:t>
      </w:r>
      <w:bookmarkStart w:id="246" w:name="ref_c9fl4"/>
      <w:r w:rsidR="00C46BC2" w:rsidRPr="0058150A">
        <w:rPr>
          <w:rFonts w:ascii="Georgia" w:hAnsi="Georgia" w:cs="Times New Roman"/>
        </w:rPr>
        <w:fldChar w:fldCharType="begin"/>
      </w:r>
      <w:r w:rsidR="00C46BC2" w:rsidRPr="0058150A">
        <w:rPr>
          <w:rFonts w:ascii="Georgia" w:hAnsi="Georgia" w:cs="Times New Roman"/>
        </w:rPr>
        <w:instrText xml:space="preserve"> HYPERLINK  \l "ref_c9fd4" </w:instrText>
      </w:r>
      <w:r w:rsidR="00C46BC2" w:rsidRPr="0058150A">
        <w:rPr>
          <w:rFonts w:ascii="Georgia" w:hAnsi="Georgia" w:cs="Times New Roman"/>
        </w:rPr>
        <w:fldChar w:fldCharType="separate"/>
      </w:r>
      <w:r w:rsidR="004512DF" w:rsidRPr="0058150A">
        <w:rPr>
          <w:rStyle w:val="Hyperlink"/>
          <w:rFonts w:ascii="Georgia" w:hAnsi="Georgia" w:cs="Times New Roman"/>
        </w:rPr>
        <w:t>4</w:t>
      </w:r>
      <w:bookmarkEnd w:id="246"/>
      <w:r w:rsidR="00C46BC2"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1D02267F" w14:textId="0325968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Little by little the spirit of independence is insinuating itself into the officers, the spirit of individual initiative, of criticizing one’s superiors and the way they carry out discipline. Politics, instead of considering the army as a </w:t>
      </w:r>
      <w:r w:rsidRPr="0058150A">
        <w:rPr>
          <w:rFonts w:ascii="Georgia" w:hAnsi="Georgia" w:cs="Times New Roman"/>
          <w:i/>
        </w:rPr>
        <w:t>noli me tangere</w:t>
      </w:r>
      <w:r w:rsidRPr="0058150A">
        <w:rPr>
          <w:rFonts w:ascii="Georgia" w:hAnsi="Georgia" w:cs="Times New Roman"/>
        </w:rPr>
        <w:t xml:space="preserve">, respecting its </w:t>
      </w:r>
      <w:r w:rsidR="00327784" w:rsidRPr="0058150A">
        <w:rPr>
          <w:rFonts w:ascii="Georgia" w:hAnsi="Georgia" w:cs="Times New Roman"/>
        </w:rPr>
        <w:t xml:space="preserve">special </w:t>
      </w:r>
      <w:r w:rsidRPr="0058150A">
        <w:rPr>
          <w:rFonts w:ascii="Georgia" w:hAnsi="Georgia" w:cs="Times New Roman"/>
        </w:rPr>
        <w:t xml:space="preserve">character and attending to the most perfect preservation of each of its essential qualities, shows itself indifferent to military glory, and it contributes to the decay of all the elements that constitute a militia. In this way the old traditions of obedience disappear before a new spirit of criticism, individualism, which will come to be preponderant after the war, thanks to the importance that independent or irregular elements manage to acquire during it (volunteers and </w:t>
      </w:r>
      <w:r w:rsidR="009B670C" w:rsidRPr="0058150A">
        <w:rPr>
          <w:rFonts w:ascii="Georgia" w:hAnsi="Georgia" w:cs="Times New Roman"/>
        </w:rPr>
        <w:t>national guards</w:t>
      </w:r>
      <w:r w:rsidRPr="0058150A">
        <w:rPr>
          <w:rFonts w:ascii="Georgia" w:hAnsi="Georgia" w:cs="Times New Roman"/>
        </w:rPr>
        <w:t xml:space="preserve">, above all the Rio Grande </w:t>
      </w:r>
      <w:r w:rsidR="009B670C" w:rsidRPr="0058150A">
        <w:rPr>
          <w:rFonts w:ascii="Georgia" w:hAnsi="Georgia" w:cs="Times New Roman"/>
        </w:rPr>
        <w:t>national guard</w:t>
      </w:r>
      <w:r w:rsidRPr="0058150A">
        <w:rPr>
          <w:rFonts w:ascii="Georgia" w:hAnsi="Georgia" w:cs="Times New Roman"/>
        </w:rPr>
        <w:t xml:space="preserve">), with relation to regular troops or line infantry. Upon the sudden occurrence of the English affair in 1862 the country feels that it is completely disarmed, without army or navy; that it has done nothing but sleep in the peace of a military dream for twenty years (more than a generation), interrupted only by the struggle against Rosas. Then there’s a reaction; attention turns to the country’s defenses, but fixed so singularly on the state of our fortifications, mere simulacrums at the entry-points of Rio de Janeiro and Bahia, so incapable of fulfilling their jobs with the frigate </w:t>
      </w:r>
      <w:r w:rsidRPr="0058150A">
        <w:rPr>
          <w:rFonts w:ascii="Georgia" w:hAnsi="Georgia" w:cs="Times New Roman"/>
          <w:i/>
        </w:rPr>
        <w:t>Forte</w:t>
      </w:r>
      <w:r w:rsidRPr="0058150A">
        <w:rPr>
          <w:rFonts w:ascii="Georgia" w:hAnsi="Georgia" w:cs="Times New Roman"/>
        </w:rPr>
        <w:t xml:space="preserve"> and later with the </w:t>
      </w:r>
      <w:r w:rsidRPr="0058150A">
        <w:rPr>
          <w:rFonts w:ascii="Georgia" w:hAnsi="Georgia" w:cs="Times New Roman"/>
          <w:i/>
        </w:rPr>
        <w:t xml:space="preserve">Wachussett </w:t>
      </w:r>
      <w:r w:rsidRPr="0058150A">
        <w:rPr>
          <w:rFonts w:ascii="Georgia" w:hAnsi="Georgia" w:cs="Times New Roman"/>
        </w:rPr>
        <w:t>(</w:t>
      </w:r>
      <w:bookmarkStart w:id="247" w:name="ref_c9tl2"/>
      <w:r w:rsidR="00C46BC2" w:rsidRPr="0058150A">
        <w:rPr>
          <w:rFonts w:ascii="Georgia" w:hAnsi="Georgia" w:cs="Times New Roman"/>
        </w:rPr>
        <w:fldChar w:fldCharType="begin"/>
      </w:r>
      <w:r w:rsidR="00C46BC2" w:rsidRPr="0058150A">
        <w:rPr>
          <w:rFonts w:ascii="Georgia" w:hAnsi="Georgia" w:cs="Times New Roman"/>
        </w:rPr>
        <w:instrText xml:space="preserve"> HYPERLINK  \l "ref_c9td2" </w:instrText>
      </w:r>
      <w:r w:rsidR="00C46BC2" w:rsidRPr="0058150A">
        <w:rPr>
          <w:rFonts w:ascii="Georgia" w:hAnsi="Georgia" w:cs="Times New Roman"/>
        </w:rPr>
        <w:fldChar w:fldCharType="separate"/>
      </w:r>
      <w:r w:rsidR="00C12FC2" w:rsidRPr="0058150A">
        <w:rPr>
          <w:rStyle w:val="Hyperlink"/>
          <w:rFonts w:ascii="Georgia" w:hAnsi="Georgia" w:cs="Times New Roman"/>
        </w:rPr>
        <w:t>ii</w:t>
      </w:r>
      <w:bookmarkEnd w:id="247"/>
      <w:r w:rsidR="00C46BC2" w:rsidRPr="0058150A">
        <w:rPr>
          <w:rFonts w:ascii="Georgia" w:hAnsi="Georgia" w:cs="Times New Roman"/>
        </w:rPr>
        <w:fldChar w:fldCharType="end"/>
      </w:r>
      <w:r w:rsidRPr="0058150A">
        <w:rPr>
          <w:rFonts w:ascii="Georgia" w:hAnsi="Georgia" w:cs="Times New Roman"/>
        </w:rPr>
        <w:t>)</w:t>
      </w:r>
      <w:r w:rsidR="00B31949" w:rsidRPr="0058150A">
        <w:rPr>
          <w:rFonts w:ascii="Georgia" w:hAnsi="Georgia" w:cs="Times New Roman"/>
        </w:rPr>
        <w:t>.</w:t>
      </w:r>
    </w:p>
    <w:p w14:paraId="768B967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Politics, more potent than every other concern, deteriorated and rusted the springs of public service. The blame is not isolated to any one person; it belongs to everyone. There was patriotism, good will, and self-sacrifice; but there were also three irresistible things: the indolence born of the climate, of race, and of social habits; the patronage produced by bonhomie and natural benevolence, by the effects of debility, by the lack of resistance, by the fear of consequences, by the near impossibility of saying no, by hurt, by disillusionment; and the partisan spirit with its traditional organization, its secretive freemasonry, its absolute excommunications, imposing conformity on all of its fellow believers. The old Portuguese discipline was too heavy—tiring, like the old dress and old manners—for a society that only wanted rest, the freedom to stretch out and sleep.</w:t>
      </w:r>
    </w:p>
    <w:p w14:paraId="6419877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From this abandonment, from this force of habit, it is only the privileged class—the political class, responsible for the good preservation of the administrative machine—who could benefit and allow the machine to grind to a halt and become a factory in refuge from its clientele, only they could benefit from the idle parasitism that grabs ahold of the machine, and so, equally, grabs ahold of magistrates or police, schools, colleges and faculties, arsenals, ships and barracks, cathedrals, seminaries and parishes, railways, post offices, town halls, provincial governments, secretaries of state, legislative chambers, electoral colleges—all suffer the same continuous deterioration, upon all sits the same neglect, that same intermittence of energy, that same inferiority of work.</w:t>
      </w:r>
    </w:p>
    <w:p w14:paraId="426EA77D" w14:textId="43F9EA5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warrior spirit, the ambition for glory on the battlefield, the custom of obedience and self-sacrifice that forms discipline, the custom of command which the concept of hierarchical superiority gives, which entrusts the care of the troops to the chiefs and makes them compete with each other in eagerness to have the best instructed and best disposed troop possible—all that, which forms the military environment of a country, was waning, tempering itself to the general tone of indifference that characterized public </w:t>
      </w:r>
      <w:r w:rsidRPr="0058150A">
        <w:rPr>
          <w:rFonts w:ascii="Georgia" w:hAnsi="Georgia" w:cs="Times New Roman"/>
        </w:rPr>
        <w:lastRenderedPageBreak/>
        <w:t>services, and which, vainly, was hurriedly attempted to be remedied at the last moment. Luckily our moral fiber was not dead; it had been relaxed but not corrupted. There was torpor and laziness, but there was also sensibility, heart, honor, patriotism, idealism—and thanks to the quasi-customary veneration which was still preserved for living examples of the old spirit, of the court of that other epoch, like Caxias, Porto</w:t>
      </w:r>
      <w:r w:rsidR="00327784" w:rsidRPr="0058150A">
        <w:rPr>
          <w:rFonts w:ascii="Georgia" w:hAnsi="Georgia" w:cs="Times New Roman"/>
        </w:rPr>
        <w:t xml:space="preserve"> </w:t>
      </w:r>
      <w:r w:rsidRPr="0058150A">
        <w:rPr>
          <w:rFonts w:ascii="Georgia" w:hAnsi="Georgia" w:cs="Times New Roman"/>
        </w:rPr>
        <w:t>Alegre, Os</w:t>
      </w:r>
      <w:r w:rsidR="004075D2" w:rsidRPr="0058150A">
        <w:rPr>
          <w:rFonts w:ascii="Georgia" w:hAnsi="Georgia" w:cs="Times New Roman"/>
        </w:rPr>
        <w:t>ó</w:t>
      </w:r>
      <w:r w:rsidRPr="0058150A">
        <w:rPr>
          <w:rFonts w:ascii="Georgia" w:hAnsi="Georgia" w:cs="Times New Roman"/>
        </w:rPr>
        <w:t>rio, Tamandaré, Barroso, thanks to the national conscience admirably embodied by the Emperor, thanks to our economic resources, still intact, thanks to the order of the central motor not yet deteriorated by the mold that covered the surface of the machine, our country could, in a relatively short time, present to the nations of the Plata the greatest military apparatus that to this day has ever been seen in South America, an apparatus that, because of the great expanse of the theater of war, never was fully compiled where it could be contemplated altogether.</w:t>
      </w:r>
    </w:p>
    <w:p w14:paraId="36386E50" w14:textId="2DECC110" w:rsidR="00FA36DA" w:rsidRPr="0058150A" w:rsidRDefault="00FA36DA" w:rsidP="00722C6A">
      <w:pPr>
        <w:ind w:firstLine="360"/>
        <w:jc w:val="both"/>
        <w:rPr>
          <w:rFonts w:ascii="Georgia" w:hAnsi="Georgia" w:cs="Times New Roman"/>
        </w:rPr>
      </w:pPr>
    </w:p>
    <w:p w14:paraId="3A4A1A78" w14:textId="77777777" w:rsidR="00854C34" w:rsidRPr="0058150A" w:rsidRDefault="00854C34" w:rsidP="00722C6A">
      <w:pPr>
        <w:ind w:firstLine="360"/>
        <w:jc w:val="both"/>
        <w:rPr>
          <w:rFonts w:ascii="Georgia" w:hAnsi="Georgia" w:cs="Times New Roman"/>
          <w:b/>
          <w:bCs/>
        </w:rPr>
      </w:pPr>
    </w:p>
    <w:p w14:paraId="6EB76005" w14:textId="47E62E68" w:rsidR="00854C34" w:rsidRPr="0058150A" w:rsidRDefault="00854C34" w:rsidP="00722C6A">
      <w:pPr>
        <w:ind w:firstLine="360"/>
        <w:jc w:val="both"/>
        <w:rPr>
          <w:rFonts w:ascii="Georgia" w:hAnsi="Georgia" w:cs="Times New Roman"/>
          <w:b/>
          <w:bCs/>
        </w:rPr>
      </w:pPr>
    </w:p>
    <w:p w14:paraId="55EBC3F4" w14:textId="77777777" w:rsidR="00FA36DA"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248" w:name="ref_c9fd1"/>
    <w:p w14:paraId="2037DA1A" w14:textId="1A1EAC17" w:rsidR="004456D6" w:rsidRPr="0058150A" w:rsidRDefault="00C46BC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"ref_c9fl1"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248"/>
      <w:r w:rsidRPr="0058150A">
        <w:rPr>
          <w:rFonts w:ascii="Georgia" w:hAnsi="Georgia" w:cs="Times New Roman"/>
          <w:sz w:val="22"/>
          <w:szCs w:val="22"/>
        </w:rPr>
        <w:fldChar w:fldCharType="end"/>
      </w:r>
      <w:r w:rsidR="00F96D58" w:rsidRPr="0058150A">
        <w:rPr>
          <w:rFonts w:ascii="Georgia" w:hAnsi="Georgia" w:cs="Times New Roman"/>
          <w:sz w:val="22"/>
          <w:szCs w:val="22"/>
        </w:rPr>
        <w:t xml:space="preserve"> </w:t>
      </w:r>
      <w:r w:rsidR="00DD5F6B" w:rsidRPr="0058150A">
        <w:rPr>
          <w:rFonts w:ascii="Georgia" w:hAnsi="Georgia" w:cs="Times New Roman"/>
          <w:sz w:val="22"/>
          <w:szCs w:val="22"/>
        </w:rPr>
        <w:t>“</w:t>
      </w:r>
      <w:r w:rsidR="00F96D58" w:rsidRPr="0058150A">
        <w:rPr>
          <w:rFonts w:ascii="Georgia" w:hAnsi="Georgia" w:cs="Times New Roman"/>
          <w:sz w:val="22"/>
          <w:szCs w:val="22"/>
        </w:rPr>
        <w:t>Brazil</w:t>
      </w:r>
      <w:r w:rsidR="00DD5F6B" w:rsidRPr="0058150A">
        <w:rPr>
          <w:rFonts w:ascii="Georgia" w:hAnsi="Georgia" w:cs="Times New Roman"/>
          <w:sz w:val="22"/>
          <w:szCs w:val="22"/>
        </w:rPr>
        <w:t>’</w:t>
      </w:r>
      <w:r w:rsidR="00F96D58" w:rsidRPr="0058150A">
        <w:rPr>
          <w:rFonts w:ascii="Georgia" w:hAnsi="Georgia" w:cs="Times New Roman"/>
          <w:sz w:val="22"/>
          <w:szCs w:val="22"/>
        </w:rPr>
        <w:t xml:space="preserve">s revenue in the first years of independence, when the head of corruption had not reared itself so high, and </w:t>
      </w:r>
      <w:r w:rsidR="00F96D58" w:rsidRPr="0058150A">
        <w:rPr>
          <w:rFonts w:ascii="Georgia" w:hAnsi="Georgia" w:cs="Times New Roman"/>
          <w:i/>
          <w:iCs/>
          <w:sz w:val="22"/>
          <w:szCs w:val="22"/>
        </w:rPr>
        <w:t>self-preservation</w:t>
      </w:r>
      <w:r w:rsidR="00F96D58" w:rsidRPr="0058150A">
        <w:rPr>
          <w:rFonts w:ascii="Georgia" w:hAnsi="Georgia" w:cs="Times New Roman"/>
          <w:sz w:val="22"/>
          <w:szCs w:val="22"/>
        </w:rPr>
        <w:t xml:space="preserve"> was not the fashion, reached only the small sum of 11,000 contos, which were enough to pay an army of 25,000 quite disciplined men, which maneuvered so perfectly and were as well armed as all of Europe at that time. The revenue was enough also for the costs of more than 100 warships capable of fighting with a force equal to European fleets. Today Brazil generates fifty-some thousand contos, of which the navy and army absorb some 20,000</w:t>
      </w:r>
      <w:r w:rsidR="00DD5F6B" w:rsidRPr="0058150A">
        <w:rPr>
          <w:rFonts w:ascii="Georgia" w:hAnsi="Georgia" w:cs="Times New Roman"/>
          <w:sz w:val="22"/>
          <w:szCs w:val="22"/>
        </w:rPr>
        <w:t>,</w:t>
      </w:r>
      <w:r w:rsidR="00F96D58" w:rsidRPr="0058150A">
        <w:rPr>
          <w:rFonts w:ascii="Georgia" w:hAnsi="Georgia" w:cs="Times New Roman"/>
          <w:sz w:val="22"/>
          <w:szCs w:val="22"/>
        </w:rPr>
        <w:t xml:space="preserve"> and there are not sufficient troops for the garrisons of Rio, Bahia</w:t>
      </w:r>
      <w:r w:rsidR="00DD5F6B" w:rsidRPr="0058150A">
        <w:rPr>
          <w:rFonts w:ascii="Georgia" w:hAnsi="Georgia" w:cs="Times New Roman"/>
          <w:sz w:val="22"/>
          <w:szCs w:val="22"/>
        </w:rPr>
        <w:t>,</w:t>
      </w:r>
      <w:r w:rsidR="00F96D58" w:rsidRPr="0058150A">
        <w:rPr>
          <w:rFonts w:ascii="Georgia" w:hAnsi="Georgia" w:cs="Times New Roman"/>
          <w:sz w:val="22"/>
          <w:szCs w:val="22"/>
        </w:rPr>
        <w:t xml:space="preserve"> and Pernambuco, nor a fighting navy, nor fortifications that could defend a coastal city. But useless and underpaid employees exist in surplus, and the unchecked misplacement of public funds abounds.” </w:t>
      </w:r>
      <w:r w:rsidR="00F96D58" w:rsidRPr="0058150A">
        <w:rPr>
          <w:rFonts w:ascii="Georgia" w:hAnsi="Georgia" w:cs="Times New Roman"/>
          <w:i/>
          <w:iCs/>
          <w:sz w:val="22"/>
          <w:szCs w:val="22"/>
        </w:rPr>
        <w:t xml:space="preserve">O Progressista </w:t>
      </w:r>
      <w:r w:rsidR="00F96D58" w:rsidRPr="0058150A">
        <w:rPr>
          <w:rFonts w:ascii="Georgia" w:hAnsi="Georgia" w:cs="Times New Roman"/>
          <w:sz w:val="22"/>
          <w:szCs w:val="22"/>
        </w:rPr>
        <w:t>(Recife) 6 April 1863 (</w:t>
      </w:r>
      <w:r w:rsidR="00DD5F6B" w:rsidRPr="0058150A">
        <w:rPr>
          <w:rFonts w:ascii="Georgia" w:hAnsi="Georgia" w:cs="Times New Roman"/>
          <w:sz w:val="22"/>
          <w:szCs w:val="22"/>
        </w:rPr>
        <w:t xml:space="preserve">Note </w:t>
      </w:r>
      <w:r w:rsidR="00F96D58" w:rsidRPr="0058150A">
        <w:rPr>
          <w:rFonts w:ascii="Georgia" w:hAnsi="Georgia" w:cs="Times New Roman"/>
          <w:sz w:val="22"/>
          <w:szCs w:val="22"/>
        </w:rPr>
        <w:t xml:space="preserve">that the monetary rate of that time was different from that of 1863 and that of today.) </w:t>
      </w:r>
      <w:r w:rsidR="00DD5F6B" w:rsidRPr="0058150A">
        <w:rPr>
          <w:rFonts w:ascii="Georgia" w:hAnsi="Georgia" w:cs="Times New Roman"/>
          <w:sz w:val="22"/>
          <w:szCs w:val="22"/>
        </w:rPr>
        <w:t>A</w:t>
      </w:r>
      <w:r w:rsidR="00F96D58" w:rsidRPr="0058150A">
        <w:rPr>
          <w:rFonts w:ascii="Georgia" w:hAnsi="Georgia" w:cs="Times New Roman"/>
          <w:sz w:val="22"/>
          <w:szCs w:val="22"/>
        </w:rPr>
        <w:t xml:space="preserve">ll these accusations of </w:t>
      </w:r>
      <w:r w:rsidR="00F96D58" w:rsidRPr="0058150A">
        <w:rPr>
          <w:rFonts w:ascii="Georgia" w:hAnsi="Georgia" w:cs="Times New Roman"/>
          <w:i/>
          <w:iCs/>
          <w:sz w:val="22"/>
          <w:szCs w:val="22"/>
        </w:rPr>
        <w:t>corruption and unchecked misplacement of public funds</w:t>
      </w:r>
      <w:r w:rsidR="00F96D58" w:rsidRPr="0058150A">
        <w:rPr>
          <w:rFonts w:ascii="Georgia" w:hAnsi="Georgia" w:cs="Times New Roman"/>
          <w:sz w:val="22"/>
          <w:szCs w:val="22"/>
        </w:rPr>
        <w:t xml:space="preserve"> must </w:t>
      </w:r>
      <w:r w:rsidR="00DD5F6B" w:rsidRPr="0058150A">
        <w:rPr>
          <w:rFonts w:ascii="Georgia" w:hAnsi="Georgia" w:cs="Times New Roman"/>
          <w:sz w:val="22"/>
          <w:szCs w:val="22"/>
        </w:rPr>
        <w:t xml:space="preserve">be understood with </w:t>
      </w:r>
      <w:r w:rsidR="00F96D58" w:rsidRPr="0058150A">
        <w:rPr>
          <w:rFonts w:ascii="Georgia" w:hAnsi="Georgia" w:cs="Times New Roman"/>
          <w:sz w:val="22"/>
          <w:szCs w:val="22"/>
        </w:rPr>
        <w:t>the old code of severity</w:t>
      </w:r>
      <w:r w:rsidR="00DD5F6B" w:rsidRPr="0058150A">
        <w:rPr>
          <w:rFonts w:ascii="Georgia" w:hAnsi="Georgia" w:cs="Times New Roman"/>
          <w:sz w:val="22"/>
          <w:szCs w:val="22"/>
        </w:rPr>
        <w:t>,</w:t>
      </w:r>
      <w:r w:rsidR="00F96D58" w:rsidRPr="0058150A">
        <w:rPr>
          <w:rFonts w:ascii="Georgia" w:hAnsi="Georgia" w:cs="Times New Roman"/>
          <w:sz w:val="22"/>
          <w:szCs w:val="22"/>
        </w:rPr>
        <w:t xml:space="preserve"> </w:t>
      </w:r>
      <w:r w:rsidR="00DD5F6B" w:rsidRPr="0058150A">
        <w:rPr>
          <w:rFonts w:ascii="Georgia" w:hAnsi="Georgia" w:cs="Times New Roman"/>
          <w:sz w:val="22"/>
          <w:szCs w:val="22"/>
        </w:rPr>
        <w:t xml:space="preserve">which </w:t>
      </w:r>
      <w:r w:rsidR="00F96D58" w:rsidRPr="0058150A">
        <w:rPr>
          <w:rFonts w:ascii="Georgia" w:hAnsi="Georgia" w:cs="Times New Roman"/>
          <w:sz w:val="22"/>
          <w:szCs w:val="22"/>
        </w:rPr>
        <w:t>did not allow a trickle of water to pass where later the greatest outpouring could run freely.</w:t>
      </w:r>
    </w:p>
    <w:p w14:paraId="19403A84" w14:textId="200370E1" w:rsidR="00FA36DA" w:rsidRPr="0058150A" w:rsidRDefault="00DD5F6B" w:rsidP="00722C6A">
      <w:pPr>
        <w:ind w:firstLine="360"/>
        <w:jc w:val="both"/>
        <w:rPr>
          <w:rFonts w:ascii="Georgia" w:hAnsi="Georgia" w:cs="Times New Roman"/>
          <w:sz w:val="22"/>
          <w:szCs w:val="22"/>
        </w:rPr>
      </w:pPr>
      <w:r w:rsidRPr="0058150A">
        <w:rPr>
          <w:rFonts w:ascii="Georgia" w:hAnsi="Georgia" w:cs="Times New Roman"/>
          <w:sz w:val="22"/>
          <w:szCs w:val="22"/>
        </w:rPr>
        <w:t>“</w:t>
      </w:r>
      <w:r w:rsidR="00F96D58" w:rsidRPr="0058150A">
        <w:rPr>
          <w:rFonts w:ascii="Georgia" w:hAnsi="Georgia" w:cs="Times New Roman"/>
          <w:sz w:val="22"/>
          <w:szCs w:val="22"/>
        </w:rPr>
        <w:t>In 1827, the military forces of Brazil were calculated at 27,262 of the first line (the army proper) and 95,000 of the second line (the National Guard.) Despite the war in the south, in 1827 there were in Rio de Janeiro and in the various provinces of the north 17,570 men of the first line.” Baron of Rio Branco, note to Schneider.</w:t>
      </w:r>
    </w:p>
    <w:bookmarkStart w:id="249" w:name="ref_c9fd2"/>
    <w:p w14:paraId="28490800" w14:textId="3F0E2BA0" w:rsidR="00EF29B6" w:rsidRPr="0058150A" w:rsidRDefault="00C46BC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"ref_c9fl2"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249"/>
      <w:r w:rsidRPr="0058150A">
        <w:rPr>
          <w:rFonts w:ascii="Georgia" w:hAnsi="Georgia" w:cs="Times New Roman"/>
          <w:sz w:val="22"/>
          <w:szCs w:val="22"/>
        </w:rPr>
        <w:fldChar w:fldCharType="end"/>
      </w:r>
      <w:r w:rsidR="00EF29B6" w:rsidRPr="0058150A">
        <w:rPr>
          <w:rFonts w:ascii="Georgia" w:hAnsi="Georgia" w:cs="Times New Roman"/>
          <w:sz w:val="22"/>
          <w:szCs w:val="22"/>
        </w:rPr>
        <w:t xml:space="preserve"> “The plan of Humaitá was sketched out in my time and the strategic outline of the path from Paso de la Patria to Asunción examined by myself with President López. It is the work of a Prussian lieutenant colonel</w:t>
      </w:r>
      <w:r w:rsidR="002E4B20" w:rsidRPr="0058150A">
        <w:rPr>
          <w:rFonts w:ascii="Georgia" w:hAnsi="Georgia" w:cs="Times New Roman"/>
          <w:sz w:val="22"/>
          <w:szCs w:val="22"/>
        </w:rPr>
        <w:t>,</w:t>
      </w:r>
      <w:r w:rsidR="00EF29B6" w:rsidRPr="0058150A">
        <w:rPr>
          <w:rFonts w:ascii="Georgia" w:hAnsi="Georgia" w:cs="Times New Roman"/>
          <w:sz w:val="22"/>
          <w:szCs w:val="22"/>
        </w:rPr>
        <w:t xml:space="preserve"> who served in Minas in the ranks of the insurgents during the Battle of Santa Luzia</w:t>
      </w:r>
      <w:r w:rsidR="002E4B20" w:rsidRPr="0058150A">
        <w:rPr>
          <w:rFonts w:ascii="Georgia" w:hAnsi="Georgia" w:cs="Times New Roman"/>
          <w:sz w:val="22"/>
          <w:szCs w:val="22"/>
        </w:rPr>
        <w:t>,</w:t>
      </w:r>
      <w:r w:rsidR="00EF29B6" w:rsidRPr="0058150A">
        <w:rPr>
          <w:rFonts w:ascii="Georgia" w:hAnsi="Georgia" w:cs="Times New Roman"/>
          <w:sz w:val="22"/>
          <w:szCs w:val="22"/>
        </w:rPr>
        <w:t xml:space="preserve"> and later appeared in Asunción, and who asked that I recommend him, the President admitting him to his service upon my request.” Pimenta Bueno, </w:t>
      </w:r>
      <w:r w:rsidR="00EF29B6" w:rsidRPr="0058150A">
        <w:rPr>
          <w:rFonts w:ascii="Georgia" w:hAnsi="Georgia" w:cs="Times New Roman"/>
          <w:i/>
          <w:iCs/>
          <w:sz w:val="22"/>
          <w:szCs w:val="22"/>
        </w:rPr>
        <w:t xml:space="preserve">Memoria </w:t>
      </w:r>
      <w:r w:rsidR="00EF29B6" w:rsidRPr="0058150A">
        <w:rPr>
          <w:rFonts w:ascii="Georgia" w:hAnsi="Georgia" w:cs="Times New Roman"/>
          <w:sz w:val="22"/>
          <w:szCs w:val="22"/>
        </w:rPr>
        <w:t xml:space="preserve">published in the </w:t>
      </w:r>
      <w:r w:rsidR="00EF29B6" w:rsidRPr="0058150A">
        <w:rPr>
          <w:rFonts w:ascii="Georgia" w:hAnsi="Georgia" w:cs="Times New Roman"/>
          <w:i/>
          <w:iCs/>
          <w:sz w:val="22"/>
          <w:szCs w:val="22"/>
        </w:rPr>
        <w:t xml:space="preserve">Revista Brazileira </w:t>
      </w:r>
      <w:r w:rsidR="00EF29B6" w:rsidRPr="0058150A">
        <w:rPr>
          <w:rFonts w:ascii="Georgia" w:hAnsi="Georgia" w:cs="Times New Roman"/>
          <w:sz w:val="22"/>
          <w:szCs w:val="22"/>
        </w:rPr>
        <w:t xml:space="preserve">from 15 September and 1 October 1895. It is proven that that </w:t>
      </w:r>
      <w:r w:rsidR="00EF29B6" w:rsidRPr="0058150A">
        <w:rPr>
          <w:rFonts w:ascii="Georgia" w:hAnsi="Georgia" w:cs="Times New Roman"/>
          <w:i/>
          <w:iCs/>
          <w:sz w:val="22"/>
          <w:szCs w:val="22"/>
        </w:rPr>
        <w:t xml:space="preserve">Memoria </w:t>
      </w:r>
      <w:r w:rsidR="00EF29B6" w:rsidRPr="0058150A">
        <w:rPr>
          <w:rFonts w:ascii="Georgia" w:hAnsi="Georgia" w:cs="Times New Roman"/>
          <w:sz w:val="22"/>
          <w:szCs w:val="22"/>
        </w:rPr>
        <w:t xml:space="preserve">is by Pimenta Bueno, Marquis of São Vicente, not only for the reasons that the </w:t>
      </w:r>
      <w:r w:rsidR="00EF29B6" w:rsidRPr="0058150A">
        <w:rPr>
          <w:rFonts w:ascii="Georgia" w:hAnsi="Georgia" w:cs="Times New Roman"/>
          <w:i/>
          <w:iCs/>
          <w:sz w:val="22"/>
          <w:szCs w:val="22"/>
        </w:rPr>
        <w:t xml:space="preserve">Revista </w:t>
      </w:r>
      <w:r w:rsidR="00EF29B6" w:rsidRPr="0058150A">
        <w:rPr>
          <w:rFonts w:ascii="Georgia" w:hAnsi="Georgia" w:cs="Times New Roman"/>
          <w:sz w:val="22"/>
          <w:szCs w:val="22"/>
        </w:rPr>
        <w:t xml:space="preserve">alleges but also because it contains the pieces </w:t>
      </w:r>
      <w:r w:rsidR="002E4B20" w:rsidRPr="0058150A">
        <w:rPr>
          <w:rFonts w:ascii="Georgia" w:hAnsi="Georgia" w:cs="Times New Roman"/>
          <w:sz w:val="22"/>
          <w:szCs w:val="22"/>
        </w:rPr>
        <w:t xml:space="preserve">that </w:t>
      </w:r>
      <w:r w:rsidR="00EF29B6" w:rsidRPr="0058150A">
        <w:rPr>
          <w:rFonts w:ascii="Georgia" w:hAnsi="Georgia" w:cs="Times New Roman"/>
          <w:sz w:val="22"/>
          <w:szCs w:val="22"/>
        </w:rPr>
        <w:t xml:space="preserve">Furtado </w:t>
      </w:r>
      <w:r w:rsidR="002E4B20" w:rsidRPr="0058150A">
        <w:rPr>
          <w:rFonts w:ascii="Georgia" w:hAnsi="Georgia" w:cs="Times New Roman"/>
          <w:sz w:val="22"/>
          <w:szCs w:val="22"/>
        </w:rPr>
        <w:t xml:space="preserve">read </w:t>
      </w:r>
      <w:r w:rsidR="00EF29B6" w:rsidRPr="0058150A">
        <w:rPr>
          <w:rFonts w:ascii="Georgia" w:hAnsi="Georgia" w:cs="Times New Roman"/>
          <w:sz w:val="22"/>
          <w:szCs w:val="22"/>
        </w:rPr>
        <w:t>in the Senate as belonging to a work by Pimenta Bueno himself.</w:t>
      </w:r>
    </w:p>
    <w:bookmarkStart w:id="250" w:name="ref_c9fd3"/>
    <w:p w14:paraId="572CD001" w14:textId="53427B66" w:rsidR="00DE5865" w:rsidRPr="0058150A" w:rsidRDefault="00C46BC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"ref_c9fl3"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250"/>
      <w:r w:rsidRPr="0058150A">
        <w:rPr>
          <w:rFonts w:ascii="Georgia" w:hAnsi="Georgia" w:cs="Times New Roman"/>
          <w:sz w:val="22"/>
          <w:szCs w:val="22"/>
        </w:rPr>
        <w:fldChar w:fldCharType="end"/>
      </w:r>
      <w:r w:rsidR="009A37A8" w:rsidRPr="0058150A">
        <w:rPr>
          <w:rFonts w:ascii="Georgia" w:hAnsi="Georgia" w:cs="Times New Roman"/>
          <w:sz w:val="22"/>
          <w:szCs w:val="22"/>
        </w:rPr>
        <w:t xml:space="preserve"> “I believe that the defensive plan,” Pimenta Bueno will say in 1865, “must be the same one on which I collaborated against Rosas</w:t>
      </w:r>
      <w:r w:rsidR="002E4B20" w:rsidRPr="0058150A">
        <w:rPr>
          <w:rFonts w:ascii="Georgia" w:hAnsi="Georgia" w:cs="Times New Roman"/>
          <w:sz w:val="22"/>
          <w:szCs w:val="22"/>
        </w:rPr>
        <w:t>,</w:t>
      </w:r>
      <w:r w:rsidR="009A37A8" w:rsidRPr="0058150A">
        <w:rPr>
          <w:rFonts w:ascii="Georgia" w:hAnsi="Georgia" w:cs="Times New Roman"/>
          <w:sz w:val="22"/>
          <w:szCs w:val="22"/>
        </w:rPr>
        <w:t xml:space="preserve"> and which today is turned against us; and why? Because unfortunately we have had various ministers in Asunción, but none with the </w:t>
      </w:r>
      <w:r w:rsidR="002E4B20" w:rsidRPr="0058150A">
        <w:rPr>
          <w:rFonts w:ascii="Georgia" w:hAnsi="Georgia" w:cs="Times New Roman"/>
          <w:sz w:val="22"/>
          <w:szCs w:val="22"/>
        </w:rPr>
        <w:t xml:space="preserve">skills </w:t>
      </w:r>
      <w:r w:rsidR="009A37A8" w:rsidRPr="0058150A">
        <w:rPr>
          <w:rFonts w:ascii="Georgia" w:hAnsi="Georgia" w:cs="Times New Roman"/>
          <w:sz w:val="22"/>
          <w:szCs w:val="22"/>
        </w:rPr>
        <w:t xml:space="preserve">necessary to be there.” But it was not for our resident </w:t>
      </w:r>
      <w:r w:rsidR="002E4B20" w:rsidRPr="0058150A">
        <w:rPr>
          <w:rFonts w:ascii="Georgia" w:hAnsi="Georgia" w:cs="Times New Roman"/>
          <w:sz w:val="22"/>
          <w:szCs w:val="22"/>
        </w:rPr>
        <w:t>d</w:t>
      </w:r>
      <w:r w:rsidR="009A37A8" w:rsidRPr="0058150A">
        <w:rPr>
          <w:rFonts w:ascii="Georgia" w:hAnsi="Georgia" w:cs="Times New Roman"/>
          <w:sz w:val="22"/>
          <w:szCs w:val="22"/>
        </w:rPr>
        <w:t>iplomats</w:t>
      </w:r>
      <w:r w:rsidR="002E4B20" w:rsidRPr="0058150A">
        <w:rPr>
          <w:rFonts w:ascii="Georgia" w:hAnsi="Georgia" w:cs="Times New Roman"/>
          <w:sz w:val="22"/>
          <w:szCs w:val="22"/>
        </w:rPr>
        <w:t>’ lack of skill</w:t>
      </w:r>
      <w:r w:rsidR="009A37A8" w:rsidRPr="0058150A">
        <w:rPr>
          <w:rFonts w:ascii="Georgia" w:hAnsi="Georgia" w:cs="Times New Roman"/>
          <w:sz w:val="22"/>
          <w:szCs w:val="22"/>
        </w:rPr>
        <w:t xml:space="preserve">, but rather by defect of the </w:t>
      </w:r>
      <w:r w:rsidR="009A37A8" w:rsidRPr="0058150A">
        <w:rPr>
          <w:rFonts w:ascii="Georgia" w:hAnsi="Georgia" w:cs="Times New Roman"/>
          <w:i/>
          <w:iCs/>
          <w:sz w:val="22"/>
          <w:szCs w:val="22"/>
        </w:rPr>
        <w:t xml:space="preserve">a priori </w:t>
      </w:r>
      <w:r w:rsidR="009A37A8" w:rsidRPr="0058150A">
        <w:rPr>
          <w:rFonts w:ascii="Georgia" w:hAnsi="Georgia" w:cs="Times New Roman"/>
          <w:sz w:val="22"/>
          <w:szCs w:val="22"/>
        </w:rPr>
        <w:t xml:space="preserve">diplomacy they had to </w:t>
      </w:r>
      <w:r w:rsidR="002E4B20" w:rsidRPr="0058150A">
        <w:rPr>
          <w:rFonts w:ascii="Georgia" w:hAnsi="Georgia" w:cs="Times New Roman"/>
          <w:sz w:val="22"/>
          <w:szCs w:val="22"/>
        </w:rPr>
        <w:t>serve</w:t>
      </w:r>
      <w:r w:rsidR="009A37A8" w:rsidRPr="0058150A">
        <w:rPr>
          <w:rFonts w:ascii="Georgia" w:hAnsi="Georgia" w:cs="Times New Roman"/>
          <w:sz w:val="22"/>
          <w:szCs w:val="22"/>
        </w:rPr>
        <w:t>. In that sense Pimenta Bueno didn’t look much different from any of them; no one trusted more than him in the sincerity of Paraguay, nor did they see everything over there in such rosy hues.</w:t>
      </w:r>
    </w:p>
    <w:p w14:paraId="46BFDBB7" w14:textId="3E7C195D" w:rsidR="00DE5865" w:rsidRPr="0058150A" w:rsidRDefault="009A37A8"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t xml:space="preserve">Upon accusing Furtado of not having foreseen, after López’s protest, that we would have war with Paraguay, Furtado hurries to reply: “Why did Y.E., so experienced, such an expert in dealing with Paraguay, not figure out or foresee that the fortifications which Y.E. helped López senior construct against Rosas with your advice, as Y.E. confesses in your memoir, would </w:t>
      </w:r>
      <w:r w:rsidR="00DE5865" w:rsidRPr="0058150A">
        <w:rPr>
          <w:rFonts w:ascii="Georgia" w:hAnsi="Georgia" w:cs="Times New Roman"/>
          <w:sz w:val="22"/>
          <w:szCs w:val="22"/>
        </w:rPr>
        <w:t xml:space="preserve">end up </w:t>
      </w:r>
      <w:r w:rsidRPr="0058150A">
        <w:rPr>
          <w:rFonts w:ascii="Georgia" w:hAnsi="Georgia" w:cs="Times New Roman"/>
          <w:sz w:val="22"/>
          <w:szCs w:val="22"/>
        </w:rPr>
        <w:t>against us? Why did Y.E. not remind your friends of this when they were in power so that they would not be left so completely surprised by López II</w:t>
      </w:r>
      <w:r w:rsidR="00DE5865" w:rsidRPr="0058150A">
        <w:rPr>
          <w:rFonts w:ascii="Georgia" w:hAnsi="Georgia" w:cs="Times New Roman"/>
          <w:sz w:val="22"/>
          <w:szCs w:val="22"/>
        </w:rPr>
        <w:t>?</w:t>
      </w:r>
    </w:p>
    <w:p w14:paraId="13267DEB" w14:textId="1DAC6255" w:rsidR="009A37A8" w:rsidRPr="0058150A" w:rsidRDefault="002E4B20" w:rsidP="00722C6A">
      <w:pPr>
        <w:ind w:firstLine="360"/>
        <w:jc w:val="both"/>
        <w:rPr>
          <w:rFonts w:ascii="Georgia" w:hAnsi="Georgia" w:cs="Times New Roman"/>
          <w:sz w:val="22"/>
          <w:szCs w:val="22"/>
        </w:rPr>
      </w:pPr>
      <w:r w:rsidRPr="0058150A">
        <w:rPr>
          <w:rFonts w:ascii="Georgia" w:hAnsi="Georgia" w:cs="Times New Roman"/>
          <w:sz w:val="22"/>
          <w:szCs w:val="22"/>
        </w:rPr>
        <w:t xml:space="preserve">On one issue </w:t>
      </w:r>
      <w:r w:rsidR="009A37A8" w:rsidRPr="0058150A">
        <w:rPr>
          <w:rFonts w:ascii="Georgia" w:hAnsi="Georgia" w:cs="Times New Roman"/>
          <w:sz w:val="22"/>
          <w:szCs w:val="22"/>
        </w:rPr>
        <w:t xml:space="preserve">the Marquis </w:t>
      </w:r>
      <w:r w:rsidR="00473FB3" w:rsidRPr="0058150A">
        <w:rPr>
          <w:rFonts w:ascii="Georgia" w:hAnsi="Georgia" w:cs="Times New Roman"/>
          <w:sz w:val="22"/>
          <w:szCs w:val="22"/>
        </w:rPr>
        <w:t xml:space="preserve">of </w:t>
      </w:r>
      <w:r w:rsidR="009A37A8" w:rsidRPr="0058150A">
        <w:rPr>
          <w:rFonts w:ascii="Georgia" w:hAnsi="Georgia" w:cs="Times New Roman"/>
          <w:sz w:val="22"/>
          <w:szCs w:val="22"/>
        </w:rPr>
        <w:t>São Vicente</w:t>
      </w:r>
      <w:r w:rsidR="00473FB3" w:rsidRPr="0058150A">
        <w:rPr>
          <w:rFonts w:ascii="Georgia" w:hAnsi="Georgia" w:cs="Times New Roman"/>
          <w:sz w:val="22"/>
          <w:szCs w:val="22"/>
        </w:rPr>
        <w:t>’s ideas about Brazil</w:t>
      </w:r>
      <w:r w:rsidR="009A37A8" w:rsidRPr="0058150A">
        <w:rPr>
          <w:rFonts w:ascii="Georgia" w:hAnsi="Georgia" w:cs="Times New Roman"/>
          <w:sz w:val="22"/>
          <w:szCs w:val="22"/>
        </w:rPr>
        <w:t xml:space="preserve"> and López</w:t>
      </w:r>
      <w:r w:rsidR="00473FB3" w:rsidRPr="0058150A">
        <w:rPr>
          <w:rFonts w:ascii="Georgia" w:hAnsi="Georgia" w:cs="Times New Roman"/>
          <w:sz w:val="22"/>
          <w:szCs w:val="22"/>
        </w:rPr>
        <w:t xml:space="preserve">’s </w:t>
      </w:r>
      <w:r w:rsidR="00DE5865" w:rsidRPr="0058150A">
        <w:rPr>
          <w:rFonts w:ascii="Georgia" w:hAnsi="Georgia" w:cs="Times New Roman"/>
          <w:sz w:val="22"/>
          <w:szCs w:val="22"/>
        </w:rPr>
        <w:t xml:space="preserve">ideas about Brazil </w:t>
      </w:r>
      <w:r w:rsidR="009A37A8" w:rsidRPr="0058150A">
        <w:rPr>
          <w:rFonts w:ascii="Georgia" w:hAnsi="Georgia" w:cs="Times New Roman"/>
          <w:sz w:val="22"/>
          <w:szCs w:val="22"/>
        </w:rPr>
        <w:t>converge. López reckoned on the rebellion of slaves during the war; São Vicente feared this</w:t>
      </w:r>
      <w:r w:rsidR="00473FB3" w:rsidRPr="0058150A">
        <w:rPr>
          <w:rFonts w:ascii="Georgia" w:hAnsi="Georgia" w:cs="Times New Roman"/>
          <w:sz w:val="22"/>
          <w:szCs w:val="22"/>
        </w:rPr>
        <w:t xml:space="preserve"> too</w:t>
      </w:r>
      <w:r w:rsidR="009A37A8" w:rsidRPr="0058150A">
        <w:rPr>
          <w:rFonts w:ascii="Georgia" w:hAnsi="Georgia" w:cs="Times New Roman"/>
          <w:sz w:val="22"/>
          <w:szCs w:val="22"/>
        </w:rPr>
        <w:t>. “While the provinces of Rio de Janeiro, São Paulo</w:t>
      </w:r>
      <w:r w:rsidR="00473FB3" w:rsidRPr="0058150A">
        <w:rPr>
          <w:rFonts w:ascii="Georgia" w:hAnsi="Georgia" w:cs="Times New Roman"/>
          <w:sz w:val="22"/>
          <w:szCs w:val="22"/>
        </w:rPr>
        <w:t>,</w:t>
      </w:r>
      <w:r w:rsidR="009A37A8" w:rsidRPr="0058150A">
        <w:rPr>
          <w:rFonts w:ascii="Georgia" w:hAnsi="Georgia" w:cs="Times New Roman"/>
          <w:sz w:val="22"/>
          <w:szCs w:val="22"/>
        </w:rPr>
        <w:t xml:space="preserve"> and Minas are united, there will be empire; while they have tranquility and resources, the empire will have them; without that, no. Well</w:t>
      </w:r>
      <w:r w:rsidR="00DE5865" w:rsidRPr="0058150A">
        <w:rPr>
          <w:rFonts w:ascii="Georgia" w:hAnsi="Georgia" w:cs="Times New Roman"/>
          <w:sz w:val="22"/>
          <w:szCs w:val="22"/>
        </w:rPr>
        <w:t xml:space="preserve">, </w:t>
      </w:r>
      <w:r w:rsidR="009A37A8" w:rsidRPr="0058150A">
        <w:rPr>
          <w:rFonts w:ascii="Georgia" w:hAnsi="Georgia" w:cs="Times New Roman"/>
          <w:sz w:val="22"/>
          <w:szCs w:val="22"/>
        </w:rPr>
        <w:t>in those three provinces</w:t>
      </w:r>
      <w:r w:rsidR="00473FB3" w:rsidRPr="0058150A">
        <w:rPr>
          <w:rFonts w:ascii="Georgia" w:hAnsi="Georgia" w:cs="Times New Roman"/>
          <w:sz w:val="22"/>
          <w:szCs w:val="22"/>
        </w:rPr>
        <w:t>,</w:t>
      </w:r>
      <w:r w:rsidR="009A37A8" w:rsidRPr="0058150A">
        <w:rPr>
          <w:rFonts w:ascii="Georgia" w:hAnsi="Georgia" w:cs="Times New Roman"/>
          <w:sz w:val="22"/>
          <w:szCs w:val="22"/>
        </w:rPr>
        <w:t xml:space="preserve"> and </w:t>
      </w:r>
      <w:r w:rsidR="00473FB3" w:rsidRPr="0058150A">
        <w:rPr>
          <w:rFonts w:ascii="Georgia" w:hAnsi="Georgia" w:cs="Times New Roman"/>
          <w:sz w:val="22"/>
          <w:szCs w:val="22"/>
        </w:rPr>
        <w:t xml:space="preserve">to a lesser extent </w:t>
      </w:r>
      <w:r w:rsidR="009A37A8" w:rsidRPr="0058150A">
        <w:rPr>
          <w:rFonts w:ascii="Georgia" w:hAnsi="Georgia" w:cs="Times New Roman"/>
          <w:sz w:val="22"/>
          <w:szCs w:val="22"/>
        </w:rPr>
        <w:t>in the city of Bahia</w:t>
      </w:r>
      <w:r w:rsidR="00473FB3" w:rsidRPr="0058150A">
        <w:rPr>
          <w:rFonts w:ascii="Georgia" w:hAnsi="Georgia" w:cs="Times New Roman"/>
          <w:sz w:val="22"/>
          <w:szCs w:val="22"/>
        </w:rPr>
        <w:t>,</w:t>
      </w:r>
      <w:r w:rsidR="009A37A8" w:rsidRPr="0058150A">
        <w:rPr>
          <w:rFonts w:ascii="Georgia" w:hAnsi="Georgia" w:cs="Times New Roman"/>
          <w:sz w:val="22"/>
          <w:szCs w:val="22"/>
        </w:rPr>
        <w:t xml:space="preserve"> is precisely where one finds the great and terrible mass of </w:t>
      </w:r>
      <w:r w:rsidR="00DE5865" w:rsidRPr="0058150A">
        <w:rPr>
          <w:rFonts w:ascii="Georgia" w:hAnsi="Georgia" w:cs="Times New Roman"/>
          <w:sz w:val="22"/>
          <w:szCs w:val="22"/>
        </w:rPr>
        <w:t xml:space="preserve">slavedom </w:t>
      </w:r>
      <w:r w:rsidR="009A37A8" w:rsidRPr="0058150A">
        <w:rPr>
          <w:rFonts w:ascii="Georgia" w:hAnsi="Georgia" w:cs="Times New Roman"/>
          <w:sz w:val="22"/>
          <w:szCs w:val="22"/>
        </w:rPr>
        <w:t xml:space="preserve">animated by sinister aspirations … Will </w:t>
      </w:r>
      <w:r w:rsidR="00DE5865" w:rsidRPr="0058150A">
        <w:rPr>
          <w:rFonts w:ascii="Georgia" w:hAnsi="Georgia" w:cs="Times New Roman"/>
          <w:sz w:val="22"/>
          <w:szCs w:val="22"/>
        </w:rPr>
        <w:t xml:space="preserve">slavedom </w:t>
      </w:r>
      <w:r w:rsidR="009A37A8" w:rsidRPr="0058150A">
        <w:rPr>
          <w:rFonts w:ascii="Georgia" w:hAnsi="Georgia" w:cs="Times New Roman"/>
          <w:sz w:val="22"/>
          <w:szCs w:val="22"/>
        </w:rPr>
        <w:t xml:space="preserve">ignore the existence of the external war, the withdrawal of infantry, the absence of that free population, the flight, dispersal, and concealment of the people subject to recruitment?” Because of this he desires that more not be required, but rather, </w:t>
      </w:r>
      <w:r w:rsidR="009A37A8" w:rsidRPr="0058150A">
        <w:rPr>
          <w:rFonts w:ascii="Georgia" w:hAnsi="Georgia" w:cs="Times New Roman"/>
          <w:i/>
          <w:iCs/>
          <w:sz w:val="22"/>
          <w:szCs w:val="22"/>
        </w:rPr>
        <w:t>if possible</w:t>
      </w:r>
      <w:r w:rsidR="009A37A8" w:rsidRPr="0058150A">
        <w:rPr>
          <w:rFonts w:ascii="Georgia" w:hAnsi="Georgia" w:cs="Times New Roman"/>
          <w:sz w:val="22"/>
          <w:szCs w:val="22"/>
        </w:rPr>
        <w:t xml:space="preserve">, less is required of those provinces than the others. </w:t>
      </w:r>
      <w:r w:rsidR="009A37A8" w:rsidRPr="0058150A">
        <w:rPr>
          <w:rFonts w:ascii="Georgia" w:hAnsi="Georgia" w:cs="Times New Roman"/>
          <w:i/>
          <w:iCs/>
          <w:sz w:val="22"/>
          <w:szCs w:val="22"/>
        </w:rPr>
        <w:t>Memoria</w:t>
      </w:r>
      <w:r w:rsidR="009A37A8" w:rsidRPr="0058150A">
        <w:rPr>
          <w:rFonts w:ascii="Georgia" w:hAnsi="Georgia" w:cs="Times New Roman"/>
          <w:sz w:val="22"/>
          <w:szCs w:val="22"/>
        </w:rPr>
        <w:t>,</w:t>
      </w:r>
      <w:r w:rsidR="009A37A8" w:rsidRPr="0058150A">
        <w:rPr>
          <w:rFonts w:ascii="Georgia" w:hAnsi="Georgia" w:cs="Times New Roman"/>
          <w:i/>
          <w:iCs/>
          <w:sz w:val="22"/>
          <w:szCs w:val="22"/>
        </w:rPr>
        <w:t xml:space="preserve"> </w:t>
      </w:r>
      <w:r w:rsidR="009A37A8" w:rsidRPr="0058150A">
        <w:rPr>
          <w:rFonts w:ascii="Georgia" w:hAnsi="Georgia" w:cs="Times New Roman"/>
          <w:sz w:val="22"/>
          <w:szCs w:val="22"/>
        </w:rPr>
        <w:t>1865.</w:t>
      </w:r>
    </w:p>
    <w:bookmarkStart w:id="251" w:name="ref_c9fd4"/>
    <w:p w14:paraId="1E92ADBB" w14:textId="79451C1C" w:rsidR="00E374CF" w:rsidRPr="0058150A" w:rsidRDefault="00C46BC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"ref_c9fl4"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251"/>
      <w:r w:rsidRPr="0058150A">
        <w:rPr>
          <w:rFonts w:ascii="Georgia" w:hAnsi="Georgia" w:cs="Times New Roman"/>
          <w:sz w:val="22"/>
          <w:szCs w:val="22"/>
        </w:rPr>
        <w:fldChar w:fldCharType="end"/>
      </w:r>
      <w:r w:rsidR="00E374CF" w:rsidRPr="0058150A">
        <w:rPr>
          <w:rFonts w:ascii="Georgia" w:hAnsi="Georgia" w:cs="Times New Roman"/>
          <w:sz w:val="22"/>
          <w:szCs w:val="22"/>
        </w:rPr>
        <w:t xml:space="preserve"> Read in Armitage what he says on the contrary effects of that campaign in the two countries: with failure, the abandonment of the military profession in Brazil; with victory, the development of the same in Buenos Aires.</w:t>
      </w:r>
    </w:p>
    <w:p w14:paraId="1C677E4C" w14:textId="77777777" w:rsidR="00F96D58" w:rsidRPr="0058150A" w:rsidRDefault="00F96D58" w:rsidP="00722C6A">
      <w:pPr>
        <w:ind w:firstLine="360"/>
        <w:jc w:val="both"/>
        <w:rPr>
          <w:rFonts w:ascii="Georgia" w:hAnsi="Georgia" w:cs="Times New Roman"/>
          <w:sz w:val="22"/>
          <w:szCs w:val="22"/>
        </w:rPr>
      </w:pPr>
    </w:p>
    <w:p w14:paraId="4D68360C" w14:textId="3664C4DD" w:rsidR="00FA36DA" w:rsidRPr="0058150A" w:rsidRDefault="00FA36DA"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252" w:name="ref_c9td1"/>
    <w:p w14:paraId="5AD6503A" w14:textId="6B545814" w:rsidR="00E374CF" w:rsidRPr="0058150A" w:rsidRDefault="00C46BC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"ref_c9tl1"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r w:rsidR="00E374CF" w:rsidRPr="0058150A">
        <w:rPr>
          <w:rStyle w:val="Hyperlink"/>
          <w:rFonts w:ascii="Georgia" w:hAnsi="Georgia" w:cs="Times New Roman"/>
          <w:sz w:val="22"/>
          <w:szCs w:val="22"/>
        </w:rPr>
        <w:t>.</w:t>
      </w:r>
      <w:bookmarkEnd w:id="252"/>
      <w:r w:rsidRPr="0058150A">
        <w:rPr>
          <w:rFonts w:ascii="Georgia" w:hAnsi="Georgia" w:cs="Times New Roman"/>
          <w:sz w:val="22"/>
          <w:szCs w:val="22"/>
        </w:rPr>
        <w:fldChar w:fldCharType="end"/>
      </w:r>
      <w:r w:rsidR="00E374CF" w:rsidRPr="0058150A">
        <w:rPr>
          <w:rFonts w:ascii="Georgia" w:hAnsi="Georgia" w:cs="Times New Roman"/>
          <w:sz w:val="22"/>
          <w:szCs w:val="22"/>
        </w:rPr>
        <w:t xml:space="preserve"> An incredibly successful military leader who reformed the Portuguese military and defended Portugal from the Franco-Spanish invasion during the Seven Years’ War. Despite being outnumbered three to one, Lippe successfully drove the invading forces back, and gained renown throughout the Portuguese Empire.</w:t>
      </w:r>
    </w:p>
    <w:bookmarkStart w:id="253" w:name="ref_c9td2"/>
    <w:p w14:paraId="396A7F76" w14:textId="1478830C" w:rsidR="007E7D8E" w:rsidRPr="0058150A" w:rsidRDefault="00C46BC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"ref_c9tl2"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r w:rsidR="00B31949" w:rsidRPr="0058150A">
        <w:rPr>
          <w:rStyle w:val="Hyperlink"/>
          <w:rFonts w:ascii="Georgia" w:hAnsi="Georgia" w:cs="Times New Roman"/>
          <w:sz w:val="22"/>
          <w:szCs w:val="22"/>
        </w:rPr>
        <w:t>.</w:t>
      </w:r>
      <w:bookmarkEnd w:id="253"/>
      <w:r w:rsidRPr="0058150A">
        <w:rPr>
          <w:rFonts w:ascii="Georgia" w:hAnsi="Georgia" w:cs="Times New Roman"/>
          <w:sz w:val="22"/>
          <w:szCs w:val="22"/>
        </w:rPr>
        <w:fldChar w:fldCharType="end"/>
      </w:r>
      <w:r w:rsidR="00B31949" w:rsidRPr="0058150A">
        <w:rPr>
          <w:rFonts w:ascii="Georgia" w:hAnsi="Georgia" w:cs="Times New Roman"/>
          <w:sz w:val="22"/>
          <w:szCs w:val="22"/>
        </w:rPr>
        <w:t xml:space="preserve"> </w:t>
      </w:r>
      <w:r w:rsidR="007E7D8E" w:rsidRPr="0058150A">
        <w:rPr>
          <w:rFonts w:ascii="Georgia" w:hAnsi="Georgia" w:cs="Times New Roman"/>
          <w:sz w:val="22"/>
          <w:szCs w:val="22"/>
        </w:rPr>
        <w:t>It was sailors from the HMS</w:t>
      </w:r>
      <w:r w:rsidR="00327784" w:rsidRPr="0058150A">
        <w:rPr>
          <w:rFonts w:ascii="Georgia" w:hAnsi="Georgia" w:cs="Times New Roman"/>
          <w:sz w:val="22"/>
          <w:szCs w:val="22"/>
        </w:rPr>
        <w:t xml:space="preserve"> </w:t>
      </w:r>
      <w:r w:rsidR="00327784" w:rsidRPr="0058150A">
        <w:rPr>
          <w:rFonts w:ascii="Georgia" w:hAnsi="Georgia" w:cs="Times New Roman"/>
          <w:i/>
          <w:iCs/>
          <w:sz w:val="22"/>
          <w:szCs w:val="22"/>
        </w:rPr>
        <w:t xml:space="preserve">Forte </w:t>
      </w:r>
      <w:r w:rsidR="007E7D8E" w:rsidRPr="0058150A">
        <w:rPr>
          <w:rFonts w:ascii="Georgia" w:hAnsi="Georgia" w:cs="Times New Roman"/>
          <w:sz w:val="22"/>
          <w:szCs w:val="22"/>
        </w:rPr>
        <w:t>who were unduly imprisoned by Brazilian guards, sparking the</w:t>
      </w:r>
      <w:r w:rsidR="006D6AE0" w:rsidRPr="0058150A">
        <w:rPr>
          <w:rFonts w:ascii="Georgia" w:hAnsi="Georgia" w:cs="Times New Roman"/>
          <w:sz w:val="22"/>
          <w:szCs w:val="22"/>
        </w:rPr>
        <w:t xml:space="preserve"> Christie Affair (see Chapter </w:t>
      </w:r>
      <w:r w:rsidR="007E7D8E" w:rsidRPr="0058150A">
        <w:rPr>
          <w:rFonts w:ascii="Georgia" w:hAnsi="Georgia" w:cs="Times New Roman"/>
          <w:sz w:val="22"/>
          <w:szCs w:val="22"/>
        </w:rPr>
        <w:t>IV, translator’s note 13</w:t>
      </w:r>
      <w:r w:rsidR="006D6AE0" w:rsidRPr="0058150A">
        <w:rPr>
          <w:rFonts w:ascii="Georgia" w:hAnsi="Georgia" w:cs="Times New Roman"/>
          <w:sz w:val="22"/>
          <w:szCs w:val="22"/>
        </w:rPr>
        <w:t>)</w:t>
      </w:r>
      <w:r w:rsidR="007E7D8E" w:rsidRPr="0058150A">
        <w:rPr>
          <w:rFonts w:ascii="Georgia" w:hAnsi="Georgia" w:cs="Times New Roman"/>
          <w:sz w:val="22"/>
          <w:szCs w:val="22"/>
        </w:rPr>
        <w:t xml:space="preserve">—and the </w:t>
      </w:r>
      <w:r w:rsidR="007E7D8E" w:rsidRPr="0058150A">
        <w:rPr>
          <w:rFonts w:ascii="Georgia" w:hAnsi="Georgia" w:cs="Times New Roman"/>
          <w:i/>
          <w:iCs/>
          <w:sz w:val="22"/>
          <w:szCs w:val="22"/>
        </w:rPr>
        <w:t xml:space="preserve">Forte </w:t>
      </w:r>
      <w:r w:rsidR="007E7D8E" w:rsidRPr="0058150A">
        <w:rPr>
          <w:rFonts w:ascii="Georgia" w:hAnsi="Georgia" w:cs="Times New Roman"/>
          <w:sz w:val="22"/>
          <w:szCs w:val="22"/>
        </w:rPr>
        <w:t>was later one of the ships that seized Brazilian vessels as indemnity</w:t>
      </w:r>
      <w:r w:rsidR="00B31949" w:rsidRPr="0058150A">
        <w:rPr>
          <w:rFonts w:ascii="Georgia" w:hAnsi="Georgia" w:cs="Times New Roman"/>
          <w:sz w:val="22"/>
          <w:szCs w:val="22"/>
        </w:rPr>
        <w:t>.</w:t>
      </w:r>
    </w:p>
    <w:p w14:paraId="7FCEC905" w14:textId="1DC3E57D" w:rsidR="00B31949" w:rsidRPr="0058150A" w:rsidRDefault="00327784" w:rsidP="00722C6A">
      <w:pPr>
        <w:ind w:firstLine="360"/>
        <w:jc w:val="both"/>
        <w:rPr>
          <w:rFonts w:ascii="Georgia" w:hAnsi="Georgia" w:cs="Times New Roman"/>
          <w:sz w:val="22"/>
          <w:szCs w:val="22"/>
        </w:rPr>
      </w:pPr>
      <w:r w:rsidRPr="0058150A">
        <w:rPr>
          <w:rFonts w:ascii="Georgia" w:hAnsi="Georgia" w:cs="Times New Roman"/>
          <w:sz w:val="22"/>
          <w:szCs w:val="22"/>
        </w:rPr>
        <w:t xml:space="preserve">The </w:t>
      </w:r>
      <w:r w:rsidRPr="0058150A">
        <w:rPr>
          <w:rFonts w:ascii="Georgia" w:hAnsi="Georgia" w:cs="Times New Roman"/>
          <w:i/>
          <w:iCs/>
          <w:sz w:val="22"/>
          <w:szCs w:val="22"/>
        </w:rPr>
        <w:t xml:space="preserve">Wachussett </w:t>
      </w:r>
      <w:r w:rsidRPr="0058150A">
        <w:rPr>
          <w:rFonts w:ascii="Georgia" w:hAnsi="Georgia" w:cs="Times New Roman"/>
          <w:sz w:val="22"/>
          <w:szCs w:val="22"/>
        </w:rPr>
        <w:t xml:space="preserve">was a </w:t>
      </w:r>
      <w:r w:rsidR="00B31949" w:rsidRPr="0058150A">
        <w:rPr>
          <w:rFonts w:ascii="Georgia" w:hAnsi="Georgia" w:cs="Times New Roman"/>
          <w:sz w:val="22"/>
          <w:szCs w:val="22"/>
        </w:rPr>
        <w:t>warship of the Confederate States of America, captured by a Union ship while in Bahia Harbor, violating Brazilian neutrality.</w:t>
      </w:r>
    </w:p>
    <w:p w14:paraId="6A6D49DA" w14:textId="269D3BAB" w:rsidR="00B84CBA" w:rsidRPr="0058150A" w:rsidRDefault="00B84CBA">
      <w:pPr>
        <w:rPr>
          <w:rFonts w:ascii="Georgia" w:hAnsi="Georgia" w:cs="Times New Roman"/>
        </w:rPr>
      </w:pPr>
      <w:r w:rsidRPr="0058150A">
        <w:rPr>
          <w:rFonts w:ascii="Georgia" w:hAnsi="Georgia" w:cs="Times New Roman"/>
        </w:rPr>
        <w:br w:type="page"/>
      </w:r>
    </w:p>
    <w:p w14:paraId="7906D1E1" w14:textId="30A1BEBF" w:rsidR="00B84CBA" w:rsidRPr="0058150A" w:rsidRDefault="00B84CBA" w:rsidP="00722C6A">
      <w:pPr>
        <w:ind w:firstLine="360"/>
        <w:jc w:val="both"/>
        <w:rPr>
          <w:rFonts w:ascii="Georgia" w:hAnsi="Georgia" w:cs="Times New Roman"/>
        </w:rPr>
      </w:pPr>
    </w:p>
    <w:p w14:paraId="775B940A" w14:textId="1603E5A1" w:rsidR="00B84CBA" w:rsidRPr="00A45D79" w:rsidRDefault="00A45D79" w:rsidP="00B84CBA">
      <w:pPr>
        <w:jc w:val="center"/>
        <w:rPr>
          <w:rFonts w:ascii="Georgia" w:hAnsi="Georgia" w:cs="Times New Roman"/>
          <w:b/>
          <w:sz w:val="36"/>
          <w:szCs w:val="36"/>
        </w:rPr>
      </w:pPr>
      <w:bookmarkStart w:id="254" w:name="c10"/>
      <w:r w:rsidRPr="00A45D79">
        <w:rPr>
          <w:rFonts w:ascii="Georgia" w:hAnsi="Georgia" w:cs="Times New Roman"/>
          <w:b/>
          <w:smallCaps/>
          <w:sz w:val="36"/>
          <w:szCs w:val="36"/>
        </w:rPr>
        <w:t>Chapter</w:t>
      </w:r>
      <w:r w:rsidR="00B84CBA" w:rsidRPr="00A45D79">
        <w:rPr>
          <w:rFonts w:ascii="Georgia" w:hAnsi="Georgia" w:cs="Times New Roman"/>
          <w:b/>
          <w:sz w:val="36"/>
          <w:szCs w:val="36"/>
        </w:rPr>
        <w:t xml:space="preserve"> </w:t>
      </w:r>
      <w:bookmarkEnd w:id="254"/>
      <w:r w:rsidR="00B84CBA" w:rsidRPr="00A45D79">
        <w:rPr>
          <w:rFonts w:ascii="Georgia" w:hAnsi="Georgia" w:cs="Times New Roman"/>
          <w:b/>
          <w:sz w:val="36"/>
          <w:szCs w:val="36"/>
        </w:rPr>
        <w:t>X</w:t>
      </w:r>
    </w:p>
    <w:p w14:paraId="54110EE8" w14:textId="77777777" w:rsidR="00A45D79" w:rsidRDefault="00A45D79" w:rsidP="00B84CBA">
      <w:pPr>
        <w:jc w:val="center"/>
        <w:rPr>
          <w:rFonts w:ascii="Georgia" w:hAnsi="Georgia" w:cs="Times New Roman"/>
          <w:b/>
        </w:rPr>
      </w:pPr>
    </w:p>
    <w:p w14:paraId="0F4B2E8F" w14:textId="2003FD17" w:rsidR="00B84CBA" w:rsidRPr="0058150A" w:rsidRDefault="00B84CBA" w:rsidP="00B84CBA">
      <w:pPr>
        <w:jc w:val="center"/>
        <w:rPr>
          <w:rFonts w:ascii="Georgia" w:hAnsi="Georgia" w:cs="Times New Roman"/>
          <w:b/>
        </w:rPr>
      </w:pPr>
      <w:r w:rsidRPr="0058150A">
        <w:rPr>
          <w:rFonts w:ascii="Georgia" w:hAnsi="Georgia" w:cs="Times New Roman"/>
          <w:b/>
        </w:rPr>
        <w:t>The Fortune of the Alliance</w:t>
      </w:r>
    </w:p>
    <w:p w14:paraId="5245DF37" w14:textId="40536521" w:rsidR="00B84CBA" w:rsidRPr="0058150A" w:rsidRDefault="00B84CBA" w:rsidP="00B84CBA">
      <w:pPr>
        <w:jc w:val="center"/>
        <w:rPr>
          <w:rFonts w:ascii="Georgia" w:hAnsi="Georgia" w:cs="Times New Roman"/>
        </w:rPr>
      </w:pPr>
    </w:p>
    <w:p w14:paraId="5A5B6BF8" w14:textId="77777777" w:rsidR="00327784" w:rsidRPr="0058150A" w:rsidRDefault="00327784" w:rsidP="00B84CBA">
      <w:pPr>
        <w:jc w:val="center"/>
        <w:rPr>
          <w:rFonts w:ascii="Georgia" w:hAnsi="Georgia" w:cs="Times New Roman"/>
        </w:rPr>
      </w:pPr>
    </w:p>
    <w:p w14:paraId="5D9134D1" w14:textId="2DE01B5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best argument that can be made of the events in Rio Grande is to confess that all our resources together were insufficient to face the enemy; that the enemy’s errors were even greater than ours; and that if we had been wise, perhaps the enemy could have been wise too, crushing us. What’s certain is that everything happened in the best way possible for us. The audacious plans based on the offensive against Estigarribia, when he found himself in Misiones, could have produced a disaster; the very defense of São Borja could’ve resulted in the union of the three separate columns, and the aid of them by Robles’s army. The only military error worthy of attention that is observed in this improvised war is that of having begun it with forces inferior to the enemy. If the enemy had known to take advantage of the superiority it had in those first minutes, no one can calculate the consequences, or at least the political consequences, of the panic that would have been produced </w:t>
      </w:r>
      <w:r w:rsidR="00720C68" w:rsidRPr="0058150A">
        <w:rPr>
          <w:rFonts w:ascii="Georgia" w:hAnsi="Georgia" w:cs="Times New Roman"/>
        </w:rPr>
        <w:t>(</w:t>
      </w:r>
      <w:bookmarkStart w:id="255" w:name="ref_c10fl1"/>
      <w:r w:rsidR="00A0649B" w:rsidRPr="0058150A">
        <w:rPr>
          <w:rFonts w:ascii="Georgia" w:hAnsi="Georgia" w:cs="Times New Roman"/>
        </w:rPr>
        <w:fldChar w:fldCharType="begin"/>
      </w:r>
      <w:r w:rsidR="00A0649B" w:rsidRPr="0058150A">
        <w:rPr>
          <w:rFonts w:ascii="Georgia" w:hAnsi="Georgia" w:cs="Times New Roman"/>
        </w:rPr>
        <w:instrText xml:space="preserve"> HYPERLINK  \l "ref_c10fd1" </w:instrText>
      </w:r>
      <w:r w:rsidR="00A0649B" w:rsidRPr="0058150A">
        <w:rPr>
          <w:rFonts w:ascii="Georgia" w:hAnsi="Georgia" w:cs="Times New Roman"/>
        </w:rPr>
        <w:fldChar w:fldCharType="separate"/>
      </w:r>
      <w:r w:rsidR="00720C68" w:rsidRPr="0058150A">
        <w:rPr>
          <w:rStyle w:val="Hyperlink"/>
          <w:rFonts w:ascii="Georgia" w:hAnsi="Georgia" w:cs="Times New Roman"/>
        </w:rPr>
        <w:t>1</w:t>
      </w:r>
      <w:bookmarkEnd w:id="255"/>
      <w:r w:rsidR="00A0649B"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w:t>
      </w:r>
    </w:p>
    <w:p w14:paraId="26A42F16" w14:textId="5E7BAEA8" w:rsidR="00B84CBA" w:rsidRPr="0058150A" w:rsidRDefault="00B84CBA" w:rsidP="00722C6A">
      <w:pPr>
        <w:ind w:firstLine="360"/>
        <w:jc w:val="both"/>
        <w:rPr>
          <w:rFonts w:ascii="Georgia" w:hAnsi="Georgia" w:cs="Times New Roman"/>
        </w:rPr>
      </w:pPr>
      <w:r w:rsidRPr="0058150A">
        <w:rPr>
          <w:rFonts w:ascii="Georgia" w:hAnsi="Georgia" w:cs="Times New Roman"/>
        </w:rPr>
        <w:t>All the problems in this war were resolved for us in the most unexpected way. López had no enemy so fatal as his own act</w:t>
      </w:r>
      <w:r w:rsidR="0088274C" w:rsidRPr="0058150A">
        <w:rPr>
          <w:rFonts w:ascii="Georgia" w:hAnsi="Georgia" w:cs="Times New Roman"/>
        </w:rPr>
        <w:t>ion</w:t>
      </w:r>
      <w:r w:rsidRPr="0058150A">
        <w:rPr>
          <w:rFonts w:ascii="Georgia" w:hAnsi="Georgia" w:cs="Times New Roman"/>
        </w:rPr>
        <w:t xml:space="preserve">s, so poorly directed that they seemed embattled by a hidden power, which entertained itself by scuttling them. His attacks always surprised us, but they lost their effectiveness because of an excess of optimistic </w:t>
      </w:r>
      <w:r w:rsidR="0088274C" w:rsidRPr="0058150A">
        <w:rPr>
          <w:rFonts w:ascii="Georgia" w:hAnsi="Georgia" w:cs="Times New Roman"/>
        </w:rPr>
        <w:t>audacity</w:t>
      </w:r>
      <w:r w:rsidRPr="0058150A">
        <w:rPr>
          <w:rFonts w:ascii="Georgia" w:hAnsi="Georgia" w:cs="Times New Roman"/>
        </w:rPr>
        <w:t xml:space="preserve">, because of an overly strong surety of being victorious, although the very sluggishness of our movements seems to have helped us, purposefully causing despair in a belligerent </w:t>
      </w:r>
      <w:r w:rsidR="0088274C" w:rsidRPr="0058150A">
        <w:rPr>
          <w:rFonts w:ascii="Georgia" w:hAnsi="Georgia" w:cs="Times New Roman"/>
        </w:rPr>
        <w:t xml:space="preserve">party </w:t>
      </w:r>
      <w:r w:rsidRPr="0058150A">
        <w:rPr>
          <w:rFonts w:ascii="Georgia" w:hAnsi="Georgia" w:cs="Times New Roman"/>
        </w:rPr>
        <w:t xml:space="preserve">who was isolated from the outside world, as Paraguay continued to be, with the river blockaded. The need López felt to attack Rio Grande, a province that he knew to be defenseless thanks to his friends in Montevideo, Corrientes, and Uruguay, became an obsession in the manner of those other despotic whims, and that obsession determined the character of the war. A slave to his </w:t>
      </w:r>
      <w:r w:rsidRPr="0058150A">
        <w:rPr>
          <w:rFonts w:ascii="Georgia" w:hAnsi="Georgia" w:cs="Times New Roman"/>
          <w:i/>
          <w:iCs/>
        </w:rPr>
        <w:t>idée fixe</w:t>
      </w:r>
      <w:r w:rsidRPr="0058150A">
        <w:rPr>
          <w:rFonts w:ascii="Georgia" w:hAnsi="Georgia" w:cs="Times New Roman"/>
        </w:rPr>
        <w:t xml:space="preserve">, he let himself be dragged by it up to the point of invading Argentine territory when he already found himself at war with a nation many times stronger, numerically, than Paraguay, and of a different refinement, wealth, and diversity of resources. If he had proceeded in another way and instead of invading Argentine territory to reach Rio Grande he had left his army from Cerro León and Humaitá to cover his lagoons and jungles, attempting to awaken the suspicions of the Río de la Plata against Brazil’s so-called domineering tendencies, perhaps the Paraguayan War, with Argentine neutrality secretly maintained, would have been the </w:t>
      </w:r>
      <w:r w:rsidR="0088274C" w:rsidRPr="0058150A">
        <w:rPr>
          <w:rFonts w:ascii="Georgia" w:hAnsi="Georgia" w:cs="Times New Roman"/>
        </w:rPr>
        <w:t xml:space="preserve">empire’s </w:t>
      </w:r>
      <w:r w:rsidRPr="0058150A">
        <w:rPr>
          <w:rFonts w:ascii="Georgia" w:hAnsi="Georgia" w:cs="Times New Roman"/>
        </w:rPr>
        <w:t>ruin.</w:t>
      </w:r>
    </w:p>
    <w:p w14:paraId="03AF2DD2" w14:textId="48B9783B" w:rsidR="00B84CBA" w:rsidRPr="0058150A" w:rsidRDefault="0023141F" w:rsidP="00722C6A">
      <w:pPr>
        <w:ind w:firstLine="360"/>
        <w:jc w:val="both"/>
        <w:rPr>
          <w:rFonts w:ascii="Georgia" w:hAnsi="Georgia" w:cs="Times New Roman"/>
        </w:rPr>
      </w:pPr>
      <w:r w:rsidRPr="0058150A">
        <w:rPr>
          <w:rFonts w:ascii="Georgia" w:hAnsi="Georgia" w:cs="Times New Roman"/>
        </w:rPr>
        <w:t xml:space="preserve">Out of </w:t>
      </w:r>
      <w:r w:rsidR="00B84CBA" w:rsidRPr="0058150A">
        <w:rPr>
          <w:rFonts w:ascii="Georgia" w:hAnsi="Georgia" w:cs="Times New Roman"/>
        </w:rPr>
        <w:t>this comes the great responsibility taken on by the government that began the Uruguayan War—the cabinet of 15 January 1864 (</w:t>
      </w:r>
      <w:bookmarkStart w:id="256" w:name="ref_c10tl1"/>
      <w:r w:rsidR="001661A2" w:rsidRPr="0058150A">
        <w:rPr>
          <w:rFonts w:ascii="Georgia" w:hAnsi="Georgia" w:cs="Times New Roman"/>
        </w:rPr>
        <w:fldChar w:fldCharType="begin"/>
      </w:r>
      <w:r w:rsidR="001661A2" w:rsidRPr="0058150A">
        <w:rPr>
          <w:rFonts w:ascii="Georgia" w:hAnsi="Georgia" w:cs="Times New Roman"/>
        </w:rPr>
        <w:instrText xml:space="preserve"> HYPERLINK  \l "ref_c10td1" </w:instrText>
      </w:r>
      <w:r w:rsidR="001661A2" w:rsidRPr="0058150A">
        <w:rPr>
          <w:rFonts w:ascii="Georgia" w:hAnsi="Georgia" w:cs="Times New Roman"/>
        </w:rPr>
        <w:fldChar w:fldCharType="separate"/>
      </w:r>
      <w:r w:rsidR="00C12FC2" w:rsidRPr="0058150A">
        <w:rPr>
          <w:rStyle w:val="Hyperlink"/>
          <w:rFonts w:ascii="Georgia" w:hAnsi="Georgia" w:cs="Times New Roman"/>
        </w:rPr>
        <w:t>i</w:t>
      </w:r>
      <w:bookmarkEnd w:id="256"/>
      <w:r w:rsidR="001661A2" w:rsidRPr="0058150A">
        <w:rPr>
          <w:rFonts w:ascii="Georgia" w:hAnsi="Georgia" w:cs="Times New Roman"/>
        </w:rPr>
        <w:fldChar w:fldCharType="end"/>
      </w:r>
      <w:r w:rsidR="00B84CBA" w:rsidRPr="0058150A">
        <w:rPr>
          <w:rFonts w:ascii="Georgia" w:hAnsi="Georgia" w:cs="Times New Roman"/>
        </w:rPr>
        <w:t xml:space="preserve">). They surely did not foresee Paraguay’s intervention, and when this came about in the form of mediation, it already would be ungraceful to back out. But that is precisely what politics is; the player must always calculate the possible moves of their opponent. In everything we undertake we fight the unexpected; the most foresighted player always wins the game. In 1864 there was in our political sphere a genuine movement in favor of the Uruguayan War, and the Zacarias Cabinet had to yield to that “national unanimity.” </w:t>
      </w:r>
      <w:r w:rsidR="00A973C8" w:rsidRPr="0058150A">
        <w:rPr>
          <w:rFonts w:ascii="Georgia" w:hAnsi="Georgia" w:cs="Times New Roman"/>
        </w:rPr>
        <w:t>(</w:t>
      </w:r>
      <w:bookmarkStart w:id="257" w:name="ref_c10fl2"/>
      <w:r w:rsidR="00A0649B" w:rsidRPr="0058150A">
        <w:rPr>
          <w:rFonts w:ascii="Georgia" w:hAnsi="Georgia" w:cs="Times New Roman"/>
        </w:rPr>
        <w:fldChar w:fldCharType="begin"/>
      </w:r>
      <w:r w:rsidR="00A0649B" w:rsidRPr="0058150A">
        <w:rPr>
          <w:rFonts w:ascii="Georgia" w:hAnsi="Georgia" w:cs="Times New Roman"/>
        </w:rPr>
        <w:instrText xml:space="preserve"> HYPERLINK  \l "ref_c10fd2" </w:instrText>
      </w:r>
      <w:r w:rsidR="00A0649B" w:rsidRPr="0058150A">
        <w:rPr>
          <w:rFonts w:ascii="Georgia" w:hAnsi="Georgia" w:cs="Times New Roman"/>
        </w:rPr>
        <w:fldChar w:fldCharType="separate"/>
      </w:r>
      <w:r w:rsidR="00A973C8" w:rsidRPr="0058150A">
        <w:rPr>
          <w:rStyle w:val="Hyperlink"/>
          <w:rFonts w:ascii="Georgia" w:hAnsi="Georgia" w:cs="Times New Roman"/>
        </w:rPr>
        <w:t>2</w:t>
      </w:r>
      <w:bookmarkEnd w:id="257"/>
      <w:r w:rsidR="00A0649B" w:rsidRPr="0058150A">
        <w:rPr>
          <w:rFonts w:ascii="Georgia" w:hAnsi="Georgia" w:cs="Times New Roman"/>
        </w:rPr>
        <w:fldChar w:fldCharType="end"/>
      </w:r>
      <w:r w:rsidR="00A973C8" w:rsidRPr="0058150A">
        <w:rPr>
          <w:rFonts w:ascii="Georgia" w:hAnsi="Georgia" w:cs="Times New Roman"/>
        </w:rPr>
        <w:t>)</w:t>
      </w:r>
      <w:r w:rsidR="00B84CBA" w:rsidRPr="0058150A">
        <w:rPr>
          <w:rFonts w:ascii="Georgia" w:hAnsi="Georgia" w:cs="Times New Roman"/>
        </w:rPr>
        <w:t xml:space="preserve"> It is not a sufficient defense for the cabinet to claim that no one contributed to that unanimity more than the </w:t>
      </w:r>
      <w:r w:rsidR="0088274C" w:rsidRPr="0058150A">
        <w:rPr>
          <w:rFonts w:ascii="Georgia" w:hAnsi="Georgia" w:cs="Times New Roman"/>
        </w:rPr>
        <w:t xml:space="preserve">Conservative </w:t>
      </w:r>
      <w:r w:rsidR="00B84CBA" w:rsidRPr="0058150A">
        <w:rPr>
          <w:rFonts w:ascii="Georgia" w:hAnsi="Georgia" w:cs="Times New Roman"/>
        </w:rPr>
        <w:t xml:space="preserve">leaders </w:t>
      </w:r>
      <w:r w:rsidR="004512DF" w:rsidRPr="0058150A">
        <w:rPr>
          <w:rFonts w:ascii="Georgia" w:hAnsi="Georgia" w:cs="Times New Roman"/>
        </w:rPr>
        <w:t>(</w:t>
      </w:r>
      <w:bookmarkStart w:id="258" w:name="ref_c10fl3"/>
      <w:r w:rsidR="00AC3CF3" w:rsidRPr="0058150A">
        <w:rPr>
          <w:rFonts w:ascii="Georgia" w:hAnsi="Georgia" w:cs="Times New Roman"/>
        </w:rPr>
        <w:fldChar w:fldCharType="begin"/>
      </w:r>
      <w:r w:rsidR="00AC3CF3" w:rsidRPr="0058150A">
        <w:rPr>
          <w:rFonts w:ascii="Georgia" w:hAnsi="Georgia" w:cs="Times New Roman"/>
        </w:rPr>
        <w:instrText xml:space="preserve"> HYPERLINK  \l "ref_c10fd3" </w:instrText>
      </w:r>
      <w:r w:rsidR="00AC3CF3" w:rsidRPr="0058150A">
        <w:rPr>
          <w:rFonts w:ascii="Georgia" w:hAnsi="Georgia" w:cs="Times New Roman"/>
        </w:rPr>
        <w:fldChar w:fldCharType="separate"/>
      </w:r>
      <w:r w:rsidR="004512DF" w:rsidRPr="0058150A">
        <w:rPr>
          <w:rStyle w:val="Hyperlink"/>
          <w:rFonts w:ascii="Georgia" w:hAnsi="Georgia" w:cs="Times New Roman"/>
        </w:rPr>
        <w:t>3</w:t>
      </w:r>
      <w:bookmarkEnd w:id="258"/>
      <w:r w:rsidR="00AC3CF3" w:rsidRPr="0058150A">
        <w:rPr>
          <w:rFonts w:ascii="Georgia" w:hAnsi="Georgia" w:cs="Times New Roman"/>
        </w:rPr>
        <w:fldChar w:fldCharType="end"/>
      </w:r>
      <w:r w:rsidR="004512DF" w:rsidRPr="0058150A">
        <w:rPr>
          <w:rFonts w:ascii="Georgia" w:hAnsi="Georgia" w:cs="Times New Roman"/>
        </w:rPr>
        <w:t>)</w:t>
      </w:r>
      <w:r w:rsidR="00B84CBA" w:rsidRPr="0058150A">
        <w:rPr>
          <w:rFonts w:ascii="Georgia" w:hAnsi="Georgia" w:cs="Times New Roman"/>
        </w:rPr>
        <w:t>, above all Pimenta Bueno, but it would be valid before a court of chancery.</w:t>
      </w:r>
    </w:p>
    <w:p w14:paraId="727D880F" w14:textId="22EE878B"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Given the risk that we ran, the war in 1864 was “a leap in the dark” that the government made with the most absolute unawareness of the complications of the fall. It is quite certain that the complaints and claims that the state of our border produced did not justify the declaration of war to Montevideo, requested by the messengers from the countryside; at least not while the Montevidean government had to fight an armed rebellion. It’s also true that the ministry of 15 January found in Saraiva a man that, through the sacrifice and nobility of his attitude, mended the toughness and wickedness that there could have been in our instructions, and gave the Blanco</w:t>
      </w:r>
      <w:r w:rsidRPr="0058150A">
        <w:rPr>
          <w:rFonts w:ascii="Georgia" w:hAnsi="Georgia" w:cs="Times New Roman"/>
          <w:i/>
        </w:rPr>
        <w:t xml:space="preserve"> </w:t>
      </w:r>
      <w:r w:rsidRPr="0058150A">
        <w:rPr>
          <w:rFonts w:ascii="Georgia" w:hAnsi="Georgia" w:cs="Times New Roman"/>
        </w:rPr>
        <w:t xml:space="preserve">government an excellent opportunity to finish the civil war and ensure peace in all of the Río de la Plata; but that same government availed itself of such an opportunity to construct, with Urquiza’s resentment and López’s ambition, a system of forces capable of facing Brazil, once Buenos Aires’s superiority was destroyed. From that point arose an order of things full of dangers for us, in Montevideo, and fortune did not wish for the collision of the two coalitions in formation </w:t>
      </w:r>
      <w:r w:rsidR="00CD6CE8" w:rsidRPr="0058150A">
        <w:rPr>
          <w:rFonts w:ascii="Georgia" w:hAnsi="Georgia" w:cs="Times New Roman"/>
        </w:rPr>
        <w:t xml:space="preserve">(Brazil-Mitre-Colorados, and Blancos-Urquiza-López) </w:t>
      </w:r>
      <w:r w:rsidRPr="0058150A">
        <w:rPr>
          <w:rFonts w:ascii="Georgia" w:hAnsi="Georgia" w:cs="Times New Roman"/>
        </w:rPr>
        <w:t>to remain deferred for a more unfavorable eventuality. In the exact moment in which a delay could have been attempted, which probably would come to facilitate, in the future, a combination of forces against Brazil, the ministry of 15 January falls.</w:t>
      </w:r>
    </w:p>
    <w:p w14:paraId="54D99F2F" w14:textId="2ED57CF3" w:rsidR="00B84CBA" w:rsidRPr="0058150A" w:rsidRDefault="00B84CBA" w:rsidP="00722C6A">
      <w:pPr>
        <w:ind w:firstLine="360"/>
        <w:jc w:val="both"/>
        <w:rPr>
          <w:rFonts w:ascii="Georgia" w:hAnsi="Georgia" w:cs="Times New Roman"/>
        </w:rPr>
      </w:pPr>
      <w:r w:rsidRPr="0058150A">
        <w:rPr>
          <w:rFonts w:ascii="Georgia" w:hAnsi="Georgia" w:cs="Times New Roman"/>
        </w:rPr>
        <w:t>On 31 August</w:t>
      </w:r>
      <w:r w:rsidR="00CD6CE8" w:rsidRPr="0058150A">
        <w:rPr>
          <w:rFonts w:ascii="Georgia" w:hAnsi="Georgia" w:cs="Times New Roman"/>
        </w:rPr>
        <w:t>,</w:t>
      </w:r>
      <w:r w:rsidRPr="0058150A">
        <w:rPr>
          <w:rFonts w:ascii="Georgia" w:hAnsi="Georgia" w:cs="Times New Roman"/>
        </w:rPr>
        <w:t xml:space="preserve"> Furtado receives a situation that is impossible to modify, though he still wants to, because in place of Saraiva Tamandaré remains, </w:t>
      </w:r>
      <w:r w:rsidR="00FA6A94" w:rsidRPr="0058150A">
        <w:rPr>
          <w:rFonts w:ascii="Georgia" w:hAnsi="Georgia" w:cs="Times New Roman"/>
        </w:rPr>
        <w:t xml:space="preserve">Tamandaré who </w:t>
      </w:r>
      <w:r w:rsidRPr="0058150A">
        <w:rPr>
          <w:rFonts w:ascii="Georgia" w:hAnsi="Georgia" w:cs="Times New Roman"/>
        </w:rPr>
        <w:t>considered diplomatic issues with the irritability of the mariner little disposed to measure the political consequences of his actions, so that his admiral’s honor and the brilliance of his flag remain intact before the foreign fleets, and also because in those decisive months of September and October</w:t>
      </w:r>
      <w:r w:rsidR="00CD6CE8" w:rsidRPr="0058150A">
        <w:rPr>
          <w:rFonts w:ascii="Georgia" w:hAnsi="Georgia" w:cs="Times New Roman"/>
        </w:rPr>
        <w:t xml:space="preserve"> he,</w:t>
      </w:r>
      <w:r w:rsidRPr="0058150A">
        <w:rPr>
          <w:rFonts w:ascii="Georgia" w:hAnsi="Georgia" w:cs="Times New Roman"/>
        </w:rPr>
        <w:t xml:space="preserve"> Furtado</w:t>
      </w:r>
      <w:r w:rsidR="00CD6CE8" w:rsidRPr="0058150A">
        <w:rPr>
          <w:rFonts w:ascii="Georgia" w:hAnsi="Georgia" w:cs="Times New Roman"/>
        </w:rPr>
        <w:t>,</w:t>
      </w:r>
      <w:r w:rsidRPr="0058150A">
        <w:rPr>
          <w:rFonts w:ascii="Georgia" w:hAnsi="Georgia" w:cs="Times New Roman"/>
        </w:rPr>
        <w:t xml:space="preserve"> </w:t>
      </w:r>
      <w:r w:rsidR="00774D1E" w:rsidRPr="0058150A">
        <w:rPr>
          <w:rFonts w:ascii="Georgia" w:hAnsi="Georgia" w:cs="Times New Roman"/>
        </w:rPr>
        <w:t>is</w:t>
      </w:r>
      <w:r w:rsidRPr="0058150A">
        <w:rPr>
          <w:rFonts w:ascii="Georgia" w:hAnsi="Georgia" w:cs="Times New Roman"/>
        </w:rPr>
        <w:t xml:space="preserve"> fighting with the great crisis of 1864 (</w:t>
      </w:r>
      <w:bookmarkStart w:id="259" w:name="ref_c10tl2"/>
      <w:r w:rsidR="001661A2" w:rsidRPr="0058150A">
        <w:rPr>
          <w:rFonts w:ascii="Georgia" w:hAnsi="Georgia" w:cs="Times New Roman"/>
        </w:rPr>
        <w:fldChar w:fldCharType="begin"/>
      </w:r>
      <w:r w:rsidR="001661A2" w:rsidRPr="0058150A">
        <w:rPr>
          <w:rFonts w:ascii="Georgia" w:hAnsi="Georgia" w:cs="Times New Roman"/>
        </w:rPr>
        <w:instrText xml:space="preserve"> HYPERLINK  \l "ref_c10td2" </w:instrText>
      </w:r>
      <w:r w:rsidR="001661A2" w:rsidRPr="0058150A">
        <w:rPr>
          <w:rFonts w:ascii="Georgia" w:hAnsi="Georgia" w:cs="Times New Roman"/>
        </w:rPr>
        <w:fldChar w:fldCharType="separate"/>
      </w:r>
      <w:r w:rsidR="00C12FC2" w:rsidRPr="0058150A">
        <w:rPr>
          <w:rStyle w:val="Hyperlink"/>
          <w:rFonts w:ascii="Georgia" w:hAnsi="Georgia" w:cs="Times New Roman"/>
        </w:rPr>
        <w:t>ii</w:t>
      </w:r>
      <w:bookmarkEnd w:id="259"/>
      <w:r w:rsidR="001661A2" w:rsidRPr="0058150A">
        <w:rPr>
          <w:rFonts w:ascii="Georgia" w:hAnsi="Georgia" w:cs="Times New Roman"/>
        </w:rPr>
        <w:fldChar w:fldCharType="end"/>
      </w:r>
      <w:r w:rsidRPr="0058150A">
        <w:rPr>
          <w:rFonts w:ascii="Georgia" w:hAnsi="Georgia" w:cs="Times New Roman"/>
        </w:rPr>
        <w:t>), which threatened to ruin the commerce of Rio de Janeiro. But the government only had one thought; any other person occup</w:t>
      </w:r>
      <w:r w:rsidR="00FA6A94" w:rsidRPr="0058150A">
        <w:rPr>
          <w:rFonts w:ascii="Georgia" w:hAnsi="Georgia" w:cs="Times New Roman"/>
        </w:rPr>
        <w:t>ying</w:t>
      </w:r>
      <w:r w:rsidRPr="0058150A">
        <w:rPr>
          <w:rFonts w:ascii="Georgia" w:hAnsi="Georgia" w:cs="Times New Roman"/>
        </w:rPr>
        <w:t xml:space="preserve"> the seat of power in his place would have done the same; ignorance or calculation would give the same result. The Emperor, who was the permanent will of the country, didn’t think of backing out, but even if it had been proposed, events would not have permitted it. In one way or another López </w:t>
      </w:r>
      <w:r w:rsidR="00FA6A94" w:rsidRPr="0058150A">
        <w:rPr>
          <w:rFonts w:ascii="Georgia" w:hAnsi="Georgia" w:cs="Times New Roman"/>
        </w:rPr>
        <w:t xml:space="preserve">was bound </w:t>
      </w:r>
      <w:r w:rsidRPr="0058150A">
        <w:rPr>
          <w:rFonts w:ascii="Georgia" w:hAnsi="Georgia" w:cs="Times New Roman"/>
        </w:rPr>
        <w:t xml:space="preserve">to initiate the decisive match, and the adversary he chose was Brazil. Whatever the responsibility of the ministers that ran the risk of this war, for which the country did not find itself prepared, and which could have been disastrous, the campaign in itself can be considered (as much as it’s possible to calculate what would have happened if events took another course) a true lightning rod </w:t>
      </w:r>
      <w:r w:rsidR="009D1DE5" w:rsidRPr="0058150A">
        <w:rPr>
          <w:rFonts w:ascii="Georgia" w:hAnsi="Georgia" w:cs="Times New Roman"/>
        </w:rPr>
        <w:t xml:space="preserve">for </w:t>
      </w:r>
      <w:r w:rsidRPr="0058150A">
        <w:rPr>
          <w:rFonts w:ascii="Georgia" w:hAnsi="Georgia" w:cs="Times New Roman"/>
        </w:rPr>
        <w:t>all the electricity that had been accumulating in the Río de la Plata.</w:t>
      </w:r>
    </w:p>
    <w:p w14:paraId="63526E8B" w14:textId="77777777" w:rsidR="00854C34" w:rsidRPr="0058150A" w:rsidRDefault="00854C34" w:rsidP="00722C6A">
      <w:pPr>
        <w:ind w:firstLine="360"/>
        <w:jc w:val="both"/>
        <w:rPr>
          <w:rFonts w:ascii="Georgia" w:hAnsi="Georgia" w:cs="Times New Roman"/>
          <w:b/>
          <w:bCs/>
        </w:rPr>
      </w:pPr>
    </w:p>
    <w:p w14:paraId="50C9570F" w14:textId="77777777" w:rsidR="00854C34" w:rsidRPr="0058150A" w:rsidRDefault="00854C34" w:rsidP="00722C6A">
      <w:pPr>
        <w:ind w:firstLine="360"/>
        <w:jc w:val="both"/>
        <w:rPr>
          <w:rFonts w:ascii="Georgia" w:hAnsi="Georgia" w:cs="Times New Roman"/>
          <w:b/>
          <w:bCs/>
        </w:rPr>
      </w:pPr>
    </w:p>
    <w:p w14:paraId="522F6F35" w14:textId="6C67B50B" w:rsidR="00854C34" w:rsidRPr="0058150A" w:rsidRDefault="00854C34" w:rsidP="00722C6A">
      <w:pPr>
        <w:ind w:firstLine="360"/>
        <w:jc w:val="both"/>
        <w:rPr>
          <w:rFonts w:ascii="Georgia" w:hAnsi="Georgia" w:cs="Times New Roman"/>
          <w:b/>
          <w:bCs/>
        </w:rPr>
      </w:pPr>
    </w:p>
    <w:p w14:paraId="571DB81C" w14:textId="77777777" w:rsidR="00B31949"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260" w:name="ref_c10fd1"/>
    <w:p w14:paraId="07BF14F5" w14:textId="1CFE33E9" w:rsidR="00B31949" w:rsidRPr="0058150A" w:rsidRDefault="00A0649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"ref_c10fl1"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260"/>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404F6" w:rsidRPr="0058150A">
        <w:rPr>
          <w:rFonts w:ascii="Georgia" w:hAnsi="Georgia" w:cs="Times New Roman"/>
          <w:sz w:val="22"/>
          <w:szCs w:val="22"/>
        </w:rPr>
        <w:t xml:space="preserve"> “If instead of sending forth this commander [Estigarribia] with only 12,000 men to meet the al</w:t>
      </w:r>
      <w:r w:rsidR="0088274C" w:rsidRPr="0058150A">
        <w:rPr>
          <w:rFonts w:ascii="Georgia" w:hAnsi="Georgia" w:cs="Times New Roman"/>
          <w:sz w:val="22"/>
          <w:szCs w:val="22"/>
        </w:rPr>
        <w:t>l</w:t>
      </w:r>
      <w:r w:rsidR="008404F6" w:rsidRPr="0058150A">
        <w:rPr>
          <w:rFonts w:ascii="Georgia" w:hAnsi="Georgia" w:cs="Times New Roman"/>
          <w:sz w:val="22"/>
          <w:szCs w:val="22"/>
        </w:rPr>
        <w:t xml:space="preserve">ies, leaving more than 20,000 inactive under the orders of Robles, in the western part of Corrientes, and more than 30,000 in Paso de la Patria and Humaitá, López had penetrated Rio Grande do Sul, the Eastern State, and Entre Rios with his entire army, perhaps he would have been able to destroy the forces the alliance was beginning to gather, after which the success of the war would have been quite doubtful. In May or June of 1865 the dictator had those powerful elements at his disposal, and it would have been easy to invade Rio Grande do Sul with 20,000 men, while another 50,000 marched on Concordia. Against these 50,000 the allies would not have been able to </w:t>
      </w:r>
      <w:r w:rsidR="0088274C" w:rsidRPr="0058150A">
        <w:rPr>
          <w:rFonts w:ascii="Georgia" w:hAnsi="Georgia" w:cs="Times New Roman"/>
          <w:sz w:val="22"/>
          <w:szCs w:val="22"/>
        </w:rPr>
        <w:t>raise</w:t>
      </w:r>
      <w:r w:rsidR="008404F6" w:rsidRPr="0058150A">
        <w:rPr>
          <w:rFonts w:ascii="Georgia" w:hAnsi="Georgia" w:cs="Times New Roman"/>
          <w:sz w:val="22"/>
          <w:szCs w:val="22"/>
        </w:rPr>
        <w:t xml:space="preserve"> more than 25,000 men, for the most part rookies without training.” Baron of Rio Branco, note to Schneider.</w:t>
      </w:r>
    </w:p>
    <w:bookmarkStart w:id="261" w:name="ref_c10fd2"/>
    <w:p w14:paraId="22548E9B" w14:textId="5527203D" w:rsidR="00FA7C5B" w:rsidRPr="0058150A" w:rsidRDefault="00A0649B"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fldChar w:fldCharType="begin"/>
      </w:r>
      <w:r w:rsidRPr="0058150A">
        <w:rPr>
          <w:rFonts w:ascii="Georgia" w:hAnsi="Georgia" w:cs="Times New Roman"/>
          <w:sz w:val="22"/>
          <w:szCs w:val="22"/>
        </w:rPr>
        <w:instrText xml:space="preserve"> HYPERLINK  \l "ref_c10fl2"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261"/>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FA7C5B" w:rsidRPr="0058150A">
        <w:rPr>
          <w:rFonts w:ascii="Georgia" w:hAnsi="Georgia" w:cs="Times New Roman"/>
          <w:sz w:val="22"/>
          <w:szCs w:val="22"/>
        </w:rPr>
        <w:t xml:space="preserve"> José Maria do Amaral, </w:t>
      </w:r>
      <w:r w:rsidR="00FA7C5B" w:rsidRPr="0058150A">
        <w:rPr>
          <w:rFonts w:ascii="Georgia" w:hAnsi="Georgia" w:cs="Times New Roman"/>
          <w:i/>
          <w:iCs/>
          <w:sz w:val="22"/>
          <w:szCs w:val="22"/>
        </w:rPr>
        <w:t>O Espectador da America do Sul</w:t>
      </w:r>
      <w:r w:rsidR="00FA7C5B" w:rsidRPr="0058150A">
        <w:rPr>
          <w:rFonts w:ascii="Georgia" w:hAnsi="Georgia" w:cs="Times New Roman"/>
          <w:sz w:val="22"/>
          <w:szCs w:val="22"/>
        </w:rPr>
        <w:t>; see following note.</w:t>
      </w:r>
    </w:p>
    <w:bookmarkStart w:id="262" w:name="ref_c10fd3"/>
    <w:p w14:paraId="5C6DCFEB" w14:textId="3796EA76" w:rsidR="00312F05" w:rsidRPr="0058150A" w:rsidRDefault="00AC3CF3"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"ref_c10fl3"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262"/>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312F05" w:rsidRPr="0058150A">
        <w:rPr>
          <w:rFonts w:ascii="Georgia" w:hAnsi="Georgia" w:cs="Times New Roman"/>
          <w:sz w:val="22"/>
          <w:szCs w:val="22"/>
        </w:rPr>
        <w:t xml:space="preserve"> In an article in </w:t>
      </w:r>
      <w:r w:rsidR="00312F05" w:rsidRPr="0058150A">
        <w:rPr>
          <w:rFonts w:ascii="Georgia" w:hAnsi="Georgia" w:cs="Times New Roman"/>
          <w:i/>
          <w:iCs/>
          <w:sz w:val="22"/>
          <w:szCs w:val="22"/>
        </w:rPr>
        <w:t xml:space="preserve">A Reforma </w:t>
      </w:r>
      <w:r w:rsidR="00312F05" w:rsidRPr="0058150A">
        <w:rPr>
          <w:rFonts w:ascii="Georgia" w:hAnsi="Georgia" w:cs="Times New Roman"/>
          <w:sz w:val="22"/>
          <w:szCs w:val="22"/>
        </w:rPr>
        <w:t xml:space="preserve">(19 October 1873), Affonso Celso, Viscount of Ouro Preto, proves that every party had equal participation in the outburst of 1864. See Pimenta Bueno’s speech on the occupation of Arapehy and the existing agreement between him and the Viscount of Uruguay </w:t>
      </w:r>
      <w:r w:rsidR="0088274C" w:rsidRPr="0058150A">
        <w:rPr>
          <w:rFonts w:ascii="Georgia" w:hAnsi="Georgia" w:cs="Times New Roman"/>
          <w:sz w:val="22"/>
          <w:szCs w:val="22"/>
        </w:rPr>
        <w:t xml:space="preserve">for </w:t>
      </w:r>
      <w:r w:rsidR="00312F05" w:rsidRPr="0058150A">
        <w:rPr>
          <w:rFonts w:ascii="Georgia" w:hAnsi="Georgia" w:cs="Times New Roman"/>
          <w:sz w:val="22"/>
          <w:szCs w:val="22"/>
        </w:rPr>
        <w:t>his favorable attitude towards General Netto and the Brazilians of the countryside.</w:t>
      </w:r>
    </w:p>
    <w:p w14:paraId="75BC8601" w14:textId="72FA0A51" w:rsidR="00312F05" w:rsidRPr="0058150A" w:rsidRDefault="00312F05" w:rsidP="00722C6A">
      <w:pPr>
        <w:ind w:firstLine="360"/>
        <w:jc w:val="both"/>
        <w:rPr>
          <w:rFonts w:ascii="Georgia" w:hAnsi="Georgia" w:cs="Times New Roman"/>
          <w:sz w:val="22"/>
          <w:szCs w:val="22"/>
        </w:rPr>
      </w:pPr>
      <w:r w:rsidRPr="0058150A">
        <w:rPr>
          <w:rFonts w:ascii="Georgia" w:hAnsi="Georgia" w:cs="Times New Roman"/>
          <w:sz w:val="22"/>
          <w:szCs w:val="22"/>
        </w:rPr>
        <w:t>“</w:t>
      </w:r>
      <w:r w:rsidR="0088274C" w:rsidRPr="0058150A">
        <w:rPr>
          <w:rFonts w:ascii="Georgia" w:hAnsi="Georgia" w:cs="Times New Roman"/>
          <w:sz w:val="22"/>
          <w:szCs w:val="22"/>
        </w:rPr>
        <w:t xml:space="preserve">One </w:t>
      </w:r>
      <w:r w:rsidRPr="0058150A">
        <w:rPr>
          <w:rFonts w:ascii="Georgia" w:hAnsi="Georgia" w:cs="Times New Roman"/>
          <w:sz w:val="22"/>
          <w:szCs w:val="22"/>
        </w:rPr>
        <w:t xml:space="preserve">would </w:t>
      </w:r>
      <w:r w:rsidR="0088274C" w:rsidRPr="0058150A">
        <w:rPr>
          <w:rFonts w:ascii="Georgia" w:hAnsi="Georgia" w:cs="Times New Roman"/>
          <w:sz w:val="22"/>
          <w:szCs w:val="22"/>
        </w:rPr>
        <w:t xml:space="preserve">need </w:t>
      </w:r>
      <w:r w:rsidRPr="0058150A">
        <w:rPr>
          <w:rFonts w:ascii="Georgia" w:hAnsi="Georgia" w:cs="Times New Roman"/>
          <w:sz w:val="22"/>
          <w:szCs w:val="22"/>
        </w:rPr>
        <w:t xml:space="preserve">to suppress from the annual reports the discussions in Parliament and in the press about all the </w:t>
      </w:r>
      <w:r w:rsidR="0088274C" w:rsidRPr="0058150A">
        <w:rPr>
          <w:rFonts w:ascii="Georgia" w:hAnsi="Georgia" w:cs="Times New Roman"/>
          <w:sz w:val="22"/>
          <w:szCs w:val="22"/>
        </w:rPr>
        <w:t xml:space="preserve">different </w:t>
      </w:r>
      <w:r w:rsidRPr="0058150A">
        <w:rPr>
          <w:rFonts w:ascii="Georgia" w:hAnsi="Georgia" w:cs="Times New Roman"/>
          <w:sz w:val="22"/>
          <w:szCs w:val="22"/>
        </w:rPr>
        <w:t>factions of</w:t>
      </w:r>
      <w:r w:rsidR="0088274C" w:rsidRPr="0058150A">
        <w:rPr>
          <w:rFonts w:ascii="Georgia" w:hAnsi="Georgia" w:cs="Times New Roman"/>
          <w:sz w:val="22"/>
          <w:szCs w:val="22"/>
        </w:rPr>
        <w:t xml:space="preserve"> </w:t>
      </w:r>
      <w:r w:rsidRPr="0058150A">
        <w:rPr>
          <w:rFonts w:ascii="Georgia" w:hAnsi="Georgia" w:cs="Times New Roman"/>
          <w:sz w:val="22"/>
          <w:szCs w:val="22"/>
        </w:rPr>
        <w:t>1864,” Affonso Celso said, “</w:t>
      </w:r>
      <w:r w:rsidR="0023141F" w:rsidRPr="0058150A">
        <w:rPr>
          <w:rFonts w:ascii="Georgia" w:hAnsi="Georgia" w:cs="Times New Roman"/>
          <w:sz w:val="22"/>
          <w:szCs w:val="22"/>
        </w:rPr>
        <w:t xml:space="preserve">in order </w:t>
      </w:r>
      <w:r w:rsidRPr="0058150A">
        <w:rPr>
          <w:rFonts w:ascii="Georgia" w:hAnsi="Georgia" w:cs="Times New Roman"/>
          <w:sz w:val="22"/>
          <w:szCs w:val="22"/>
        </w:rPr>
        <w:t xml:space="preserve">to assert that the special mission and its consequences are not the </w:t>
      </w:r>
      <w:r w:rsidR="0088274C" w:rsidRPr="0058150A">
        <w:rPr>
          <w:rFonts w:ascii="Georgia" w:hAnsi="Georgia" w:cs="Times New Roman"/>
          <w:sz w:val="22"/>
          <w:szCs w:val="22"/>
        </w:rPr>
        <w:t xml:space="preserve">Conservative Party’s </w:t>
      </w:r>
      <w:r w:rsidRPr="0058150A">
        <w:rPr>
          <w:rFonts w:ascii="Georgia" w:hAnsi="Georgia" w:cs="Times New Roman"/>
          <w:sz w:val="22"/>
          <w:szCs w:val="22"/>
        </w:rPr>
        <w:t xml:space="preserve">responsibility. </w:t>
      </w:r>
      <w:r w:rsidR="0023141F" w:rsidRPr="0058150A">
        <w:rPr>
          <w:rFonts w:ascii="Georgia" w:hAnsi="Georgia" w:cs="Times New Roman"/>
          <w:sz w:val="22"/>
          <w:szCs w:val="22"/>
        </w:rPr>
        <w:t xml:space="preserve">This </w:t>
      </w:r>
      <w:r w:rsidRPr="0058150A">
        <w:rPr>
          <w:rFonts w:ascii="Georgia" w:hAnsi="Georgia" w:cs="Times New Roman"/>
          <w:sz w:val="22"/>
          <w:szCs w:val="22"/>
        </w:rPr>
        <w:t xml:space="preserve">special mission, so </w:t>
      </w:r>
      <w:r w:rsidR="0088274C" w:rsidRPr="0058150A">
        <w:rPr>
          <w:rFonts w:ascii="Georgia" w:hAnsi="Georgia" w:cs="Times New Roman"/>
          <w:sz w:val="22"/>
          <w:szCs w:val="22"/>
        </w:rPr>
        <w:t>sensibly</w:t>
      </w:r>
      <w:r w:rsidRPr="0058150A">
        <w:rPr>
          <w:rFonts w:ascii="Georgia" w:hAnsi="Georgia" w:cs="Times New Roman"/>
          <w:sz w:val="22"/>
          <w:szCs w:val="22"/>
        </w:rPr>
        <w:t xml:space="preserve"> </w:t>
      </w:r>
      <w:r w:rsidR="0088274C" w:rsidRPr="0058150A">
        <w:rPr>
          <w:rFonts w:ascii="Georgia" w:hAnsi="Georgia" w:cs="Times New Roman"/>
          <w:sz w:val="22"/>
          <w:szCs w:val="22"/>
        </w:rPr>
        <w:t>en</w:t>
      </w:r>
      <w:r w:rsidRPr="0058150A">
        <w:rPr>
          <w:rFonts w:ascii="Georgia" w:hAnsi="Georgia" w:cs="Times New Roman"/>
          <w:sz w:val="22"/>
          <w:szCs w:val="22"/>
        </w:rPr>
        <w:t xml:space="preserve">trusted to the noble </w:t>
      </w:r>
      <w:r w:rsidR="0088274C" w:rsidRPr="0058150A">
        <w:rPr>
          <w:rFonts w:ascii="Georgia" w:hAnsi="Georgia" w:cs="Times New Roman"/>
          <w:sz w:val="22"/>
          <w:szCs w:val="22"/>
        </w:rPr>
        <w:t xml:space="preserve">Councilor </w:t>
      </w:r>
      <w:r w:rsidRPr="0058150A">
        <w:rPr>
          <w:rFonts w:ascii="Georgia" w:hAnsi="Georgia" w:cs="Times New Roman"/>
          <w:sz w:val="22"/>
          <w:szCs w:val="22"/>
        </w:rPr>
        <w:t xml:space="preserve">Saraiva, the government resolved to send it after the famous session of 5 April, in which senhores Evaristo da Vega and F. Nery put a question to the government about the unprecedented sufferings </w:t>
      </w:r>
      <w:r w:rsidR="00FA6A94" w:rsidRPr="0058150A">
        <w:rPr>
          <w:rFonts w:ascii="Georgia" w:hAnsi="Georgia" w:cs="Times New Roman"/>
          <w:sz w:val="22"/>
          <w:szCs w:val="22"/>
        </w:rPr>
        <w:t>inflicted</w:t>
      </w:r>
      <w:r w:rsidRPr="0058150A">
        <w:rPr>
          <w:rFonts w:ascii="Georgia" w:hAnsi="Georgia" w:cs="Times New Roman"/>
          <w:sz w:val="22"/>
          <w:szCs w:val="22"/>
        </w:rPr>
        <w:t xml:space="preserve"> </w:t>
      </w:r>
      <w:r w:rsidR="00FA6A94" w:rsidRPr="0058150A">
        <w:rPr>
          <w:rFonts w:ascii="Georgia" w:hAnsi="Georgia" w:cs="Times New Roman"/>
          <w:sz w:val="22"/>
          <w:szCs w:val="22"/>
        </w:rPr>
        <w:t xml:space="preserve">on </w:t>
      </w:r>
      <w:r w:rsidRPr="0058150A">
        <w:rPr>
          <w:rFonts w:ascii="Georgia" w:hAnsi="Georgia" w:cs="Times New Roman"/>
          <w:sz w:val="22"/>
          <w:szCs w:val="22"/>
        </w:rPr>
        <w:t xml:space="preserve">the 40,000 Brazilians residing in the Eastern Bank. </w:t>
      </w:r>
      <w:r w:rsidR="00FA6A94" w:rsidRPr="0058150A">
        <w:rPr>
          <w:rFonts w:ascii="Georgia" w:hAnsi="Georgia" w:cs="Times New Roman"/>
          <w:sz w:val="22"/>
          <w:szCs w:val="22"/>
        </w:rPr>
        <w:t>P</w:t>
      </w:r>
      <w:r w:rsidRPr="0058150A">
        <w:rPr>
          <w:rFonts w:ascii="Georgia" w:hAnsi="Georgia" w:cs="Times New Roman"/>
          <w:sz w:val="22"/>
          <w:szCs w:val="22"/>
        </w:rPr>
        <w:t xml:space="preserve">ublic opinion, now powerfully excited with the arrival of General Netto, who it was said had come to make important revelations to the government, rose still more with what occurred in that session. The speech from the former representative of Minas, applauded by the current Minister of the Navy </w:t>
      </w:r>
      <w:r w:rsidR="006E67C8" w:rsidRPr="0058150A">
        <w:rPr>
          <w:rFonts w:ascii="Georgia" w:hAnsi="Georgia" w:cs="Times New Roman"/>
          <w:sz w:val="22"/>
          <w:szCs w:val="22"/>
        </w:rPr>
        <w:t>[</w:t>
      </w:r>
      <w:r w:rsidRPr="0058150A">
        <w:rPr>
          <w:rFonts w:ascii="Georgia" w:hAnsi="Georgia" w:cs="Times New Roman"/>
          <w:sz w:val="22"/>
          <w:szCs w:val="22"/>
        </w:rPr>
        <w:t>Ribeiro da Luz</w:t>
      </w:r>
      <w:r w:rsidR="006E67C8" w:rsidRPr="0058150A">
        <w:rPr>
          <w:rFonts w:ascii="Georgia" w:hAnsi="Georgia" w:cs="Times New Roman"/>
          <w:sz w:val="22"/>
          <w:szCs w:val="22"/>
        </w:rPr>
        <w:t xml:space="preserve">], </w:t>
      </w:r>
      <w:r w:rsidRPr="0058150A">
        <w:rPr>
          <w:rFonts w:ascii="Georgia" w:hAnsi="Georgia" w:cs="Times New Roman"/>
          <w:sz w:val="22"/>
          <w:szCs w:val="22"/>
        </w:rPr>
        <w:t>made a vivid impact on every spirit, with no possibility for indifference in the face of the portrait of horro</w:t>
      </w:r>
      <w:r w:rsidR="00FA6A94" w:rsidRPr="0058150A">
        <w:rPr>
          <w:rFonts w:ascii="Georgia" w:hAnsi="Georgia" w:cs="Times New Roman"/>
          <w:sz w:val="22"/>
          <w:szCs w:val="22"/>
        </w:rPr>
        <w:t>r</w:t>
      </w:r>
      <w:r w:rsidRPr="0058150A">
        <w:rPr>
          <w:rFonts w:ascii="Georgia" w:hAnsi="Georgia" w:cs="Times New Roman"/>
          <w:sz w:val="22"/>
          <w:szCs w:val="22"/>
        </w:rPr>
        <w:t xml:space="preserve">s then exposed to the </w:t>
      </w:r>
      <w:r w:rsidR="00FA6A94" w:rsidRPr="0058150A">
        <w:rPr>
          <w:rFonts w:ascii="Georgia" w:hAnsi="Georgia" w:cs="Times New Roman"/>
          <w:sz w:val="22"/>
          <w:szCs w:val="22"/>
        </w:rPr>
        <w:t xml:space="preserve">nation’s </w:t>
      </w:r>
      <w:r w:rsidRPr="0058150A">
        <w:rPr>
          <w:rFonts w:ascii="Georgia" w:hAnsi="Georgia" w:cs="Times New Roman"/>
          <w:sz w:val="22"/>
          <w:szCs w:val="22"/>
        </w:rPr>
        <w:t>eyes. No less profound and painful a sensation was produced by the magnificent speech which</w:t>
      </w:r>
      <w:r w:rsidR="00FA6A94" w:rsidRPr="0058150A">
        <w:rPr>
          <w:rFonts w:ascii="Georgia" w:hAnsi="Georgia" w:cs="Times New Roman"/>
          <w:sz w:val="22"/>
          <w:szCs w:val="22"/>
        </w:rPr>
        <w:t>,</w:t>
      </w:r>
      <w:r w:rsidRPr="0058150A">
        <w:rPr>
          <w:rFonts w:ascii="Georgia" w:hAnsi="Georgia" w:cs="Times New Roman"/>
          <w:sz w:val="22"/>
          <w:szCs w:val="22"/>
        </w:rPr>
        <w:t xml:space="preserve"> immediately after</w:t>
      </w:r>
      <w:r w:rsidR="00FA6A94" w:rsidRPr="0058150A">
        <w:rPr>
          <w:rFonts w:ascii="Georgia" w:hAnsi="Georgia" w:cs="Times New Roman"/>
          <w:sz w:val="22"/>
          <w:szCs w:val="22"/>
        </w:rPr>
        <w:t>,</w:t>
      </w:r>
      <w:r w:rsidRPr="0058150A">
        <w:rPr>
          <w:rFonts w:ascii="Georgia" w:hAnsi="Georgia" w:cs="Times New Roman"/>
          <w:sz w:val="22"/>
          <w:szCs w:val="22"/>
        </w:rPr>
        <w:t xml:space="preserve"> </w:t>
      </w:r>
      <w:r w:rsidR="00FA6A94" w:rsidRPr="0058150A">
        <w:rPr>
          <w:rFonts w:ascii="Georgia" w:hAnsi="Georgia" w:cs="Times New Roman"/>
          <w:sz w:val="22"/>
          <w:szCs w:val="22"/>
        </w:rPr>
        <w:t xml:space="preserve">Deputy </w:t>
      </w:r>
      <w:r w:rsidRPr="0058150A">
        <w:rPr>
          <w:rFonts w:ascii="Georgia" w:hAnsi="Georgia" w:cs="Times New Roman"/>
          <w:sz w:val="22"/>
          <w:szCs w:val="22"/>
        </w:rPr>
        <w:t xml:space="preserve">Nery </w:t>
      </w:r>
      <w:r w:rsidR="00CD6CE8" w:rsidRPr="0058150A">
        <w:rPr>
          <w:rFonts w:ascii="Georgia" w:hAnsi="Georgia" w:cs="Times New Roman"/>
          <w:sz w:val="22"/>
          <w:szCs w:val="22"/>
        </w:rPr>
        <w:t>delivered</w:t>
      </w:r>
      <w:r w:rsidRPr="0058150A">
        <w:rPr>
          <w:rFonts w:ascii="Georgia" w:hAnsi="Georgia" w:cs="Times New Roman"/>
          <w:sz w:val="22"/>
          <w:szCs w:val="22"/>
        </w:rPr>
        <w:t xml:space="preserve">. Something truly extraordinary would have to happen in the Eastern State with regard to the interests of our citizens for two opposing parties, one a friend of the government and the other its decided adversary, to choose on the same day and almost the same hour to petition the ministry about such events. The press, </w:t>
      </w:r>
      <w:r w:rsidR="00FA6A94" w:rsidRPr="0058150A">
        <w:rPr>
          <w:rFonts w:ascii="Georgia" w:hAnsi="Georgia" w:cs="Times New Roman"/>
          <w:sz w:val="22"/>
          <w:szCs w:val="22"/>
        </w:rPr>
        <w:t>who were certainly the ones to take the</w:t>
      </w:r>
      <w:r w:rsidRPr="0058150A">
        <w:rPr>
          <w:rFonts w:ascii="Georgia" w:hAnsi="Georgia" w:cs="Times New Roman"/>
          <w:sz w:val="22"/>
          <w:szCs w:val="22"/>
        </w:rPr>
        <w:t xml:space="preserve"> initiative </w:t>
      </w:r>
      <w:r w:rsidR="00FA6A94" w:rsidRPr="0058150A">
        <w:rPr>
          <w:rFonts w:ascii="Georgia" w:hAnsi="Georgia" w:cs="Times New Roman"/>
          <w:sz w:val="22"/>
          <w:szCs w:val="22"/>
        </w:rPr>
        <w:t xml:space="preserve">in calling </w:t>
      </w:r>
      <w:r w:rsidRPr="0058150A">
        <w:rPr>
          <w:rFonts w:ascii="Georgia" w:hAnsi="Georgia" w:cs="Times New Roman"/>
          <w:sz w:val="22"/>
          <w:szCs w:val="22"/>
        </w:rPr>
        <w:t xml:space="preserve">the country’s attention to what was happening in the Eastern State, energetically seconded these stentorian </w:t>
      </w:r>
      <w:r w:rsidR="00FA6A94" w:rsidRPr="0058150A">
        <w:rPr>
          <w:rFonts w:ascii="Georgia" w:hAnsi="Georgia" w:cs="Times New Roman"/>
          <w:sz w:val="22"/>
          <w:szCs w:val="22"/>
        </w:rPr>
        <w:t>displays</w:t>
      </w:r>
      <w:r w:rsidRPr="0058150A">
        <w:rPr>
          <w:rFonts w:ascii="Georgia" w:hAnsi="Georgia" w:cs="Times New Roman"/>
          <w:sz w:val="22"/>
          <w:szCs w:val="22"/>
        </w:rPr>
        <w:t xml:space="preserve">. The most important organ of the Conservative Party in that time, the </w:t>
      </w:r>
      <w:r w:rsidRPr="0058150A">
        <w:rPr>
          <w:rFonts w:ascii="Georgia" w:hAnsi="Georgia" w:cs="Times New Roman"/>
          <w:i/>
          <w:iCs/>
          <w:sz w:val="22"/>
          <w:szCs w:val="22"/>
        </w:rPr>
        <w:t>Espectador da America do Sul</w:t>
      </w:r>
      <w:r w:rsidRPr="0058150A">
        <w:rPr>
          <w:rFonts w:ascii="Georgia" w:hAnsi="Georgia" w:cs="Times New Roman"/>
          <w:sz w:val="22"/>
          <w:szCs w:val="22"/>
        </w:rPr>
        <w:t xml:space="preserve">, distinguished itself in this patriotic crusade. In its opinion the government’s inaction would produce either the loss of a province or a civil war. The provincial press proved no less </w:t>
      </w:r>
      <w:r w:rsidR="00FA6A94" w:rsidRPr="0058150A">
        <w:rPr>
          <w:rFonts w:ascii="Georgia" w:hAnsi="Georgia" w:cs="Times New Roman"/>
          <w:sz w:val="22"/>
          <w:szCs w:val="22"/>
        </w:rPr>
        <w:t>decisive</w:t>
      </w:r>
      <w:r w:rsidRPr="0058150A">
        <w:rPr>
          <w:rFonts w:ascii="Georgia" w:hAnsi="Georgia" w:cs="Times New Roman"/>
          <w:sz w:val="22"/>
          <w:szCs w:val="22"/>
        </w:rPr>
        <w:t xml:space="preserve">: there was, as the </w:t>
      </w:r>
      <w:r w:rsidRPr="0058150A">
        <w:rPr>
          <w:rFonts w:ascii="Georgia" w:hAnsi="Georgia" w:cs="Times New Roman"/>
          <w:i/>
          <w:iCs/>
          <w:sz w:val="22"/>
          <w:szCs w:val="22"/>
        </w:rPr>
        <w:t xml:space="preserve">Espectador </w:t>
      </w:r>
      <w:r w:rsidRPr="0058150A">
        <w:rPr>
          <w:rFonts w:ascii="Georgia" w:hAnsi="Georgia" w:cs="Times New Roman"/>
          <w:sz w:val="22"/>
          <w:szCs w:val="22"/>
        </w:rPr>
        <w:t xml:space="preserve">said quite well, true </w:t>
      </w:r>
      <w:r w:rsidRPr="0058150A">
        <w:rPr>
          <w:rFonts w:ascii="Georgia" w:hAnsi="Georgia" w:cs="Times New Roman"/>
          <w:i/>
          <w:iCs/>
          <w:sz w:val="22"/>
          <w:szCs w:val="22"/>
        </w:rPr>
        <w:t>national unanimity</w:t>
      </w:r>
      <w:r w:rsidRPr="0058150A">
        <w:rPr>
          <w:rFonts w:ascii="Georgia" w:hAnsi="Georgia" w:cs="Times New Roman"/>
          <w:sz w:val="22"/>
          <w:szCs w:val="22"/>
        </w:rPr>
        <w:t>.”</w:t>
      </w:r>
    </w:p>
    <w:p w14:paraId="3AAAFCA6" w14:textId="77777777" w:rsidR="008404F6" w:rsidRPr="0058150A" w:rsidRDefault="008404F6" w:rsidP="00722C6A">
      <w:pPr>
        <w:ind w:firstLine="360"/>
        <w:jc w:val="both"/>
        <w:rPr>
          <w:rFonts w:ascii="Georgia" w:hAnsi="Georgia" w:cs="Times New Roman"/>
          <w:sz w:val="22"/>
          <w:szCs w:val="22"/>
        </w:rPr>
      </w:pPr>
    </w:p>
    <w:p w14:paraId="3CC504E3" w14:textId="66D09D7C" w:rsidR="00B31949" w:rsidRPr="0058150A" w:rsidRDefault="00B31949"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263" w:name="ref_c10td1"/>
    <w:p w14:paraId="6C369268" w14:textId="3174E397" w:rsidR="00B31949" w:rsidRPr="0058150A" w:rsidRDefault="001661A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"ref_c10tl1"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263"/>
      <w:r w:rsidR="00A341C9"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341C9" w:rsidRPr="0058150A">
        <w:rPr>
          <w:rFonts w:ascii="Georgia" w:hAnsi="Georgia" w:cs="Times New Roman"/>
          <w:sz w:val="22"/>
          <w:szCs w:val="22"/>
        </w:rPr>
        <w:t xml:space="preserve"> That is, the Zacarias cabinet, lead by Zacarias de Góis e Vasconcelos.</w:t>
      </w:r>
    </w:p>
    <w:bookmarkStart w:id="264" w:name="ref_c10td2"/>
    <w:p w14:paraId="1D4191E3" w14:textId="6F61E9EE" w:rsidR="0073572F" w:rsidRPr="0058150A" w:rsidRDefault="001661A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"ref_c10tl2"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264"/>
      <w:r w:rsidR="0073572F"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3572F" w:rsidRPr="0058150A">
        <w:rPr>
          <w:rFonts w:ascii="Georgia" w:hAnsi="Georgia" w:cs="Times New Roman"/>
          <w:sz w:val="22"/>
          <w:szCs w:val="22"/>
        </w:rPr>
        <w:t xml:space="preserve"> This refers to a financial crisis, involving a few major banks in Rio de Janeiro, which had been struggling due to a recent decline in global coffee prices (coffee being an enormous industry in the region.)</w:t>
      </w:r>
    </w:p>
    <w:p w14:paraId="481F6467" w14:textId="73EA66BA" w:rsidR="00B84CBA" w:rsidRPr="0058150A" w:rsidRDefault="00B84CBA">
      <w:pPr>
        <w:rPr>
          <w:rFonts w:ascii="Georgia" w:hAnsi="Georgia" w:cs="Times New Roman"/>
        </w:rPr>
      </w:pPr>
      <w:r w:rsidRPr="0058150A">
        <w:rPr>
          <w:rFonts w:ascii="Georgia" w:hAnsi="Georgia" w:cs="Times New Roman"/>
        </w:rPr>
        <w:br w:type="page"/>
      </w:r>
    </w:p>
    <w:p w14:paraId="0273EEC0" w14:textId="1EC610D7" w:rsidR="00B84CBA" w:rsidRPr="0058150A" w:rsidRDefault="00B84CBA" w:rsidP="00722C6A">
      <w:pPr>
        <w:ind w:firstLine="360"/>
        <w:jc w:val="both"/>
        <w:rPr>
          <w:rFonts w:ascii="Georgia" w:hAnsi="Georgia" w:cs="Times New Roman"/>
        </w:rPr>
      </w:pPr>
    </w:p>
    <w:p w14:paraId="7CC24598" w14:textId="76A1DFC2" w:rsidR="00B84CBA" w:rsidRPr="00A45D79" w:rsidRDefault="00A45D79" w:rsidP="00B84CBA">
      <w:pPr>
        <w:jc w:val="center"/>
        <w:rPr>
          <w:rFonts w:ascii="Georgia" w:hAnsi="Georgia" w:cs="Times New Roman"/>
          <w:b/>
          <w:sz w:val="36"/>
          <w:szCs w:val="36"/>
        </w:rPr>
      </w:pPr>
      <w:bookmarkStart w:id="265" w:name="c11"/>
      <w:r w:rsidRPr="00A45D79">
        <w:rPr>
          <w:rFonts w:ascii="Georgia" w:hAnsi="Georgia" w:cs="Times New Roman"/>
          <w:b/>
          <w:smallCaps/>
          <w:sz w:val="36"/>
          <w:szCs w:val="36"/>
        </w:rPr>
        <w:t>Chapter</w:t>
      </w:r>
      <w:r w:rsidR="00B84CBA" w:rsidRPr="00A45D79">
        <w:rPr>
          <w:rFonts w:ascii="Georgia" w:hAnsi="Georgia" w:cs="Times New Roman"/>
          <w:b/>
          <w:sz w:val="36"/>
          <w:szCs w:val="36"/>
        </w:rPr>
        <w:t xml:space="preserve"> </w:t>
      </w:r>
      <w:bookmarkEnd w:id="265"/>
      <w:r w:rsidR="00B84CBA" w:rsidRPr="00A45D79">
        <w:rPr>
          <w:rFonts w:ascii="Georgia" w:hAnsi="Georgia" w:cs="Times New Roman"/>
          <w:b/>
          <w:sz w:val="36"/>
          <w:szCs w:val="36"/>
        </w:rPr>
        <w:t>XI</w:t>
      </w:r>
    </w:p>
    <w:p w14:paraId="175DDD01" w14:textId="77777777" w:rsidR="00A45D79" w:rsidRDefault="00A45D79" w:rsidP="00B84CBA">
      <w:pPr>
        <w:jc w:val="center"/>
        <w:rPr>
          <w:rFonts w:ascii="Georgia" w:hAnsi="Georgia" w:cs="Times New Roman"/>
          <w:b/>
        </w:rPr>
      </w:pPr>
    </w:p>
    <w:p w14:paraId="43F4CFF4" w14:textId="2D75B2EC" w:rsidR="00B84CBA" w:rsidRPr="0058150A" w:rsidRDefault="00B84CBA" w:rsidP="00B84CBA">
      <w:pPr>
        <w:jc w:val="center"/>
        <w:rPr>
          <w:rFonts w:ascii="Georgia" w:hAnsi="Georgia" w:cs="Times New Roman"/>
          <w:b/>
        </w:rPr>
      </w:pPr>
      <w:r w:rsidRPr="0058150A">
        <w:rPr>
          <w:rFonts w:ascii="Georgia" w:hAnsi="Georgia" w:cs="Times New Roman"/>
          <w:b/>
        </w:rPr>
        <w:t>The Furtado Cabinet and the War</w:t>
      </w:r>
    </w:p>
    <w:p w14:paraId="21DAA7AC" w14:textId="50A54640" w:rsidR="00B84CBA" w:rsidRPr="0058150A" w:rsidRDefault="00B84CBA" w:rsidP="00B84CBA">
      <w:pPr>
        <w:jc w:val="center"/>
        <w:rPr>
          <w:rFonts w:ascii="Georgia" w:hAnsi="Georgia" w:cs="Times New Roman"/>
        </w:rPr>
      </w:pPr>
    </w:p>
    <w:p w14:paraId="6F84D3EC" w14:textId="77777777" w:rsidR="009D1DE5" w:rsidRPr="0058150A" w:rsidRDefault="009D1DE5" w:rsidP="00B84CBA">
      <w:pPr>
        <w:jc w:val="center"/>
        <w:rPr>
          <w:rFonts w:ascii="Georgia" w:hAnsi="Georgia" w:cs="Times New Roman"/>
        </w:rPr>
      </w:pPr>
    </w:p>
    <w:p w14:paraId="5C5F37C4" w14:textId="6029604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first appeal to Brazilian patriotism, after López’s attack was known, had to be made by the Furtado Cabinet. The first recruitment of the Voluntarios da Pátria, decreed by the cabinet, produced a spontaneous national movement. The nature of our people being, in great part, recalcitrant toward military service, the battalions of volunteers, which the </w:t>
      </w:r>
      <w:r w:rsidR="00437132" w:rsidRPr="0058150A">
        <w:rPr>
          <w:rFonts w:ascii="Georgia" w:hAnsi="Georgia" w:cs="Times New Roman"/>
        </w:rPr>
        <w:t xml:space="preserve">war’s </w:t>
      </w:r>
      <w:r w:rsidRPr="0058150A">
        <w:rPr>
          <w:rFonts w:ascii="Georgia" w:hAnsi="Georgia" w:cs="Times New Roman"/>
        </w:rPr>
        <w:t xml:space="preserve">prolongation necessitated, were recruited by allowing the recruits to choose between service in the rank and file and voluntary service, which would be temporary, with special advantages </w:t>
      </w:r>
      <w:r w:rsidR="00720C68" w:rsidRPr="0058150A">
        <w:rPr>
          <w:rFonts w:ascii="Georgia" w:hAnsi="Georgia" w:cs="Times New Roman"/>
        </w:rPr>
        <w:t>(</w:t>
      </w:r>
      <w:bookmarkStart w:id="266" w:name="ref_c11fl1"/>
      <w:r w:rsidR="0045291D" w:rsidRPr="0058150A">
        <w:rPr>
          <w:rFonts w:ascii="Georgia" w:hAnsi="Georgia" w:cs="Times New Roman"/>
        </w:rPr>
        <w:fldChar w:fldCharType="begin"/>
      </w:r>
      <w:r w:rsidR="0045291D" w:rsidRPr="0058150A">
        <w:rPr>
          <w:rFonts w:ascii="Georgia" w:hAnsi="Georgia" w:cs="Times New Roman"/>
        </w:rPr>
        <w:instrText xml:space="preserve"> HYPERLINK  \l "ref_c11fd1" </w:instrText>
      </w:r>
      <w:r w:rsidR="0045291D" w:rsidRPr="0058150A">
        <w:rPr>
          <w:rFonts w:ascii="Georgia" w:hAnsi="Georgia" w:cs="Times New Roman"/>
        </w:rPr>
        <w:fldChar w:fldCharType="separate"/>
      </w:r>
      <w:r w:rsidR="00720C68" w:rsidRPr="0058150A">
        <w:rPr>
          <w:rStyle w:val="Hyperlink"/>
          <w:rFonts w:ascii="Georgia" w:hAnsi="Georgia" w:cs="Times New Roman"/>
        </w:rPr>
        <w:t>1</w:t>
      </w:r>
      <w:bookmarkEnd w:id="266"/>
      <w:r w:rsidR="0045291D"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This does not mean that the war with Paraguay would remain well regarded and popular until the end. There is always a great difference, in any country, between those that embrace the national cause with enthusiasm, and those who defend that cause on the battlefield. The merit of those that offer themselves to the war effort should be considered extraordinary; but the fact is that the campaigns of Paraguay were carried out with soldiers from the draft, and that the war would have been impossible to sustain in any other way given the scale it reached and the time it took. Our race, although we become militant as soon as we wear the uniform and grow accustomed to obedience, does not know to voluntarily exchange independence for discipline. However, that initial drive, which produced volunteer battalions, </w:t>
      </w:r>
      <w:r w:rsidR="00437132" w:rsidRPr="0058150A">
        <w:rPr>
          <w:rFonts w:ascii="Georgia" w:hAnsi="Georgia" w:cs="Times New Roman"/>
        </w:rPr>
        <w:t>is still</w:t>
      </w:r>
      <w:r w:rsidRPr="0058150A">
        <w:rPr>
          <w:rFonts w:ascii="Georgia" w:hAnsi="Georgia" w:cs="Times New Roman"/>
        </w:rPr>
        <w:t xml:space="preserve"> a prize of honor for Furtado, because it is impossible to deny that part of that drive should be attributed to the government’s popularity, and the </w:t>
      </w:r>
      <w:r w:rsidR="00437132" w:rsidRPr="0058150A">
        <w:rPr>
          <w:rFonts w:ascii="Georgia" w:hAnsi="Georgia" w:cs="Times New Roman"/>
        </w:rPr>
        <w:t xml:space="preserve">characteristic effusiveness </w:t>
      </w:r>
      <w:r w:rsidRPr="0058150A">
        <w:rPr>
          <w:rFonts w:ascii="Georgia" w:hAnsi="Georgia" w:cs="Times New Roman"/>
        </w:rPr>
        <w:t>of the Liberal element in the government.</w:t>
      </w:r>
    </w:p>
    <w:p w14:paraId="4BEB4294" w14:textId="01D6DABE"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Transferring power to his successors, in May, the Furtado Cabinet left to them the following inheritance: as far as liabilities, a war with Paraguay recently begun, Mato Grosso invaded and partially under control of the Paraguayans </w:t>
      </w:r>
      <w:r w:rsidR="00A973C8" w:rsidRPr="0058150A">
        <w:rPr>
          <w:rFonts w:ascii="Georgia" w:hAnsi="Georgia" w:cs="Times New Roman"/>
        </w:rPr>
        <w:t>(</w:t>
      </w:r>
      <w:bookmarkStart w:id="267" w:name="ref_c11fl2"/>
      <w:r w:rsidR="0045291D" w:rsidRPr="0058150A">
        <w:rPr>
          <w:rFonts w:ascii="Georgia" w:hAnsi="Georgia" w:cs="Times New Roman"/>
        </w:rPr>
        <w:fldChar w:fldCharType="begin"/>
      </w:r>
      <w:r w:rsidR="0045291D" w:rsidRPr="0058150A">
        <w:rPr>
          <w:rFonts w:ascii="Georgia" w:hAnsi="Georgia" w:cs="Times New Roman"/>
        </w:rPr>
        <w:instrText xml:space="preserve"> HYPERLINK  \l "ref_c11fd2" </w:instrText>
      </w:r>
      <w:r w:rsidR="0045291D" w:rsidRPr="0058150A">
        <w:rPr>
          <w:rFonts w:ascii="Georgia" w:hAnsi="Georgia" w:cs="Times New Roman"/>
        </w:rPr>
        <w:fldChar w:fldCharType="separate"/>
      </w:r>
      <w:r w:rsidR="00A973C8" w:rsidRPr="0058150A">
        <w:rPr>
          <w:rStyle w:val="Hyperlink"/>
          <w:rFonts w:ascii="Georgia" w:hAnsi="Georgia" w:cs="Times New Roman"/>
        </w:rPr>
        <w:t>2</w:t>
      </w:r>
      <w:bookmarkEnd w:id="267"/>
      <w:r w:rsidR="0045291D"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xml:space="preserve">, and the expectation of an invasion of Rio Grande do Sul, towards which province Estigarribia’s corps was already marching. As far as assets, the war with Montevideo, which had looked all but declared, concluded despite itself, sooner than should have been expected, and turned into an alliance </w:t>
      </w:r>
      <w:r w:rsidR="004512DF" w:rsidRPr="0058150A">
        <w:rPr>
          <w:rFonts w:ascii="Georgia" w:hAnsi="Georgia" w:cs="Times New Roman"/>
        </w:rPr>
        <w:t>(</w:t>
      </w:r>
      <w:bookmarkStart w:id="268" w:name="ref_c11fl3"/>
      <w:r w:rsidR="0045291D" w:rsidRPr="0058150A">
        <w:rPr>
          <w:rFonts w:ascii="Georgia" w:hAnsi="Georgia" w:cs="Times New Roman"/>
        </w:rPr>
        <w:fldChar w:fldCharType="begin"/>
      </w:r>
      <w:r w:rsidR="0045291D" w:rsidRPr="0058150A">
        <w:rPr>
          <w:rFonts w:ascii="Georgia" w:hAnsi="Georgia" w:cs="Times New Roman"/>
        </w:rPr>
        <w:instrText xml:space="preserve"> HYPERLINK  \l "ref_c11fd3" </w:instrText>
      </w:r>
      <w:r w:rsidR="0045291D" w:rsidRPr="0058150A">
        <w:rPr>
          <w:rFonts w:ascii="Georgia" w:hAnsi="Georgia" w:cs="Times New Roman"/>
        </w:rPr>
        <w:fldChar w:fldCharType="separate"/>
      </w:r>
      <w:r w:rsidR="004512DF" w:rsidRPr="0058150A">
        <w:rPr>
          <w:rStyle w:val="Hyperlink"/>
          <w:rFonts w:ascii="Georgia" w:hAnsi="Georgia" w:cs="Times New Roman"/>
        </w:rPr>
        <w:t>3</w:t>
      </w:r>
      <w:bookmarkEnd w:id="268"/>
      <w:r w:rsidR="0045291D"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the Triple Alliance signed in Buenos Aires, lacking only ratification; an army corps forming in Montevideo; on the Paraná the fleet that, later (11 June), would be victorious at Riachuelo; and, it can be said, in the shipyards, the better part of the ships that were destined to force the pass at Humaitá.</w:t>
      </w:r>
    </w:p>
    <w:p w14:paraId="51085017" w14:textId="77777777" w:rsidR="00854C34" w:rsidRPr="0058150A" w:rsidRDefault="00854C34" w:rsidP="00722C6A">
      <w:pPr>
        <w:ind w:firstLine="360"/>
        <w:jc w:val="both"/>
        <w:rPr>
          <w:rFonts w:ascii="Georgia" w:hAnsi="Georgia" w:cs="Times New Roman"/>
          <w:b/>
          <w:bCs/>
        </w:rPr>
      </w:pPr>
    </w:p>
    <w:p w14:paraId="2A2CE5F6" w14:textId="77777777" w:rsidR="00854C34" w:rsidRPr="0058150A" w:rsidRDefault="00854C34" w:rsidP="00722C6A">
      <w:pPr>
        <w:ind w:firstLine="360"/>
        <w:jc w:val="both"/>
        <w:rPr>
          <w:rFonts w:ascii="Georgia" w:hAnsi="Georgia" w:cs="Times New Roman"/>
          <w:b/>
          <w:bCs/>
        </w:rPr>
      </w:pPr>
    </w:p>
    <w:p w14:paraId="7C9BE772" w14:textId="46F55E5E" w:rsidR="00854C34" w:rsidRPr="0058150A" w:rsidRDefault="00854C34" w:rsidP="00722C6A">
      <w:pPr>
        <w:ind w:firstLine="360"/>
        <w:jc w:val="both"/>
        <w:rPr>
          <w:rFonts w:ascii="Georgia" w:hAnsi="Georgia" w:cs="Times New Roman"/>
          <w:b/>
          <w:bCs/>
        </w:rPr>
      </w:pPr>
    </w:p>
    <w:p w14:paraId="177ED567" w14:textId="77777777" w:rsidR="008A0E6C"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269" w:name="ref_c11fd1"/>
    <w:p w14:paraId="0F81D590" w14:textId="001648E5" w:rsidR="008A0E6C" w:rsidRPr="0058150A" w:rsidRDefault="001D145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"ref_c11fl1"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269"/>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A0E6C" w:rsidRPr="0058150A">
        <w:rPr>
          <w:rFonts w:ascii="Georgia" w:hAnsi="Georgia" w:cs="Times New Roman"/>
          <w:sz w:val="22"/>
          <w:szCs w:val="22"/>
        </w:rPr>
        <w:t xml:space="preserve"> Tito Franco says, speaking about the Furtado Cabinet: “In very short time our little fleet numbered 33 steamers and 12 sailing ship, crewed by 609 officers and 3</w:t>
      </w:r>
      <w:r w:rsidR="00437132" w:rsidRPr="0058150A">
        <w:rPr>
          <w:rFonts w:ascii="Georgia" w:hAnsi="Georgia" w:cs="Times New Roman"/>
          <w:sz w:val="22"/>
          <w:szCs w:val="22"/>
        </w:rPr>
        <w:t>,</w:t>
      </w:r>
      <w:r w:rsidR="008A0E6C" w:rsidRPr="0058150A">
        <w:rPr>
          <w:rFonts w:ascii="Georgia" w:hAnsi="Georgia" w:cs="Times New Roman"/>
          <w:sz w:val="22"/>
          <w:szCs w:val="22"/>
        </w:rPr>
        <w:t xml:space="preserve">627 soldiers. It began rapidly constructing two battleships in the shipyards of the capital, ordered the construction of others which would come later, bought transports and a great </w:t>
      </w:r>
      <w:r w:rsidR="00437132" w:rsidRPr="0058150A">
        <w:rPr>
          <w:rFonts w:ascii="Georgia" w:hAnsi="Georgia" w:cs="Times New Roman"/>
          <w:sz w:val="22"/>
          <w:szCs w:val="22"/>
        </w:rPr>
        <w:t xml:space="preserve">quantity </w:t>
      </w:r>
      <w:r w:rsidR="008A0E6C" w:rsidRPr="0058150A">
        <w:rPr>
          <w:rFonts w:ascii="Georgia" w:hAnsi="Georgia" w:cs="Times New Roman"/>
          <w:sz w:val="22"/>
          <w:szCs w:val="22"/>
        </w:rPr>
        <w:t xml:space="preserve">of arms and munitions. </w:t>
      </w:r>
      <w:r w:rsidR="00437132" w:rsidRPr="0058150A">
        <w:rPr>
          <w:rFonts w:ascii="Georgia" w:hAnsi="Georgia" w:cs="Times New Roman"/>
          <w:sz w:val="22"/>
          <w:szCs w:val="22"/>
        </w:rPr>
        <w:t xml:space="preserve">An army rose with </w:t>
      </w:r>
      <w:r w:rsidR="008A0E6C" w:rsidRPr="0058150A">
        <w:rPr>
          <w:rFonts w:ascii="Georgia" w:hAnsi="Georgia" w:cs="Times New Roman"/>
          <w:sz w:val="22"/>
          <w:szCs w:val="22"/>
        </w:rPr>
        <w:t xml:space="preserve">the </w:t>
      </w:r>
      <w:r w:rsidR="00437132" w:rsidRPr="0058150A">
        <w:rPr>
          <w:rFonts w:ascii="Georgia" w:hAnsi="Georgia" w:cs="Times New Roman"/>
          <w:sz w:val="22"/>
          <w:szCs w:val="22"/>
        </w:rPr>
        <w:t xml:space="preserve">simple </w:t>
      </w:r>
      <w:r w:rsidR="008A0E6C" w:rsidRPr="0058150A">
        <w:rPr>
          <w:rFonts w:ascii="Georgia" w:hAnsi="Georgia" w:cs="Times New Roman"/>
          <w:sz w:val="22"/>
          <w:szCs w:val="22"/>
        </w:rPr>
        <w:t>voice of patriotism, and through no other means than the decree to create corps of Volunt</w:t>
      </w:r>
      <w:r w:rsidR="00437132" w:rsidRPr="0058150A">
        <w:rPr>
          <w:rFonts w:ascii="Georgia" w:hAnsi="Georgia" w:cs="Times New Roman"/>
          <w:sz w:val="22"/>
          <w:szCs w:val="22"/>
        </w:rPr>
        <w:t>á</w:t>
      </w:r>
      <w:r w:rsidR="008A0E6C" w:rsidRPr="0058150A">
        <w:rPr>
          <w:rFonts w:ascii="Georgia" w:hAnsi="Georgia" w:cs="Times New Roman"/>
          <w:sz w:val="22"/>
          <w:szCs w:val="22"/>
        </w:rPr>
        <w:t>rios da Patria.”</w:t>
      </w:r>
    </w:p>
    <w:p w14:paraId="363A5287" w14:textId="5833BB0B" w:rsidR="008A0E6C" w:rsidRPr="0058150A" w:rsidRDefault="008A0E6C" w:rsidP="00722C6A">
      <w:pPr>
        <w:ind w:firstLine="360"/>
        <w:jc w:val="both"/>
        <w:rPr>
          <w:rFonts w:ascii="Georgia" w:hAnsi="Georgia" w:cs="Times New Roman"/>
          <w:sz w:val="22"/>
          <w:szCs w:val="22"/>
        </w:rPr>
      </w:pPr>
      <w:r w:rsidRPr="0058150A">
        <w:rPr>
          <w:rFonts w:ascii="Georgia" w:hAnsi="Georgia" w:cs="Times New Roman"/>
          <w:sz w:val="22"/>
          <w:szCs w:val="22"/>
        </w:rPr>
        <w:t xml:space="preserve">“The number of citizens that have volunteered themselves to form battalions,” says the War Report, “can be calculated at 10,000. … Recruitment is suspended and recruiters are </w:t>
      </w:r>
      <w:r w:rsidR="00437132" w:rsidRPr="0058150A">
        <w:rPr>
          <w:rFonts w:ascii="Georgia" w:hAnsi="Georgia" w:cs="Times New Roman"/>
          <w:sz w:val="22"/>
          <w:szCs w:val="22"/>
        </w:rPr>
        <w:t xml:space="preserve">dismissed </w:t>
      </w:r>
      <w:r w:rsidRPr="0058150A">
        <w:rPr>
          <w:rFonts w:ascii="Georgia" w:hAnsi="Georgia" w:cs="Times New Roman"/>
          <w:sz w:val="22"/>
          <w:szCs w:val="22"/>
        </w:rPr>
        <w:t xml:space="preserve">in </w:t>
      </w:r>
      <w:r w:rsidRPr="0058150A">
        <w:rPr>
          <w:rFonts w:ascii="Georgia" w:hAnsi="Georgia" w:cs="Times New Roman"/>
          <w:sz w:val="22"/>
          <w:szCs w:val="22"/>
        </w:rPr>
        <w:lastRenderedPageBreak/>
        <w:t>every province.” From December 1864 to 12 May 1865 (according to the Baron of Rio Branco in Schneider) 8,449 men went to Montevideo, and 1,</w:t>
      </w:r>
      <w:r w:rsidR="002442A7" w:rsidRPr="0058150A">
        <w:rPr>
          <w:rFonts w:ascii="Georgia" w:hAnsi="Georgia" w:cs="Times New Roman"/>
          <w:sz w:val="22"/>
          <w:szCs w:val="22"/>
        </w:rPr>
        <w:t xml:space="preserve">398 </w:t>
      </w:r>
      <w:r w:rsidRPr="0058150A">
        <w:rPr>
          <w:rFonts w:ascii="Georgia" w:hAnsi="Georgia" w:cs="Times New Roman"/>
          <w:sz w:val="22"/>
          <w:szCs w:val="22"/>
        </w:rPr>
        <w:t>to Rio Grande and Santa Catarina; total, with officers: 10,353. Compare with what Ferraz says later about the inheritance that the 12 May ministry received from its predecessor.</w:t>
      </w:r>
    </w:p>
    <w:bookmarkStart w:id="270" w:name="ref_c11fd2"/>
    <w:p w14:paraId="02089B65" w14:textId="5E942533" w:rsidR="00C04454" w:rsidRPr="0058150A" w:rsidRDefault="0045291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"ref_c11fl2"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270"/>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04454" w:rsidRPr="0058150A">
        <w:rPr>
          <w:rFonts w:ascii="Georgia" w:hAnsi="Georgia" w:cs="Times New Roman"/>
          <w:sz w:val="22"/>
          <w:szCs w:val="22"/>
        </w:rPr>
        <w:t xml:space="preserve"> The ministry will be quite criticized, mainly by Paranhos, for its inertia in Mato Grosso. See later Furtado’s defense when discussing the actions of the Olinda cabinet in said province. Another criticism is that of having allowed the invasion of Rio Grande province while having an army in Montevideo. As we have seen, it is likely that, given the resources at our disposal, everything happened in the best way possible for us. The paragraph from Paranhos to which I refer is the following: “The government which</w:t>
      </w:r>
      <w:r w:rsidR="00C132D4" w:rsidRPr="0058150A">
        <w:rPr>
          <w:rFonts w:ascii="Georgia" w:hAnsi="Georgia" w:cs="Times New Roman"/>
          <w:sz w:val="22"/>
          <w:szCs w:val="22"/>
        </w:rPr>
        <w:t>,</w:t>
      </w:r>
      <w:r w:rsidR="00C04454" w:rsidRPr="0058150A">
        <w:rPr>
          <w:rFonts w:ascii="Georgia" w:hAnsi="Georgia" w:cs="Times New Roman"/>
          <w:sz w:val="22"/>
          <w:szCs w:val="22"/>
        </w:rPr>
        <w:t xml:space="preserve"> with this act</w:t>
      </w:r>
      <w:r w:rsidR="00C132D4" w:rsidRPr="0058150A">
        <w:rPr>
          <w:rFonts w:ascii="Georgia" w:hAnsi="Georgia" w:cs="Times New Roman"/>
          <w:sz w:val="22"/>
          <w:szCs w:val="22"/>
        </w:rPr>
        <w:t>,</w:t>
      </w:r>
      <w:r w:rsidR="00C04454" w:rsidRPr="0058150A">
        <w:rPr>
          <w:rFonts w:ascii="Georgia" w:hAnsi="Georgia" w:cs="Times New Roman"/>
          <w:sz w:val="22"/>
          <w:szCs w:val="22"/>
        </w:rPr>
        <w:t xml:space="preserve"> wished to give a notable proof of its energy and patriotic zeal, what did it do </w:t>
      </w:r>
      <w:r w:rsidR="00C132D4" w:rsidRPr="0058150A">
        <w:rPr>
          <w:rFonts w:ascii="Georgia" w:hAnsi="Georgia" w:cs="Times New Roman"/>
          <w:sz w:val="22"/>
          <w:szCs w:val="22"/>
        </w:rPr>
        <w:t xml:space="preserve">when facing </w:t>
      </w:r>
      <w:r w:rsidR="00C04454" w:rsidRPr="0058150A">
        <w:rPr>
          <w:rFonts w:ascii="Georgia" w:hAnsi="Georgia" w:cs="Times New Roman"/>
          <w:sz w:val="22"/>
          <w:szCs w:val="22"/>
        </w:rPr>
        <w:t xml:space="preserve">the high duties that our national honor imposed on it, so gravely offended by the government of Asunción? Did it perhaps fly to the aid of Mato Grosso? Did it accelerate the advance of our operations against the audacious invader? No. While it openly wounded the irritability of the </w:t>
      </w:r>
      <w:r w:rsidR="00E96F9F" w:rsidRPr="0058150A">
        <w:rPr>
          <w:rFonts w:ascii="Georgia" w:hAnsi="Georgia" w:cs="Times New Roman"/>
          <w:sz w:val="22"/>
          <w:szCs w:val="22"/>
        </w:rPr>
        <w:t>Eastern</w:t>
      </w:r>
      <w:r w:rsidR="00C04454" w:rsidRPr="0058150A">
        <w:rPr>
          <w:rFonts w:ascii="Georgia" w:hAnsi="Georgia" w:cs="Times New Roman"/>
          <w:sz w:val="22"/>
          <w:szCs w:val="22"/>
        </w:rPr>
        <w:t xml:space="preserve"> government with its useless declarations against the peace agreement, it gathered all i</w:t>
      </w:r>
      <w:r w:rsidR="00C132D4" w:rsidRPr="0058150A">
        <w:rPr>
          <w:rFonts w:ascii="Georgia" w:hAnsi="Georgia" w:cs="Times New Roman"/>
          <w:sz w:val="22"/>
          <w:szCs w:val="22"/>
        </w:rPr>
        <w:t>t</w:t>
      </w:r>
      <w:r w:rsidR="00C04454" w:rsidRPr="0058150A">
        <w:rPr>
          <w:rFonts w:ascii="Georgia" w:hAnsi="Georgia" w:cs="Times New Roman"/>
          <w:sz w:val="22"/>
          <w:szCs w:val="22"/>
        </w:rPr>
        <w:t>s forces in Montevideo as if th</w:t>
      </w:r>
      <w:r w:rsidR="00C132D4" w:rsidRPr="0058150A">
        <w:rPr>
          <w:rFonts w:ascii="Georgia" w:hAnsi="Georgia" w:cs="Times New Roman"/>
          <w:sz w:val="22"/>
          <w:szCs w:val="22"/>
        </w:rPr>
        <w:t>at</w:t>
      </w:r>
      <w:r w:rsidR="00C04454" w:rsidRPr="0058150A">
        <w:rPr>
          <w:rFonts w:ascii="Georgia" w:hAnsi="Georgia" w:cs="Times New Roman"/>
          <w:sz w:val="22"/>
          <w:szCs w:val="22"/>
        </w:rPr>
        <w:t xml:space="preserve"> territory </w:t>
      </w:r>
      <w:r w:rsidR="00C132D4" w:rsidRPr="0058150A">
        <w:rPr>
          <w:rFonts w:ascii="Georgia" w:hAnsi="Georgia" w:cs="Times New Roman"/>
          <w:sz w:val="22"/>
          <w:szCs w:val="22"/>
        </w:rPr>
        <w:t xml:space="preserve">were </w:t>
      </w:r>
      <w:r w:rsidR="00C04454" w:rsidRPr="0058150A">
        <w:rPr>
          <w:rFonts w:ascii="Georgia" w:hAnsi="Georgia" w:cs="Times New Roman"/>
          <w:sz w:val="22"/>
          <w:szCs w:val="22"/>
        </w:rPr>
        <w:t>Brazilian land, it did not chose a commander</w:t>
      </w:r>
      <w:r w:rsidR="009D3C3F" w:rsidRPr="0058150A">
        <w:rPr>
          <w:rFonts w:ascii="Georgia" w:hAnsi="Georgia" w:cs="Times New Roman"/>
          <w:sz w:val="22"/>
          <w:szCs w:val="22"/>
        </w:rPr>
        <w:t>-</w:t>
      </w:r>
      <w:r w:rsidR="00C04454" w:rsidRPr="0058150A">
        <w:rPr>
          <w:rFonts w:ascii="Georgia" w:hAnsi="Georgia" w:cs="Times New Roman"/>
          <w:sz w:val="22"/>
          <w:szCs w:val="22"/>
        </w:rPr>
        <w:t>in</w:t>
      </w:r>
      <w:r w:rsidR="009D3C3F" w:rsidRPr="0058150A">
        <w:rPr>
          <w:rFonts w:ascii="Georgia" w:hAnsi="Georgia" w:cs="Times New Roman"/>
          <w:sz w:val="22"/>
          <w:szCs w:val="22"/>
        </w:rPr>
        <w:t>-</w:t>
      </w:r>
      <w:r w:rsidR="00C04454" w:rsidRPr="0058150A">
        <w:rPr>
          <w:rFonts w:ascii="Georgia" w:hAnsi="Georgia" w:cs="Times New Roman"/>
          <w:sz w:val="22"/>
          <w:szCs w:val="22"/>
        </w:rPr>
        <w:t>chief nor did it have any campaign plan! Reinforcements have still not arrived, ten months after the invasion, in Mato Grosso, nor even the new President. The province of São Pedro do Rio Grande do Sul has been exposed to the raids that it suffered while a numerous Brazilian army found itself on foreign land, without direction until the day in which, the Triple Alliance signed, General Mitre showed us that the overland path to Asunción, setting aside the North ro</w:t>
      </w:r>
      <w:r w:rsidR="00C132D4" w:rsidRPr="0058150A">
        <w:rPr>
          <w:rFonts w:ascii="Georgia" w:hAnsi="Georgia" w:cs="Times New Roman"/>
          <w:sz w:val="22"/>
          <w:szCs w:val="22"/>
        </w:rPr>
        <w:t>a</w:t>
      </w:r>
      <w:r w:rsidR="00C04454" w:rsidRPr="0058150A">
        <w:rPr>
          <w:rFonts w:ascii="Georgia" w:hAnsi="Georgia" w:cs="Times New Roman"/>
          <w:sz w:val="22"/>
          <w:szCs w:val="22"/>
        </w:rPr>
        <w:t xml:space="preserve">d, goes through Itapúa, through Paso de la Patria and through other points of the Paraná through which one can march by Entre Rios, or departing directly from our border of the Uruguay.” (Paranhos, </w:t>
      </w:r>
      <w:r w:rsidR="00C04454" w:rsidRPr="0058150A">
        <w:rPr>
          <w:rFonts w:ascii="Georgia" w:hAnsi="Georgia" w:cs="Times New Roman"/>
          <w:i/>
          <w:iCs/>
          <w:sz w:val="22"/>
          <w:szCs w:val="22"/>
        </w:rPr>
        <w:t>A Convençao de 20 de Fevereiro</w:t>
      </w:r>
      <w:r w:rsidR="00C04454" w:rsidRPr="0058150A">
        <w:rPr>
          <w:rFonts w:ascii="Georgia" w:hAnsi="Georgia" w:cs="Times New Roman"/>
          <w:sz w:val="22"/>
          <w:szCs w:val="22"/>
        </w:rPr>
        <w:t>, pg. 58.)</w:t>
      </w:r>
    </w:p>
    <w:bookmarkStart w:id="271" w:name="ref_c11fd3"/>
    <w:p w14:paraId="4E3E1835" w14:textId="326F110A" w:rsidR="001172E0" w:rsidRPr="0058150A" w:rsidRDefault="0045291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"ref_c11fl3"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271"/>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1172E0" w:rsidRPr="0058150A">
        <w:rPr>
          <w:rFonts w:ascii="Georgia" w:hAnsi="Georgia" w:cs="Times New Roman"/>
          <w:sz w:val="22"/>
          <w:szCs w:val="22"/>
        </w:rPr>
        <w:t xml:space="preserve"> The disapproval of the 20 February agreement was a political error, which, only by the fortune that always preserves us, did not have grave consequences, and which (without the invasion of Corrientes) would have been fatal for us. Nabuco, separating himself from his party on this, showed himself </w:t>
      </w:r>
      <w:r w:rsidR="00C132D4" w:rsidRPr="0058150A">
        <w:rPr>
          <w:rFonts w:ascii="Georgia" w:hAnsi="Georgia" w:cs="Times New Roman"/>
          <w:sz w:val="22"/>
          <w:szCs w:val="22"/>
        </w:rPr>
        <w:t xml:space="preserve">favorable </w:t>
      </w:r>
      <w:r w:rsidR="001172E0" w:rsidRPr="0058150A">
        <w:rPr>
          <w:rFonts w:ascii="Georgia" w:hAnsi="Georgia" w:cs="Times New Roman"/>
          <w:sz w:val="22"/>
          <w:szCs w:val="22"/>
        </w:rPr>
        <w:t>to the agreement</w:t>
      </w:r>
      <w:r w:rsidR="00C132D4" w:rsidRPr="0058150A">
        <w:rPr>
          <w:rFonts w:ascii="Georgia" w:hAnsi="Georgia" w:cs="Times New Roman"/>
          <w:sz w:val="22"/>
          <w:szCs w:val="22"/>
        </w:rPr>
        <w:t>,</w:t>
      </w:r>
      <w:r w:rsidR="001172E0" w:rsidRPr="0058150A">
        <w:rPr>
          <w:rFonts w:ascii="Georgia" w:hAnsi="Georgia" w:cs="Times New Roman"/>
          <w:sz w:val="22"/>
          <w:szCs w:val="22"/>
        </w:rPr>
        <w:t xml:space="preserve"> and voted with Paranhos in the Senate, </w:t>
      </w:r>
      <w:r w:rsidR="00C132D4" w:rsidRPr="0058150A">
        <w:rPr>
          <w:rFonts w:ascii="Georgia" w:hAnsi="Georgia" w:cs="Times New Roman"/>
          <w:sz w:val="22"/>
          <w:szCs w:val="22"/>
        </w:rPr>
        <w:t xml:space="preserve">as well as </w:t>
      </w:r>
      <w:r w:rsidR="001172E0" w:rsidRPr="0058150A">
        <w:rPr>
          <w:rFonts w:ascii="Georgia" w:hAnsi="Georgia" w:cs="Times New Roman"/>
          <w:sz w:val="22"/>
          <w:szCs w:val="22"/>
        </w:rPr>
        <w:t xml:space="preserve">the Marquis </w:t>
      </w:r>
      <w:r w:rsidR="00C132D4" w:rsidRPr="0058150A">
        <w:rPr>
          <w:rFonts w:ascii="Georgia" w:hAnsi="Georgia" w:cs="Times New Roman"/>
          <w:sz w:val="22"/>
          <w:szCs w:val="22"/>
        </w:rPr>
        <w:t>of</w:t>
      </w:r>
      <w:r w:rsidR="001172E0" w:rsidRPr="0058150A">
        <w:rPr>
          <w:rFonts w:ascii="Georgia" w:hAnsi="Georgia" w:cs="Times New Roman"/>
          <w:sz w:val="22"/>
          <w:szCs w:val="22"/>
        </w:rPr>
        <w:t xml:space="preserve"> Olinda, </w:t>
      </w:r>
      <w:r w:rsidR="00455E54" w:rsidRPr="0058150A">
        <w:rPr>
          <w:rFonts w:ascii="Georgia" w:hAnsi="Georgia" w:cs="Times New Roman"/>
          <w:sz w:val="22"/>
          <w:szCs w:val="22"/>
        </w:rPr>
        <w:t xml:space="preserve">Don </w:t>
      </w:r>
      <w:r w:rsidR="001172E0" w:rsidRPr="0058150A">
        <w:rPr>
          <w:rFonts w:ascii="Georgia" w:hAnsi="Georgia" w:cs="Times New Roman"/>
          <w:sz w:val="22"/>
          <w:szCs w:val="22"/>
        </w:rPr>
        <w:t>Manuela, and others. Here is what he wrote to Junqueira after the plenipotentiary</w:t>
      </w:r>
      <w:r w:rsidR="00C132D4" w:rsidRPr="0058150A">
        <w:rPr>
          <w:rFonts w:ascii="Georgia" w:hAnsi="Georgia" w:cs="Times New Roman"/>
          <w:sz w:val="22"/>
          <w:szCs w:val="22"/>
        </w:rPr>
        <w:t xml:space="preserve"> was dismissed</w:t>
      </w:r>
      <w:r w:rsidR="001172E0" w:rsidRPr="0058150A">
        <w:rPr>
          <w:rFonts w:ascii="Georgia" w:hAnsi="Georgia" w:cs="Times New Roman"/>
          <w:sz w:val="22"/>
          <w:szCs w:val="22"/>
        </w:rPr>
        <w:t xml:space="preserve">: “Be it as it may, it seems to me that the government gained much force with the resolution, good or bad, of the </w:t>
      </w:r>
      <w:r w:rsidR="00C132D4" w:rsidRPr="0058150A">
        <w:rPr>
          <w:rFonts w:ascii="Georgia" w:hAnsi="Georgia" w:cs="Times New Roman"/>
          <w:sz w:val="22"/>
          <w:szCs w:val="22"/>
        </w:rPr>
        <w:t xml:space="preserve">Eastern </w:t>
      </w:r>
      <w:r w:rsidR="001172E0" w:rsidRPr="0058150A">
        <w:rPr>
          <w:rFonts w:ascii="Georgia" w:hAnsi="Georgia" w:cs="Times New Roman"/>
          <w:sz w:val="22"/>
          <w:szCs w:val="22"/>
        </w:rPr>
        <w:t>issue. That resolution had one advantage, and it is that because of it we are left free before Paraguay, instead of caught between two fires.” The same was thought, in the theatre of war, by generals Menna Barreto, commander</w:t>
      </w:r>
      <w:r w:rsidR="009D3C3F" w:rsidRPr="0058150A">
        <w:rPr>
          <w:rFonts w:ascii="Georgia" w:hAnsi="Georgia" w:cs="Times New Roman"/>
          <w:sz w:val="22"/>
          <w:szCs w:val="22"/>
        </w:rPr>
        <w:t>-</w:t>
      </w:r>
      <w:r w:rsidR="001172E0" w:rsidRPr="0058150A">
        <w:rPr>
          <w:rFonts w:ascii="Georgia" w:hAnsi="Georgia" w:cs="Times New Roman"/>
          <w:sz w:val="22"/>
          <w:szCs w:val="22"/>
        </w:rPr>
        <w:t>in</w:t>
      </w:r>
      <w:r w:rsidR="009D3C3F" w:rsidRPr="0058150A">
        <w:rPr>
          <w:rFonts w:ascii="Georgia" w:hAnsi="Georgia" w:cs="Times New Roman"/>
          <w:sz w:val="22"/>
          <w:szCs w:val="22"/>
        </w:rPr>
        <w:t>-</w:t>
      </w:r>
      <w:r w:rsidR="001172E0" w:rsidRPr="0058150A">
        <w:rPr>
          <w:rFonts w:ascii="Georgia" w:hAnsi="Georgia" w:cs="Times New Roman"/>
          <w:sz w:val="22"/>
          <w:szCs w:val="22"/>
        </w:rPr>
        <w:t xml:space="preserve">chief of the army, who on 20 February besieged Montevideo, and Osório, who later took </w:t>
      </w:r>
      <w:r w:rsidR="00C132D4" w:rsidRPr="0058150A">
        <w:rPr>
          <w:rFonts w:ascii="Georgia" w:hAnsi="Georgia" w:cs="Times New Roman"/>
          <w:sz w:val="22"/>
          <w:szCs w:val="22"/>
        </w:rPr>
        <w:t>command of that same army</w:t>
      </w:r>
      <w:r w:rsidR="001172E0" w:rsidRPr="0058150A">
        <w:rPr>
          <w:rFonts w:ascii="Georgia" w:hAnsi="Georgia" w:cs="Times New Roman"/>
          <w:sz w:val="22"/>
          <w:szCs w:val="22"/>
        </w:rPr>
        <w:t>.</w:t>
      </w:r>
    </w:p>
    <w:p w14:paraId="2F80D6EE" w14:textId="7B539F26" w:rsidR="00B84CBA" w:rsidRPr="0058150A" w:rsidRDefault="00B84CBA">
      <w:pPr>
        <w:rPr>
          <w:rFonts w:ascii="Georgia" w:hAnsi="Georgia" w:cs="Times New Roman"/>
        </w:rPr>
      </w:pPr>
      <w:r w:rsidRPr="0058150A">
        <w:rPr>
          <w:rFonts w:ascii="Georgia" w:hAnsi="Georgia" w:cs="Times New Roman"/>
        </w:rPr>
        <w:br w:type="page"/>
      </w:r>
    </w:p>
    <w:p w14:paraId="520D6E43" w14:textId="11B0D8E5" w:rsidR="00B84CBA" w:rsidRPr="0058150A" w:rsidRDefault="00B84CBA" w:rsidP="00722C6A">
      <w:pPr>
        <w:ind w:firstLine="360"/>
        <w:jc w:val="both"/>
        <w:rPr>
          <w:rFonts w:ascii="Georgia" w:hAnsi="Georgia" w:cs="Times New Roman"/>
        </w:rPr>
      </w:pPr>
    </w:p>
    <w:p w14:paraId="13C51F89" w14:textId="3C612DCA" w:rsidR="00B84CBA" w:rsidRPr="00A45D79" w:rsidRDefault="00A45D79" w:rsidP="00B84CBA">
      <w:pPr>
        <w:jc w:val="center"/>
        <w:outlineLvl w:val="0"/>
        <w:rPr>
          <w:rFonts w:ascii="Georgia" w:hAnsi="Georgia" w:cs="Times New Roman"/>
          <w:b/>
          <w:sz w:val="36"/>
          <w:szCs w:val="36"/>
        </w:rPr>
      </w:pPr>
      <w:bookmarkStart w:id="272" w:name="c12"/>
      <w:r w:rsidRPr="00A45D79">
        <w:rPr>
          <w:rFonts w:ascii="Georgia" w:hAnsi="Georgia" w:cs="Times New Roman"/>
          <w:b/>
          <w:smallCaps/>
          <w:sz w:val="36"/>
          <w:szCs w:val="36"/>
        </w:rPr>
        <w:t>Chapter</w:t>
      </w:r>
      <w:r w:rsidR="00B84CBA" w:rsidRPr="00A45D79">
        <w:rPr>
          <w:rFonts w:ascii="Georgia" w:hAnsi="Georgia" w:cs="Times New Roman"/>
          <w:b/>
          <w:sz w:val="36"/>
          <w:szCs w:val="36"/>
        </w:rPr>
        <w:t xml:space="preserve"> </w:t>
      </w:r>
      <w:bookmarkEnd w:id="272"/>
      <w:r w:rsidR="00B84CBA" w:rsidRPr="00A45D79">
        <w:rPr>
          <w:rFonts w:ascii="Georgia" w:hAnsi="Georgia" w:cs="Times New Roman"/>
          <w:b/>
          <w:sz w:val="36"/>
          <w:szCs w:val="36"/>
        </w:rPr>
        <w:t>XII</w:t>
      </w:r>
    </w:p>
    <w:p w14:paraId="62F9F4F6" w14:textId="77777777" w:rsidR="00A45D79" w:rsidRDefault="00A45D79" w:rsidP="00B84CBA">
      <w:pPr>
        <w:jc w:val="center"/>
        <w:rPr>
          <w:rFonts w:ascii="Georgia" w:hAnsi="Georgia" w:cs="Times New Roman"/>
          <w:b/>
        </w:rPr>
      </w:pPr>
    </w:p>
    <w:p w14:paraId="0C57788E" w14:textId="06F43DF8" w:rsidR="00B84CBA" w:rsidRPr="0058150A" w:rsidRDefault="00B84CBA" w:rsidP="00B84CBA">
      <w:pPr>
        <w:jc w:val="center"/>
        <w:rPr>
          <w:rFonts w:ascii="Georgia" w:hAnsi="Georgia" w:cs="Times New Roman"/>
          <w:b/>
        </w:rPr>
      </w:pPr>
      <w:r w:rsidRPr="0058150A">
        <w:rPr>
          <w:rFonts w:ascii="Georgia" w:hAnsi="Georgia" w:cs="Times New Roman"/>
          <w:b/>
        </w:rPr>
        <w:t>Nabuco Recuses Himself from Forming a Ministry. — He Accepts the Role of Minister of Justice</w:t>
      </w:r>
    </w:p>
    <w:p w14:paraId="12B89264" w14:textId="5D2DABF3" w:rsidR="00B84CBA" w:rsidRPr="0058150A" w:rsidRDefault="00B84CBA" w:rsidP="00722C6A">
      <w:pPr>
        <w:ind w:firstLine="360"/>
        <w:jc w:val="both"/>
        <w:rPr>
          <w:rFonts w:ascii="Georgia" w:hAnsi="Georgia" w:cs="Times New Roman"/>
        </w:rPr>
      </w:pPr>
    </w:p>
    <w:p w14:paraId="3C2A72A1" w14:textId="77777777" w:rsidR="00C132D4" w:rsidRPr="0058150A" w:rsidRDefault="00C132D4" w:rsidP="00722C6A">
      <w:pPr>
        <w:ind w:firstLine="360"/>
        <w:jc w:val="both"/>
        <w:rPr>
          <w:rFonts w:ascii="Georgia" w:hAnsi="Georgia" w:cs="Times New Roman"/>
        </w:rPr>
      </w:pPr>
    </w:p>
    <w:p w14:paraId="4DD4BFA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Furtado ministry fell in a secret ballot vote soon after Parliament reconvened, having not wanted to call for a roll-call vote. They did not want or need to know their enemies.</w:t>
      </w:r>
    </w:p>
    <w:p w14:paraId="75C91B6B" w14:textId="5A2A650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Firstly, the Emperor called on the Viscount of Abaeté, who for a long time had been a mere spectator </w:t>
      </w:r>
      <w:r w:rsidR="00CF257A" w:rsidRPr="0058150A">
        <w:rPr>
          <w:rFonts w:ascii="Georgia" w:hAnsi="Georgia" w:cs="Times New Roman"/>
        </w:rPr>
        <w:t xml:space="preserve">to </w:t>
      </w:r>
      <w:r w:rsidRPr="0058150A">
        <w:rPr>
          <w:rFonts w:ascii="Georgia" w:hAnsi="Georgia" w:cs="Times New Roman"/>
        </w:rPr>
        <w:t xml:space="preserve">the partisan fighting, to form a government. Abaeté put forward Saraiva’s name </w:t>
      </w:r>
      <w:r w:rsidR="00720C68" w:rsidRPr="0058150A">
        <w:rPr>
          <w:rFonts w:ascii="Georgia" w:hAnsi="Georgia" w:cs="Times New Roman"/>
        </w:rPr>
        <w:t>(</w:t>
      </w:r>
      <w:bookmarkStart w:id="273" w:name="ref_c12fl1"/>
      <w:r w:rsidR="00884C77" w:rsidRPr="0058150A">
        <w:rPr>
          <w:rFonts w:ascii="Georgia" w:hAnsi="Georgia" w:cs="Times New Roman"/>
        </w:rPr>
        <w:fldChar w:fldCharType="begin"/>
      </w:r>
      <w:r w:rsidR="00884C77" w:rsidRPr="0058150A">
        <w:rPr>
          <w:rFonts w:ascii="Georgia" w:hAnsi="Georgia" w:cs="Times New Roman"/>
        </w:rPr>
        <w:instrText xml:space="preserve"> HYPERLINK  \l "ref_c12fd1" </w:instrText>
      </w:r>
      <w:r w:rsidR="00884C77" w:rsidRPr="0058150A">
        <w:rPr>
          <w:rFonts w:ascii="Georgia" w:hAnsi="Georgia" w:cs="Times New Roman"/>
        </w:rPr>
        <w:fldChar w:fldCharType="separate"/>
      </w:r>
      <w:r w:rsidR="00720C68" w:rsidRPr="0058150A">
        <w:rPr>
          <w:rStyle w:val="Hyperlink"/>
          <w:rFonts w:ascii="Georgia" w:hAnsi="Georgia" w:cs="Times New Roman"/>
        </w:rPr>
        <w:t>1</w:t>
      </w:r>
      <w:bookmarkEnd w:id="273"/>
      <w:r w:rsidR="00884C77"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Saraiva, fruitlessly, attempted to form a ministry—Furtado’s friends did not forgive him for that Liberal government’s fall, to which he had contributed </w:t>
      </w:r>
      <w:r w:rsidR="00A973C8" w:rsidRPr="0058150A">
        <w:rPr>
          <w:rFonts w:ascii="Georgia" w:hAnsi="Georgia" w:cs="Times New Roman"/>
        </w:rPr>
        <w:t>(</w:t>
      </w:r>
      <w:bookmarkStart w:id="274" w:name="ref_c12fl2"/>
      <w:r w:rsidR="00D534E0" w:rsidRPr="0058150A">
        <w:rPr>
          <w:rFonts w:ascii="Georgia" w:hAnsi="Georgia" w:cs="Times New Roman"/>
        </w:rPr>
        <w:fldChar w:fldCharType="begin"/>
      </w:r>
      <w:r w:rsidR="00D534E0" w:rsidRPr="0058150A">
        <w:rPr>
          <w:rFonts w:ascii="Georgia" w:hAnsi="Georgia" w:cs="Times New Roman"/>
        </w:rPr>
        <w:instrText xml:space="preserve"> HYPERLINK  \l "ref_c12fd2" </w:instrText>
      </w:r>
      <w:r w:rsidR="00D534E0" w:rsidRPr="0058150A">
        <w:rPr>
          <w:rFonts w:ascii="Georgia" w:hAnsi="Georgia" w:cs="Times New Roman"/>
        </w:rPr>
        <w:fldChar w:fldCharType="separate"/>
      </w:r>
      <w:r w:rsidR="00A973C8" w:rsidRPr="0058150A">
        <w:rPr>
          <w:rStyle w:val="Hyperlink"/>
          <w:rFonts w:ascii="Georgia" w:hAnsi="Georgia" w:cs="Times New Roman"/>
        </w:rPr>
        <w:t>2</w:t>
      </w:r>
      <w:bookmarkEnd w:id="274"/>
      <w:r w:rsidR="00D534E0" w:rsidRPr="0058150A">
        <w:rPr>
          <w:rFonts w:ascii="Georgia" w:hAnsi="Georgia" w:cs="Times New Roman"/>
        </w:rPr>
        <w:fldChar w:fldCharType="end"/>
      </w:r>
      <w:r w:rsidR="00A973C8" w:rsidRPr="0058150A">
        <w:rPr>
          <w:rFonts w:ascii="Georgia" w:hAnsi="Georgia" w:cs="Times New Roman"/>
        </w:rPr>
        <w:t>)</w:t>
      </w:r>
      <w:r w:rsidR="00553C12" w:rsidRPr="0058150A">
        <w:rPr>
          <w:rFonts w:ascii="Georgia" w:hAnsi="Georgia" w:cs="Times New Roman"/>
        </w:rPr>
        <w:t>.</w:t>
      </w:r>
      <w:r w:rsidRPr="0058150A">
        <w:rPr>
          <w:rFonts w:ascii="Georgia" w:hAnsi="Georgia" w:cs="Times New Roman"/>
        </w:rPr>
        <w:t xml:space="preserve"> In vain, he tried to come to an agreement with Teófilo Ottoni, typical of Saraiva. Giving up, he indicated Nabuco</w:t>
      </w:r>
      <w:r w:rsidR="00C202A5" w:rsidRPr="0058150A">
        <w:rPr>
          <w:rFonts w:ascii="Georgia" w:hAnsi="Georgia" w:cs="Times New Roman"/>
        </w:rPr>
        <w:t>’s name</w:t>
      </w:r>
      <w:r w:rsidRPr="0058150A">
        <w:rPr>
          <w:rFonts w:ascii="Georgia" w:hAnsi="Georgia" w:cs="Times New Roman"/>
        </w:rPr>
        <w:t xml:space="preserve">, </w:t>
      </w:r>
      <w:r w:rsidR="00C202A5" w:rsidRPr="0058150A">
        <w:rPr>
          <w:rFonts w:ascii="Georgia" w:hAnsi="Georgia" w:cs="Times New Roman"/>
        </w:rPr>
        <w:t xml:space="preserve">and Nabuco </w:t>
      </w:r>
      <w:r w:rsidRPr="0058150A">
        <w:rPr>
          <w:rFonts w:ascii="Georgia" w:hAnsi="Georgia" w:cs="Times New Roman"/>
        </w:rPr>
        <w:t>was then summoned.</w:t>
      </w:r>
    </w:p>
    <w:p w14:paraId="3F2DC917" w14:textId="7BE9E81D" w:rsidR="00B84CBA" w:rsidRPr="0058150A" w:rsidRDefault="00B84CBA" w:rsidP="00722C6A">
      <w:pPr>
        <w:ind w:firstLine="360"/>
        <w:jc w:val="both"/>
        <w:rPr>
          <w:rFonts w:ascii="Georgia" w:hAnsi="Georgia" w:cs="Times New Roman"/>
        </w:rPr>
      </w:pPr>
      <w:r w:rsidRPr="0058150A">
        <w:rPr>
          <w:rFonts w:ascii="Georgia" w:hAnsi="Georgia" w:cs="Times New Roman"/>
        </w:rPr>
        <w:t>For the first time the Emperor looked to Nabuco, after there’d been five ministries formed with members of the “League” (</w:t>
      </w:r>
      <w:bookmarkStart w:id="275" w:name="ref_c12tl1"/>
      <w:r w:rsidR="00884C77" w:rsidRPr="0058150A">
        <w:rPr>
          <w:rFonts w:ascii="Georgia" w:hAnsi="Georgia" w:cs="Times New Roman"/>
        </w:rPr>
        <w:fldChar w:fldCharType="begin"/>
      </w:r>
      <w:r w:rsidR="00884C77" w:rsidRPr="0058150A">
        <w:rPr>
          <w:rFonts w:ascii="Georgia" w:hAnsi="Georgia" w:cs="Times New Roman"/>
        </w:rPr>
        <w:instrText xml:space="preserve"> HYPERLINK  \l "ref_c12td1" </w:instrText>
      </w:r>
      <w:r w:rsidR="00884C77" w:rsidRPr="0058150A">
        <w:rPr>
          <w:rFonts w:ascii="Georgia" w:hAnsi="Georgia" w:cs="Times New Roman"/>
        </w:rPr>
        <w:fldChar w:fldCharType="separate"/>
      </w:r>
      <w:r w:rsidR="00C12FC2" w:rsidRPr="0058150A">
        <w:rPr>
          <w:rStyle w:val="Hyperlink"/>
          <w:rFonts w:ascii="Georgia" w:hAnsi="Georgia" w:cs="Times New Roman"/>
        </w:rPr>
        <w:t>i</w:t>
      </w:r>
      <w:bookmarkEnd w:id="275"/>
      <w:r w:rsidR="00884C77" w:rsidRPr="0058150A">
        <w:rPr>
          <w:rFonts w:ascii="Georgia" w:hAnsi="Georgia" w:cs="Times New Roman"/>
        </w:rPr>
        <w:fldChar w:fldCharType="end"/>
      </w:r>
      <w:r w:rsidRPr="0058150A">
        <w:rPr>
          <w:rFonts w:ascii="Georgia" w:hAnsi="Georgia" w:cs="Times New Roman"/>
        </w:rPr>
        <w:t xml:space="preserve">), of which party Nabuco had been, in everyone’s opinion, the creator—and the sovereign did not even arrive at him without first having tried two other options. One could believe that the </w:t>
      </w:r>
      <w:r w:rsidR="00C202A5" w:rsidRPr="0058150A">
        <w:rPr>
          <w:rFonts w:ascii="Georgia" w:hAnsi="Georgia" w:cs="Times New Roman"/>
        </w:rPr>
        <w:t xml:space="preserve">dire nature </w:t>
      </w:r>
      <w:r w:rsidRPr="0058150A">
        <w:rPr>
          <w:rFonts w:ascii="Georgia" w:hAnsi="Georgia" w:cs="Times New Roman"/>
        </w:rPr>
        <w:t>of the situation forced the Emperor to turn to Nabuco at the last moment; a circumstance that contributed much to Nabuco, in turn, not accepting.</w:t>
      </w:r>
    </w:p>
    <w:p w14:paraId="5A883C83" w14:textId="60AB558E" w:rsidR="00B84CBA" w:rsidRPr="0058150A" w:rsidRDefault="00B84CBA" w:rsidP="00722C6A">
      <w:pPr>
        <w:ind w:firstLine="360"/>
        <w:jc w:val="both"/>
        <w:rPr>
          <w:rFonts w:ascii="Georgia" w:hAnsi="Georgia" w:cs="Times New Roman"/>
        </w:rPr>
      </w:pPr>
      <w:r w:rsidRPr="0058150A">
        <w:rPr>
          <w:rFonts w:ascii="Georgia" w:hAnsi="Georgia" w:cs="Times New Roman"/>
        </w:rPr>
        <w:t>It was not that some overblown pride moved him: none of his colleagues in the Paraná ministry (</w:t>
      </w:r>
      <w:bookmarkStart w:id="276" w:name="ref_c12tl2"/>
      <w:r w:rsidR="00884C77" w:rsidRPr="0058150A">
        <w:rPr>
          <w:rFonts w:ascii="Georgia" w:hAnsi="Georgia" w:cs="Times New Roman"/>
        </w:rPr>
        <w:fldChar w:fldCharType="begin"/>
      </w:r>
      <w:r w:rsidR="00884C77" w:rsidRPr="0058150A">
        <w:rPr>
          <w:rFonts w:ascii="Georgia" w:hAnsi="Georgia" w:cs="Times New Roman"/>
        </w:rPr>
        <w:instrText xml:space="preserve"> HYPERLINK  \l "ref_c12td2" </w:instrText>
      </w:r>
      <w:r w:rsidR="00884C77" w:rsidRPr="0058150A">
        <w:rPr>
          <w:rFonts w:ascii="Georgia" w:hAnsi="Georgia" w:cs="Times New Roman"/>
        </w:rPr>
        <w:fldChar w:fldCharType="separate"/>
      </w:r>
      <w:r w:rsidR="00C12FC2" w:rsidRPr="0058150A">
        <w:rPr>
          <w:rStyle w:val="Hyperlink"/>
          <w:rFonts w:ascii="Georgia" w:hAnsi="Georgia" w:cs="Times New Roman"/>
        </w:rPr>
        <w:t>ii</w:t>
      </w:r>
      <w:bookmarkEnd w:id="276"/>
      <w:r w:rsidR="00884C77" w:rsidRPr="0058150A">
        <w:rPr>
          <w:rFonts w:ascii="Georgia" w:hAnsi="Georgia" w:cs="Times New Roman"/>
        </w:rPr>
        <w:fldChar w:fldCharType="end"/>
      </w:r>
      <w:r w:rsidRPr="0058150A">
        <w:rPr>
          <w:rFonts w:ascii="Georgia" w:hAnsi="Georgia" w:cs="Times New Roman"/>
        </w:rPr>
        <w:t>) had even reached this position; Paranhos (Viscount of Rio Branco) would only reach it in 1871; Wanderley (Baron of Cotegipe) in 1885; Pedreira (Viscount of Bom Retiro) had renounced politics. Eusebio de Quierós, who had governed in, made, or unmade every ministry since a certain time, had been called only once to S</w:t>
      </w:r>
      <w:r w:rsidR="00CF7699" w:rsidRPr="0058150A">
        <w:rPr>
          <w:rFonts w:ascii="Georgia" w:hAnsi="Georgia" w:cs="Times New Roman"/>
        </w:rPr>
        <w:t>ão</w:t>
      </w:r>
      <w:r w:rsidRPr="0058150A">
        <w:rPr>
          <w:rFonts w:ascii="Georgia" w:hAnsi="Georgia" w:cs="Times New Roman"/>
        </w:rPr>
        <w:t xml:space="preserve"> Crist</w:t>
      </w:r>
      <w:r w:rsidR="00CF7699" w:rsidRPr="0058150A">
        <w:rPr>
          <w:rFonts w:ascii="Georgia" w:hAnsi="Georgia" w:cs="Times New Roman"/>
        </w:rPr>
        <w:t>óvão</w:t>
      </w:r>
      <w:r w:rsidRPr="0058150A">
        <w:rPr>
          <w:rFonts w:ascii="Georgia" w:hAnsi="Georgia" w:cs="Times New Roman"/>
        </w:rPr>
        <w:t xml:space="preserve">. But Nabuco had created the ruling government, and was, of everyone, the most proper to lead it, because he brought, in a greater degree than any other, the spirit of benevolence, the impartiality necessary to maintain it, and a spirit that inspired great confidence, to—their respective leaders aside—each one of the parties. He had destroyed the Conservative oligarchy in the </w:t>
      </w:r>
      <w:r w:rsidR="00E96F9F" w:rsidRPr="0058150A">
        <w:rPr>
          <w:rFonts w:ascii="Georgia" w:hAnsi="Georgia" w:cs="Times New Roman"/>
        </w:rPr>
        <w:t xml:space="preserve">Senate </w:t>
      </w:r>
      <w:r w:rsidRPr="0058150A">
        <w:rPr>
          <w:rFonts w:ascii="Georgia" w:hAnsi="Georgia" w:cs="Times New Roman"/>
        </w:rPr>
        <w:t xml:space="preserve">and made possible the new political environment. Of this environment, he was, intellectually, the oracle; politically he had a neutral title—moderator. Because of this, </w:t>
      </w:r>
      <w:r w:rsidR="00C202A5" w:rsidRPr="0058150A">
        <w:rPr>
          <w:rFonts w:ascii="Georgia" w:hAnsi="Georgia" w:cs="Times New Roman"/>
        </w:rPr>
        <w:t>starting in</w:t>
      </w:r>
      <w:r w:rsidRPr="0058150A">
        <w:rPr>
          <w:rFonts w:ascii="Georgia" w:hAnsi="Georgia" w:cs="Times New Roman"/>
        </w:rPr>
        <w:t>1862, every summons to São Cristóvão that was not made to him (although for each time there has been some provisional reason not to name Nabuco) seems to be a preterition</w:t>
      </w:r>
      <w:r w:rsidR="00953EB3" w:rsidRPr="0058150A">
        <w:rPr>
          <w:rFonts w:ascii="Georgia" w:hAnsi="Georgia" w:cs="Times New Roman"/>
        </w:rPr>
        <w:t>.</w:t>
      </w:r>
      <w:r w:rsidRPr="0058150A">
        <w:rPr>
          <w:rFonts w:ascii="Georgia" w:hAnsi="Georgia" w:cs="Times New Roman"/>
        </w:rPr>
        <w:t xml:space="preserve"> For this the belief that he was a </w:t>
      </w:r>
      <w:r w:rsidRPr="0058150A">
        <w:rPr>
          <w:rFonts w:ascii="Georgia" w:hAnsi="Georgia" w:cs="Times New Roman"/>
          <w:i/>
        </w:rPr>
        <w:t xml:space="preserve">persona non grata </w:t>
      </w:r>
      <w:r w:rsidR="004512DF" w:rsidRPr="0058150A">
        <w:rPr>
          <w:rFonts w:ascii="Georgia" w:hAnsi="Georgia" w:cs="Times New Roman"/>
          <w:iCs/>
        </w:rPr>
        <w:t>(</w:t>
      </w:r>
      <w:bookmarkStart w:id="277" w:name="ref_c12fl3"/>
      <w:r w:rsidR="00D00EF2" w:rsidRPr="0058150A">
        <w:rPr>
          <w:rFonts w:ascii="Georgia" w:hAnsi="Georgia" w:cs="Times New Roman"/>
          <w:iCs/>
        </w:rPr>
        <w:fldChar w:fldCharType="begin"/>
      </w:r>
      <w:r w:rsidR="00D00EF2" w:rsidRPr="0058150A">
        <w:rPr>
          <w:rFonts w:ascii="Georgia" w:hAnsi="Georgia" w:cs="Times New Roman"/>
          <w:iCs/>
        </w:rPr>
        <w:instrText xml:space="preserve"> HYPERLINK  \l "ref_c12fd3" </w:instrText>
      </w:r>
      <w:r w:rsidR="00D00EF2" w:rsidRPr="0058150A">
        <w:rPr>
          <w:rFonts w:ascii="Georgia" w:hAnsi="Georgia" w:cs="Times New Roman"/>
          <w:iCs/>
        </w:rPr>
        <w:fldChar w:fldCharType="separate"/>
      </w:r>
      <w:r w:rsidR="004512DF" w:rsidRPr="0058150A">
        <w:rPr>
          <w:rStyle w:val="Hyperlink"/>
          <w:rFonts w:ascii="Georgia" w:hAnsi="Georgia" w:cs="Times New Roman"/>
          <w:iCs/>
        </w:rPr>
        <w:t>3</w:t>
      </w:r>
      <w:bookmarkEnd w:id="277"/>
      <w:r w:rsidR="00D00EF2" w:rsidRPr="0058150A">
        <w:rPr>
          <w:rFonts w:ascii="Georgia" w:hAnsi="Georgia" w:cs="Times New Roman"/>
          <w:iCs/>
        </w:rPr>
        <w:fldChar w:fldCharType="end"/>
      </w:r>
      <w:r w:rsidR="004512DF" w:rsidRPr="0058150A">
        <w:rPr>
          <w:rFonts w:ascii="Georgia" w:hAnsi="Georgia" w:cs="Times New Roman"/>
          <w:iCs/>
        </w:rPr>
        <w:t>)</w:t>
      </w:r>
      <w:r w:rsidRPr="0058150A">
        <w:rPr>
          <w:rFonts w:ascii="Georgia" w:hAnsi="Georgia" w:cs="Times New Roman"/>
        </w:rPr>
        <w:t xml:space="preserve"> had been ingrained in political circles; a belief that also existed with respect to Paraná, Eusebio de Quierós, Cotegipe, both Paulino de Sousas, Teófilo Ottoni, and others.</w:t>
      </w:r>
    </w:p>
    <w:p w14:paraId="37866088" w14:textId="319A9BF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primary condition for the success of any ministry is the Emperor’s goodwill, and not because he can betray a president of his Council, but because only his discretion can be enough to destroy the minister’s necessary trust in his own stability. So, perfect accord between the two entities—the Emperor and the head of the cabinet—was essential for the government’s progress. The two times that Nabuco had served in the cabinet the Emperor gave him no reason to complain, nor even the third. The reasons that had moved the Emperor to put him off as an option seemed to him plausible, from a strictly parliamentary point of view, given the </w:t>
      </w:r>
      <w:r w:rsidR="00646A08" w:rsidRPr="0058150A">
        <w:rPr>
          <w:rFonts w:ascii="Georgia" w:hAnsi="Georgia" w:cs="Times New Roman"/>
        </w:rPr>
        <w:t xml:space="preserve">state of isolation </w:t>
      </w:r>
      <w:r w:rsidRPr="0058150A">
        <w:rPr>
          <w:rFonts w:ascii="Georgia" w:hAnsi="Georgia" w:cs="Times New Roman"/>
        </w:rPr>
        <w:t xml:space="preserve">in which, without ceasing to guide the government, Nabuco had been placed, and which he himself proclaimed. He also </w:t>
      </w:r>
      <w:r w:rsidRPr="0058150A">
        <w:rPr>
          <w:rFonts w:ascii="Georgia" w:hAnsi="Georgia" w:cs="Times New Roman"/>
        </w:rPr>
        <w:lastRenderedPageBreak/>
        <w:t xml:space="preserve">knew the Emperor’s methods well enough to know that if Dom Pedro II had wanted to have him as prime minister, he would have gone looking for him in his exile, as he had done </w:t>
      </w:r>
      <w:r w:rsidR="00646A08" w:rsidRPr="0058150A">
        <w:rPr>
          <w:rFonts w:ascii="Georgia" w:hAnsi="Georgia" w:cs="Times New Roman"/>
        </w:rPr>
        <w:t xml:space="preserve">with others </w:t>
      </w:r>
      <w:r w:rsidRPr="0058150A">
        <w:rPr>
          <w:rFonts w:ascii="Georgia" w:hAnsi="Georgia" w:cs="Times New Roman"/>
        </w:rPr>
        <w:t>on such occasions, even with statesmen that had ostracized themselves. That lack, not of trust, but of desire, of affinity, which the Emperor had toward him, weighed more on Nabuco’s spirit, making him refuse the belated investment of power, than some sensitivity to being summoned only after other ministers.</w:t>
      </w:r>
    </w:p>
    <w:p w14:paraId="39320D4F" w14:textId="192CD6C2" w:rsidR="00B84CBA" w:rsidRPr="0058150A" w:rsidRDefault="00B84CBA" w:rsidP="00722C6A">
      <w:pPr>
        <w:ind w:firstLine="360"/>
        <w:jc w:val="both"/>
        <w:rPr>
          <w:rFonts w:ascii="Georgia" w:hAnsi="Georgia" w:cs="Times New Roman"/>
        </w:rPr>
      </w:pPr>
      <w:r w:rsidRPr="0058150A">
        <w:rPr>
          <w:rFonts w:ascii="Georgia" w:hAnsi="Georgia" w:cs="Times New Roman"/>
        </w:rPr>
        <w:t>But more than anything, the visible division of the Conservative Party dominated the Chamber. Nabuco, who had not taken part in Furtado’s fall, was better looked on by historians than Olinda, Zacarias, and Saraiva, while the Progressives considered him their most eminent leader. But to form a ministry it was absolutely essential to ingratiate himself with one group or another; in matters of people—which is what these matters come down to, not anything else—and matters of cabinet, for deputies and senators, it was necessary to support their faith in the balance of power, and at the first moment that this was neglected, the minister, whoever they were, had to be excised, which was perhaps feared by Nabuco more than anyone. He would faithfully explain his qualms before the Chamber, and the reasons for his renouncement.</w:t>
      </w:r>
    </w:p>
    <w:p w14:paraId="5035699D" w14:textId="68379E0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Hearing this, the Emperor summoned the Marquis of Olinda, and Nabuco, as well as Saraiva, acceded to serve at Olinda’s command, proving that they were not motivated by any ambition for that highest position. The ministry was constituted in the following manner: President of the Council and Empire, Marquis of Olinda; Justice, Nabuco; Navy, Saraiva; War, Ferraz; Treasury, </w:t>
      </w:r>
      <w:r w:rsidR="00581E7D" w:rsidRPr="0058150A">
        <w:rPr>
          <w:rFonts w:ascii="Georgia" w:hAnsi="Georgia" w:cs="Times New Roman"/>
        </w:rPr>
        <w:t xml:space="preserve">Dias </w:t>
      </w:r>
      <w:r w:rsidRPr="0058150A">
        <w:rPr>
          <w:rFonts w:ascii="Georgia" w:hAnsi="Georgia" w:cs="Times New Roman"/>
        </w:rPr>
        <w:t xml:space="preserve">de Carvalho; Foreign Affairs, Otaviano; Agriculture, Paula e Sousa. Counting those who had been charged with organizing a cabinet and had not achieved it, the ministry brought under its wings four ex-presidents of the Council—Olinda, Ferraz, Nabuco, and Saraiva. Besides these, Otaviano would’ve entered among them, who found himself at the time in the Río de la Plata, and who could not accept. For such names was the ministry known by the denomination of </w:t>
      </w:r>
      <w:r w:rsidRPr="0058150A">
        <w:rPr>
          <w:rFonts w:ascii="Georgia" w:hAnsi="Georgia" w:cs="Times New Roman"/>
          <w:i/>
        </w:rPr>
        <w:t>the</w:t>
      </w:r>
      <w:r w:rsidRPr="0058150A">
        <w:rPr>
          <w:rFonts w:ascii="Georgia" w:hAnsi="Georgia" w:cs="Times New Roman"/>
        </w:rPr>
        <w:t xml:space="preserve"> </w:t>
      </w:r>
      <w:r w:rsidRPr="0058150A">
        <w:rPr>
          <w:rFonts w:ascii="Georgia" w:hAnsi="Georgia" w:cs="Times New Roman"/>
          <w:i/>
        </w:rPr>
        <w:t>cabinet of eagles</w:t>
      </w:r>
      <w:r w:rsidRPr="0058150A">
        <w:rPr>
          <w:rFonts w:ascii="Georgia" w:hAnsi="Georgia" w:cs="Times New Roman"/>
        </w:rPr>
        <w:t>.</w:t>
      </w:r>
    </w:p>
    <w:p w14:paraId="2C2184AD" w14:textId="77FCCF9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Since 1862 Nabuco’s entry into the ministry had been expected, and his old companions in the Chamber, Senate, and </w:t>
      </w:r>
      <w:r w:rsidR="00FE4DB7" w:rsidRPr="0058150A">
        <w:rPr>
          <w:rFonts w:ascii="Georgia" w:hAnsi="Georgia" w:cs="Times New Roman"/>
        </w:rPr>
        <w:t xml:space="preserve">cabinet </w:t>
      </w:r>
      <w:r w:rsidRPr="0058150A">
        <w:rPr>
          <w:rFonts w:ascii="Georgia" w:hAnsi="Georgia" w:cs="Times New Roman"/>
        </w:rPr>
        <w:t xml:space="preserve">received that news as a sign of tolerance and moderation in the government, considering it at the same time to be like a new lease on life for the debilitated state of the League </w:t>
      </w:r>
      <w:r w:rsidR="004512DF" w:rsidRPr="0058150A">
        <w:rPr>
          <w:rFonts w:ascii="Georgia" w:hAnsi="Georgia" w:cs="Times New Roman"/>
        </w:rPr>
        <w:t>(</w:t>
      </w:r>
      <w:bookmarkStart w:id="278" w:name="ref_c12fl4"/>
      <w:r w:rsidR="00D00EF2" w:rsidRPr="0058150A">
        <w:rPr>
          <w:rFonts w:ascii="Georgia" w:hAnsi="Georgia" w:cs="Times New Roman"/>
        </w:rPr>
        <w:fldChar w:fldCharType="begin"/>
      </w:r>
      <w:r w:rsidR="00D00EF2" w:rsidRPr="0058150A">
        <w:rPr>
          <w:rFonts w:ascii="Georgia" w:hAnsi="Georgia" w:cs="Times New Roman"/>
        </w:rPr>
        <w:instrText xml:space="preserve"> HYPERLINK  \l "ref_c12fd4" </w:instrText>
      </w:r>
      <w:r w:rsidR="00D00EF2" w:rsidRPr="0058150A">
        <w:rPr>
          <w:rFonts w:ascii="Georgia" w:hAnsi="Georgia" w:cs="Times New Roman"/>
        </w:rPr>
        <w:fldChar w:fldCharType="separate"/>
      </w:r>
      <w:r w:rsidR="004512DF" w:rsidRPr="0058150A">
        <w:rPr>
          <w:rStyle w:val="Hyperlink"/>
          <w:rFonts w:ascii="Georgia" w:hAnsi="Georgia" w:cs="Times New Roman"/>
        </w:rPr>
        <w:t>4</w:t>
      </w:r>
      <w:bookmarkEnd w:id="278"/>
      <w:r w:rsidR="00D00EF2"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Even in the Conservative camp it was well received. Nabuco kept excellent personal relationships with all the party leaders, and they were pleased to see in the ministry a man with whom they could reach an understanding. Eusebio de Queirós, the </w:t>
      </w:r>
      <w:r w:rsidR="00534888" w:rsidRPr="0058150A">
        <w:rPr>
          <w:rFonts w:ascii="Georgia" w:hAnsi="Georgia" w:cs="Times New Roman"/>
        </w:rPr>
        <w:t xml:space="preserve">viscounts </w:t>
      </w:r>
      <w:r w:rsidRPr="0058150A">
        <w:rPr>
          <w:rFonts w:ascii="Georgia" w:hAnsi="Georgia" w:cs="Times New Roman"/>
        </w:rPr>
        <w:t xml:space="preserve">of Uruguay and of Itaboraí, Paranhos (Viscount of Rio Branco), Pedreira (Viscount of Bom Retiro), knew that they </w:t>
      </w:r>
      <w:r w:rsidR="00534888" w:rsidRPr="0058150A">
        <w:rPr>
          <w:rFonts w:ascii="Georgia" w:hAnsi="Georgia" w:cs="Times New Roman"/>
        </w:rPr>
        <w:t xml:space="preserve">could </w:t>
      </w:r>
      <w:r w:rsidRPr="0058150A">
        <w:rPr>
          <w:rFonts w:ascii="Georgia" w:hAnsi="Georgia" w:cs="Times New Roman"/>
        </w:rPr>
        <w:t>appeal to him, congratulate him, and look to him as an intermediary and an arbiter.</w:t>
      </w:r>
    </w:p>
    <w:p w14:paraId="1CEBB61E" w14:textId="4C01051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From his retreat in Bahia, where he’d shut himself up since 1857, the Baron of Cotegipe writes to Nabuco: “Although indifferent to politics I can’t </w:t>
      </w:r>
      <w:r w:rsidR="00534888" w:rsidRPr="0058150A">
        <w:rPr>
          <w:rFonts w:ascii="Georgia" w:hAnsi="Georgia" w:cs="Times New Roman"/>
        </w:rPr>
        <w:t>help but</w:t>
      </w:r>
      <w:r w:rsidRPr="0058150A">
        <w:rPr>
          <w:rFonts w:ascii="Georgia" w:hAnsi="Georgia" w:cs="Times New Roman"/>
        </w:rPr>
        <w:t xml:space="preserve"> express to you my sincere hope that you are happy in this new phase of life. I’m not giving you congratulations because I don’t believe that your position can be envied, mainly seeing you with your hands tied for the common good. I’m ignoring what the ministry does, but it makes me happy to see serious people in power instead of hobbyists.” For his part, the Viscount of Camaragibe writes: “It does not seem to me that I ought to congratulate him for his placement in the government. I recognize the magnitude of the problems with which every Brazilian ministry that wants to govern will have to fight, and as such, the true sacrifice that a man of his position and merits must make, upon deciding to accept a position in the ministry. But I also recognize that </w:t>
      </w:r>
      <w:r w:rsidR="00534888" w:rsidRPr="0058150A">
        <w:rPr>
          <w:rFonts w:ascii="Georgia" w:hAnsi="Georgia" w:cs="Times New Roman"/>
        </w:rPr>
        <w:t xml:space="preserve">Councilor </w:t>
      </w:r>
      <w:r w:rsidRPr="0058150A">
        <w:rPr>
          <w:rFonts w:ascii="Georgia" w:hAnsi="Georgia" w:cs="Times New Roman"/>
        </w:rPr>
        <w:t xml:space="preserve">Nabuco, whom on another occasion I called the creator of the League government, could not allow </w:t>
      </w:r>
      <w:r w:rsidR="00534888" w:rsidRPr="0058150A">
        <w:rPr>
          <w:rFonts w:ascii="Georgia" w:hAnsi="Georgia" w:cs="Times New Roman"/>
        </w:rPr>
        <w:t xml:space="preserve">the opportunity </w:t>
      </w:r>
      <w:r w:rsidRPr="0058150A">
        <w:rPr>
          <w:rFonts w:ascii="Georgia" w:hAnsi="Georgia" w:cs="Times New Roman"/>
        </w:rPr>
        <w:lastRenderedPageBreak/>
        <w:t>to pass</w:t>
      </w:r>
      <w:r w:rsidR="00534888" w:rsidRPr="0058150A">
        <w:rPr>
          <w:rFonts w:ascii="Georgia" w:hAnsi="Georgia" w:cs="Times New Roman"/>
        </w:rPr>
        <w:t>,</w:t>
      </w:r>
      <w:r w:rsidRPr="0058150A">
        <w:rPr>
          <w:rFonts w:ascii="Georgia" w:hAnsi="Georgia" w:cs="Times New Roman"/>
        </w:rPr>
        <w:t xml:space="preserve"> the opportunity to take those ideas into practice himself, to which </w:t>
      </w:r>
      <w:r w:rsidR="00534888" w:rsidRPr="0058150A">
        <w:rPr>
          <w:rFonts w:ascii="Georgia" w:hAnsi="Georgia" w:cs="Times New Roman"/>
        </w:rPr>
        <w:t xml:space="preserve">ideas </w:t>
      </w:r>
      <w:r w:rsidRPr="0058150A">
        <w:rPr>
          <w:rFonts w:ascii="Georgia" w:hAnsi="Georgia" w:cs="Times New Roman"/>
        </w:rPr>
        <w:t>he undoubtedly referred when he told me: ‘I can’t be credited with the nascent government, which has devalued my ideas.’”</w:t>
      </w:r>
    </w:p>
    <w:p w14:paraId="72D2D8F5" w14:textId="77777777" w:rsidR="00854C34" w:rsidRPr="0058150A" w:rsidRDefault="00854C34" w:rsidP="00722C6A">
      <w:pPr>
        <w:ind w:firstLine="360"/>
        <w:jc w:val="both"/>
        <w:rPr>
          <w:rFonts w:ascii="Georgia" w:hAnsi="Georgia" w:cs="Times New Roman"/>
          <w:b/>
          <w:bCs/>
        </w:rPr>
      </w:pPr>
    </w:p>
    <w:p w14:paraId="77CD8B62" w14:textId="77777777" w:rsidR="00854C34" w:rsidRPr="0058150A" w:rsidRDefault="00854C34" w:rsidP="00722C6A">
      <w:pPr>
        <w:ind w:firstLine="360"/>
        <w:jc w:val="both"/>
        <w:rPr>
          <w:rFonts w:ascii="Georgia" w:hAnsi="Georgia" w:cs="Times New Roman"/>
          <w:b/>
          <w:bCs/>
        </w:rPr>
      </w:pPr>
    </w:p>
    <w:p w14:paraId="59AE4587" w14:textId="1DDA2E76" w:rsidR="00854C34" w:rsidRPr="0058150A" w:rsidRDefault="00854C34" w:rsidP="00722C6A">
      <w:pPr>
        <w:ind w:firstLine="360"/>
        <w:jc w:val="both"/>
        <w:rPr>
          <w:rFonts w:ascii="Georgia" w:hAnsi="Georgia" w:cs="Times New Roman"/>
          <w:b/>
          <w:bCs/>
        </w:rPr>
      </w:pPr>
    </w:p>
    <w:p w14:paraId="23692CEF" w14:textId="77777777" w:rsidR="008A3747"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279" w:name="ref_c12fd1"/>
    <w:p w14:paraId="45A6603A" w14:textId="51E10D9B" w:rsidR="0064606B" w:rsidRPr="0058150A" w:rsidRDefault="00884C7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"ref_c12fl1"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279"/>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370EC" w:rsidRPr="0058150A">
        <w:rPr>
          <w:rFonts w:ascii="Georgia" w:hAnsi="Georgia" w:cs="Times New Roman"/>
          <w:sz w:val="22"/>
          <w:szCs w:val="22"/>
        </w:rPr>
        <w:t xml:space="preserve"> Tito Franco, who always </w:t>
      </w:r>
      <w:r w:rsidR="00CF257A" w:rsidRPr="0058150A">
        <w:rPr>
          <w:rFonts w:ascii="Georgia" w:hAnsi="Georgia" w:cs="Times New Roman"/>
          <w:sz w:val="22"/>
          <w:szCs w:val="22"/>
        </w:rPr>
        <w:t xml:space="preserve">provides </w:t>
      </w:r>
      <w:r w:rsidR="008370EC" w:rsidRPr="0058150A">
        <w:rPr>
          <w:rFonts w:ascii="Georgia" w:hAnsi="Georgia" w:cs="Times New Roman"/>
          <w:sz w:val="22"/>
          <w:szCs w:val="22"/>
        </w:rPr>
        <w:t xml:space="preserve">the </w:t>
      </w:r>
      <w:r w:rsidR="00CF257A" w:rsidRPr="0058150A">
        <w:rPr>
          <w:rFonts w:ascii="Georgia" w:hAnsi="Georgia" w:cs="Times New Roman"/>
          <w:sz w:val="22"/>
          <w:szCs w:val="22"/>
        </w:rPr>
        <w:t xml:space="preserve">most accepted </w:t>
      </w:r>
      <w:r w:rsidR="008370EC" w:rsidRPr="0058150A">
        <w:rPr>
          <w:rFonts w:ascii="Georgia" w:hAnsi="Georgia" w:cs="Times New Roman"/>
          <w:sz w:val="22"/>
          <w:szCs w:val="22"/>
        </w:rPr>
        <w:t>version</w:t>
      </w:r>
      <w:r w:rsidR="00CF257A" w:rsidRPr="0058150A">
        <w:rPr>
          <w:rFonts w:ascii="Georgia" w:hAnsi="Georgia" w:cs="Times New Roman"/>
          <w:sz w:val="22"/>
          <w:szCs w:val="22"/>
        </w:rPr>
        <w:t xml:space="preserve"> of events </w:t>
      </w:r>
      <w:r w:rsidR="008370EC" w:rsidRPr="0058150A">
        <w:rPr>
          <w:rFonts w:ascii="Georgia" w:hAnsi="Georgia" w:cs="Times New Roman"/>
          <w:sz w:val="22"/>
          <w:szCs w:val="22"/>
        </w:rPr>
        <w:t>among Liberals, says that Abaeté did not want to accept</w:t>
      </w:r>
      <w:r w:rsidR="00CF257A" w:rsidRPr="0058150A">
        <w:rPr>
          <w:rFonts w:ascii="Georgia" w:hAnsi="Georgia" w:cs="Times New Roman"/>
          <w:sz w:val="22"/>
          <w:szCs w:val="22"/>
        </w:rPr>
        <w:t>,</w:t>
      </w:r>
      <w:r w:rsidR="008370EC" w:rsidRPr="0058150A">
        <w:rPr>
          <w:rFonts w:ascii="Georgia" w:hAnsi="Georgia" w:cs="Times New Roman"/>
          <w:sz w:val="22"/>
          <w:szCs w:val="22"/>
        </w:rPr>
        <w:t xml:space="preserve"> and indicated Saraiva. The </w:t>
      </w:r>
      <w:r w:rsidR="00E96F9F" w:rsidRPr="0058150A">
        <w:rPr>
          <w:rFonts w:ascii="Georgia" w:hAnsi="Georgia" w:cs="Times New Roman"/>
          <w:sz w:val="22"/>
          <w:szCs w:val="22"/>
        </w:rPr>
        <w:t>Emperor</w:t>
      </w:r>
      <w:r w:rsidR="008370EC" w:rsidRPr="0058150A">
        <w:rPr>
          <w:rFonts w:ascii="Georgia" w:hAnsi="Georgia" w:cs="Times New Roman"/>
          <w:sz w:val="22"/>
          <w:szCs w:val="22"/>
        </w:rPr>
        <w:t xml:space="preserve"> writes in the margin: “Exactly</w:t>
      </w:r>
      <w:r w:rsidR="00CF257A" w:rsidRPr="0058150A">
        <w:rPr>
          <w:rFonts w:ascii="Georgia" w:hAnsi="Georgia" w:cs="Times New Roman"/>
          <w:sz w:val="22"/>
          <w:szCs w:val="22"/>
        </w:rPr>
        <w:t xml:space="preserve"> so</w:t>
      </w:r>
      <w:r w:rsidR="008370EC" w:rsidRPr="0058150A">
        <w:rPr>
          <w:rFonts w:ascii="Georgia" w:hAnsi="Georgia" w:cs="Times New Roman"/>
          <w:sz w:val="22"/>
          <w:szCs w:val="22"/>
        </w:rPr>
        <w:t>.”</w:t>
      </w:r>
    </w:p>
    <w:p w14:paraId="73F31A30" w14:textId="48AF88C1" w:rsidR="008A3747" w:rsidRPr="0058150A" w:rsidRDefault="008370EC" w:rsidP="00722C6A">
      <w:pPr>
        <w:ind w:firstLine="360"/>
        <w:jc w:val="both"/>
        <w:rPr>
          <w:rFonts w:ascii="Georgia" w:hAnsi="Georgia" w:cs="Times New Roman"/>
          <w:sz w:val="22"/>
          <w:szCs w:val="22"/>
        </w:rPr>
      </w:pPr>
      <w:r w:rsidRPr="0058150A">
        <w:rPr>
          <w:rFonts w:ascii="Georgia" w:hAnsi="Georgia" w:cs="Times New Roman"/>
          <w:sz w:val="22"/>
          <w:szCs w:val="22"/>
        </w:rPr>
        <w:t xml:space="preserve">But Abaeté, upon coming to São Cristóvão, told Nabuco that he was going to indicate </w:t>
      </w:r>
      <w:r w:rsidRPr="0058150A">
        <w:rPr>
          <w:rFonts w:ascii="Georgia" w:hAnsi="Georgia" w:cs="Times New Roman"/>
          <w:i/>
          <w:iCs/>
          <w:sz w:val="22"/>
          <w:szCs w:val="22"/>
        </w:rPr>
        <w:t>his</w:t>
      </w:r>
      <w:r w:rsidRPr="0058150A">
        <w:rPr>
          <w:rFonts w:ascii="Georgia" w:hAnsi="Georgia" w:cs="Times New Roman"/>
          <w:sz w:val="22"/>
          <w:szCs w:val="22"/>
        </w:rPr>
        <w:t xml:space="preserve"> name. </w:t>
      </w:r>
      <w:r w:rsidR="00CF257A" w:rsidRPr="0058150A">
        <w:rPr>
          <w:rFonts w:ascii="Georgia" w:hAnsi="Georgia" w:cs="Times New Roman"/>
          <w:sz w:val="22"/>
          <w:szCs w:val="22"/>
        </w:rPr>
        <w:t xml:space="preserve">We </w:t>
      </w:r>
      <w:r w:rsidRPr="0058150A">
        <w:rPr>
          <w:rFonts w:ascii="Georgia" w:hAnsi="Georgia" w:cs="Times New Roman"/>
          <w:sz w:val="22"/>
          <w:szCs w:val="22"/>
        </w:rPr>
        <w:t xml:space="preserve">have the following note from him to Nabuco, dated 8 May, written, as always, jokingly: “It is likely that tonight will be one of many </w:t>
      </w:r>
      <w:r w:rsidR="00C202A5" w:rsidRPr="0058150A">
        <w:rPr>
          <w:rFonts w:ascii="Georgia" w:hAnsi="Georgia" w:cs="Times New Roman"/>
          <w:i/>
          <w:iCs/>
          <w:sz w:val="22"/>
          <w:szCs w:val="22"/>
        </w:rPr>
        <w:t>chapeaux</w:t>
      </w:r>
      <w:r w:rsidRPr="0058150A">
        <w:rPr>
          <w:rFonts w:ascii="Georgia" w:hAnsi="Georgia" w:cs="Times New Roman"/>
          <w:sz w:val="22"/>
          <w:szCs w:val="22"/>
        </w:rPr>
        <w:t xml:space="preserve">, and </w:t>
      </w:r>
      <w:r w:rsidR="00CF257A" w:rsidRPr="0058150A">
        <w:rPr>
          <w:rFonts w:ascii="Georgia" w:hAnsi="Georgia" w:cs="Times New Roman"/>
          <w:sz w:val="22"/>
          <w:szCs w:val="22"/>
        </w:rPr>
        <w:t xml:space="preserve">very shortly </w:t>
      </w:r>
      <w:r w:rsidRPr="0058150A">
        <w:rPr>
          <w:rFonts w:ascii="Georgia" w:hAnsi="Georgia" w:cs="Times New Roman"/>
          <w:sz w:val="22"/>
          <w:szCs w:val="22"/>
        </w:rPr>
        <w:t xml:space="preserve">I will not be able to </w:t>
      </w:r>
      <w:r w:rsidR="00CF257A" w:rsidRPr="0058150A">
        <w:rPr>
          <w:rFonts w:ascii="Georgia" w:hAnsi="Georgia" w:cs="Times New Roman"/>
          <w:sz w:val="22"/>
          <w:szCs w:val="22"/>
        </w:rPr>
        <w:t xml:space="preserve">appear </w:t>
      </w:r>
      <w:r w:rsidRPr="0058150A">
        <w:rPr>
          <w:rFonts w:ascii="Georgia" w:hAnsi="Georgia" w:cs="Times New Roman"/>
          <w:sz w:val="22"/>
          <w:szCs w:val="22"/>
        </w:rPr>
        <w:t xml:space="preserve">with </w:t>
      </w:r>
      <w:r w:rsidR="00C202A5" w:rsidRPr="0058150A">
        <w:rPr>
          <w:rFonts w:ascii="Georgia" w:hAnsi="Georgia" w:cs="Times New Roman"/>
          <w:i/>
          <w:iCs/>
          <w:sz w:val="22"/>
          <w:szCs w:val="22"/>
        </w:rPr>
        <w:t>chapeaux bas</w:t>
      </w:r>
      <w:r w:rsidR="00CF257A" w:rsidRPr="0058150A">
        <w:rPr>
          <w:rFonts w:ascii="Georgia" w:hAnsi="Georgia" w:cs="Times New Roman"/>
          <w:sz w:val="22"/>
          <w:szCs w:val="22"/>
        </w:rPr>
        <w:t>.</w:t>
      </w:r>
      <w:r w:rsidRPr="0058150A">
        <w:rPr>
          <w:rFonts w:ascii="Georgia" w:hAnsi="Georgia" w:cs="Times New Roman"/>
          <w:sz w:val="22"/>
          <w:szCs w:val="22"/>
        </w:rPr>
        <w:t xml:space="preserve"> And as I do not desire that anyone should </w:t>
      </w:r>
      <w:r w:rsidR="00C202A5" w:rsidRPr="0058150A">
        <w:rPr>
          <w:rFonts w:ascii="Georgia" w:hAnsi="Georgia" w:cs="Times New Roman"/>
          <w:sz w:val="22"/>
          <w:szCs w:val="22"/>
        </w:rPr>
        <w:t xml:space="preserve">manage to </w:t>
      </w:r>
      <w:r w:rsidRPr="0058150A">
        <w:rPr>
          <w:rFonts w:ascii="Georgia" w:hAnsi="Georgia" w:cs="Times New Roman"/>
          <w:sz w:val="22"/>
          <w:szCs w:val="22"/>
        </w:rPr>
        <w:t>court Y.E. before I can, I respectfully send my regards and tell Y.E. that, hand placed on my weapon and mind given to the muses, I am at your service, in all and for all that does not oppose my theories and incompatibilities. I have the honor of being your friend and companion, kissing your hand, Viscount of Abaeté.”</w:t>
      </w:r>
    </w:p>
    <w:bookmarkStart w:id="280" w:name="ref_c12fd2"/>
    <w:p w14:paraId="33C565D7" w14:textId="6A996DD6" w:rsidR="004578B5" w:rsidRPr="0058150A" w:rsidRDefault="00884C7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"ref_c12fl2"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280"/>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578B5" w:rsidRPr="0058150A">
        <w:rPr>
          <w:rFonts w:ascii="Georgia" w:hAnsi="Georgia" w:cs="Times New Roman"/>
          <w:sz w:val="22"/>
          <w:szCs w:val="22"/>
        </w:rPr>
        <w:t xml:space="preserve"> Here is how Saraiva explained</w:t>
      </w:r>
      <w:r w:rsidR="00C202A5" w:rsidRPr="0058150A">
        <w:rPr>
          <w:rFonts w:ascii="Georgia" w:hAnsi="Georgia" w:cs="Times New Roman"/>
          <w:sz w:val="22"/>
          <w:szCs w:val="22"/>
        </w:rPr>
        <w:t>,</w:t>
      </w:r>
      <w:r w:rsidR="004578B5" w:rsidRPr="0058150A">
        <w:rPr>
          <w:rFonts w:ascii="Georgia" w:hAnsi="Georgia" w:cs="Times New Roman"/>
          <w:sz w:val="22"/>
          <w:szCs w:val="22"/>
        </w:rPr>
        <w:t xml:space="preserve"> in the Chamber</w:t>
      </w:r>
      <w:r w:rsidR="00C202A5" w:rsidRPr="0058150A">
        <w:rPr>
          <w:rFonts w:ascii="Georgia" w:hAnsi="Georgia" w:cs="Times New Roman"/>
          <w:sz w:val="22"/>
          <w:szCs w:val="22"/>
        </w:rPr>
        <w:t>,</w:t>
      </w:r>
      <w:r w:rsidR="004578B5" w:rsidRPr="0058150A">
        <w:rPr>
          <w:rFonts w:ascii="Georgia" w:hAnsi="Georgia" w:cs="Times New Roman"/>
          <w:sz w:val="22"/>
          <w:szCs w:val="22"/>
        </w:rPr>
        <w:t xml:space="preserve"> the part he had had in the voting: “I sent a blank ballot in the secret vote </w:t>
      </w:r>
      <w:r w:rsidR="00C202A5" w:rsidRPr="0058150A">
        <w:rPr>
          <w:rFonts w:ascii="Georgia" w:hAnsi="Georgia" w:cs="Times New Roman"/>
          <w:sz w:val="22"/>
          <w:szCs w:val="22"/>
        </w:rPr>
        <w:t>that was realized</w:t>
      </w:r>
      <w:r w:rsidR="004578B5" w:rsidRPr="0058150A">
        <w:rPr>
          <w:rFonts w:ascii="Georgia" w:hAnsi="Georgia" w:cs="Times New Roman"/>
          <w:sz w:val="22"/>
          <w:szCs w:val="22"/>
        </w:rPr>
        <w:t>. Forced to choose one of the two names that meant the life or death of the ministry, rather, the fight and the probability of that fight’s disappearance, I voted in the second count for the opposition candidate because in any case I voted for the salvation of the party.” (26 May)</w:t>
      </w:r>
    </w:p>
    <w:bookmarkStart w:id="281" w:name="ref_c12fd3"/>
    <w:p w14:paraId="26831579" w14:textId="161A7993" w:rsidR="00436EC7" w:rsidRPr="0058150A" w:rsidRDefault="00D534E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"ref_c12fl3"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281"/>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36EC7" w:rsidRPr="0058150A">
        <w:rPr>
          <w:rFonts w:ascii="Georgia" w:hAnsi="Georgia" w:cs="Times New Roman"/>
          <w:sz w:val="22"/>
          <w:szCs w:val="22"/>
        </w:rPr>
        <w:t xml:space="preserve"> Leão Velloso wrote to Nabuco on 17 May 1865: “</w:t>
      </w:r>
      <w:r w:rsidR="0064606B" w:rsidRPr="0058150A">
        <w:rPr>
          <w:rFonts w:ascii="Georgia" w:hAnsi="Georgia" w:cs="Times New Roman"/>
          <w:sz w:val="22"/>
          <w:szCs w:val="22"/>
        </w:rPr>
        <w:t>Y</w:t>
      </w:r>
      <w:r w:rsidR="00FE4DB7" w:rsidRPr="0058150A">
        <w:rPr>
          <w:rFonts w:ascii="Georgia" w:hAnsi="Georgia" w:cs="Times New Roman"/>
          <w:sz w:val="22"/>
          <w:szCs w:val="22"/>
        </w:rPr>
        <w:t>ou</w:t>
      </w:r>
      <w:r w:rsidR="0064606B" w:rsidRPr="0058150A">
        <w:rPr>
          <w:rFonts w:ascii="Georgia" w:hAnsi="Georgia" w:cs="Times New Roman"/>
          <w:sz w:val="22"/>
          <w:szCs w:val="22"/>
        </w:rPr>
        <w:t xml:space="preserve"> </w:t>
      </w:r>
      <w:r w:rsidR="006839B7" w:rsidRPr="0058150A">
        <w:rPr>
          <w:rFonts w:ascii="Georgia" w:hAnsi="Georgia" w:cs="Times New Roman"/>
          <w:sz w:val="22"/>
          <w:szCs w:val="22"/>
        </w:rPr>
        <w:t xml:space="preserve">broke </w:t>
      </w:r>
      <w:r w:rsidR="00436EC7" w:rsidRPr="0058150A">
        <w:rPr>
          <w:rFonts w:ascii="Georgia" w:hAnsi="Georgia" w:cs="Times New Roman"/>
          <w:sz w:val="22"/>
          <w:szCs w:val="22"/>
        </w:rPr>
        <w:t xml:space="preserve">the circle of </w:t>
      </w:r>
      <w:r w:rsidR="00436EC7" w:rsidRPr="0058150A">
        <w:rPr>
          <w:rFonts w:ascii="Georgia" w:hAnsi="Georgia" w:cs="Times New Roman"/>
          <w:i/>
          <w:iCs/>
          <w:sz w:val="22"/>
          <w:szCs w:val="22"/>
        </w:rPr>
        <w:t>the impossible</w:t>
      </w:r>
      <w:r w:rsidR="00436EC7" w:rsidRPr="0058150A">
        <w:rPr>
          <w:rFonts w:ascii="Georgia" w:hAnsi="Georgia" w:cs="Times New Roman"/>
          <w:sz w:val="22"/>
          <w:szCs w:val="22"/>
        </w:rPr>
        <w:t xml:space="preserve"> in which they </w:t>
      </w:r>
      <w:r w:rsidR="006839B7" w:rsidRPr="0058150A">
        <w:rPr>
          <w:rFonts w:ascii="Georgia" w:hAnsi="Georgia" w:cs="Times New Roman"/>
          <w:sz w:val="22"/>
          <w:szCs w:val="22"/>
        </w:rPr>
        <w:t xml:space="preserve">considered </w:t>
      </w:r>
      <w:r w:rsidR="00436EC7" w:rsidRPr="0058150A">
        <w:rPr>
          <w:rFonts w:ascii="Georgia" w:hAnsi="Georgia" w:cs="Times New Roman"/>
          <w:sz w:val="22"/>
          <w:szCs w:val="22"/>
        </w:rPr>
        <w:t xml:space="preserve">themselves </w:t>
      </w:r>
      <w:r w:rsidR="006839B7" w:rsidRPr="0058150A">
        <w:rPr>
          <w:rFonts w:ascii="Georgia" w:hAnsi="Georgia" w:cs="Times New Roman"/>
          <w:sz w:val="22"/>
          <w:szCs w:val="22"/>
        </w:rPr>
        <w:t>to be</w:t>
      </w:r>
      <w:r w:rsidR="00436EC7" w:rsidRPr="0058150A">
        <w:rPr>
          <w:rFonts w:ascii="Georgia" w:hAnsi="Georgia" w:cs="Times New Roman"/>
          <w:sz w:val="22"/>
          <w:szCs w:val="22"/>
        </w:rPr>
        <w:t xml:space="preserve">; there is no will that could </w:t>
      </w:r>
      <w:r w:rsidR="00436EC7" w:rsidRPr="0058150A">
        <w:rPr>
          <w:rFonts w:ascii="Georgia" w:hAnsi="Georgia" w:cs="Times New Roman"/>
          <w:i/>
          <w:iCs/>
          <w:sz w:val="22"/>
          <w:szCs w:val="22"/>
        </w:rPr>
        <w:t>a priori</w:t>
      </w:r>
      <w:r w:rsidR="00436EC7" w:rsidRPr="0058150A">
        <w:rPr>
          <w:rFonts w:ascii="Georgia" w:hAnsi="Georgia" w:cs="Times New Roman"/>
          <w:sz w:val="22"/>
          <w:szCs w:val="22"/>
        </w:rPr>
        <w:t xml:space="preserve"> condemn men of their worth …” He praises Saraiva, “that great character </w:t>
      </w:r>
      <w:r w:rsidR="006839B7" w:rsidRPr="0058150A">
        <w:rPr>
          <w:rFonts w:ascii="Georgia" w:hAnsi="Georgia" w:cs="Times New Roman"/>
          <w:sz w:val="22"/>
          <w:szCs w:val="22"/>
        </w:rPr>
        <w:t xml:space="preserve">giving </w:t>
      </w:r>
      <w:r w:rsidR="00436EC7" w:rsidRPr="0058150A">
        <w:rPr>
          <w:rFonts w:ascii="Georgia" w:hAnsi="Georgia" w:cs="Times New Roman"/>
          <w:sz w:val="22"/>
          <w:szCs w:val="22"/>
        </w:rPr>
        <w:t xml:space="preserve">a lesson </w:t>
      </w:r>
      <w:r w:rsidR="006839B7" w:rsidRPr="0058150A">
        <w:rPr>
          <w:rFonts w:ascii="Georgia" w:hAnsi="Georgia" w:cs="Times New Roman"/>
          <w:sz w:val="22"/>
          <w:szCs w:val="22"/>
        </w:rPr>
        <w:t xml:space="preserve">which should be quite fruitful </w:t>
      </w:r>
      <w:r w:rsidR="00436EC7" w:rsidRPr="0058150A">
        <w:rPr>
          <w:rFonts w:ascii="Georgia" w:hAnsi="Georgia" w:cs="Times New Roman"/>
          <w:sz w:val="22"/>
          <w:szCs w:val="22"/>
        </w:rPr>
        <w:t xml:space="preserve">to those </w:t>
      </w:r>
      <w:r w:rsidR="006839B7" w:rsidRPr="0058150A">
        <w:rPr>
          <w:rFonts w:ascii="Georgia" w:hAnsi="Georgia" w:cs="Times New Roman"/>
          <w:sz w:val="22"/>
          <w:szCs w:val="22"/>
        </w:rPr>
        <w:t xml:space="preserve">impatient </w:t>
      </w:r>
      <w:r w:rsidR="00436EC7" w:rsidRPr="0058150A">
        <w:rPr>
          <w:rFonts w:ascii="Georgia" w:hAnsi="Georgia" w:cs="Times New Roman"/>
          <w:sz w:val="22"/>
          <w:szCs w:val="22"/>
        </w:rPr>
        <w:t>ambitions.”</w:t>
      </w:r>
    </w:p>
    <w:bookmarkStart w:id="282" w:name="ref_c12fd4"/>
    <w:p w14:paraId="39E0A090" w14:textId="7ABCE09C" w:rsidR="00E35798" w:rsidRPr="0058150A" w:rsidRDefault="00D00EF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"ref_c12fl4"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282"/>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E35798" w:rsidRPr="0058150A">
        <w:rPr>
          <w:rFonts w:ascii="Georgia" w:hAnsi="Georgia" w:cs="Times New Roman"/>
          <w:sz w:val="22"/>
          <w:szCs w:val="22"/>
        </w:rPr>
        <w:t xml:space="preserve"> “When Wanderley learned </w:t>
      </w:r>
      <w:r w:rsidR="00534888" w:rsidRPr="0058150A">
        <w:rPr>
          <w:rFonts w:ascii="Georgia" w:hAnsi="Georgia" w:cs="Times New Roman"/>
          <w:sz w:val="22"/>
          <w:szCs w:val="22"/>
        </w:rPr>
        <w:t xml:space="preserve">of </w:t>
      </w:r>
      <w:r w:rsidR="00E35798" w:rsidRPr="0058150A">
        <w:rPr>
          <w:rFonts w:ascii="Georgia" w:hAnsi="Georgia" w:cs="Times New Roman"/>
          <w:sz w:val="22"/>
          <w:szCs w:val="22"/>
        </w:rPr>
        <w:t xml:space="preserve">the formation of the ministry, he said: The </w:t>
      </w:r>
      <w:r w:rsidR="00534888" w:rsidRPr="0058150A">
        <w:rPr>
          <w:rFonts w:ascii="Georgia" w:hAnsi="Georgia" w:cs="Times New Roman"/>
          <w:sz w:val="22"/>
          <w:szCs w:val="22"/>
        </w:rPr>
        <w:t xml:space="preserve">government </w:t>
      </w:r>
      <w:r w:rsidR="00E35798" w:rsidRPr="0058150A">
        <w:rPr>
          <w:rFonts w:ascii="Georgia" w:hAnsi="Georgia" w:cs="Times New Roman"/>
          <w:sz w:val="22"/>
          <w:szCs w:val="22"/>
        </w:rPr>
        <w:t>can go further since Nabuco has entered the cabinet.” (Letter from Leão Velloso.)</w:t>
      </w:r>
    </w:p>
    <w:p w14:paraId="10FF68AD" w14:textId="77777777" w:rsidR="004578B5" w:rsidRPr="0058150A" w:rsidRDefault="004578B5" w:rsidP="00722C6A">
      <w:pPr>
        <w:ind w:firstLine="360"/>
        <w:jc w:val="both"/>
        <w:rPr>
          <w:rFonts w:ascii="Georgia" w:hAnsi="Georgia" w:cs="Times New Roman"/>
          <w:sz w:val="22"/>
          <w:szCs w:val="22"/>
        </w:rPr>
      </w:pPr>
    </w:p>
    <w:p w14:paraId="51F71068" w14:textId="77777777" w:rsidR="003739B2" w:rsidRPr="0058150A" w:rsidRDefault="008A3747"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283" w:name="ref_c12td1"/>
    <w:p w14:paraId="5554B8FB" w14:textId="77C0ECC6" w:rsidR="007F3E8D" w:rsidRPr="0058150A" w:rsidRDefault="00884C7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"ref_c12tl1"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283"/>
      <w:r w:rsidR="007F3E8D"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F3E8D" w:rsidRPr="0058150A">
        <w:rPr>
          <w:rFonts w:ascii="Georgia" w:hAnsi="Georgia" w:cs="Times New Roman"/>
          <w:sz w:val="22"/>
          <w:szCs w:val="22"/>
        </w:rPr>
        <w:t xml:space="preserve"> The </w:t>
      </w:r>
      <w:r w:rsidR="007F3E8D" w:rsidRPr="0058150A">
        <w:rPr>
          <w:rFonts w:ascii="Georgia" w:hAnsi="Georgia" w:cs="Times New Roman"/>
          <w:i/>
          <w:sz w:val="22"/>
          <w:szCs w:val="22"/>
        </w:rPr>
        <w:t>liga progressista</w:t>
      </w:r>
      <w:r w:rsidR="007F3E8D" w:rsidRPr="0058150A">
        <w:rPr>
          <w:rFonts w:ascii="Georgia" w:hAnsi="Georgia" w:cs="Times New Roman"/>
          <w:sz w:val="22"/>
          <w:szCs w:val="22"/>
        </w:rPr>
        <w:t>, or Progressive League, a combination of Liberals and moderate Conservatives.</w:t>
      </w:r>
      <w:r w:rsidR="0064606B" w:rsidRPr="0058150A">
        <w:rPr>
          <w:rFonts w:ascii="Georgia" w:hAnsi="Georgia" w:cs="Times New Roman"/>
          <w:sz w:val="22"/>
          <w:szCs w:val="22"/>
        </w:rPr>
        <w:t xml:space="preserve"> See Translator’s Introduction for more information on its formation.</w:t>
      </w:r>
    </w:p>
    <w:bookmarkStart w:id="284" w:name="ref_c12td2"/>
    <w:p w14:paraId="657AA18E" w14:textId="213A84C5" w:rsidR="003739B2" w:rsidRPr="0058150A" w:rsidRDefault="00884C7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"ref_c12tl2"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284"/>
      <w:r w:rsidR="001B0CA8"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1B0CA8" w:rsidRPr="0058150A">
        <w:rPr>
          <w:rFonts w:ascii="Georgia" w:hAnsi="Georgia" w:cs="Times New Roman"/>
          <w:sz w:val="22"/>
          <w:szCs w:val="22"/>
        </w:rPr>
        <w:t xml:space="preserve"> Specifically the Paraná ministry of 1853-1856, in which Nabuco served as Minister of Justice.</w:t>
      </w:r>
    </w:p>
    <w:p w14:paraId="487D8E33" w14:textId="776E81E8" w:rsidR="00B84CBA" w:rsidRPr="0058150A" w:rsidRDefault="00B84CBA" w:rsidP="00722C6A">
      <w:pPr>
        <w:ind w:firstLine="360"/>
        <w:jc w:val="both"/>
        <w:rPr>
          <w:rFonts w:ascii="Georgia" w:hAnsi="Georgia" w:cs="Times New Roman"/>
          <w:b/>
          <w:bCs/>
        </w:rPr>
      </w:pPr>
      <w:r w:rsidRPr="0058150A">
        <w:rPr>
          <w:rFonts w:ascii="Georgia" w:hAnsi="Georgia" w:cs="Times New Roman"/>
        </w:rPr>
        <w:br w:type="page"/>
      </w:r>
    </w:p>
    <w:p w14:paraId="2E9136E1" w14:textId="284542A4" w:rsidR="00B84CBA" w:rsidRPr="0058150A" w:rsidRDefault="00B84CBA" w:rsidP="00722C6A">
      <w:pPr>
        <w:ind w:firstLine="360"/>
        <w:jc w:val="both"/>
        <w:rPr>
          <w:rFonts w:ascii="Georgia" w:hAnsi="Georgia" w:cs="Times New Roman"/>
        </w:rPr>
      </w:pPr>
    </w:p>
    <w:p w14:paraId="7F4F9B78" w14:textId="1B578371" w:rsidR="00B84CBA" w:rsidRPr="00A45D79" w:rsidRDefault="00A45D79" w:rsidP="00B84CBA">
      <w:pPr>
        <w:jc w:val="center"/>
        <w:outlineLvl w:val="0"/>
        <w:rPr>
          <w:rFonts w:ascii="Georgia" w:hAnsi="Georgia" w:cs="Times New Roman"/>
          <w:b/>
          <w:sz w:val="36"/>
          <w:szCs w:val="36"/>
        </w:rPr>
      </w:pPr>
      <w:bookmarkStart w:id="285" w:name="c13"/>
      <w:r w:rsidRPr="00A45D79">
        <w:rPr>
          <w:rFonts w:ascii="Georgia" w:hAnsi="Georgia" w:cs="Times New Roman"/>
          <w:b/>
          <w:smallCaps/>
          <w:sz w:val="36"/>
          <w:szCs w:val="36"/>
        </w:rPr>
        <w:t>Chapter</w:t>
      </w:r>
      <w:r w:rsidR="00B84CBA" w:rsidRPr="00A45D79">
        <w:rPr>
          <w:rFonts w:ascii="Georgia" w:hAnsi="Georgia" w:cs="Times New Roman"/>
          <w:b/>
          <w:sz w:val="36"/>
          <w:szCs w:val="36"/>
        </w:rPr>
        <w:t xml:space="preserve"> </w:t>
      </w:r>
      <w:bookmarkEnd w:id="285"/>
      <w:r w:rsidR="00B84CBA" w:rsidRPr="00A45D79">
        <w:rPr>
          <w:rFonts w:ascii="Georgia" w:hAnsi="Georgia" w:cs="Times New Roman"/>
          <w:b/>
          <w:sz w:val="36"/>
          <w:szCs w:val="36"/>
        </w:rPr>
        <w:t>XI</w:t>
      </w:r>
      <w:r w:rsidR="00043936" w:rsidRPr="00A45D79">
        <w:rPr>
          <w:rFonts w:ascii="Georgia" w:hAnsi="Georgia" w:cs="Times New Roman"/>
          <w:b/>
          <w:sz w:val="36"/>
          <w:szCs w:val="36"/>
        </w:rPr>
        <w:t>II</w:t>
      </w:r>
    </w:p>
    <w:p w14:paraId="29484B34" w14:textId="77777777" w:rsidR="00A45D79" w:rsidRDefault="00A45D79" w:rsidP="00B84CBA">
      <w:pPr>
        <w:jc w:val="center"/>
        <w:rPr>
          <w:rFonts w:ascii="Georgia" w:hAnsi="Georgia" w:cs="Times New Roman"/>
          <w:b/>
        </w:rPr>
      </w:pPr>
    </w:p>
    <w:p w14:paraId="2C0C427B" w14:textId="2A375F1B" w:rsidR="00B84CBA" w:rsidRPr="0058150A" w:rsidRDefault="00B84CBA" w:rsidP="00B84CBA">
      <w:pPr>
        <w:jc w:val="center"/>
        <w:rPr>
          <w:rFonts w:ascii="Georgia" w:hAnsi="Georgia" w:cs="Times New Roman"/>
          <w:b/>
        </w:rPr>
      </w:pPr>
      <w:r w:rsidRPr="0058150A">
        <w:rPr>
          <w:rFonts w:ascii="Georgia" w:hAnsi="Georgia" w:cs="Times New Roman"/>
          <w:b/>
        </w:rPr>
        <w:t>The Ministry Before the Chamber. — Nabuco’s Reasons for Not Accepting the Presidency of the Council</w:t>
      </w:r>
    </w:p>
    <w:p w14:paraId="6D5F3422" w14:textId="04DB8608" w:rsidR="00B84CBA" w:rsidRPr="0058150A" w:rsidRDefault="00B84CBA" w:rsidP="00B84CBA">
      <w:pPr>
        <w:jc w:val="center"/>
        <w:rPr>
          <w:rFonts w:ascii="Georgia" w:hAnsi="Georgia" w:cs="Times New Roman"/>
        </w:rPr>
      </w:pPr>
    </w:p>
    <w:p w14:paraId="74B188C4" w14:textId="77777777" w:rsidR="00F14216" w:rsidRPr="0058150A" w:rsidRDefault="00F14216" w:rsidP="00B84CBA">
      <w:pPr>
        <w:jc w:val="center"/>
        <w:rPr>
          <w:rFonts w:ascii="Georgia" w:hAnsi="Georgia" w:cs="Times New Roman"/>
        </w:rPr>
      </w:pPr>
    </w:p>
    <w:p w14:paraId="785FF92E" w14:textId="507103F4" w:rsidR="00B84CBA" w:rsidRPr="0058150A" w:rsidRDefault="00B84CBA" w:rsidP="00722C6A">
      <w:pPr>
        <w:ind w:firstLine="360"/>
        <w:jc w:val="both"/>
        <w:rPr>
          <w:rFonts w:ascii="Georgia" w:hAnsi="Georgia" w:cs="Times New Roman"/>
        </w:rPr>
      </w:pPr>
      <w:r w:rsidRPr="0058150A">
        <w:rPr>
          <w:rFonts w:ascii="Georgia" w:hAnsi="Georgia" w:cs="Times New Roman"/>
        </w:rPr>
        <w:t>The ministry reflected the situation of the party, but with respect to the hope of restoring unity to the party, the sacrifices that the ministers made were certainly in vain. Otaviano—representative of the Liberal Party in the organization, confidante and friend to Teófilo Ottoni, Furtado, and Sousa Franco—soon proved it, refusing the position offered him. The reason alleged by Otaviano was that he had been designated by Furtado, that is, by his own friends; and for an ambassador of his prestige, standing before the Progressive cabinets, the role of minister did not equate to the position of executor of the Triple Alliance, which he himself ended up signing, or the position of arbiter in the theater of war.</w:t>
      </w:r>
    </w:p>
    <w:p w14:paraId="14E74B3B" w14:textId="4F70B17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the reasons he alleged did not leave doubt about the insurmountable division of the old allied parties. To Olinda, who had informed him of his appointment, he answers with the following, in a letter dated 29 May: “The names of political friends, friends at whose side I have been since I began to form part of one of the two parties, appeared in the previous potential cabinets. With such names suppressed in the last and definitive ministerial organization, I don’t consider seemly for me, nor useful for the ministry, my separation from those friends, becoming weakened and without moral force, alongside another citizen friend of mine—a personal friend worthy of my admiration for his talent, but with whom the nation has seen me fighting some in the press, on the debate platform, and in elections, when I appealed to the people </w:t>
      </w:r>
      <w:r w:rsidR="00FE4DB7" w:rsidRPr="0058150A">
        <w:rPr>
          <w:rFonts w:ascii="Georgia" w:hAnsi="Georgia" w:cs="Times New Roman"/>
        </w:rPr>
        <w:t>with all the conviction of</w:t>
      </w:r>
      <w:r w:rsidRPr="0058150A">
        <w:rPr>
          <w:rFonts w:ascii="Georgia" w:hAnsi="Georgia" w:cs="Times New Roman"/>
        </w:rPr>
        <w:t xml:space="preserve"> fulfill</w:t>
      </w:r>
      <w:r w:rsidR="00FE4DB7" w:rsidRPr="0058150A">
        <w:rPr>
          <w:rFonts w:ascii="Georgia" w:hAnsi="Georgia" w:cs="Times New Roman"/>
        </w:rPr>
        <w:t>ing</w:t>
      </w:r>
      <w:r w:rsidRPr="0058150A">
        <w:rPr>
          <w:rFonts w:ascii="Georgia" w:hAnsi="Georgia" w:cs="Times New Roman"/>
        </w:rPr>
        <w:t xml:space="preserve"> a great </w:t>
      </w:r>
      <w:r w:rsidR="00FE4DB7" w:rsidRPr="0058150A">
        <w:rPr>
          <w:rFonts w:ascii="Georgia" w:hAnsi="Georgia" w:cs="Times New Roman"/>
        </w:rPr>
        <w:t>duty</w:t>
      </w:r>
      <w:r w:rsidRPr="0058150A">
        <w:rPr>
          <w:rFonts w:ascii="Georgia" w:hAnsi="Georgia" w:cs="Times New Roman"/>
        </w:rPr>
        <w:t>.”</w:t>
      </w:r>
    </w:p>
    <w:p w14:paraId="083DD11B" w14:textId="1089689E" w:rsidR="00B84CBA" w:rsidRPr="0058150A" w:rsidRDefault="00B84CBA" w:rsidP="00722C6A">
      <w:pPr>
        <w:ind w:firstLine="360"/>
        <w:jc w:val="both"/>
        <w:rPr>
          <w:rFonts w:ascii="Georgia" w:hAnsi="Georgia" w:cs="Times New Roman"/>
        </w:rPr>
      </w:pPr>
      <w:r w:rsidRPr="0058150A">
        <w:rPr>
          <w:rFonts w:ascii="Georgia" w:hAnsi="Georgia" w:cs="Times New Roman"/>
        </w:rPr>
        <w:t>The friend alluded to is Ferraz (</w:t>
      </w:r>
      <w:bookmarkStart w:id="286" w:name="ref_c13tl1"/>
      <w:r w:rsidR="00044FF4" w:rsidRPr="0058150A">
        <w:rPr>
          <w:rFonts w:ascii="Georgia" w:hAnsi="Georgia" w:cs="Times New Roman"/>
        </w:rPr>
        <w:fldChar w:fldCharType="begin"/>
      </w:r>
      <w:r w:rsidR="00044FF4" w:rsidRPr="0058150A">
        <w:rPr>
          <w:rFonts w:ascii="Georgia" w:hAnsi="Georgia" w:cs="Times New Roman"/>
        </w:rPr>
        <w:instrText xml:space="preserve"> HYPERLINK  \l "ref_c13td1" </w:instrText>
      </w:r>
      <w:r w:rsidR="00044FF4" w:rsidRPr="0058150A">
        <w:rPr>
          <w:rFonts w:ascii="Georgia" w:hAnsi="Georgia" w:cs="Times New Roman"/>
        </w:rPr>
        <w:fldChar w:fldCharType="separate"/>
      </w:r>
      <w:r w:rsidR="00C12FC2" w:rsidRPr="0058150A">
        <w:rPr>
          <w:rStyle w:val="Hyperlink"/>
          <w:rFonts w:ascii="Georgia" w:hAnsi="Georgia" w:cs="Times New Roman"/>
        </w:rPr>
        <w:t>i</w:t>
      </w:r>
      <w:bookmarkEnd w:id="286"/>
      <w:r w:rsidR="00044FF4" w:rsidRPr="0058150A">
        <w:rPr>
          <w:rFonts w:ascii="Georgia" w:hAnsi="Georgia" w:cs="Times New Roman"/>
        </w:rPr>
        <w:fldChar w:fldCharType="end"/>
      </w:r>
      <w:r w:rsidRPr="0058150A">
        <w:rPr>
          <w:rFonts w:ascii="Georgia" w:hAnsi="Georgia" w:cs="Times New Roman"/>
        </w:rPr>
        <w:t>), although few politicians have shown more willingness to forget old fights and personal offenses upon entering that cabinet than he. With his political self-sacrifice upon accepting this reliable post, exposing himself openly before the Chamber to the attacks of his adversaries from 1860, he seems to symbolize the sacrifices that partisan interests had to make for the sake of our forces’ victory in the South—sacrifices of which the most heroic was without a doubt that of Caxias, who, aged and ailing, went to suffer the fatigues of long campaigns in the marshes and under the sun of Paraguay.</w:t>
      </w:r>
    </w:p>
    <w:p w14:paraId="468BB4E7" w14:textId="40FD4D9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Nabuco did whatever he could to ensure that Otaviano did not desert during that crisis, which was more national than political. He created the formula of the ministerial pact, which formula, taken from the law according to the habits of his jurists’s spirit, was the </w:t>
      </w:r>
      <w:r w:rsidRPr="0058150A">
        <w:rPr>
          <w:rFonts w:ascii="Georgia" w:hAnsi="Georgia" w:cs="Times New Roman"/>
          <w:i/>
        </w:rPr>
        <w:t>status quo</w:t>
      </w:r>
      <w:r w:rsidRPr="0058150A">
        <w:rPr>
          <w:rFonts w:ascii="Georgia" w:hAnsi="Georgia" w:cs="Times New Roman"/>
        </w:rPr>
        <w:t xml:space="preserve">, that is to say, would not make any alteration in the state of the party. He formed the ministry to “end the war” </w:t>
      </w:r>
      <w:r w:rsidR="00720C68" w:rsidRPr="0058150A">
        <w:rPr>
          <w:rFonts w:ascii="Georgia" w:hAnsi="Georgia" w:cs="Times New Roman"/>
        </w:rPr>
        <w:t>(</w:t>
      </w:r>
      <w:bookmarkStart w:id="287" w:name="ref_c13fl1"/>
      <w:r w:rsidR="00044FF4" w:rsidRPr="0058150A">
        <w:rPr>
          <w:rFonts w:ascii="Georgia" w:hAnsi="Georgia" w:cs="Times New Roman"/>
        </w:rPr>
        <w:fldChar w:fldCharType="begin"/>
      </w:r>
      <w:r w:rsidR="00044FF4" w:rsidRPr="0058150A">
        <w:rPr>
          <w:rFonts w:ascii="Georgia" w:hAnsi="Georgia" w:cs="Times New Roman"/>
        </w:rPr>
        <w:instrText xml:space="preserve"> HYPERLINK  \l "ref_c13fd1" </w:instrText>
      </w:r>
      <w:r w:rsidR="00044FF4" w:rsidRPr="0058150A">
        <w:rPr>
          <w:rFonts w:ascii="Georgia" w:hAnsi="Georgia" w:cs="Times New Roman"/>
        </w:rPr>
        <w:fldChar w:fldCharType="separate"/>
      </w:r>
      <w:r w:rsidR="00720C68" w:rsidRPr="0058150A">
        <w:rPr>
          <w:rStyle w:val="Hyperlink"/>
          <w:rFonts w:ascii="Georgia" w:hAnsi="Georgia" w:cs="Times New Roman"/>
        </w:rPr>
        <w:t>1</w:t>
      </w:r>
      <w:bookmarkEnd w:id="287"/>
      <w:r w:rsidR="00044FF4"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after the victory, the groups in which the political scene is divided can dispute their predominance with some other ministerial organization. The war, only the war, obliges Otaviano to accept the role, as it obliges Ferraz.</w:t>
      </w:r>
    </w:p>
    <w:p w14:paraId="78A7CF5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This is Nabuco’s innermost thought, and he explains it to Otaviano, insisting that he not refuse his nomination (letter from 18 May): “I don’t have time to relay to you the details of the crisis; its solution was the ministry of which we form a part. Will you not accept? I hope that you do, because I know your patriotism. Will Saraiva and I not be </w:t>
      </w:r>
      <w:r w:rsidRPr="0058150A">
        <w:rPr>
          <w:rFonts w:ascii="Georgia" w:hAnsi="Georgia" w:cs="Times New Roman"/>
        </w:rPr>
        <w:lastRenderedPageBreak/>
        <w:t xml:space="preserve">guarantee enough of the quality of the government we have helped form? The ministry’s agenda is reduced to the war, keeping the political situation separate. Of this I am a guarantor. The division of the two elements composing the current government would be, in these circumstances, a grave danger, a great misfortune. Considering Ferraz as a problem is nothing more than an excuse, because he’s not an enemy of the Progressives, and no one would dare to deny that his acquisition lacks value. Otaviano, Saraiva, Dias de Carvalho, Paulo Sousa, Olinda, Nabuco, can they not serve as guarantee against Ferraz? … A final word—patriotism imposes on us the sacrifice of accepting this cross; we ought not to alter the political </w:t>
      </w:r>
      <w:r w:rsidRPr="0058150A">
        <w:rPr>
          <w:rFonts w:ascii="Georgia" w:hAnsi="Georgia" w:cs="Times New Roman"/>
          <w:i/>
        </w:rPr>
        <w:t>status quo</w:t>
      </w:r>
      <w:r w:rsidRPr="0058150A">
        <w:rPr>
          <w:rFonts w:ascii="Georgia" w:hAnsi="Georgia" w:cs="Times New Roman"/>
        </w:rPr>
        <w:t>, finding ourselves facing a war. Whatever extreme circumstances, it would be a disaster. You are free from passion and can see the problem as it is; resolve it as is best.”</w:t>
      </w:r>
    </w:p>
    <w:p w14:paraId="58C9489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These same ideas are those that Nabuco put forth in the Chamber, after explaining the reasons he had for not accepting the Presidency of the Council. He recounts what happened to him in São Cristóvão:</w:t>
      </w:r>
    </w:p>
    <w:p w14:paraId="3CF3A858" w14:textId="113ADF3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“Summoned by the Monarch, at </w:t>
      </w:r>
      <w:r w:rsidR="00FD44C6" w:rsidRPr="0058150A">
        <w:rPr>
          <w:rFonts w:ascii="Georgia" w:hAnsi="Georgia" w:cs="Times New Roman"/>
        </w:rPr>
        <w:t>11</w:t>
      </w:r>
      <w:r w:rsidRPr="0058150A">
        <w:rPr>
          <w:rFonts w:ascii="Georgia" w:hAnsi="Georgia" w:cs="Times New Roman"/>
        </w:rPr>
        <w:t>:00 pm</w:t>
      </w:r>
      <w:r w:rsidR="00FD44C6" w:rsidRPr="0058150A">
        <w:rPr>
          <w:rFonts w:ascii="Georgia" w:hAnsi="Georgia" w:cs="Times New Roman"/>
        </w:rPr>
        <w:t xml:space="preserve"> on the ninth day</w:t>
      </w:r>
      <w:r w:rsidRPr="0058150A">
        <w:rPr>
          <w:rFonts w:ascii="Georgia" w:hAnsi="Georgia" w:cs="Times New Roman"/>
        </w:rPr>
        <w:t xml:space="preserve">, His Majesty charged me with the organization of a ministry. I was able to plead personal inability, because I always told my friends that I did not want to be prime minister for that very reason; of that personal inability I was judge </w:t>
      </w:r>
      <w:r w:rsidR="00217424" w:rsidRPr="0058150A">
        <w:rPr>
          <w:rFonts w:ascii="Georgia" w:hAnsi="Georgia" w:cs="Times New Roman"/>
        </w:rPr>
        <w:t>(</w:t>
      </w:r>
      <w:r w:rsidRPr="0058150A">
        <w:rPr>
          <w:rFonts w:ascii="Georgia" w:hAnsi="Georgia" w:cs="Times New Roman"/>
          <w:smallCaps/>
        </w:rPr>
        <w:t>Senhor Martinho Campos</w:t>
      </w:r>
      <w:r w:rsidRPr="0058150A">
        <w:rPr>
          <w:rFonts w:ascii="Georgia" w:hAnsi="Georgia" w:cs="Times New Roman"/>
        </w:rPr>
        <w:t>: And the country too</w:t>
      </w:r>
      <w:r w:rsidR="0059459C" w:rsidRPr="0058150A">
        <w:rPr>
          <w:rFonts w:ascii="Georgia" w:hAnsi="Georgia" w:cs="Times New Roman"/>
        </w:rPr>
        <w:t>.</w:t>
      </w:r>
      <w:r w:rsidR="00217424" w:rsidRPr="0058150A">
        <w:rPr>
          <w:rFonts w:ascii="Georgia" w:hAnsi="Georgia" w:cs="Times New Roman"/>
        </w:rPr>
        <w:t>)</w:t>
      </w:r>
      <w:r w:rsidR="0059459C" w:rsidRPr="0058150A">
        <w:rPr>
          <w:rFonts w:ascii="Georgia" w:hAnsi="Georgia" w:cs="Times New Roman"/>
        </w:rPr>
        <w:t xml:space="preserve"> </w:t>
      </w:r>
      <w:r w:rsidRPr="0058150A">
        <w:rPr>
          <w:rFonts w:ascii="Georgia" w:hAnsi="Georgia" w:cs="Times New Roman"/>
        </w:rPr>
        <w:t>… There is nothing to be surprised by, as the honorable deputy is surprised, in the fact that a politician would refuse power; the Chamber knows that politicians from other countries, men of merits which I am far from having, restrain themselves from being minister despite having taken a very active part in the negotiations of their time; such were Burke, Sheridan, Foy, Royer Collard, and Lamartine, who wanted to be ministers of opinion rather than ministers of the crown … besides, I had already served at another time in a long ministry (</w:t>
      </w:r>
      <w:bookmarkStart w:id="288" w:name="ref_c13tl2"/>
      <w:r w:rsidR="00044FF4" w:rsidRPr="0058150A">
        <w:rPr>
          <w:rFonts w:ascii="Georgia" w:hAnsi="Georgia" w:cs="Times New Roman"/>
        </w:rPr>
        <w:fldChar w:fldCharType="begin"/>
      </w:r>
      <w:r w:rsidR="00044FF4" w:rsidRPr="0058150A">
        <w:rPr>
          <w:rFonts w:ascii="Georgia" w:hAnsi="Georgia" w:cs="Times New Roman"/>
        </w:rPr>
        <w:instrText xml:space="preserve"> HYPERLINK  \l "ref_c13td2" </w:instrText>
      </w:r>
      <w:r w:rsidR="00044FF4" w:rsidRPr="0058150A">
        <w:rPr>
          <w:rFonts w:ascii="Georgia" w:hAnsi="Georgia" w:cs="Times New Roman"/>
        </w:rPr>
        <w:fldChar w:fldCharType="separate"/>
      </w:r>
      <w:r w:rsidR="00C12FC2" w:rsidRPr="0058150A">
        <w:rPr>
          <w:rStyle w:val="Hyperlink"/>
          <w:rFonts w:ascii="Georgia" w:hAnsi="Georgia" w:cs="Times New Roman"/>
        </w:rPr>
        <w:t>ii</w:t>
      </w:r>
      <w:bookmarkEnd w:id="288"/>
      <w:r w:rsidR="00044FF4" w:rsidRPr="0058150A">
        <w:rPr>
          <w:rFonts w:ascii="Georgia" w:hAnsi="Georgia" w:cs="Times New Roman"/>
        </w:rPr>
        <w:fldChar w:fldCharType="end"/>
      </w:r>
      <w:r w:rsidRPr="0058150A">
        <w:rPr>
          <w:rFonts w:ascii="Georgia" w:hAnsi="Georgia" w:cs="Times New Roman"/>
        </w:rPr>
        <w:t xml:space="preserve">). But let us leave this matter that has come about incidentally. It is a time of sacrifice for all Brazilians, and I feared to make the mistake of egoism if I pled before </w:t>
      </w:r>
      <w:r w:rsidR="00471966" w:rsidRPr="0058150A">
        <w:rPr>
          <w:rFonts w:ascii="Georgia" w:hAnsi="Georgia" w:cs="Times New Roman"/>
        </w:rPr>
        <w:t xml:space="preserve">H.M. </w:t>
      </w:r>
      <w:r w:rsidRPr="0058150A">
        <w:rPr>
          <w:rFonts w:ascii="Georgia" w:hAnsi="Georgia" w:cs="Times New Roman"/>
        </w:rPr>
        <w:t>a personal inability to excuse me from forming a ministry; whatever it was, this business about me, if I were to remove its weight from my spirit, would take a political reason of great importance. The political reason, senhores, that I determined to not accept the mission to organize a ministry, was the speech that I delivered in the Senate during last year’s session.</w:t>
      </w:r>
    </w:p>
    <w:p w14:paraId="6A8E14BA" w14:textId="0EC6258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“As the Chamber knows, I said then that the ruling party was not, nor could be, the old Liberal Party defeated in our fighting, but a new party; a definitive Liberal Party where victors and losers, congressmen from all sides, could meet without hostility; a party in which the eager creation of new ideas and glory could come together, but without risking the hatred and exclusion of the past; that this party would not have the same ideas already defeated or judged in our fights, but that it would have to be a new scene in which, in the future, two grand ideas would shine: regeneration of the representative system, and individual liberty consecrated in our code, the </w:t>
      </w:r>
      <w:r w:rsidRPr="0058150A">
        <w:rPr>
          <w:rFonts w:ascii="Georgia" w:hAnsi="Georgia" w:cs="Times New Roman"/>
          <w:i/>
        </w:rPr>
        <w:t>desideratum</w:t>
      </w:r>
      <w:r w:rsidRPr="0058150A">
        <w:rPr>
          <w:rFonts w:ascii="Georgia" w:hAnsi="Georgia" w:cs="Times New Roman"/>
        </w:rPr>
        <w:t xml:space="preserve"> of civilization</w:t>
      </w:r>
      <w:r w:rsidR="0059459C" w:rsidRPr="0058150A">
        <w:rPr>
          <w:rFonts w:ascii="Georgia" w:hAnsi="Georgia" w:cs="Times New Roman"/>
        </w:rPr>
        <w:t>,</w:t>
      </w:r>
      <w:r w:rsidRPr="0058150A">
        <w:rPr>
          <w:rFonts w:ascii="Georgia" w:hAnsi="Georgia" w:cs="Times New Roman"/>
        </w:rPr>
        <w:t xml:space="preserve"> still not realized among us … the Chamber knows that coming to power, I would’ve come with my convictions, and that being head of the ministry, I would had directed it according to my beliefs; that finding myself at the head of the party and having left it, that was the character, the tendency and ideas that would inspire it, which necessarily implies an alteration of the </w:t>
      </w:r>
      <w:r w:rsidRPr="0058150A">
        <w:rPr>
          <w:rFonts w:ascii="Georgia" w:hAnsi="Georgia" w:cs="Times New Roman"/>
          <w:i/>
          <w:iCs/>
        </w:rPr>
        <w:t>status quo</w:t>
      </w:r>
      <w:r w:rsidRPr="0058150A">
        <w:rPr>
          <w:rFonts w:ascii="Georgia" w:hAnsi="Georgia" w:cs="Times New Roman"/>
        </w:rPr>
        <w:t>; well, that alteration seemed to me one more complication in the state of war in which we found ourselves.</w:t>
      </w:r>
    </w:p>
    <w:p w14:paraId="21C93015" w14:textId="77777777" w:rsidR="00BC51BE" w:rsidRPr="0058150A" w:rsidRDefault="00B84CBA" w:rsidP="00722C6A">
      <w:pPr>
        <w:ind w:firstLine="360"/>
        <w:jc w:val="both"/>
        <w:rPr>
          <w:rFonts w:ascii="Georgia" w:hAnsi="Georgia" w:cs="Times New Roman"/>
        </w:rPr>
      </w:pPr>
      <w:r w:rsidRPr="0058150A">
        <w:rPr>
          <w:rFonts w:ascii="Georgia" w:hAnsi="Georgia" w:cs="Times New Roman"/>
        </w:rPr>
        <w:t xml:space="preserve">“I explained my doubts before the crown, for which he deigned to dismiss me from the honorable mission he had conferred upon me. H.M. told me to consider, taking into </w:t>
      </w:r>
      <w:r w:rsidRPr="0058150A">
        <w:rPr>
          <w:rFonts w:ascii="Georgia" w:hAnsi="Georgia" w:cs="Times New Roman"/>
        </w:rPr>
        <w:lastRenderedPageBreak/>
        <w:t>account the country’s circumstances, the reasoning of my pretext, and return the following day. I returned and, not believing myself the man needed, I stood by that reasoning and obtained the dismissal I had requested.”</w:t>
      </w:r>
    </w:p>
    <w:p w14:paraId="4DCB7B73" w14:textId="77777777" w:rsidR="00854C34" w:rsidRPr="0058150A" w:rsidRDefault="00854C34" w:rsidP="00722C6A">
      <w:pPr>
        <w:ind w:firstLine="360"/>
        <w:jc w:val="both"/>
        <w:rPr>
          <w:rFonts w:ascii="Georgia" w:hAnsi="Georgia" w:cs="Times New Roman"/>
          <w:b/>
          <w:bCs/>
        </w:rPr>
      </w:pPr>
    </w:p>
    <w:p w14:paraId="14ED89E5" w14:textId="77777777" w:rsidR="00854C34" w:rsidRPr="0058150A" w:rsidRDefault="00854C34" w:rsidP="00722C6A">
      <w:pPr>
        <w:ind w:firstLine="360"/>
        <w:jc w:val="both"/>
        <w:rPr>
          <w:rFonts w:ascii="Georgia" w:hAnsi="Georgia" w:cs="Times New Roman"/>
          <w:b/>
          <w:bCs/>
        </w:rPr>
      </w:pPr>
    </w:p>
    <w:p w14:paraId="42E2C472" w14:textId="124BD780" w:rsidR="00854C34" w:rsidRPr="0058150A" w:rsidRDefault="00854C34" w:rsidP="00722C6A">
      <w:pPr>
        <w:ind w:firstLine="360"/>
        <w:jc w:val="both"/>
        <w:rPr>
          <w:rFonts w:ascii="Georgia" w:hAnsi="Georgia" w:cs="Times New Roman"/>
          <w:b/>
          <w:bCs/>
        </w:rPr>
      </w:pPr>
    </w:p>
    <w:p w14:paraId="77CFCB16" w14:textId="77777777" w:rsidR="00BC51BE"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289" w:name="ref_c13fd1"/>
    <w:p w14:paraId="4BA66DF3" w14:textId="49758BA2" w:rsidR="00BC51BE" w:rsidRPr="0058150A" w:rsidRDefault="00044FF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"ref_c13fl1"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289"/>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06102" w:rsidRPr="0058150A">
        <w:rPr>
          <w:rFonts w:ascii="Georgia" w:hAnsi="Georgia" w:cs="Times New Roman"/>
          <w:sz w:val="22"/>
          <w:szCs w:val="22"/>
        </w:rPr>
        <w:t xml:space="preserve"> Olinda presented the ministry’s platform in these terms: “The issue of the day is the war. To master that war</w:t>
      </w:r>
      <w:r w:rsidR="003F2BEC" w:rsidRPr="0058150A">
        <w:rPr>
          <w:rFonts w:ascii="Georgia" w:hAnsi="Georgia" w:cs="Times New Roman"/>
          <w:sz w:val="22"/>
          <w:szCs w:val="22"/>
        </w:rPr>
        <w:t>,</w:t>
      </w:r>
      <w:r w:rsidR="00806102" w:rsidRPr="0058150A">
        <w:rPr>
          <w:rFonts w:ascii="Georgia" w:hAnsi="Georgia" w:cs="Times New Roman"/>
          <w:sz w:val="22"/>
          <w:szCs w:val="22"/>
        </w:rPr>
        <w:t xml:space="preserve"> undertaken against all the divine and human rights, inaugurated with sacking, robbery, and murder; to master it is the great platform of the government.” (May 13</w:t>
      </w:r>
      <w:r w:rsidR="00806102" w:rsidRPr="0058150A">
        <w:rPr>
          <w:rFonts w:ascii="Georgia" w:hAnsi="Georgia" w:cs="Times New Roman"/>
          <w:sz w:val="22"/>
          <w:szCs w:val="22"/>
          <w:vertAlign w:val="superscript"/>
        </w:rPr>
        <w:t>th</w:t>
      </w:r>
      <w:r w:rsidR="00806102" w:rsidRPr="0058150A">
        <w:rPr>
          <w:rFonts w:ascii="Georgia" w:hAnsi="Georgia" w:cs="Times New Roman"/>
          <w:sz w:val="22"/>
          <w:szCs w:val="22"/>
        </w:rPr>
        <w:t xml:space="preserve"> session.) The draft was written by Nabuco; one can see well enough the language was his.</w:t>
      </w:r>
    </w:p>
    <w:p w14:paraId="61C0CA40" w14:textId="3C1BF389" w:rsidR="00BC51BE" w:rsidRPr="0058150A" w:rsidRDefault="00BC51BE" w:rsidP="00722C6A">
      <w:pPr>
        <w:ind w:firstLine="360"/>
        <w:jc w:val="both"/>
        <w:rPr>
          <w:rFonts w:ascii="Georgia" w:hAnsi="Georgia" w:cs="Times New Roman"/>
          <w:sz w:val="22"/>
          <w:szCs w:val="22"/>
        </w:rPr>
      </w:pPr>
    </w:p>
    <w:p w14:paraId="175A9308" w14:textId="04BAA467" w:rsidR="00BC51BE" w:rsidRPr="0058150A" w:rsidRDefault="00BC51BE"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290" w:name="ref_c13td1"/>
    <w:p w14:paraId="12163BF1" w14:textId="6766AF67" w:rsidR="00BC51BE" w:rsidRPr="0058150A" w:rsidRDefault="00044FF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"ref_c13tl1"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290"/>
      <w:r w:rsidR="00224E63"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224E63" w:rsidRPr="0058150A">
        <w:rPr>
          <w:rFonts w:ascii="Georgia" w:hAnsi="Georgia" w:cs="Times New Roman"/>
          <w:sz w:val="22"/>
          <w:szCs w:val="22"/>
        </w:rPr>
        <w:t xml:space="preserve"> Ângelo Moniz da Silva Ferraz, Conservative Brazilian politician, Minister of War from 1865 to 1866, President of the Council of Ministers from 1859 to 1861.</w:t>
      </w:r>
    </w:p>
    <w:bookmarkStart w:id="291" w:name="ref_c13td2"/>
    <w:p w14:paraId="15406759" w14:textId="3ADAF2C8" w:rsidR="00D30830" w:rsidRPr="0058150A" w:rsidRDefault="00044FF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"ref_c13tl2"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291"/>
      <w:r w:rsidR="00D30830"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D30830" w:rsidRPr="0058150A">
        <w:rPr>
          <w:rFonts w:ascii="Georgia" w:hAnsi="Georgia" w:cs="Times New Roman"/>
          <w:sz w:val="22"/>
          <w:szCs w:val="22"/>
        </w:rPr>
        <w:t xml:space="preserve"> The Paraná ministry, which lasted from September 1853 to May 1857.</w:t>
      </w:r>
    </w:p>
    <w:p w14:paraId="4888A1CC" w14:textId="347335C6" w:rsidR="00B84CBA" w:rsidRPr="0058150A" w:rsidRDefault="00B84CBA" w:rsidP="00722C6A">
      <w:pPr>
        <w:ind w:firstLine="360"/>
        <w:jc w:val="both"/>
        <w:rPr>
          <w:rFonts w:ascii="Georgia" w:hAnsi="Georgia" w:cs="Times New Roman"/>
        </w:rPr>
      </w:pPr>
      <w:r w:rsidRPr="0058150A">
        <w:rPr>
          <w:rFonts w:ascii="Georgia" w:hAnsi="Georgia" w:cs="Times New Roman"/>
        </w:rPr>
        <w:br w:type="page"/>
      </w:r>
    </w:p>
    <w:p w14:paraId="76DF3B7B" w14:textId="5ED3EEBD" w:rsidR="00B84CBA" w:rsidRPr="0058150A" w:rsidRDefault="00B84CBA" w:rsidP="00722C6A">
      <w:pPr>
        <w:ind w:firstLine="360"/>
        <w:jc w:val="both"/>
        <w:rPr>
          <w:rFonts w:ascii="Georgia" w:hAnsi="Georgia" w:cs="Times New Roman"/>
        </w:rPr>
      </w:pPr>
    </w:p>
    <w:p w14:paraId="3573FC60" w14:textId="2AE50726" w:rsidR="00B84CBA" w:rsidRPr="00A45D79" w:rsidRDefault="00A45D79" w:rsidP="00B84CBA">
      <w:pPr>
        <w:jc w:val="center"/>
        <w:outlineLvl w:val="0"/>
        <w:rPr>
          <w:rFonts w:ascii="Georgia" w:hAnsi="Georgia" w:cs="Times New Roman"/>
          <w:b/>
          <w:sz w:val="36"/>
          <w:szCs w:val="36"/>
        </w:rPr>
      </w:pPr>
      <w:bookmarkStart w:id="292" w:name="c14"/>
      <w:r w:rsidRPr="00A45D79">
        <w:rPr>
          <w:rFonts w:ascii="Georgia" w:hAnsi="Georgia" w:cs="Times New Roman"/>
          <w:b/>
          <w:smallCaps/>
          <w:sz w:val="36"/>
          <w:szCs w:val="36"/>
        </w:rPr>
        <w:t>Chapter</w:t>
      </w:r>
      <w:r w:rsidR="00B84CBA" w:rsidRPr="00A45D79">
        <w:rPr>
          <w:rFonts w:ascii="Georgia" w:hAnsi="Georgia" w:cs="Times New Roman"/>
          <w:b/>
          <w:sz w:val="36"/>
          <w:szCs w:val="36"/>
        </w:rPr>
        <w:t xml:space="preserve"> </w:t>
      </w:r>
      <w:bookmarkEnd w:id="292"/>
      <w:r w:rsidR="00B84CBA" w:rsidRPr="00A45D79">
        <w:rPr>
          <w:rFonts w:ascii="Georgia" w:hAnsi="Georgia" w:cs="Times New Roman"/>
          <w:b/>
          <w:sz w:val="36"/>
          <w:szCs w:val="36"/>
        </w:rPr>
        <w:t>X</w:t>
      </w:r>
      <w:r w:rsidR="00043936" w:rsidRPr="00A45D79">
        <w:rPr>
          <w:rFonts w:ascii="Georgia" w:hAnsi="Georgia" w:cs="Times New Roman"/>
          <w:b/>
          <w:sz w:val="36"/>
          <w:szCs w:val="36"/>
        </w:rPr>
        <w:t>I</w:t>
      </w:r>
      <w:r w:rsidR="00B84CBA" w:rsidRPr="00A45D79">
        <w:rPr>
          <w:rFonts w:ascii="Georgia" w:hAnsi="Georgia" w:cs="Times New Roman"/>
          <w:b/>
          <w:sz w:val="36"/>
          <w:szCs w:val="36"/>
        </w:rPr>
        <w:t>V</w:t>
      </w:r>
    </w:p>
    <w:p w14:paraId="3CB2B62E" w14:textId="77777777" w:rsidR="00A45D79" w:rsidRDefault="00A45D79" w:rsidP="00B84CBA">
      <w:pPr>
        <w:jc w:val="center"/>
        <w:outlineLvl w:val="0"/>
        <w:rPr>
          <w:rFonts w:ascii="Georgia" w:hAnsi="Georgia" w:cs="Times New Roman"/>
          <w:b/>
        </w:rPr>
      </w:pPr>
    </w:p>
    <w:p w14:paraId="3DA5B0BD" w14:textId="5579CCCD" w:rsidR="00B84CBA" w:rsidRPr="0058150A" w:rsidRDefault="00B84CBA" w:rsidP="00B84CBA">
      <w:pPr>
        <w:jc w:val="center"/>
        <w:outlineLvl w:val="0"/>
        <w:rPr>
          <w:rFonts w:ascii="Georgia" w:hAnsi="Georgia" w:cs="Times New Roman"/>
          <w:b/>
        </w:rPr>
      </w:pPr>
      <w:r w:rsidRPr="0058150A">
        <w:rPr>
          <w:rFonts w:ascii="Georgia" w:hAnsi="Georgia" w:cs="Times New Roman"/>
          <w:b/>
        </w:rPr>
        <w:t>Speech on the “Status Quo.” — The Ruling Government</w:t>
      </w:r>
    </w:p>
    <w:p w14:paraId="187A0F8A" w14:textId="4488EF94" w:rsidR="00B84CBA" w:rsidRPr="0058150A" w:rsidRDefault="00B84CBA" w:rsidP="00B84CBA">
      <w:pPr>
        <w:jc w:val="center"/>
        <w:rPr>
          <w:rFonts w:ascii="Georgia" w:hAnsi="Georgia" w:cs="Times New Roman"/>
        </w:rPr>
      </w:pPr>
    </w:p>
    <w:p w14:paraId="545BE2FF" w14:textId="77777777" w:rsidR="00411B37" w:rsidRPr="0058150A" w:rsidRDefault="00411B37" w:rsidP="00B84CBA">
      <w:pPr>
        <w:jc w:val="center"/>
        <w:rPr>
          <w:rFonts w:ascii="Georgia" w:hAnsi="Georgia" w:cs="Times New Roman"/>
        </w:rPr>
      </w:pPr>
    </w:p>
    <w:p w14:paraId="1DB2E28C" w14:textId="4557C5D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speech Nabuco gave in the Chamber on 26 May 1865 was, for that divided assembly, like a shining ray of patriotic eloquence. In the middle of partisan disagreements, which only tended to worsen and become more irreconcilable, no one expected that appeal to harmony, that invitation to a political armistice in the name of the invaded country. In that moment, his speech had everyone’s assent. Nabuco’s presence beside Olinda was in itself only an agenda of political truces, since one could not forget the sacrifice that he made—his </w:t>
      </w:r>
      <w:r w:rsidR="00FD44C6" w:rsidRPr="0058150A">
        <w:rPr>
          <w:rFonts w:ascii="Georgia" w:hAnsi="Georgia" w:cs="Times New Roman"/>
        </w:rPr>
        <w:t xml:space="preserve">scarce </w:t>
      </w:r>
      <w:r w:rsidRPr="0058150A">
        <w:rPr>
          <w:rFonts w:ascii="Georgia" w:hAnsi="Georgia" w:cs="Times New Roman"/>
        </w:rPr>
        <w:t>fondness for power, and his neutrality in personal rivalries. A year later historians will come to do justice to Nabuco’s intentions to save the government and avoid internal struggle. From the first day, his attitude was such that, upon the ministry’s fall, he would continue to be the organizer preferred by the political spirits of the majority and the minority. The session had been very busy. “I have seen you shine today in the Chamber of Deputies,” the humorist Abaeté writes to him, “and I would have envied you if the feeling of friendship did not prevail over that of envy. There is nothing like being minister of the King!”</w:t>
      </w:r>
    </w:p>
    <w:p w14:paraId="72A9DE4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speech was short, as fit an appeal to national sentiment, but, precisely because of this, it was vibrant. After having explained the reasons he had for not wanting to take on the task of forming a cabinet, he declares the reasons that moved him to accept his role as justice:</w:t>
      </w:r>
    </w:p>
    <w:p w14:paraId="79C19705" w14:textId="4711C4E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“My noble friend </w:t>
      </w:r>
      <w:r w:rsidR="00FD44C6" w:rsidRPr="0058150A">
        <w:rPr>
          <w:rFonts w:ascii="Georgia" w:hAnsi="Georgia" w:cs="Times New Roman"/>
        </w:rPr>
        <w:t xml:space="preserve">the </w:t>
      </w:r>
      <w:r w:rsidRPr="0058150A">
        <w:rPr>
          <w:rFonts w:ascii="Georgia" w:hAnsi="Georgia" w:cs="Times New Roman"/>
        </w:rPr>
        <w:t xml:space="preserve">Minister of the Navy has already explained the reason for my entry into the current ministry. It was a sacrifice that patriotism imposed on us all. You know the circumstances in which the country found itself: the crisis was becoming prolonged; public anxiety instantly increased; each day wasted harmed the great concern by which everyone was preoccupied, that is to say, the </w:t>
      </w:r>
      <w:r w:rsidR="00FD44C6" w:rsidRPr="0058150A">
        <w:rPr>
          <w:rFonts w:ascii="Georgia" w:hAnsi="Georgia" w:cs="Times New Roman"/>
        </w:rPr>
        <w:t>reclaiming of</w:t>
      </w:r>
      <w:r w:rsidRPr="0058150A">
        <w:rPr>
          <w:rFonts w:ascii="Georgia" w:hAnsi="Georgia" w:cs="Times New Roman"/>
        </w:rPr>
        <w:t xml:space="preserve"> our national honor and dignity. There does not exist any contradiction in my behavior, given the circumstances that suddenly arose, and besides, there is a great difference between organizing such a cabinet—being its brain—and forming a part of it. What’s more, this ministry’s agenda has been reduced to the war, not wanting to alter the political </w:t>
      </w:r>
      <w:r w:rsidRPr="0058150A">
        <w:rPr>
          <w:rFonts w:ascii="Georgia" w:hAnsi="Georgia" w:cs="Times New Roman"/>
          <w:i/>
        </w:rPr>
        <w:t>status quo</w:t>
      </w:r>
      <w:r w:rsidRPr="0058150A">
        <w:rPr>
          <w:rFonts w:ascii="Georgia" w:hAnsi="Georgia" w:cs="Times New Roman"/>
        </w:rPr>
        <w:t xml:space="preserve">. The noble deputy of Minas province </w:t>
      </w:r>
      <w:r w:rsidR="00720C68" w:rsidRPr="0058150A">
        <w:rPr>
          <w:rFonts w:ascii="Georgia" w:hAnsi="Georgia" w:cs="Times New Roman"/>
        </w:rPr>
        <w:t>(</w:t>
      </w:r>
      <w:bookmarkStart w:id="293" w:name="ref_c14fl1"/>
      <w:r w:rsidR="004B5287" w:rsidRPr="0058150A">
        <w:rPr>
          <w:rFonts w:ascii="Georgia" w:hAnsi="Georgia" w:cs="Times New Roman"/>
        </w:rPr>
        <w:fldChar w:fldCharType="begin"/>
      </w:r>
      <w:r w:rsidR="004B5287" w:rsidRPr="0058150A">
        <w:rPr>
          <w:rFonts w:ascii="Georgia" w:hAnsi="Georgia" w:cs="Times New Roman"/>
        </w:rPr>
        <w:instrText xml:space="preserve"> HYPERLINK  \l "ref_c14fd1" </w:instrText>
      </w:r>
      <w:r w:rsidR="004B5287" w:rsidRPr="0058150A">
        <w:rPr>
          <w:rFonts w:ascii="Georgia" w:hAnsi="Georgia" w:cs="Times New Roman"/>
        </w:rPr>
        <w:fldChar w:fldCharType="separate"/>
      </w:r>
      <w:r w:rsidR="00720C68" w:rsidRPr="0058150A">
        <w:rPr>
          <w:rStyle w:val="Hyperlink"/>
          <w:rFonts w:ascii="Georgia" w:hAnsi="Georgia" w:cs="Times New Roman"/>
        </w:rPr>
        <w:t>1</w:t>
      </w:r>
      <w:bookmarkEnd w:id="293"/>
      <w:r w:rsidR="004B5287"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explaining the reasons that he has for not putting confidence in the current ministry, examined some of its members, attending only to the Liberal element, but upon doing so forgot the principle that serves as the</w:t>
      </w:r>
      <w:r w:rsidR="00FD44C6" w:rsidRPr="0058150A">
        <w:rPr>
          <w:rFonts w:ascii="Georgia" w:hAnsi="Georgia" w:cs="Times New Roman"/>
        </w:rPr>
        <w:t xml:space="preserve"> current government’s</w:t>
      </w:r>
      <w:r w:rsidRPr="0058150A">
        <w:rPr>
          <w:rFonts w:ascii="Georgia" w:hAnsi="Georgia" w:cs="Times New Roman"/>
        </w:rPr>
        <w:t xml:space="preserve"> </w:t>
      </w:r>
      <w:r w:rsidR="00FD44C6" w:rsidRPr="0058150A">
        <w:rPr>
          <w:rFonts w:ascii="Georgia" w:hAnsi="Georgia" w:cs="Times New Roman"/>
        </w:rPr>
        <w:t>foundation</w:t>
      </w:r>
      <w:r w:rsidRPr="0058150A">
        <w:rPr>
          <w:rFonts w:ascii="Georgia" w:hAnsi="Georgia" w:cs="Times New Roman"/>
        </w:rPr>
        <w:t>. In effect, so that the noble deputy may deny the ministry his trust for such a reason, he should begin by proving that the</w:t>
      </w:r>
      <w:r w:rsidR="00304BA3" w:rsidRPr="0058150A">
        <w:rPr>
          <w:rFonts w:ascii="Georgia" w:hAnsi="Georgia" w:cs="Times New Roman"/>
        </w:rPr>
        <w:t xml:space="preserve"> bond of the</w:t>
      </w:r>
      <w:r w:rsidRPr="0058150A">
        <w:rPr>
          <w:rFonts w:ascii="Georgia" w:hAnsi="Georgia" w:cs="Times New Roman"/>
        </w:rPr>
        <w:t xml:space="preserve"> Progressive Party, under whose government this Chamber was elected, is </w:t>
      </w:r>
      <w:r w:rsidR="00304BA3" w:rsidRPr="0058150A">
        <w:rPr>
          <w:rFonts w:ascii="Georgia" w:hAnsi="Georgia" w:cs="Times New Roman"/>
        </w:rPr>
        <w:t>broken</w:t>
      </w:r>
      <w:r w:rsidRPr="0058150A">
        <w:rPr>
          <w:rFonts w:ascii="Georgia" w:hAnsi="Georgia" w:cs="Times New Roman"/>
        </w:rPr>
        <w:t>.”</w:t>
      </w:r>
    </w:p>
    <w:p w14:paraId="12CB887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Finally, he invoked with the solemnity of his convictions, words, and gestures, the irresistible motivation of the country’s defense, winning over the Chamber and making it forget its divisions:</w:t>
      </w:r>
    </w:p>
    <w:p w14:paraId="253E00A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is evident, senhores, that the same thinking that stopped me from accepting the charge to form a ministry, has brought me to enter into this one; that is, the desire to not alter the </w:t>
      </w:r>
      <w:r w:rsidRPr="0058150A">
        <w:rPr>
          <w:rFonts w:ascii="Georgia" w:hAnsi="Georgia" w:cs="Times New Roman"/>
          <w:i/>
        </w:rPr>
        <w:t>status quo</w:t>
      </w:r>
      <w:r w:rsidRPr="0058150A">
        <w:rPr>
          <w:rFonts w:ascii="Georgia" w:hAnsi="Georgia" w:cs="Times New Roman"/>
        </w:rPr>
        <w:t xml:space="preserve"> during a war. Nothing is less timely than exciting political passions in these moments in which we need the concurrence of everyone to save the country, which </w:t>
      </w:r>
      <w:r w:rsidRPr="0058150A">
        <w:rPr>
          <w:rFonts w:ascii="Georgia" w:hAnsi="Georgia" w:cs="Times New Roman"/>
        </w:rPr>
        <w:lastRenderedPageBreak/>
        <w:t>has been invaded and bloodied by foreigners. This is not a good opportunity to divide the Chamber, making it powerless to do good and making the life of any ministry impossible.</w:t>
      </w:r>
    </w:p>
    <w:p w14:paraId="56AB3FC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 believe, senhores, that with the government limited to this agenda of making war without altering the </w:t>
      </w:r>
      <w:r w:rsidRPr="0058150A">
        <w:rPr>
          <w:rFonts w:ascii="Georgia" w:hAnsi="Georgia" w:cs="Times New Roman"/>
          <w:i/>
        </w:rPr>
        <w:t>status quo</w:t>
      </w:r>
      <w:r w:rsidRPr="0058150A">
        <w:rPr>
          <w:rFonts w:ascii="Georgia" w:hAnsi="Georgia" w:cs="Times New Roman"/>
        </w:rPr>
        <w:t xml:space="preserve"> of our political system, it can’t help but deserve the trust and support of this Chamber and of the whole country.</w:t>
      </w:r>
    </w:p>
    <w:p w14:paraId="02BAE24E" w14:textId="2E18E27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 could say more, senhores, but I conclude by making these vows: God would not wish that the country, swayed by political passions, </w:t>
      </w:r>
      <w:r w:rsidR="007A3906" w:rsidRPr="0058150A">
        <w:rPr>
          <w:rFonts w:ascii="Georgia" w:hAnsi="Georgia" w:cs="Times New Roman"/>
        </w:rPr>
        <w:t>end up</w:t>
      </w:r>
      <w:r w:rsidRPr="0058150A">
        <w:rPr>
          <w:rFonts w:ascii="Georgia" w:hAnsi="Georgia" w:cs="Times New Roman"/>
        </w:rPr>
        <w:t xml:space="preserve"> powerless against the foreigners that have insulted our flag; God would not wish that history </w:t>
      </w:r>
      <w:r w:rsidR="00304BA3" w:rsidRPr="0058150A">
        <w:rPr>
          <w:rFonts w:ascii="Georgia" w:hAnsi="Georgia" w:cs="Times New Roman"/>
        </w:rPr>
        <w:t xml:space="preserve">lament </w:t>
      </w:r>
      <w:r w:rsidRPr="0058150A">
        <w:rPr>
          <w:rFonts w:ascii="Georgia" w:hAnsi="Georgia" w:cs="Times New Roman"/>
        </w:rPr>
        <w:t>the fluke of a young nation full of resources and life, but disgraced by its own failings … Let us take on the responsibility of the war and leave the settling of scores for after the victory.”</w:t>
      </w:r>
    </w:p>
    <w:p w14:paraId="56888D78" w14:textId="05517C4A" w:rsidR="00B84CBA" w:rsidRPr="0058150A" w:rsidRDefault="00B84CBA" w:rsidP="00722C6A">
      <w:pPr>
        <w:ind w:firstLine="360"/>
        <w:jc w:val="both"/>
        <w:rPr>
          <w:rFonts w:ascii="Georgia" w:hAnsi="Georgia" w:cs="Times New Roman"/>
        </w:rPr>
      </w:pPr>
      <w:r w:rsidRPr="0058150A">
        <w:rPr>
          <w:rFonts w:ascii="Georgia" w:hAnsi="Georgia" w:cs="Times New Roman"/>
        </w:rPr>
        <w:t>“</w:t>
      </w:r>
      <w:r w:rsidRPr="0058150A">
        <w:rPr>
          <w:rFonts w:ascii="Georgia" w:hAnsi="Georgia" w:cs="Times New Roman"/>
          <w:i/>
        </w:rPr>
        <w:t>Ave Caesar, morituri te salutant!</w:t>
      </w:r>
      <w:r w:rsidRPr="0058150A">
        <w:rPr>
          <w:rFonts w:ascii="Georgia" w:hAnsi="Georgia" w:cs="Times New Roman"/>
        </w:rPr>
        <w:t>” exclaimed Lopes Neto, a constant adversary of Nabuco in the fights of the Praia (</w:t>
      </w:r>
      <w:bookmarkStart w:id="294" w:name="ref_c14tl1"/>
      <w:r w:rsidR="004B5287" w:rsidRPr="0058150A">
        <w:rPr>
          <w:rFonts w:ascii="Georgia" w:hAnsi="Georgia" w:cs="Times New Roman"/>
        </w:rPr>
        <w:fldChar w:fldCharType="begin"/>
      </w:r>
      <w:r w:rsidR="004B5287" w:rsidRPr="0058150A">
        <w:rPr>
          <w:rFonts w:ascii="Georgia" w:hAnsi="Georgia" w:cs="Times New Roman"/>
        </w:rPr>
        <w:instrText xml:space="preserve"> HYPERLINK  \l "ref_c14td1" </w:instrText>
      </w:r>
      <w:r w:rsidR="004B5287" w:rsidRPr="0058150A">
        <w:rPr>
          <w:rFonts w:ascii="Georgia" w:hAnsi="Georgia" w:cs="Times New Roman"/>
        </w:rPr>
        <w:fldChar w:fldCharType="separate"/>
      </w:r>
      <w:r w:rsidR="00C12FC2" w:rsidRPr="0058150A">
        <w:rPr>
          <w:rStyle w:val="Hyperlink"/>
          <w:rFonts w:ascii="Georgia" w:hAnsi="Georgia" w:cs="Times New Roman"/>
        </w:rPr>
        <w:t>i</w:t>
      </w:r>
      <w:bookmarkEnd w:id="294"/>
      <w:r w:rsidR="004B5287" w:rsidRPr="0058150A">
        <w:rPr>
          <w:rFonts w:ascii="Georgia" w:hAnsi="Georgia" w:cs="Times New Roman"/>
        </w:rPr>
        <w:fldChar w:fldCharType="end"/>
      </w:r>
      <w:r w:rsidRPr="0058150A">
        <w:rPr>
          <w:rFonts w:ascii="Georgia" w:hAnsi="Georgia" w:cs="Times New Roman"/>
        </w:rPr>
        <w:t>), upon hearing this speech. Returning to Parliament after so many years, he was not now Lopes Neto the rebel politician, the convict from Recife, but the next extraordinary envoy, the Emperor’s intimate. Meanwhile in that assembly, which was then not to his liking, in that political environment to which he then belonged, he continued to employ with incurable perseverance the same language of prejudices and passions of 1848—although now he did not feel them.</w:t>
      </w:r>
    </w:p>
    <w:p w14:paraId="4FA82B35" w14:textId="7B12060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difference between Nabuco and the old Liberals lies in the fact that Nabuco desires the party </w:t>
      </w:r>
      <w:r w:rsidR="00304BA3" w:rsidRPr="0058150A">
        <w:rPr>
          <w:rFonts w:ascii="Georgia" w:hAnsi="Georgia" w:cs="Times New Roman"/>
        </w:rPr>
        <w:t xml:space="preserve">emerging from </w:t>
      </w:r>
      <w:r w:rsidRPr="0058150A">
        <w:rPr>
          <w:rFonts w:ascii="Georgia" w:hAnsi="Georgia" w:cs="Times New Roman"/>
        </w:rPr>
        <w:t>the League, by virtue of its “progressive” fusion, to be a new party, representing a new epoch as well, instead of considering itself a continuation of the former Liberal Party, influenced by the men, spirit, and traditions which characterized it—while for the Liberals of 1848 and the young politicians that venerate them like relics of the ancient democratic epochs, the Liberal Party was what it had always been, it’s only duty being, given the new situation, to loyally open its arms to newcomers without looking at their origin. Lopes Neto expressed this idea with the most clarity in his speech on 31 May, saying to Nabuco:</w:t>
      </w:r>
    </w:p>
    <w:p w14:paraId="018E6F58" w14:textId="7D7E839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alliance of Liberals with moderate Conservatives should be signed on this platform before the eyes of the nation, for the sake of the country, and for noble motives. Let us sign it, senhores, without mental reservation, with the loyalty of gentlemen, openly declaring ourselves all to be Liberals. What exists now cannot last: it is not the normal situation, it is the corruption of the representative system; it is the organization of anarchy, not loud anarchy that is killed in the street by cannon fire, as Guizot said, but latent anarchy, even more dangerous, which lies in our spirits, which fills us with distrust, and which every day is discovered in our actions and the actions of the government. We do not desire the impossible; enough painful experiences. According to our institutions only Liberals or Conservatives can govern. Then and only then, I, an old Liberal, with my back to the past, and eyes fixed on the country’s future, will extend my hand to </w:t>
      </w:r>
      <w:r w:rsidR="00304BA3" w:rsidRPr="0058150A">
        <w:rPr>
          <w:rFonts w:ascii="Georgia" w:hAnsi="Georgia" w:cs="Times New Roman"/>
        </w:rPr>
        <w:t xml:space="preserve">the </w:t>
      </w:r>
      <w:r w:rsidRPr="0058150A">
        <w:rPr>
          <w:rFonts w:ascii="Georgia" w:hAnsi="Georgia" w:cs="Times New Roman"/>
        </w:rPr>
        <w:t>Minister of Justice, so many times slandered by myself and my political fellow believers, repeating with satisfaction the memorable words of Corneille:</w:t>
      </w:r>
    </w:p>
    <w:p w14:paraId="50522356" w14:textId="798A856D" w:rsidR="00B84CBA" w:rsidRPr="0058150A" w:rsidRDefault="00B84CBA" w:rsidP="00B84CBA">
      <w:pPr>
        <w:jc w:val="center"/>
        <w:outlineLvl w:val="0"/>
        <w:rPr>
          <w:rFonts w:ascii="Georgia" w:hAnsi="Georgia" w:cs="Times New Roman"/>
        </w:rPr>
      </w:pPr>
      <w:r w:rsidRPr="0058150A">
        <w:rPr>
          <w:rFonts w:ascii="Georgia" w:hAnsi="Georgia" w:cs="Times New Roman"/>
        </w:rPr>
        <w:t>“</w:t>
      </w:r>
      <w:r w:rsidRPr="0058150A">
        <w:rPr>
          <w:rFonts w:ascii="Georgia" w:hAnsi="Georgia" w:cs="Times New Roman"/>
          <w:i/>
          <w:iCs/>
        </w:rPr>
        <w:t>Soyons amis, Cinna; c’est moi qui t’en convie.</w:t>
      </w:r>
      <w:r w:rsidRPr="0058150A">
        <w:rPr>
          <w:rFonts w:ascii="Georgia" w:hAnsi="Georgia" w:cs="Times New Roman"/>
        </w:rPr>
        <w:t>”</w:t>
      </w:r>
    </w:p>
    <w:p w14:paraId="7A228610" w14:textId="3B00684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Nabuco feels that, despite all, despite the reconciliation, for the Liberals he has the original sin, or at least the irredeemability of his political past; he desires fusion, but as a new government in which the old Liberal element does not dominate. He declares this frankly in another speech: “No one has fought against leagues as a principle of political organization more than I. I always proposed fusion; and this not being possible, what was best was that things continue as they were, even as bad as they were.” He never asked how many ministers of Liberal origin there were in the Furtado ministry; no one had the right </w:t>
      </w:r>
      <w:r w:rsidRPr="0058150A">
        <w:rPr>
          <w:rFonts w:ascii="Georgia" w:hAnsi="Georgia" w:cs="Times New Roman"/>
        </w:rPr>
        <w:lastRenderedPageBreak/>
        <w:t xml:space="preserve">to ask how many </w:t>
      </w:r>
      <w:r w:rsidR="00304BA3" w:rsidRPr="0058150A">
        <w:rPr>
          <w:rFonts w:ascii="Georgia" w:hAnsi="Georgia" w:cs="Times New Roman"/>
        </w:rPr>
        <w:t xml:space="preserve">or </w:t>
      </w:r>
      <w:r w:rsidRPr="0058150A">
        <w:rPr>
          <w:rFonts w:ascii="Georgia" w:hAnsi="Georgia" w:cs="Times New Roman"/>
        </w:rPr>
        <w:t>which ones were ministers of Conservative origin in the new government.</w:t>
      </w:r>
    </w:p>
    <w:p w14:paraId="197E07B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“Senhores,” Nabuco continues, laying out the ruling government’s problem with characteristic candor, the candor, in that moment, of detachment and power, “it is necessary to go to the root of these things, to the reality of them. If the Progressive organization survives, if you wish it to survive, it is necessary to respect the consequences … But if you do not want this organization you have to be sincere before the country; if you don’t care for it, say so: ‘We don’t want you, men that are in the ministry, because you are of Conservative origin; you have helped form this government, you have lent it important services, but now we don’t want you …’”</w:t>
      </w:r>
    </w:p>
    <w:p w14:paraId="12FB446A" w14:textId="19AC7243" w:rsidR="00B84CBA" w:rsidRPr="0058150A" w:rsidRDefault="00B84CBA" w:rsidP="00722C6A">
      <w:pPr>
        <w:ind w:firstLine="360"/>
        <w:jc w:val="both"/>
        <w:rPr>
          <w:rFonts w:ascii="Georgia" w:hAnsi="Georgia" w:cs="Times New Roman"/>
        </w:rPr>
      </w:pPr>
      <w:r w:rsidRPr="0058150A">
        <w:rPr>
          <w:rFonts w:ascii="Georgia" w:hAnsi="Georgia" w:cs="Times New Roman"/>
        </w:rPr>
        <w:t>The Progressive majority, the entire Chamber, still faithful to its origins, received these phrases with the same enthusiasm with which a year before they welcomed José Bonifácio’s response to the die-hards in the Praia, who asked the government, “Where do you come from?”—“We come from the ballots.”</w:t>
      </w:r>
    </w:p>
    <w:p w14:paraId="4C7C41D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reaching this challenge, Nabuco suppresses those who are impatient and implacable with a word: “But if the desire to break this tie exists, I will say: If there’s a reason for such a thing, which I deny, the time is not opportune. I repeat what I expressed in another speech: It is not the time to divide the Chamber; it is not the time to unsettle the country, with a war before us.”</w:t>
      </w:r>
    </w:p>
    <w:p w14:paraId="34D4EFA0" w14:textId="77777777" w:rsidR="00411B37" w:rsidRPr="0058150A" w:rsidRDefault="00B84CBA" w:rsidP="00722C6A">
      <w:pPr>
        <w:ind w:firstLine="360"/>
        <w:jc w:val="both"/>
        <w:rPr>
          <w:rFonts w:ascii="Georgia" w:hAnsi="Georgia" w:cs="Times New Roman"/>
        </w:rPr>
      </w:pPr>
      <w:r w:rsidRPr="0058150A">
        <w:rPr>
          <w:rFonts w:ascii="Georgia" w:hAnsi="Georgia" w:cs="Times New Roman"/>
        </w:rPr>
        <w:t>The effect of this speech on May 30</w:t>
      </w:r>
      <w:r w:rsidRPr="0058150A">
        <w:rPr>
          <w:rFonts w:ascii="Georgia" w:hAnsi="Georgia" w:cs="Times New Roman"/>
          <w:vertAlign w:val="superscript"/>
        </w:rPr>
        <w:t>th</w:t>
      </w:r>
      <w:r w:rsidRPr="0058150A">
        <w:rPr>
          <w:rFonts w:ascii="Georgia" w:hAnsi="Georgia" w:cs="Times New Roman"/>
        </w:rPr>
        <w:t xml:space="preserve"> completed and consolidated the speech from the 26</w:t>
      </w:r>
      <w:r w:rsidRPr="0058150A">
        <w:rPr>
          <w:rFonts w:ascii="Georgia" w:hAnsi="Georgia" w:cs="Times New Roman"/>
          <w:vertAlign w:val="superscript"/>
        </w:rPr>
        <w:t>th</w:t>
      </w:r>
      <w:r w:rsidRPr="0058150A">
        <w:rPr>
          <w:rFonts w:ascii="Georgia" w:hAnsi="Georgia" w:cs="Times New Roman"/>
        </w:rPr>
        <w:t xml:space="preserve">. By this time, during the legislature of that year, at least, the battle was won; the majority had to be well-set, steady, and full of self-sacrifice. The opposition becomes conditional: it fights the </w:t>
      </w:r>
      <w:r w:rsidRPr="0058150A">
        <w:rPr>
          <w:rFonts w:ascii="Georgia" w:hAnsi="Georgia" w:cs="Times New Roman"/>
          <w:i/>
        </w:rPr>
        <w:t>status quo</w:t>
      </w:r>
      <w:r w:rsidRPr="0058150A">
        <w:rPr>
          <w:rFonts w:ascii="Georgia" w:hAnsi="Georgia" w:cs="Times New Roman"/>
        </w:rPr>
        <w:t xml:space="preserve"> on the political field, in which it sees the continuation of the Progressive policy, but it finds itself inhibited by the war. In such conditions, debates are no more than oratory tournaments; which perhaps was enough for José Bonifácio.</w:t>
      </w:r>
    </w:p>
    <w:p w14:paraId="55F5C850" w14:textId="0BB5E414" w:rsidR="00B84CBA" w:rsidRPr="0058150A" w:rsidRDefault="00B84CBA" w:rsidP="00722C6A">
      <w:pPr>
        <w:ind w:firstLine="360"/>
        <w:jc w:val="both"/>
        <w:rPr>
          <w:rFonts w:ascii="Georgia" w:hAnsi="Georgia" w:cs="Times New Roman"/>
        </w:rPr>
      </w:pPr>
      <w:r w:rsidRPr="0058150A">
        <w:rPr>
          <w:rFonts w:ascii="Georgia" w:hAnsi="Georgia" w:cs="Times New Roman"/>
        </w:rPr>
        <w:t>“This argument now has no objective,” the Minister of Justice says upon finishing his speech, amid the applause of the Chamber. “Given that the same noble deputies that refuse to trust the government are offering it their support to realize its war agenda, what remains of this debate, what significance does it have? Await the coming events.”</w:t>
      </w:r>
    </w:p>
    <w:p w14:paraId="78581E46" w14:textId="678E6B59" w:rsidR="00800405" w:rsidRPr="0058150A" w:rsidRDefault="00800405" w:rsidP="00722C6A">
      <w:pPr>
        <w:ind w:firstLine="360"/>
        <w:jc w:val="both"/>
        <w:rPr>
          <w:rFonts w:ascii="Georgia" w:hAnsi="Georgia" w:cs="Times New Roman"/>
        </w:rPr>
      </w:pPr>
    </w:p>
    <w:p w14:paraId="78ACCF5F" w14:textId="77777777" w:rsidR="00854C34" w:rsidRPr="0058150A" w:rsidRDefault="00854C34" w:rsidP="00722C6A">
      <w:pPr>
        <w:ind w:firstLine="360"/>
        <w:jc w:val="both"/>
        <w:rPr>
          <w:rFonts w:ascii="Georgia" w:hAnsi="Georgia" w:cs="Times New Roman"/>
          <w:b/>
          <w:bCs/>
        </w:rPr>
      </w:pPr>
    </w:p>
    <w:p w14:paraId="5DB9225A" w14:textId="189C75CA" w:rsidR="00854C34" w:rsidRPr="0058150A" w:rsidRDefault="00854C34" w:rsidP="00722C6A">
      <w:pPr>
        <w:ind w:firstLine="360"/>
        <w:jc w:val="both"/>
        <w:rPr>
          <w:rFonts w:ascii="Georgia" w:hAnsi="Georgia" w:cs="Times New Roman"/>
          <w:b/>
          <w:bCs/>
        </w:rPr>
      </w:pPr>
    </w:p>
    <w:p w14:paraId="79AF1455" w14:textId="77777777" w:rsidR="00800405"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295" w:name="ref_c14fd1"/>
    <w:p w14:paraId="0092D66F" w14:textId="3837FEB9" w:rsidR="00800405" w:rsidRPr="0058150A" w:rsidRDefault="004B528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"ref_c14fl1"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295"/>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9B6708" w:rsidRPr="0058150A">
        <w:rPr>
          <w:rFonts w:ascii="Georgia" w:hAnsi="Georgia" w:cs="Times New Roman"/>
          <w:sz w:val="22"/>
          <w:szCs w:val="22"/>
        </w:rPr>
        <w:t xml:space="preserve"> He’s alluding to Martinho Campos, who, however, recognized the competence that Nabuco lent to the government: “I recognize and confess that this policy initiated by some of the Conservative leaders, and of which one part, perhaps the main part, corresponds to the </w:t>
      </w:r>
      <w:r w:rsidR="00921BDF" w:rsidRPr="0058150A">
        <w:rPr>
          <w:rFonts w:ascii="Georgia" w:hAnsi="Georgia" w:cs="Times New Roman"/>
          <w:sz w:val="22"/>
          <w:szCs w:val="22"/>
        </w:rPr>
        <w:t xml:space="preserve">honorable </w:t>
      </w:r>
      <w:r w:rsidR="009B6708" w:rsidRPr="0058150A">
        <w:rPr>
          <w:rFonts w:ascii="Georgia" w:hAnsi="Georgia" w:cs="Times New Roman"/>
          <w:sz w:val="22"/>
          <w:szCs w:val="22"/>
        </w:rPr>
        <w:t>senhor Councilor Nabuco, brought to the empire a time of political tolerance and progress that has produced unarguable benefits for us.”</w:t>
      </w:r>
    </w:p>
    <w:p w14:paraId="161CBE32" w14:textId="77777777" w:rsidR="00800405" w:rsidRPr="0058150A" w:rsidRDefault="00800405" w:rsidP="00722C6A">
      <w:pPr>
        <w:ind w:firstLine="360"/>
        <w:jc w:val="both"/>
        <w:rPr>
          <w:rFonts w:ascii="Georgia" w:hAnsi="Georgia" w:cs="Times New Roman"/>
          <w:sz w:val="22"/>
          <w:szCs w:val="22"/>
        </w:rPr>
      </w:pPr>
    </w:p>
    <w:p w14:paraId="55DBC415" w14:textId="381DD53E" w:rsidR="00800405" w:rsidRPr="0058150A" w:rsidRDefault="00800405"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296" w:name="ref_c14td1"/>
    <w:p w14:paraId="3C5FAAC4" w14:textId="7DD548DE" w:rsidR="00145ED9" w:rsidRPr="0058150A" w:rsidRDefault="00E359F5"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"ref_c14tl1"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296"/>
      <w:r w:rsidR="00462017"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62017" w:rsidRPr="0058150A">
        <w:rPr>
          <w:rFonts w:ascii="Georgia" w:hAnsi="Georgia" w:cs="Times New Roman"/>
          <w:sz w:val="22"/>
          <w:szCs w:val="22"/>
        </w:rPr>
        <w:t xml:space="preserve"> Felipe Lopes Neto was a Brazilian politician and diplomat, who took part in the</w:t>
      </w:r>
      <w:r w:rsidR="007A3906" w:rsidRPr="0058150A">
        <w:rPr>
          <w:rFonts w:ascii="Georgia" w:hAnsi="Georgia" w:cs="Times New Roman"/>
          <w:sz w:val="22"/>
          <w:szCs w:val="22"/>
        </w:rPr>
        <w:t xml:space="preserve"> 1848-1849</w:t>
      </w:r>
      <w:r w:rsidR="00462017" w:rsidRPr="0058150A">
        <w:rPr>
          <w:rFonts w:ascii="Georgia" w:hAnsi="Georgia" w:cs="Times New Roman"/>
          <w:sz w:val="22"/>
          <w:szCs w:val="22"/>
        </w:rPr>
        <w:t xml:space="preserve"> Praiera Revolt—one of many Liberal rebellions in Brazil in the mid 19</w:t>
      </w:r>
      <w:r w:rsidR="00462017" w:rsidRPr="0058150A">
        <w:rPr>
          <w:rFonts w:ascii="Georgia" w:hAnsi="Georgia" w:cs="Times New Roman"/>
          <w:sz w:val="22"/>
          <w:szCs w:val="22"/>
          <w:vertAlign w:val="superscript"/>
        </w:rPr>
        <w:t>th</w:t>
      </w:r>
      <w:r w:rsidR="00462017" w:rsidRPr="0058150A">
        <w:rPr>
          <w:rFonts w:ascii="Georgia" w:hAnsi="Georgia" w:cs="Times New Roman"/>
          <w:sz w:val="22"/>
          <w:szCs w:val="22"/>
        </w:rPr>
        <w:t xml:space="preserve"> century.</w:t>
      </w:r>
    </w:p>
    <w:p w14:paraId="037AB0BD" w14:textId="013DD6A2" w:rsidR="00B84CBA" w:rsidRPr="0058150A" w:rsidRDefault="00B84CBA" w:rsidP="00722C6A">
      <w:pPr>
        <w:ind w:firstLine="360"/>
        <w:jc w:val="both"/>
        <w:rPr>
          <w:rFonts w:ascii="Georgia" w:hAnsi="Georgia" w:cs="Times New Roman"/>
        </w:rPr>
      </w:pPr>
      <w:r w:rsidRPr="0058150A">
        <w:rPr>
          <w:rFonts w:ascii="Georgia" w:hAnsi="Georgia" w:cs="Times New Roman"/>
        </w:rPr>
        <w:br w:type="page"/>
      </w:r>
    </w:p>
    <w:p w14:paraId="647F067F" w14:textId="42FD4F84" w:rsidR="00B84CBA" w:rsidRPr="0058150A" w:rsidRDefault="00B84CBA" w:rsidP="00722C6A">
      <w:pPr>
        <w:ind w:firstLine="360"/>
        <w:jc w:val="both"/>
        <w:rPr>
          <w:rFonts w:ascii="Georgia" w:hAnsi="Georgia" w:cs="Times New Roman"/>
        </w:rPr>
      </w:pPr>
    </w:p>
    <w:p w14:paraId="5BE5389F" w14:textId="2BA1AAB9" w:rsidR="00B84CBA" w:rsidRPr="00A45D79" w:rsidRDefault="00A45D79" w:rsidP="00B84CBA">
      <w:pPr>
        <w:jc w:val="center"/>
        <w:rPr>
          <w:rFonts w:ascii="Georgia" w:hAnsi="Georgia" w:cs="Times New Roman"/>
          <w:b/>
          <w:sz w:val="36"/>
          <w:szCs w:val="36"/>
        </w:rPr>
      </w:pPr>
      <w:bookmarkStart w:id="297" w:name="c15"/>
      <w:r w:rsidRPr="00A45D79">
        <w:rPr>
          <w:rFonts w:ascii="Georgia" w:hAnsi="Georgia" w:cs="Times New Roman"/>
          <w:b/>
          <w:smallCaps/>
          <w:sz w:val="36"/>
          <w:szCs w:val="36"/>
        </w:rPr>
        <w:t>Chapter</w:t>
      </w:r>
      <w:r w:rsidR="00B84CBA" w:rsidRPr="00A45D79">
        <w:rPr>
          <w:rFonts w:ascii="Georgia" w:hAnsi="Georgia" w:cs="Times New Roman"/>
          <w:b/>
          <w:sz w:val="36"/>
          <w:szCs w:val="36"/>
        </w:rPr>
        <w:t xml:space="preserve"> </w:t>
      </w:r>
      <w:bookmarkEnd w:id="297"/>
      <w:r w:rsidR="00B84CBA" w:rsidRPr="00A45D79">
        <w:rPr>
          <w:rFonts w:ascii="Georgia" w:hAnsi="Georgia" w:cs="Times New Roman"/>
          <w:b/>
          <w:sz w:val="36"/>
          <w:szCs w:val="36"/>
        </w:rPr>
        <w:t>XV</w:t>
      </w:r>
    </w:p>
    <w:p w14:paraId="4161E835" w14:textId="77777777" w:rsidR="00A45D79" w:rsidRDefault="00A45D79" w:rsidP="00B84CBA">
      <w:pPr>
        <w:jc w:val="center"/>
        <w:rPr>
          <w:rFonts w:ascii="Georgia" w:hAnsi="Georgia" w:cs="Times New Roman"/>
          <w:b/>
        </w:rPr>
      </w:pPr>
    </w:p>
    <w:p w14:paraId="03BA1FD4" w14:textId="2F03D728" w:rsidR="00B84CBA" w:rsidRPr="0058150A" w:rsidRDefault="00B84CBA" w:rsidP="00B84CBA">
      <w:pPr>
        <w:jc w:val="center"/>
        <w:rPr>
          <w:rFonts w:ascii="Georgia" w:hAnsi="Georgia" w:cs="Times New Roman"/>
          <w:b/>
        </w:rPr>
      </w:pPr>
      <w:r w:rsidRPr="0058150A">
        <w:rPr>
          <w:rFonts w:ascii="Georgia" w:hAnsi="Georgia" w:cs="Times New Roman"/>
          <w:b/>
        </w:rPr>
        <w:t>Necessity of Adjournment. — Silveira Lobo, Minister. — Saldanha Marino</w:t>
      </w:r>
    </w:p>
    <w:p w14:paraId="1663C95B" w14:textId="67F993EE" w:rsidR="00B84CBA" w:rsidRPr="0058150A" w:rsidRDefault="00B84CBA" w:rsidP="00B84CBA">
      <w:pPr>
        <w:jc w:val="center"/>
        <w:rPr>
          <w:rFonts w:ascii="Georgia" w:hAnsi="Georgia" w:cs="Times New Roman"/>
        </w:rPr>
      </w:pPr>
    </w:p>
    <w:p w14:paraId="6CAD0440" w14:textId="77777777" w:rsidR="00411B37" w:rsidRPr="0058150A" w:rsidRDefault="00411B37" w:rsidP="00B84CBA">
      <w:pPr>
        <w:jc w:val="center"/>
        <w:rPr>
          <w:rFonts w:ascii="Georgia" w:hAnsi="Georgia" w:cs="Times New Roman"/>
        </w:rPr>
      </w:pPr>
    </w:p>
    <w:p w14:paraId="0D306A86" w14:textId="5A87030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Furtado, resentful of Saraiva, reluctantly supports the ministry and gets his friends to </w:t>
      </w:r>
      <w:r w:rsidR="00411B37" w:rsidRPr="0058150A">
        <w:rPr>
          <w:rFonts w:ascii="Georgia" w:hAnsi="Georgia" w:cs="Times New Roman"/>
        </w:rPr>
        <w:t xml:space="preserve">restrain </w:t>
      </w:r>
      <w:r w:rsidRPr="0058150A">
        <w:rPr>
          <w:rFonts w:ascii="Georgia" w:hAnsi="Georgia" w:cs="Times New Roman"/>
        </w:rPr>
        <w:t xml:space="preserve">themselves. “I will give the government,” he says in the Senate, of which he was then a member, in July, “the means of sustaining the foreign war in which the empire finds itself endeavored, and my support, until events </w:t>
      </w:r>
      <w:r w:rsidR="00F5560A" w:rsidRPr="0058150A">
        <w:rPr>
          <w:rFonts w:ascii="Georgia" w:hAnsi="Georgia" w:cs="Times New Roman"/>
        </w:rPr>
        <w:t xml:space="preserve">may come </w:t>
      </w:r>
      <w:r w:rsidR="00411B37" w:rsidRPr="0058150A">
        <w:rPr>
          <w:rFonts w:ascii="Georgia" w:hAnsi="Georgia" w:cs="Times New Roman"/>
        </w:rPr>
        <w:t xml:space="preserve">to </w:t>
      </w:r>
      <w:r w:rsidRPr="0058150A">
        <w:rPr>
          <w:rFonts w:ascii="Georgia" w:hAnsi="Georgia" w:cs="Times New Roman"/>
        </w:rPr>
        <w:t xml:space="preserve">disavow the words of </w:t>
      </w:r>
      <w:r w:rsidR="00411B37" w:rsidRPr="0058150A">
        <w:rPr>
          <w:rFonts w:ascii="Georgia" w:hAnsi="Georgia" w:cs="Times New Roman"/>
        </w:rPr>
        <w:t xml:space="preserve">Your Excellencies </w:t>
      </w:r>
      <w:r w:rsidRPr="0058150A">
        <w:rPr>
          <w:rFonts w:ascii="Georgia" w:hAnsi="Georgia" w:cs="Times New Roman"/>
        </w:rPr>
        <w:t>… While events are forthcoming, I will keep a look out to see if the political swallows migrate. I have nowhere to which to migrate.”</w:t>
      </w:r>
    </w:p>
    <w:p w14:paraId="15734E94" w14:textId="58C5D973" w:rsidR="00B84CBA" w:rsidRPr="0058150A" w:rsidRDefault="00B84CBA" w:rsidP="00722C6A">
      <w:pPr>
        <w:ind w:firstLine="360"/>
        <w:jc w:val="both"/>
        <w:rPr>
          <w:rFonts w:ascii="Georgia" w:hAnsi="Georgia" w:cs="Times New Roman"/>
        </w:rPr>
      </w:pPr>
      <w:r w:rsidRPr="0058150A">
        <w:rPr>
          <w:rFonts w:ascii="Georgia" w:hAnsi="Georgia" w:cs="Times New Roman"/>
        </w:rPr>
        <w:t>The rift, the separation between Liberals and Conservatives that they’d sealed in 1862, was evident. The Liberals were getting along better with the pure Conservatives (</w:t>
      </w:r>
      <w:bookmarkStart w:id="298" w:name="ref_c15tl1"/>
      <w:r w:rsidR="00412F92" w:rsidRPr="0058150A">
        <w:rPr>
          <w:rFonts w:ascii="Georgia" w:hAnsi="Georgia" w:cs="Times New Roman"/>
        </w:rPr>
        <w:fldChar w:fldCharType="begin"/>
      </w:r>
      <w:r w:rsidR="00412F92" w:rsidRPr="0058150A">
        <w:rPr>
          <w:rFonts w:ascii="Georgia" w:hAnsi="Georgia" w:cs="Times New Roman"/>
        </w:rPr>
        <w:instrText xml:space="preserve"> HYPERLINK  \l "ref_c15td1" </w:instrText>
      </w:r>
      <w:r w:rsidR="00412F92" w:rsidRPr="0058150A">
        <w:rPr>
          <w:rFonts w:ascii="Georgia" w:hAnsi="Georgia" w:cs="Times New Roman"/>
        </w:rPr>
        <w:fldChar w:fldCharType="separate"/>
      </w:r>
      <w:r w:rsidR="00C12FC2" w:rsidRPr="0058150A">
        <w:rPr>
          <w:rStyle w:val="Hyperlink"/>
          <w:rFonts w:ascii="Georgia" w:hAnsi="Georgia" w:cs="Times New Roman"/>
        </w:rPr>
        <w:t>i</w:t>
      </w:r>
      <w:bookmarkEnd w:id="298"/>
      <w:r w:rsidR="00412F92" w:rsidRPr="0058150A">
        <w:rPr>
          <w:rFonts w:ascii="Georgia" w:hAnsi="Georgia" w:cs="Times New Roman"/>
        </w:rPr>
        <w:fldChar w:fldCharType="end"/>
      </w:r>
      <w:r w:rsidRPr="0058150A">
        <w:rPr>
          <w:rFonts w:ascii="Georgia" w:hAnsi="Georgia" w:cs="Times New Roman"/>
        </w:rPr>
        <w:t xml:space="preserve">), with which they united against the Olinda government, than they </w:t>
      </w:r>
      <w:r w:rsidR="00411B37" w:rsidRPr="0058150A">
        <w:rPr>
          <w:rFonts w:ascii="Georgia" w:hAnsi="Georgia" w:cs="Times New Roman"/>
        </w:rPr>
        <w:t xml:space="preserve">were </w:t>
      </w:r>
      <w:r w:rsidRPr="0058150A">
        <w:rPr>
          <w:rFonts w:ascii="Georgia" w:hAnsi="Georgia" w:cs="Times New Roman"/>
        </w:rPr>
        <w:t>with their allies of yesterday. The more this breakdown of the party affected Nabuco, the further he found himself from wanting to contribute to it; nor did it suit him to aid the opposition in eliminating the Conservative element from the party, of which element he himself was a part.</w:t>
      </w:r>
    </w:p>
    <w:p w14:paraId="039A4A9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Considering both halves separately, he still preferred that which represented the doctrine of Paraná, Conciliation, which represented the earliest Liberal tradition; recognizing, however, the insufficiency of that element as a </w:t>
      </w:r>
      <w:r w:rsidRPr="0058150A">
        <w:rPr>
          <w:rFonts w:ascii="Georgia" w:hAnsi="Georgia" w:cs="Times New Roman"/>
          <w:i/>
        </w:rPr>
        <w:t>third</w:t>
      </w:r>
      <w:r w:rsidRPr="0058150A">
        <w:rPr>
          <w:rFonts w:ascii="Georgia" w:hAnsi="Georgia" w:cs="Times New Roman"/>
        </w:rPr>
        <w:t xml:space="preserve"> party, he preferred the government of the Conservatives, who formed an essential party. With the fusion of Liberals and moderates to form the </w:t>
      </w:r>
      <w:r w:rsidRPr="0058150A">
        <w:rPr>
          <w:rFonts w:ascii="Georgia" w:hAnsi="Georgia" w:cs="Times New Roman"/>
          <w:i/>
        </w:rPr>
        <w:t xml:space="preserve">other </w:t>
      </w:r>
      <w:r w:rsidRPr="0058150A">
        <w:rPr>
          <w:rFonts w:ascii="Georgia" w:hAnsi="Georgia" w:cs="Times New Roman"/>
        </w:rPr>
        <w:t xml:space="preserve">party not being possible, the Conservative party should have governed, the Conservative party which, since Itaboraí surrendered power to Paraná in 1853, had not returned to power except with the </w:t>
      </w:r>
      <w:r w:rsidRPr="0058150A">
        <w:rPr>
          <w:rFonts w:ascii="Georgia" w:hAnsi="Georgia" w:cs="Times New Roman"/>
          <w:i/>
        </w:rPr>
        <w:t xml:space="preserve">reconstructed </w:t>
      </w:r>
      <w:r w:rsidRPr="0058150A">
        <w:rPr>
          <w:rFonts w:ascii="Georgia" w:hAnsi="Georgia" w:cs="Times New Roman"/>
        </w:rPr>
        <w:t xml:space="preserve">Abaeté ministry in 1859, and with the Caxias-Paranhos ministry, also </w:t>
      </w:r>
      <w:r w:rsidRPr="0058150A">
        <w:rPr>
          <w:rFonts w:ascii="Georgia" w:hAnsi="Georgia" w:cs="Times New Roman"/>
          <w:i/>
        </w:rPr>
        <w:t>reconstructed</w:t>
      </w:r>
      <w:r w:rsidRPr="0058150A">
        <w:rPr>
          <w:rFonts w:ascii="Georgia" w:hAnsi="Georgia" w:cs="Times New Roman"/>
        </w:rPr>
        <w:t>, and which even in these two cases of purification had lacked Conservative leaders.</w:t>
      </w:r>
    </w:p>
    <w:p w14:paraId="512BB5D4" w14:textId="121C3D18" w:rsidR="00B84CBA" w:rsidRPr="0058150A" w:rsidRDefault="00B84CBA" w:rsidP="00722C6A">
      <w:pPr>
        <w:ind w:firstLine="360"/>
        <w:jc w:val="both"/>
        <w:rPr>
          <w:rFonts w:ascii="Georgia" w:hAnsi="Georgia" w:cs="Times New Roman"/>
        </w:rPr>
      </w:pPr>
      <w:r w:rsidRPr="0058150A">
        <w:rPr>
          <w:rFonts w:ascii="Georgia" w:hAnsi="Georgia" w:cs="Times New Roman"/>
        </w:rPr>
        <w:t>The truth is that Nabuco’s spirit was objective and practical enough to let itself be dominated, especially during grand crises, by traditions without tangibility, by divisions without distinction, by sides with names that had only personal scope, and by relationships that were purely negative. He considered administration to be a practical thing, that required skill, preparation, the height of vision, and a sense of responsibility; for him there was not but one mode of administration, as in the navigation of waters there is not but one course to follow. Ferraz being at the head of the war chest seemed well to Nabuco, as Ferraz was an energetic, expeditious man, with his own resources and audacious initiatives; Nabuco did not have to enter into inquiries about if in 1860 he had fought with all his might in favor of the Conservative party; he accepted Ferraz’s word of honor of not being joined with that group</w:t>
      </w:r>
      <w:r w:rsidR="00E25B5A" w:rsidRPr="0058150A">
        <w:rPr>
          <w:rFonts w:ascii="Georgia" w:hAnsi="Georgia" w:cs="Times New Roman"/>
        </w:rPr>
        <w:t xml:space="preserve"> anymore</w:t>
      </w:r>
      <w:r w:rsidRPr="0058150A">
        <w:rPr>
          <w:rFonts w:ascii="Georgia" w:hAnsi="Georgia" w:cs="Times New Roman"/>
        </w:rPr>
        <w:t>, without putting forth clear motives or intentions, nor entering into the examination of the past.</w:t>
      </w:r>
    </w:p>
    <w:p w14:paraId="14EB6A5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Chamber’s adjournment freed the government from political minutiae; the recess would be long and would provide time for work. Nabuco would make an effort, would work tirelessly all through this period (almost a year) and then when the Chamber reconvened, if political passions showed themselves to be unyielding, rather than ingratiating himself with one of the sides, he would abandon power. Instead of volunteering to destroy the edifice he had raised, he would leave the work of demolishing it to the architects of ruins, precisely because he was sure that the common enemy would </w:t>
      </w:r>
      <w:r w:rsidRPr="0058150A">
        <w:rPr>
          <w:rFonts w:ascii="Georgia" w:hAnsi="Georgia" w:cs="Times New Roman"/>
        </w:rPr>
        <w:lastRenderedPageBreak/>
        <w:t>not delay in making a sudden invasion into the house divided, interrupting the work of the internal collapse.</w:t>
      </w:r>
    </w:p>
    <w:p w14:paraId="64FE6385" w14:textId="77777777" w:rsidR="00E25B5A" w:rsidRPr="0058150A" w:rsidRDefault="00B84CBA" w:rsidP="00722C6A">
      <w:pPr>
        <w:ind w:firstLine="360"/>
        <w:jc w:val="both"/>
        <w:rPr>
          <w:rFonts w:ascii="Georgia" w:hAnsi="Georgia" w:cs="Times New Roman"/>
        </w:rPr>
      </w:pPr>
      <w:r w:rsidRPr="0058150A">
        <w:rPr>
          <w:rFonts w:ascii="Georgia" w:hAnsi="Georgia" w:cs="Times New Roman"/>
        </w:rPr>
        <w:t>The legislative session of 1865</w:t>
      </w:r>
      <w:r w:rsidR="00411B37" w:rsidRPr="0058150A">
        <w:rPr>
          <w:rFonts w:ascii="Georgia" w:hAnsi="Georgia" w:cs="Times New Roman"/>
        </w:rPr>
        <w:t>, though,</w:t>
      </w:r>
      <w:r w:rsidRPr="0058150A">
        <w:rPr>
          <w:rFonts w:ascii="Georgia" w:hAnsi="Georgia" w:cs="Times New Roman"/>
        </w:rPr>
        <w:t xml:space="preserve"> </w:t>
      </w:r>
      <w:r w:rsidR="00411B37" w:rsidRPr="0058150A">
        <w:rPr>
          <w:rFonts w:ascii="Georgia" w:hAnsi="Georgia" w:cs="Times New Roman"/>
        </w:rPr>
        <w:t xml:space="preserve">had </w:t>
      </w:r>
      <w:r w:rsidRPr="0058150A">
        <w:rPr>
          <w:rFonts w:ascii="Georgia" w:hAnsi="Georgia" w:cs="Times New Roman"/>
        </w:rPr>
        <w:t>to be short. Paraguay had brought war to the territories of the allied nations, and the government had to make a great effort to repel the invader and punish him, at the same time that it prepared the reforms for whose planning the ministry had been created. Both matters required the Chambers’ adjournment. Indeed, Nabuco immediately wrote this letter to the president of the Council:</w:t>
      </w:r>
    </w:p>
    <w:p w14:paraId="265B9420" w14:textId="6060744B" w:rsidR="00B84CBA" w:rsidRPr="0058150A" w:rsidRDefault="00B84CBA" w:rsidP="00722C6A">
      <w:pPr>
        <w:ind w:firstLine="360"/>
        <w:jc w:val="both"/>
        <w:rPr>
          <w:rFonts w:ascii="Georgia" w:hAnsi="Georgia" w:cs="Times New Roman"/>
        </w:rPr>
      </w:pPr>
      <w:r w:rsidRPr="0058150A">
        <w:rPr>
          <w:rFonts w:ascii="Georgia" w:hAnsi="Georgia" w:cs="Times New Roman"/>
        </w:rPr>
        <w:t>“Friend and senhor Marquis of Olinda: I venture to send to Y.E., to amend as you see fit, a resolution of reasons for the Chambers’ closure, which should be formally presented after the Senate approves the bills of law conceding legitimacy to the ministers’ positions.</w:t>
      </w:r>
    </w:p>
    <w:p w14:paraId="224E678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“With the greatest respect and consideration, Y.E.’s friend and colleague, J.T. Nabuco de Araújo.</w:t>
      </w:r>
    </w:p>
    <w:p w14:paraId="34E60F4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“P.S. What more is left for us?”</w:t>
      </w:r>
    </w:p>
    <w:p w14:paraId="78E47526" w14:textId="6C805A74" w:rsidR="00B84CBA" w:rsidRPr="0058150A" w:rsidRDefault="00B84CBA" w:rsidP="00722C6A">
      <w:pPr>
        <w:ind w:firstLine="360"/>
        <w:jc w:val="both"/>
        <w:rPr>
          <w:rFonts w:ascii="Georgia" w:hAnsi="Georgia" w:cs="Times New Roman"/>
        </w:rPr>
      </w:pPr>
      <w:r w:rsidRPr="0058150A">
        <w:rPr>
          <w:rFonts w:ascii="Georgia" w:hAnsi="Georgia" w:cs="Times New Roman"/>
        </w:rPr>
        <w:t>And the following day: “All our friends believe that it is urgent for the ministry to be completed before the recess, and as a guarantee of the same. So think Saraiva and I … Indeed, an incomplete ministry seems weak, or lends itself to interpretations and suspicions. The man indicated by all to complete the government is Silveira Lobo, who is prepared to accept and have enough influence to oppose Ottoni’s sway in the Liberal camp. Silveira Lobo will take on the charge of Minister of the Navy, and Saraiva will remain in as Minister of Foreign Affairs (</w:t>
      </w:r>
      <w:bookmarkStart w:id="299" w:name="ref_c15tl2"/>
      <w:r w:rsidR="00E81873" w:rsidRPr="0058150A">
        <w:rPr>
          <w:rFonts w:ascii="Georgia" w:hAnsi="Georgia" w:cs="Times New Roman"/>
        </w:rPr>
        <w:fldChar w:fldCharType="begin"/>
      </w:r>
      <w:r w:rsidR="00E81873" w:rsidRPr="0058150A">
        <w:rPr>
          <w:rFonts w:ascii="Georgia" w:hAnsi="Georgia" w:cs="Times New Roman"/>
        </w:rPr>
        <w:instrText xml:space="preserve"> HYPERLINK  \l "ref_c15td2" </w:instrText>
      </w:r>
      <w:r w:rsidR="00E81873" w:rsidRPr="0058150A">
        <w:rPr>
          <w:rFonts w:ascii="Georgia" w:hAnsi="Georgia" w:cs="Times New Roman"/>
        </w:rPr>
        <w:fldChar w:fldCharType="separate"/>
      </w:r>
      <w:r w:rsidR="00C12FC2" w:rsidRPr="0058150A">
        <w:rPr>
          <w:rStyle w:val="Hyperlink"/>
          <w:rFonts w:ascii="Georgia" w:hAnsi="Georgia" w:cs="Times New Roman"/>
        </w:rPr>
        <w:t>ii</w:t>
      </w:r>
      <w:bookmarkEnd w:id="299"/>
      <w:r w:rsidR="00E81873" w:rsidRPr="0058150A">
        <w:rPr>
          <w:rFonts w:ascii="Georgia" w:hAnsi="Georgia" w:cs="Times New Roman"/>
        </w:rPr>
        <w:fldChar w:fldCharType="end"/>
      </w:r>
      <w:r w:rsidRPr="0058150A">
        <w:rPr>
          <w:rFonts w:ascii="Georgia" w:hAnsi="Georgia" w:cs="Times New Roman"/>
        </w:rPr>
        <w:t>). I beg that Y.E., in accordance with the urgency of the circumstances, go tomorrow to São Cristóvão to propose said appointments.” Olinda finding himself in agreement with these appointments, and the Emperor having consented, they were made public on the 27</w:t>
      </w:r>
      <w:r w:rsidRPr="0058150A">
        <w:rPr>
          <w:rFonts w:ascii="Georgia" w:hAnsi="Georgia" w:cs="Times New Roman"/>
          <w:vertAlign w:val="superscript"/>
        </w:rPr>
        <w:t>th</w:t>
      </w:r>
      <w:r w:rsidRPr="0058150A">
        <w:rPr>
          <w:rFonts w:ascii="Georgia" w:hAnsi="Georgia" w:cs="Times New Roman"/>
        </w:rPr>
        <w:t>, and thus was the ministry completed.</w:t>
      </w:r>
    </w:p>
    <w:p w14:paraId="6F6F1DA6" w14:textId="61290BD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Silveira Lobo was an old Liberal of </w:t>
      </w:r>
      <w:r w:rsidR="00805D25" w:rsidRPr="0058150A">
        <w:rPr>
          <w:rFonts w:ascii="Georgia" w:hAnsi="Georgia" w:cs="Times New Roman"/>
        </w:rPr>
        <w:t xml:space="preserve">republican </w:t>
      </w:r>
      <w:r w:rsidRPr="0058150A">
        <w:rPr>
          <w:rFonts w:ascii="Georgia" w:hAnsi="Georgia" w:cs="Times New Roman"/>
        </w:rPr>
        <w:t xml:space="preserve">tendency, but one to which the Progressive Conservatives had been attracted, in need of traditional names with which to neutralize the political influence of Teófilo Ottoni and stop the stampede of old Liberals. Silveira Lobo, and in second place Saldanha Marinho (Silveira Lobo had at his disposal a large province, Minas; Saldanha did not have his own fief), were the democratic barriers that saved the League from being reduced to its Conservative faction, just one of the two factions that composed it. Silveira Lobo and Saldanha Marinho represented almost the same role, at a time in which they were allies of the group considered by the Liberals to be, if not reactionary, then backward, the </w:t>
      </w:r>
      <w:r w:rsidR="00805D25" w:rsidRPr="0058150A">
        <w:rPr>
          <w:rFonts w:ascii="Georgia" w:hAnsi="Georgia" w:cs="Times New Roman"/>
        </w:rPr>
        <w:t xml:space="preserve">manufacture </w:t>
      </w:r>
      <w:r w:rsidRPr="0058150A">
        <w:rPr>
          <w:rFonts w:ascii="Georgia" w:hAnsi="Georgia" w:cs="Times New Roman"/>
        </w:rPr>
        <w:t xml:space="preserve">of imperialism. Both </w:t>
      </w:r>
      <w:r w:rsidR="00805D25" w:rsidRPr="0058150A">
        <w:rPr>
          <w:rFonts w:ascii="Georgia" w:hAnsi="Georgia" w:cs="Times New Roman"/>
        </w:rPr>
        <w:t xml:space="preserve">were eventually </w:t>
      </w:r>
      <w:r w:rsidRPr="0058150A">
        <w:rPr>
          <w:rFonts w:ascii="Georgia" w:hAnsi="Georgia" w:cs="Times New Roman"/>
        </w:rPr>
        <w:t>governors of important provinces and presidents of the Chamber.</w:t>
      </w:r>
    </w:p>
    <w:p w14:paraId="14D16A69" w14:textId="484B2F45" w:rsidR="00B84CBA" w:rsidRPr="0058150A" w:rsidRDefault="00B84CBA" w:rsidP="00722C6A">
      <w:pPr>
        <w:ind w:firstLine="360"/>
        <w:jc w:val="both"/>
        <w:rPr>
          <w:rFonts w:ascii="Georgia" w:hAnsi="Georgia" w:cs="Times New Roman"/>
        </w:rPr>
      </w:pPr>
      <w:r w:rsidRPr="0058150A">
        <w:rPr>
          <w:rFonts w:ascii="Georgia" w:hAnsi="Georgia" w:cs="Times New Roman"/>
        </w:rPr>
        <w:t>The two were different men</w:t>
      </w:r>
      <w:r w:rsidR="00805D25" w:rsidRPr="0058150A">
        <w:rPr>
          <w:rFonts w:ascii="Georgia" w:hAnsi="Georgia" w:cs="Times New Roman"/>
        </w:rPr>
        <w:t xml:space="preserve"> on an essential level</w:t>
      </w:r>
      <w:r w:rsidRPr="0058150A">
        <w:rPr>
          <w:rFonts w:ascii="Georgia" w:hAnsi="Georgia" w:cs="Times New Roman"/>
        </w:rPr>
        <w:t>. Silveira Lobo was Catholic, even in politics, and Saldanha Marinho came to be the Ganganelli (</w:t>
      </w:r>
      <w:bookmarkStart w:id="300" w:name="ref_c15tl3"/>
      <w:r w:rsidR="00651EBA" w:rsidRPr="0058150A">
        <w:rPr>
          <w:rFonts w:ascii="Georgia" w:hAnsi="Georgia" w:cs="Times New Roman"/>
        </w:rPr>
        <w:fldChar w:fldCharType="begin"/>
      </w:r>
      <w:r w:rsidR="00651EBA" w:rsidRPr="0058150A">
        <w:rPr>
          <w:rFonts w:ascii="Georgia" w:hAnsi="Georgia" w:cs="Times New Roman"/>
        </w:rPr>
        <w:instrText xml:space="preserve"> HYPERLINK  \l "ref_c15td3" </w:instrText>
      </w:r>
      <w:r w:rsidR="00651EBA" w:rsidRPr="0058150A">
        <w:rPr>
          <w:rFonts w:ascii="Georgia" w:hAnsi="Georgia" w:cs="Times New Roman"/>
        </w:rPr>
        <w:fldChar w:fldCharType="separate"/>
      </w:r>
      <w:r w:rsidR="00C12FC2" w:rsidRPr="0058150A">
        <w:rPr>
          <w:rStyle w:val="Hyperlink"/>
          <w:rFonts w:ascii="Georgia" w:hAnsi="Georgia" w:cs="Times New Roman"/>
        </w:rPr>
        <w:t>iii</w:t>
      </w:r>
      <w:bookmarkEnd w:id="300"/>
      <w:r w:rsidR="00651EBA" w:rsidRPr="0058150A">
        <w:rPr>
          <w:rFonts w:ascii="Georgia" w:hAnsi="Georgia" w:cs="Times New Roman"/>
        </w:rPr>
        <w:fldChar w:fldCharType="end"/>
      </w:r>
      <w:r w:rsidRPr="0058150A">
        <w:rPr>
          <w:rFonts w:ascii="Georgia" w:hAnsi="Georgia" w:cs="Times New Roman"/>
        </w:rPr>
        <w:t xml:space="preserve">) of Masonry in his fight against the Church. They are similar, however, in that in that period both seem lost amongst the moderates, and just as seduced by them. Saldanha Marinho </w:t>
      </w:r>
      <w:r w:rsidR="00A92AF2" w:rsidRPr="0058150A">
        <w:rPr>
          <w:rFonts w:ascii="Georgia" w:hAnsi="Georgia" w:cs="Times New Roman"/>
        </w:rPr>
        <w:t>could not help but</w:t>
      </w:r>
      <w:r w:rsidR="00805D25" w:rsidRPr="0058150A">
        <w:rPr>
          <w:rFonts w:ascii="Georgia" w:hAnsi="Georgia" w:cs="Times New Roman"/>
        </w:rPr>
        <w:t xml:space="preserve"> end </w:t>
      </w:r>
      <w:r w:rsidRPr="0058150A">
        <w:rPr>
          <w:rFonts w:ascii="Georgia" w:hAnsi="Georgia" w:cs="Times New Roman"/>
        </w:rPr>
        <w:t xml:space="preserve">up amongst the Republicans, even if the Senate </w:t>
      </w:r>
      <w:r w:rsidR="00805D25" w:rsidRPr="0058150A">
        <w:rPr>
          <w:rFonts w:ascii="Georgia" w:hAnsi="Georgia" w:cs="Times New Roman"/>
        </w:rPr>
        <w:t xml:space="preserve">had not </w:t>
      </w:r>
      <w:r w:rsidRPr="0058150A">
        <w:rPr>
          <w:rFonts w:ascii="Georgia" w:hAnsi="Georgia" w:cs="Times New Roman"/>
        </w:rPr>
        <w:t xml:space="preserve">made useless the goodwill with which the Emperor chose him. Neither could Silveira Lobo avoid the same route, </w:t>
      </w:r>
      <w:r w:rsidR="00E25B5A" w:rsidRPr="0058150A">
        <w:rPr>
          <w:rFonts w:ascii="Georgia" w:hAnsi="Georgia" w:cs="Times New Roman"/>
        </w:rPr>
        <w:t xml:space="preserve">Silveira Lobo </w:t>
      </w:r>
      <w:r w:rsidRPr="0058150A">
        <w:rPr>
          <w:rFonts w:ascii="Georgia" w:hAnsi="Georgia" w:cs="Times New Roman"/>
        </w:rPr>
        <w:t xml:space="preserve">who equally could be certain of the Emperor’s personal sympathy and appreciation, which he deserved. In a caricature, relatively old, one can see Saldanha Marinho, representing the </w:t>
      </w:r>
      <w:r w:rsidRPr="0058150A">
        <w:rPr>
          <w:rFonts w:ascii="Georgia" w:hAnsi="Georgia" w:cs="Times New Roman"/>
          <w:i/>
        </w:rPr>
        <w:t>Diario do Rio</w:t>
      </w:r>
      <w:r w:rsidRPr="0058150A">
        <w:rPr>
          <w:rFonts w:ascii="Georgia" w:hAnsi="Georgia" w:cs="Times New Roman"/>
        </w:rPr>
        <w:t>, with a Phrygian</w:t>
      </w:r>
      <w:r w:rsidR="00A92AF2" w:rsidRPr="0058150A">
        <w:rPr>
          <w:rFonts w:ascii="Georgia" w:hAnsi="Georgia" w:cs="Times New Roman"/>
        </w:rPr>
        <w:t xml:space="preserve"> cap</w:t>
      </w:r>
      <w:r w:rsidRPr="0058150A">
        <w:rPr>
          <w:rFonts w:ascii="Georgia" w:hAnsi="Georgia" w:cs="Times New Roman"/>
        </w:rPr>
        <w:t xml:space="preserve">. That caricature shows him in his true aspect. His interests, distractions, or condescensions can disguise him or hide him; but, there in the foundation of his character, he appeared visible to the eye of the observer. That feature was, in both men, the great personal weakness which revealed the </w:t>
      </w:r>
      <w:r w:rsidRPr="0058150A">
        <w:rPr>
          <w:rFonts w:ascii="Georgia" w:hAnsi="Georgia" w:cs="Times New Roman"/>
        </w:rPr>
        <w:lastRenderedPageBreak/>
        <w:t xml:space="preserve">yarn of which each was made. Nature propelled the two, once they surrendered to it, to fall on the side of the republic, since there was no </w:t>
      </w:r>
      <w:r w:rsidR="00A92AF2" w:rsidRPr="0058150A">
        <w:rPr>
          <w:rFonts w:ascii="Georgia" w:hAnsi="Georgia" w:cs="Times New Roman"/>
        </w:rPr>
        <w:t xml:space="preserve">way </w:t>
      </w:r>
      <w:r w:rsidRPr="0058150A">
        <w:rPr>
          <w:rFonts w:ascii="Georgia" w:hAnsi="Georgia" w:cs="Times New Roman"/>
        </w:rPr>
        <w:t>to avoid it</w:t>
      </w:r>
      <w:r w:rsidR="00A92AF2" w:rsidRPr="0058150A">
        <w:rPr>
          <w:rFonts w:ascii="Georgia" w:hAnsi="Georgia" w:cs="Times New Roman"/>
        </w:rPr>
        <w:t>,</w:t>
      </w:r>
      <w:r w:rsidRPr="0058150A">
        <w:rPr>
          <w:rFonts w:ascii="Georgia" w:hAnsi="Georgia" w:cs="Times New Roman"/>
        </w:rPr>
        <w:t xml:space="preserve"> however many efforts they made to maintain a neutral disposition, and even a disposition favoring the opposition. Perhaps that’s why they both showed the most absolute impartiality toward the procedures used by both parties when they had the opportunity to employ them; both found themselves prepared, for example, to maximize the electoral practices of which they accused their adversary, </w:t>
      </w:r>
      <w:r w:rsidR="00A92AF2" w:rsidRPr="0058150A">
        <w:rPr>
          <w:rFonts w:ascii="Georgia" w:hAnsi="Georgia" w:cs="Times New Roman"/>
        </w:rPr>
        <w:t>albeit</w:t>
      </w:r>
      <w:r w:rsidRPr="0058150A">
        <w:rPr>
          <w:rFonts w:ascii="Georgia" w:hAnsi="Georgia" w:cs="Times New Roman"/>
        </w:rPr>
        <w:t xml:space="preserve"> </w:t>
      </w:r>
      <w:r w:rsidR="00A92AF2" w:rsidRPr="0058150A">
        <w:rPr>
          <w:rFonts w:ascii="Georgia" w:hAnsi="Georgia" w:cs="Times New Roman"/>
        </w:rPr>
        <w:t>with</w:t>
      </w:r>
      <w:r w:rsidRPr="0058150A">
        <w:rPr>
          <w:rFonts w:ascii="Georgia" w:hAnsi="Georgia" w:cs="Times New Roman"/>
        </w:rPr>
        <w:t xml:space="preserve"> greater reserve and composure</w:t>
      </w:r>
      <w:r w:rsidR="00A92AF2" w:rsidRPr="0058150A">
        <w:rPr>
          <w:rFonts w:ascii="Georgia" w:hAnsi="Georgia" w:cs="Times New Roman"/>
        </w:rPr>
        <w:t xml:space="preserve"> on Saldanha Marinho’s part</w:t>
      </w:r>
      <w:r w:rsidRPr="0058150A">
        <w:rPr>
          <w:rFonts w:ascii="Georgia" w:hAnsi="Georgia" w:cs="Times New Roman"/>
        </w:rPr>
        <w:t>, as well as authority, than Silveira Lobo</w:t>
      </w:r>
      <w:r w:rsidR="00A92AF2" w:rsidRPr="0058150A">
        <w:rPr>
          <w:rFonts w:ascii="Georgia" w:hAnsi="Georgia" w:cs="Times New Roman"/>
        </w:rPr>
        <w:t>’s</w:t>
      </w:r>
      <w:r w:rsidRPr="0058150A">
        <w:rPr>
          <w:rFonts w:ascii="Georgia" w:hAnsi="Georgia" w:cs="Times New Roman"/>
        </w:rPr>
        <w:t>.</w:t>
      </w:r>
    </w:p>
    <w:p w14:paraId="40EBF06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Saldanha Marinho came from the press, and preserved from that profession an informality, and a communicative character. Silveira Lobo affected the austerity of the intransigent, of the distrustful, of the man of radical ideas. But behind this appearance there was hidden the private man, the man who was affectionate, loyal, and full of self-sacrifice. Only, in this aspect, few knew him—the actor eclipsed the man.</w:t>
      </w:r>
    </w:p>
    <w:p w14:paraId="36733481" w14:textId="7717847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One of the fatalities of our politicians, who have been condemned to futility and failure, has been Catonism. Silveira Lobo died without making the least concession of his harshness to interests and advantages; in respect to this, he never denied his Catonism, neither in his first stage nor in his last. But politically, that’s to say, as a minister, as president, and as a leader of the party, he was like the rest and he had, like every ruthless critic, the failing of supposing himself superior to all criticism—of believing that the same acts that he criticized in others acquired, when practiced by him, the virtue of good intentions. Saldanha Marinho, on the contrary, obeyed the healthy impulse of those that come to power with the reputation of being well-liked, of being accessible to all and with the popularity of the streets—he felt the need to </w:t>
      </w:r>
      <w:r w:rsidR="008C7625" w:rsidRPr="0058150A">
        <w:rPr>
          <w:rFonts w:ascii="Georgia" w:hAnsi="Georgia" w:cs="Times New Roman"/>
        </w:rPr>
        <w:t xml:space="preserve">temper </w:t>
      </w:r>
      <w:r w:rsidRPr="0058150A">
        <w:rPr>
          <w:rFonts w:ascii="Georgia" w:hAnsi="Georgia" w:cs="Times New Roman"/>
        </w:rPr>
        <w:t xml:space="preserve">this reputation, to prove himself as an administrator, and he did so. Silveira Lobo </w:t>
      </w:r>
      <w:r w:rsidR="00A92AF2" w:rsidRPr="0058150A">
        <w:rPr>
          <w:rFonts w:ascii="Georgia" w:hAnsi="Georgia" w:cs="Times New Roman"/>
        </w:rPr>
        <w:t xml:space="preserve">would be </w:t>
      </w:r>
      <w:r w:rsidRPr="0058150A">
        <w:rPr>
          <w:rFonts w:ascii="Georgia" w:hAnsi="Georgia" w:cs="Times New Roman"/>
        </w:rPr>
        <w:t>one of the most pleasant colleagues that Nabuco knew in the various ministries of which he formed a part.</w:t>
      </w:r>
    </w:p>
    <w:p w14:paraId="746720C6" w14:textId="4C8C57FA" w:rsidR="007F705D" w:rsidRPr="0058150A" w:rsidRDefault="007F705D" w:rsidP="00722C6A">
      <w:pPr>
        <w:ind w:firstLine="360"/>
        <w:jc w:val="both"/>
        <w:rPr>
          <w:rFonts w:ascii="Georgia" w:hAnsi="Georgia" w:cs="Times New Roman"/>
        </w:rPr>
      </w:pPr>
    </w:p>
    <w:p w14:paraId="3F17EC42" w14:textId="13CF8309" w:rsidR="006B5B99" w:rsidRPr="0058150A" w:rsidRDefault="006B5B99" w:rsidP="00722C6A">
      <w:pPr>
        <w:ind w:firstLine="360"/>
        <w:jc w:val="both"/>
        <w:rPr>
          <w:rFonts w:ascii="Georgia" w:hAnsi="Georgia" w:cs="Times New Roman"/>
        </w:rPr>
      </w:pPr>
    </w:p>
    <w:p w14:paraId="1AE2A8B1" w14:textId="77777777" w:rsidR="006B5B99" w:rsidRPr="0058150A" w:rsidRDefault="006B5B99" w:rsidP="00722C6A">
      <w:pPr>
        <w:ind w:firstLine="360"/>
        <w:jc w:val="both"/>
        <w:rPr>
          <w:rFonts w:ascii="Georgia" w:hAnsi="Georgia" w:cs="Times New Roman"/>
        </w:rPr>
      </w:pPr>
    </w:p>
    <w:p w14:paraId="06ABB135" w14:textId="67CDFBA1" w:rsidR="007F705D" w:rsidRPr="0058150A" w:rsidRDefault="007F705D"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301" w:name="ref_c15td1"/>
    <w:p w14:paraId="54469D26" w14:textId="26EE8020" w:rsidR="007F705D" w:rsidRPr="0058150A" w:rsidRDefault="00412F9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"ref_c15tl1"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301"/>
      <w:r w:rsidR="007F705D"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F705D" w:rsidRPr="0058150A">
        <w:rPr>
          <w:rFonts w:ascii="Georgia" w:hAnsi="Georgia" w:cs="Times New Roman"/>
          <w:sz w:val="22"/>
          <w:szCs w:val="22"/>
        </w:rPr>
        <w:t xml:space="preserve"> That is, the “traditionalists,” the Conservatives who had not formed part of the Progressive League.</w:t>
      </w:r>
    </w:p>
    <w:bookmarkStart w:id="302" w:name="ref_c15td2"/>
    <w:p w14:paraId="095A65BA" w14:textId="648E6B3E" w:rsidR="007F705D" w:rsidRPr="0058150A" w:rsidRDefault="00E81873"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"ref_c15tl2"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302"/>
      <w:r w:rsidR="007F705D"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F705D" w:rsidRPr="0058150A">
        <w:rPr>
          <w:rFonts w:ascii="Georgia" w:hAnsi="Georgia" w:cs="Times New Roman"/>
          <w:sz w:val="22"/>
          <w:szCs w:val="22"/>
        </w:rPr>
        <w:t xml:space="preserve"> Despite Nabuco’s entreaties, Otaviano </w:t>
      </w:r>
      <w:r w:rsidR="00805D25" w:rsidRPr="0058150A">
        <w:rPr>
          <w:rFonts w:ascii="Georgia" w:hAnsi="Georgia" w:cs="Times New Roman"/>
          <w:sz w:val="22"/>
          <w:szCs w:val="22"/>
        </w:rPr>
        <w:t xml:space="preserve">had </w:t>
      </w:r>
      <w:r w:rsidR="007F705D" w:rsidRPr="0058150A">
        <w:rPr>
          <w:rFonts w:ascii="Georgia" w:hAnsi="Georgia" w:cs="Times New Roman"/>
          <w:sz w:val="22"/>
          <w:szCs w:val="22"/>
        </w:rPr>
        <w:t>not accept</w:t>
      </w:r>
      <w:r w:rsidR="00805D25" w:rsidRPr="0058150A">
        <w:rPr>
          <w:rFonts w:ascii="Georgia" w:hAnsi="Georgia" w:cs="Times New Roman"/>
          <w:sz w:val="22"/>
          <w:szCs w:val="22"/>
        </w:rPr>
        <w:t>ed</w:t>
      </w:r>
      <w:r w:rsidR="007F705D" w:rsidRPr="0058150A">
        <w:rPr>
          <w:rFonts w:ascii="Georgia" w:hAnsi="Georgia" w:cs="Times New Roman"/>
          <w:sz w:val="22"/>
          <w:szCs w:val="22"/>
        </w:rPr>
        <w:t xml:space="preserve"> his position as Minister of Foreign Affairs, so Saraiva (who had been designated for Minister of the Navy) filled in for Otaviano, leaving Minister of the Navy open.</w:t>
      </w:r>
    </w:p>
    <w:bookmarkStart w:id="303" w:name="ref_c15td3"/>
    <w:p w14:paraId="05CA8B78" w14:textId="38DC59A9" w:rsidR="004D585C" w:rsidRPr="0058150A" w:rsidRDefault="00651EB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"ref_c15tl3"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bookmarkEnd w:id="303"/>
      <w:r w:rsidR="00B8462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B84622" w:rsidRPr="0058150A">
        <w:rPr>
          <w:rFonts w:ascii="Georgia" w:hAnsi="Georgia" w:cs="Times New Roman"/>
          <w:sz w:val="22"/>
          <w:szCs w:val="22"/>
        </w:rPr>
        <w:t xml:space="preserve"> 18</w:t>
      </w:r>
      <w:r w:rsidR="00B84622" w:rsidRPr="0058150A">
        <w:rPr>
          <w:rFonts w:ascii="Georgia" w:hAnsi="Georgia" w:cs="Times New Roman"/>
          <w:sz w:val="22"/>
          <w:szCs w:val="22"/>
          <w:vertAlign w:val="superscript"/>
        </w:rPr>
        <w:t>th</w:t>
      </w:r>
      <w:r w:rsidR="00B84622" w:rsidRPr="0058150A">
        <w:rPr>
          <w:rFonts w:ascii="Georgia" w:hAnsi="Georgia" w:cs="Times New Roman"/>
          <w:sz w:val="22"/>
          <w:szCs w:val="22"/>
        </w:rPr>
        <w:t xml:space="preserve"> century pope, known for expelling Jesuits from Portugal and Brazil, among other places.</w:t>
      </w:r>
    </w:p>
    <w:p w14:paraId="0AE059E4" w14:textId="025B5B4F" w:rsidR="00B84CBA" w:rsidRPr="0058150A" w:rsidRDefault="00B84CBA" w:rsidP="00722C6A">
      <w:pPr>
        <w:ind w:firstLine="360"/>
        <w:jc w:val="both"/>
        <w:rPr>
          <w:rFonts w:ascii="Georgia" w:hAnsi="Georgia" w:cs="Times New Roman"/>
        </w:rPr>
      </w:pPr>
      <w:r w:rsidRPr="0058150A">
        <w:rPr>
          <w:rFonts w:ascii="Georgia" w:hAnsi="Georgia" w:cs="Times New Roman"/>
        </w:rPr>
        <w:br w:type="page"/>
      </w:r>
    </w:p>
    <w:p w14:paraId="4FE93AB3" w14:textId="417DCE4D" w:rsidR="00B84CBA" w:rsidRPr="0058150A" w:rsidRDefault="00B84CBA" w:rsidP="00722C6A">
      <w:pPr>
        <w:ind w:firstLine="360"/>
        <w:jc w:val="both"/>
        <w:rPr>
          <w:rFonts w:ascii="Georgia" w:hAnsi="Georgia" w:cs="Times New Roman"/>
        </w:rPr>
      </w:pPr>
    </w:p>
    <w:p w14:paraId="52E530D7" w14:textId="6E1D60E9" w:rsidR="00B84CBA" w:rsidRPr="00A45D79" w:rsidRDefault="00A45D79" w:rsidP="00B84CBA">
      <w:pPr>
        <w:jc w:val="center"/>
        <w:rPr>
          <w:rFonts w:ascii="Georgia" w:hAnsi="Georgia" w:cs="Times New Roman"/>
          <w:b/>
          <w:sz w:val="36"/>
          <w:szCs w:val="36"/>
        </w:rPr>
      </w:pPr>
      <w:bookmarkStart w:id="304" w:name="c16"/>
      <w:r w:rsidRPr="00A45D79">
        <w:rPr>
          <w:rFonts w:ascii="Georgia" w:hAnsi="Georgia" w:cs="Times New Roman"/>
          <w:b/>
          <w:smallCaps/>
          <w:sz w:val="36"/>
          <w:szCs w:val="36"/>
        </w:rPr>
        <w:t>Chapter</w:t>
      </w:r>
      <w:r w:rsidR="00B84CBA" w:rsidRPr="00A45D79">
        <w:rPr>
          <w:rFonts w:ascii="Georgia" w:hAnsi="Georgia" w:cs="Times New Roman"/>
          <w:b/>
          <w:sz w:val="36"/>
          <w:szCs w:val="36"/>
        </w:rPr>
        <w:t xml:space="preserve"> </w:t>
      </w:r>
      <w:bookmarkEnd w:id="304"/>
      <w:r w:rsidR="00B84CBA" w:rsidRPr="00A45D79">
        <w:rPr>
          <w:rFonts w:ascii="Georgia" w:hAnsi="Georgia" w:cs="Times New Roman"/>
          <w:b/>
          <w:sz w:val="36"/>
          <w:szCs w:val="36"/>
        </w:rPr>
        <w:t>XVI</w:t>
      </w:r>
    </w:p>
    <w:p w14:paraId="3C4F23C1" w14:textId="77777777" w:rsidR="00A45D79" w:rsidRDefault="00A45D79" w:rsidP="00B84CBA">
      <w:pPr>
        <w:jc w:val="center"/>
        <w:rPr>
          <w:rFonts w:ascii="Georgia" w:hAnsi="Georgia" w:cs="Times New Roman"/>
          <w:b/>
        </w:rPr>
      </w:pPr>
    </w:p>
    <w:p w14:paraId="3D8F9BCC" w14:textId="64160874" w:rsidR="00B84CBA" w:rsidRPr="0058150A" w:rsidRDefault="00B84CBA" w:rsidP="00B84CBA">
      <w:pPr>
        <w:jc w:val="center"/>
        <w:rPr>
          <w:rFonts w:ascii="Georgia" w:hAnsi="Georgia" w:cs="Times New Roman"/>
          <w:b/>
        </w:rPr>
      </w:pPr>
      <w:r w:rsidRPr="0058150A">
        <w:rPr>
          <w:rFonts w:ascii="Georgia" w:hAnsi="Georgia" w:cs="Times New Roman"/>
          <w:b/>
        </w:rPr>
        <w:t>The Emperor Resolves to Go to Rio Grande</w:t>
      </w:r>
    </w:p>
    <w:p w14:paraId="4958A5F8" w14:textId="763F96A7" w:rsidR="00B84CBA" w:rsidRPr="0058150A" w:rsidRDefault="00B84CBA" w:rsidP="00B84CBA">
      <w:pPr>
        <w:jc w:val="center"/>
        <w:rPr>
          <w:rFonts w:ascii="Georgia" w:hAnsi="Georgia" w:cs="Times New Roman"/>
        </w:rPr>
      </w:pPr>
    </w:p>
    <w:p w14:paraId="0083871F" w14:textId="77777777" w:rsidR="00DD6305" w:rsidRPr="0058150A" w:rsidRDefault="00DD6305" w:rsidP="00B84CBA">
      <w:pPr>
        <w:jc w:val="center"/>
        <w:rPr>
          <w:rFonts w:ascii="Georgia" w:hAnsi="Georgia" w:cs="Times New Roman"/>
        </w:rPr>
      </w:pPr>
    </w:p>
    <w:p w14:paraId="68E3F229" w14:textId="1C09D316" w:rsidR="00B84CBA" w:rsidRPr="0058150A" w:rsidRDefault="00B84CBA" w:rsidP="00722C6A">
      <w:pPr>
        <w:ind w:firstLine="360"/>
        <w:jc w:val="both"/>
        <w:rPr>
          <w:rFonts w:ascii="Georgia" w:hAnsi="Georgia" w:cs="Times New Roman"/>
        </w:rPr>
      </w:pPr>
      <w:r w:rsidRPr="0058150A">
        <w:rPr>
          <w:rFonts w:ascii="Georgia" w:hAnsi="Georgia" w:cs="Times New Roman"/>
        </w:rPr>
        <w:t>Meanwhile and almost simultaneously, in Rio de Janeiro, news of the naval battle at Riachuelo (</w:t>
      </w:r>
      <w:bookmarkStart w:id="305" w:name="ref_c16tl1"/>
      <w:r w:rsidR="001B2C54" w:rsidRPr="0058150A">
        <w:rPr>
          <w:rFonts w:ascii="Georgia" w:hAnsi="Georgia" w:cs="Times New Roman"/>
        </w:rPr>
        <w:fldChar w:fldCharType="begin"/>
      </w:r>
      <w:r w:rsidR="001B2C54" w:rsidRPr="0058150A">
        <w:rPr>
          <w:rFonts w:ascii="Georgia" w:hAnsi="Georgia" w:cs="Times New Roman"/>
        </w:rPr>
        <w:instrText xml:space="preserve"> HYPERLINK  \l "ref_c16td1" </w:instrText>
      </w:r>
      <w:r w:rsidR="001B2C54" w:rsidRPr="0058150A">
        <w:rPr>
          <w:rFonts w:ascii="Georgia" w:hAnsi="Georgia" w:cs="Times New Roman"/>
        </w:rPr>
        <w:fldChar w:fldCharType="separate"/>
      </w:r>
      <w:r w:rsidR="00C12FC2" w:rsidRPr="0058150A">
        <w:rPr>
          <w:rStyle w:val="Hyperlink"/>
          <w:rFonts w:ascii="Georgia" w:hAnsi="Georgia" w:cs="Times New Roman"/>
        </w:rPr>
        <w:t>i</w:t>
      </w:r>
      <w:bookmarkEnd w:id="305"/>
      <w:r w:rsidR="001B2C54" w:rsidRPr="0058150A">
        <w:rPr>
          <w:rFonts w:ascii="Georgia" w:hAnsi="Georgia" w:cs="Times New Roman"/>
        </w:rPr>
        <w:fldChar w:fldCharType="end"/>
      </w:r>
      <w:r w:rsidRPr="0058150A">
        <w:rPr>
          <w:rFonts w:ascii="Georgia" w:hAnsi="Georgia" w:cs="Times New Roman"/>
        </w:rPr>
        <w:t xml:space="preserve">) and the invasion of Rio Grande do Sul was received. Moved by patriotic impulses, the Emperor resolved to go immediately to the front, not without some resistance from the ministry. This happy resolution, which played out so favorably, seemed to be supported by only one minister, Silveira Lobo, to whom, for this, the Emperor would show himself forever grateful </w:t>
      </w:r>
      <w:r w:rsidR="00720C68" w:rsidRPr="0058150A">
        <w:rPr>
          <w:rFonts w:ascii="Georgia" w:hAnsi="Georgia" w:cs="Times New Roman"/>
        </w:rPr>
        <w:t>(</w:t>
      </w:r>
      <w:bookmarkStart w:id="306" w:name="ref_c16fl1"/>
      <w:r w:rsidR="001B2C54" w:rsidRPr="0058150A">
        <w:rPr>
          <w:rFonts w:ascii="Georgia" w:hAnsi="Georgia" w:cs="Times New Roman"/>
        </w:rPr>
        <w:fldChar w:fldCharType="begin"/>
      </w:r>
      <w:r w:rsidR="001B2C54" w:rsidRPr="0058150A">
        <w:rPr>
          <w:rFonts w:ascii="Georgia" w:hAnsi="Georgia" w:cs="Times New Roman"/>
        </w:rPr>
        <w:instrText xml:space="preserve"> HYPERLINK  \l "ref_c16fd1" </w:instrText>
      </w:r>
      <w:r w:rsidR="001B2C54" w:rsidRPr="0058150A">
        <w:rPr>
          <w:rFonts w:ascii="Georgia" w:hAnsi="Georgia" w:cs="Times New Roman"/>
        </w:rPr>
        <w:fldChar w:fldCharType="separate"/>
      </w:r>
      <w:r w:rsidR="00720C68" w:rsidRPr="0058150A">
        <w:rPr>
          <w:rStyle w:val="Hyperlink"/>
          <w:rFonts w:ascii="Georgia" w:hAnsi="Georgia" w:cs="Times New Roman"/>
        </w:rPr>
        <w:t>1</w:t>
      </w:r>
      <w:bookmarkEnd w:id="306"/>
      <w:r w:rsidR="001B2C54"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w:t>
      </w:r>
    </w:p>
    <w:p w14:paraId="0BCDEB49" w14:textId="426205A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Nabuco thought that the Emperor in the South would only raise the spirits of Rio Grande province, while in the capital he would inspire the </w:t>
      </w:r>
      <w:r w:rsidRPr="0058150A">
        <w:rPr>
          <w:rFonts w:ascii="Georgia" w:hAnsi="Georgia" w:cs="Times New Roman"/>
          <w:i/>
        </w:rPr>
        <w:t>entire country</w:t>
      </w:r>
      <w:r w:rsidRPr="0058150A">
        <w:rPr>
          <w:rFonts w:ascii="Georgia" w:hAnsi="Georgia" w:cs="Times New Roman"/>
        </w:rPr>
        <w:t xml:space="preserve"> to war </w:t>
      </w:r>
      <w:r w:rsidR="00A973C8" w:rsidRPr="0058150A">
        <w:rPr>
          <w:rFonts w:ascii="Georgia" w:hAnsi="Georgia" w:cs="Times New Roman"/>
        </w:rPr>
        <w:t>(</w:t>
      </w:r>
      <w:bookmarkStart w:id="307" w:name="ref_c16fl2"/>
      <w:r w:rsidR="000B458C" w:rsidRPr="0058150A">
        <w:rPr>
          <w:rFonts w:ascii="Georgia" w:hAnsi="Georgia" w:cs="Times New Roman"/>
        </w:rPr>
        <w:fldChar w:fldCharType="begin"/>
      </w:r>
      <w:r w:rsidR="000B458C" w:rsidRPr="0058150A">
        <w:rPr>
          <w:rFonts w:ascii="Georgia" w:hAnsi="Georgia" w:cs="Times New Roman"/>
        </w:rPr>
        <w:instrText xml:space="preserve"> HYPERLINK  \l "ref_c16fd2" </w:instrText>
      </w:r>
      <w:r w:rsidR="000B458C" w:rsidRPr="0058150A">
        <w:rPr>
          <w:rFonts w:ascii="Georgia" w:hAnsi="Georgia" w:cs="Times New Roman"/>
        </w:rPr>
        <w:fldChar w:fldCharType="separate"/>
      </w:r>
      <w:r w:rsidR="00A973C8" w:rsidRPr="0058150A">
        <w:rPr>
          <w:rStyle w:val="Hyperlink"/>
          <w:rFonts w:ascii="Georgia" w:hAnsi="Georgia" w:cs="Times New Roman"/>
        </w:rPr>
        <w:t>2</w:t>
      </w:r>
      <w:bookmarkEnd w:id="307"/>
      <w:r w:rsidR="000B458C"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xml:space="preserve">. </w:t>
      </w:r>
      <w:r w:rsidR="00DD6305" w:rsidRPr="0058150A">
        <w:rPr>
          <w:rFonts w:ascii="Georgia" w:hAnsi="Georgia" w:cs="Times New Roman"/>
        </w:rPr>
        <w:t>A</w:t>
      </w:r>
      <w:r w:rsidRPr="0058150A">
        <w:rPr>
          <w:rFonts w:ascii="Georgia" w:hAnsi="Georgia" w:cs="Times New Roman"/>
        </w:rPr>
        <w:t>s we will soon see, Nabuco did not betray his feelings</w:t>
      </w:r>
      <w:r w:rsidR="00DD6305" w:rsidRPr="0058150A">
        <w:rPr>
          <w:rFonts w:ascii="Georgia" w:hAnsi="Georgia" w:cs="Times New Roman"/>
        </w:rPr>
        <w:t xml:space="preserve"> to the </w:t>
      </w:r>
      <w:r w:rsidR="00E96F9F" w:rsidRPr="0058150A">
        <w:rPr>
          <w:rFonts w:ascii="Georgia" w:hAnsi="Georgia" w:cs="Times New Roman"/>
        </w:rPr>
        <w:t>Emperor</w:t>
      </w:r>
      <w:r w:rsidRPr="0058150A">
        <w:rPr>
          <w:rFonts w:ascii="Georgia" w:hAnsi="Georgia" w:cs="Times New Roman"/>
        </w:rPr>
        <w:t xml:space="preserve">. It was necessary to yield before the strict expression of the </w:t>
      </w:r>
      <w:r w:rsidR="00E96F9F" w:rsidRPr="0058150A">
        <w:rPr>
          <w:rFonts w:ascii="Georgia" w:hAnsi="Georgia" w:cs="Times New Roman"/>
        </w:rPr>
        <w:t>Emperor</w:t>
      </w:r>
      <w:r w:rsidRPr="0058150A">
        <w:rPr>
          <w:rFonts w:ascii="Georgia" w:hAnsi="Georgia" w:cs="Times New Roman"/>
        </w:rPr>
        <w:t xml:space="preserve">’s will. With his departure, the issue of adjourning the Chambers </w:t>
      </w:r>
      <w:r w:rsidR="004E2AE1" w:rsidRPr="0058150A">
        <w:rPr>
          <w:rFonts w:ascii="Georgia" w:hAnsi="Georgia" w:cs="Times New Roman"/>
        </w:rPr>
        <w:t xml:space="preserve">was </w:t>
      </w:r>
      <w:r w:rsidRPr="0058150A">
        <w:rPr>
          <w:rFonts w:ascii="Georgia" w:hAnsi="Georgia" w:cs="Times New Roman"/>
        </w:rPr>
        <w:t>won, because absent the sovereign, the ministry’s situation before the Chambers was difficult, and it even could have become a case of governmental paralysis, arising at the same time as the invasion of Brazilian territory.</w:t>
      </w:r>
    </w:p>
    <w:p w14:paraId="75C80192" w14:textId="6D4034A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Olinda writes to Nabuco on 4 July: “I receive now a letter from the Emperor, who tells me that to announce the journey to the Chambers and read them the adjournment decree, it is necessary that we be in São Cristóvão at nine in the morning, with the goal of taking </w:t>
      </w:r>
      <w:r w:rsidR="00471966" w:rsidRPr="0058150A">
        <w:rPr>
          <w:rFonts w:ascii="Georgia" w:hAnsi="Georgia" w:cs="Times New Roman"/>
        </w:rPr>
        <w:t xml:space="preserve">requisite </w:t>
      </w:r>
      <w:r w:rsidRPr="0058150A">
        <w:rPr>
          <w:rFonts w:ascii="Georgia" w:hAnsi="Georgia" w:cs="Times New Roman"/>
        </w:rPr>
        <w:t>measures. As such, Y.E., draft the speech to discuss it in today’s conference.”</w:t>
      </w:r>
    </w:p>
    <w:p w14:paraId="14F124C5" w14:textId="38944C9E" w:rsidR="00B84CBA" w:rsidRPr="0058150A" w:rsidRDefault="00B84CBA" w:rsidP="00722C6A">
      <w:pPr>
        <w:ind w:firstLine="360"/>
        <w:jc w:val="both"/>
        <w:rPr>
          <w:rFonts w:ascii="Georgia" w:hAnsi="Georgia" w:cs="Times New Roman"/>
        </w:rPr>
      </w:pPr>
      <w:r w:rsidRPr="0058150A">
        <w:rPr>
          <w:rFonts w:ascii="Georgia" w:hAnsi="Georgia" w:cs="Times New Roman"/>
        </w:rPr>
        <w:t>Nabuco drew up the following draft: “I come to announce in the Senate that H</w:t>
      </w:r>
      <w:r w:rsidR="00471966" w:rsidRPr="0058150A">
        <w:rPr>
          <w:rFonts w:ascii="Georgia" w:hAnsi="Georgia" w:cs="Times New Roman"/>
        </w:rPr>
        <w:t xml:space="preserve">is </w:t>
      </w:r>
      <w:r w:rsidRPr="0058150A">
        <w:rPr>
          <w:rFonts w:ascii="Georgia" w:hAnsi="Georgia" w:cs="Times New Roman"/>
        </w:rPr>
        <w:t>I</w:t>
      </w:r>
      <w:r w:rsidR="00471966" w:rsidRPr="0058150A">
        <w:rPr>
          <w:rFonts w:ascii="Georgia" w:hAnsi="Georgia" w:cs="Times New Roman"/>
        </w:rPr>
        <w:t xml:space="preserve">mperial </w:t>
      </w:r>
      <w:r w:rsidRPr="0058150A">
        <w:rPr>
          <w:rFonts w:ascii="Georgia" w:hAnsi="Georgia" w:cs="Times New Roman"/>
        </w:rPr>
        <w:t>M</w:t>
      </w:r>
      <w:r w:rsidR="00471966" w:rsidRPr="0058150A">
        <w:rPr>
          <w:rFonts w:ascii="Georgia" w:hAnsi="Georgia" w:cs="Times New Roman"/>
        </w:rPr>
        <w:t xml:space="preserve">ajesty </w:t>
      </w:r>
      <w:r w:rsidRPr="0058150A">
        <w:rPr>
          <w:rFonts w:ascii="Georgia" w:hAnsi="Georgia" w:cs="Times New Roman"/>
        </w:rPr>
        <w:t>has resolved to depart immediately for Rio Grande do Sul, with the object of, with his presence, his prestige, and his example, invigorating the defense of that heroic province in case of foreign invasion. The Emperor feels—and he feels with enthusiasm—that such is his duty as perpetual defender of Brazil, and so firm is H.I.M.’s resolution that the ministry has ended up, by yielding to it, assuming the resulting responsibility. How to resist that desire of H.I.M. when every Brazilian vies for the glory of defending and saving their country, insulted and invaded by foreigners? How to leave him alone, when he should be surrounded by everyone? There is nothing to do but admire and show gratitude to this new proof of the Emperor’s refined patriotism; there is nothing to do but ask God Almighty to protect him and return him healthy and safe, and to add to the Emperor’s titles, with which he reigns over Brazilians, that of glory.”</w:t>
      </w:r>
    </w:p>
    <w:p w14:paraId="021C4E3F" w14:textId="64A4FD9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following letter accompanied the speech: “I am sending the draft of the speech. It doesn’t seem fit to me to announce the closure, but unwittingly we plant this issue in the Chambers, arousing </w:t>
      </w:r>
      <w:r w:rsidR="004E2AE1" w:rsidRPr="0058150A">
        <w:rPr>
          <w:rFonts w:ascii="Georgia" w:hAnsi="Georgia" w:cs="Times New Roman"/>
        </w:rPr>
        <w:t xml:space="preserve">serious </w:t>
      </w:r>
      <w:r w:rsidRPr="0058150A">
        <w:rPr>
          <w:rFonts w:ascii="Georgia" w:hAnsi="Georgia" w:cs="Times New Roman"/>
        </w:rPr>
        <w:t xml:space="preserve">difficulties for us. Tomorrow the decree, which we can present him when advisable, will be signed. Who knows if it will be necessary to do so tomorrow? Y.E. knows that the deliberative assemblies want to make themselves necessary, and be present in </w:t>
      </w:r>
      <w:r w:rsidR="00471966" w:rsidRPr="0058150A">
        <w:rPr>
          <w:rFonts w:ascii="Georgia" w:hAnsi="Georgia" w:cs="Times New Roman"/>
        </w:rPr>
        <w:t xml:space="preserve">serious </w:t>
      </w:r>
      <w:r w:rsidRPr="0058150A">
        <w:rPr>
          <w:rFonts w:ascii="Georgia" w:hAnsi="Georgia" w:cs="Times New Roman"/>
        </w:rPr>
        <w:t xml:space="preserve">situations, but experience proves that in such </w:t>
      </w:r>
      <w:r w:rsidR="00471966" w:rsidRPr="0058150A">
        <w:rPr>
          <w:rFonts w:ascii="Georgia" w:hAnsi="Georgia" w:cs="Times New Roman"/>
        </w:rPr>
        <w:t xml:space="preserve">circumstances </w:t>
      </w:r>
      <w:r w:rsidRPr="0058150A">
        <w:rPr>
          <w:rFonts w:ascii="Georgia" w:hAnsi="Georgia" w:cs="Times New Roman"/>
        </w:rPr>
        <w:t xml:space="preserve">they are a nuisance. The adjournment should not be debated. Besides, as the speech is only one, Y.E. should deliver it first in the Senate and then in the Chamber—I find it inelegant that Y.E. and I should say </w:t>
      </w:r>
      <w:r w:rsidR="004E2AE1" w:rsidRPr="0058150A">
        <w:rPr>
          <w:rFonts w:ascii="Georgia" w:hAnsi="Georgia" w:cs="Times New Roman"/>
        </w:rPr>
        <w:t xml:space="preserve">or </w:t>
      </w:r>
      <w:r w:rsidRPr="0058150A">
        <w:rPr>
          <w:rFonts w:ascii="Georgia" w:hAnsi="Georgia" w:cs="Times New Roman"/>
        </w:rPr>
        <w:t>repeat the same words. See you tonight.”</w:t>
      </w:r>
    </w:p>
    <w:p w14:paraId="12F26E9A" w14:textId="54079A5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joint legislative bodies remained closed from 8 July to 4 March of the following year. A law of the same date sets out how best to handle public business, powers of the ministry, and reciprocal succession of the ministers in absence of the head of State, and </w:t>
      </w:r>
      <w:r w:rsidRPr="0058150A">
        <w:rPr>
          <w:rFonts w:ascii="Georgia" w:hAnsi="Georgia" w:cs="Times New Roman"/>
        </w:rPr>
        <w:lastRenderedPageBreak/>
        <w:t>on 10 July the Emperor embarks for Rio Grande. With him goes Ferraz, Minister of War, and his accompaniment features the Duke Augusto de Sajonia, son-in-law of H.M., and the Marquis of Caxias, his aide-de-camp.</w:t>
      </w:r>
    </w:p>
    <w:p w14:paraId="42B9C7EA" w14:textId="6C372596" w:rsidR="004F27AD" w:rsidRPr="0058150A" w:rsidRDefault="004F27AD" w:rsidP="00722C6A">
      <w:pPr>
        <w:ind w:firstLine="360"/>
        <w:jc w:val="both"/>
        <w:rPr>
          <w:rFonts w:ascii="Georgia" w:hAnsi="Georgia" w:cs="Times New Roman"/>
        </w:rPr>
      </w:pPr>
    </w:p>
    <w:p w14:paraId="7B6837DE" w14:textId="77777777" w:rsidR="00854C34" w:rsidRPr="0058150A" w:rsidRDefault="00854C34" w:rsidP="00722C6A">
      <w:pPr>
        <w:ind w:firstLine="360"/>
        <w:jc w:val="both"/>
        <w:rPr>
          <w:rFonts w:ascii="Georgia" w:hAnsi="Georgia" w:cs="Times New Roman"/>
          <w:b/>
          <w:bCs/>
        </w:rPr>
      </w:pPr>
    </w:p>
    <w:p w14:paraId="1AA9D392" w14:textId="683428EC" w:rsidR="00854C34" w:rsidRPr="0058150A" w:rsidRDefault="00854C34" w:rsidP="00722C6A">
      <w:pPr>
        <w:ind w:firstLine="360"/>
        <w:jc w:val="both"/>
        <w:rPr>
          <w:rFonts w:ascii="Georgia" w:hAnsi="Georgia" w:cs="Times New Roman"/>
          <w:b/>
          <w:bCs/>
        </w:rPr>
      </w:pPr>
    </w:p>
    <w:p w14:paraId="4CABFF22" w14:textId="77777777" w:rsidR="004F27AD"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308" w:name="ref_c16fd1"/>
    <w:p w14:paraId="445213A5" w14:textId="50485ADD" w:rsidR="00295179" w:rsidRPr="0058150A" w:rsidRDefault="001B2C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"ref_c16fl1"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308"/>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295179" w:rsidRPr="0058150A">
        <w:rPr>
          <w:rFonts w:ascii="Georgia" w:hAnsi="Georgia" w:cs="Times New Roman"/>
          <w:sz w:val="22"/>
          <w:szCs w:val="22"/>
        </w:rPr>
        <w:t xml:space="preserve"> It is </w:t>
      </w:r>
      <w:r w:rsidR="004E2AE1" w:rsidRPr="0058150A">
        <w:rPr>
          <w:rFonts w:ascii="Georgia" w:hAnsi="Georgia" w:cs="Times New Roman"/>
          <w:sz w:val="22"/>
          <w:szCs w:val="22"/>
        </w:rPr>
        <w:t xml:space="preserve">well </w:t>
      </w:r>
      <w:r w:rsidR="00295179" w:rsidRPr="0058150A">
        <w:rPr>
          <w:rFonts w:ascii="Georgia" w:hAnsi="Georgia" w:cs="Times New Roman"/>
          <w:sz w:val="22"/>
          <w:szCs w:val="22"/>
        </w:rPr>
        <w:t>known that</w:t>
      </w:r>
      <w:r w:rsidR="004E2AE1" w:rsidRPr="0058150A">
        <w:rPr>
          <w:rFonts w:ascii="Georgia" w:hAnsi="Georgia" w:cs="Times New Roman"/>
          <w:sz w:val="22"/>
          <w:szCs w:val="22"/>
        </w:rPr>
        <w:t xml:space="preserve"> </w:t>
      </w:r>
      <w:r w:rsidR="00295179" w:rsidRPr="0058150A">
        <w:rPr>
          <w:rFonts w:ascii="Georgia" w:hAnsi="Georgia" w:cs="Times New Roman"/>
          <w:sz w:val="22"/>
          <w:szCs w:val="22"/>
        </w:rPr>
        <w:t xml:space="preserve">the </w:t>
      </w:r>
      <w:r w:rsidR="00E96F9F" w:rsidRPr="0058150A">
        <w:rPr>
          <w:rFonts w:ascii="Georgia" w:hAnsi="Georgia" w:cs="Times New Roman"/>
          <w:sz w:val="22"/>
          <w:szCs w:val="22"/>
        </w:rPr>
        <w:t>Emperor</w:t>
      </w:r>
      <w:r w:rsidR="00295179" w:rsidRPr="0058150A">
        <w:rPr>
          <w:rFonts w:ascii="Georgia" w:hAnsi="Georgia" w:cs="Times New Roman"/>
          <w:sz w:val="22"/>
          <w:szCs w:val="22"/>
        </w:rPr>
        <w:t xml:space="preserve"> responded</w:t>
      </w:r>
      <w:r w:rsidR="004E2AE1" w:rsidRPr="0058150A">
        <w:rPr>
          <w:rFonts w:ascii="Georgia" w:hAnsi="Georgia" w:cs="Times New Roman"/>
          <w:sz w:val="22"/>
          <w:szCs w:val="22"/>
        </w:rPr>
        <w:t xml:space="preserve"> thus to the objections made by the Council</w:t>
      </w:r>
      <w:r w:rsidR="00295179" w:rsidRPr="0058150A">
        <w:rPr>
          <w:rFonts w:ascii="Georgia" w:hAnsi="Georgia" w:cs="Times New Roman"/>
          <w:sz w:val="22"/>
          <w:szCs w:val="22"/>
        </w:rPr>
        <w:t xml:space="preserve">: “If I am stopped from going as </w:t>
      </w:r>
      <w:r w:rsidR="00E96F9F" w:rsidRPr="0058150A">
        <w:rPr>
          <w:rFonts w:ascii="Georgia" w:hAnsi="Georgia" w:cs="Times New Roman"/>
          <w:sz w:val="22"/>
          <w:szCs w:val="22"/>
        </w:rPr>
        <w:t>Emperor</w:t>
      </w:r>
      <w:r w:rsidR="00295179" w:rsidRPr="0058150A">
        <w:rPr>
          <w:rFonts w:ascii="Georgia" w:hAnsi="Georgia" w:cs="Times New Roman"/>
          <w:sz w:val="22"/>
          <w:szCs w:val="22"/>
        </w:rPr>
        <w:t xml:space="preserve">, no one can stop me from abdicating and marching as a </w:t>
      </w:r>
      <w:r w:rsidR="00DD6305" w:rsidRPr="0058150A">
        <w:rPr>
          <w:rFonts w:ascii="Georgia" w:hAnsi="Georgia" w:cs="Times New Roman"/>
          <w:sz w:val="22"/>
          <w:szCs w:val="22"/>
        </w:rPr>
        <w:t>V</w:t>
      </w:r>
      <w:r w:rsidR="00295179" w:rsidRPr="0058150A">
        <w:rPr>
          <w:rFonts w:ascii="Georgia" w:hAnsi="Georgia" w:cs="Times New Roman"/>
          <w:sz w:val="22"/>
          <w:szCs w:val="22"/>
        </w:rPr>
        <w:t>olunt</w:t>
      </w:r>
      <w:r w:rsidR="00DD6305" w:rsidRPr="0058150A">
        <w:rPr>
          <w:rFonts w:ascii="Georgia" w:hAnsi="Georgia" w:cs="Times New Roman"/>
          <w:sz w:val="22"/>
          <w:szCs w:val="22"/>
        </w:rPr>
        <w:t>á</w:t>
      </w:r>
      <w:r w:rsidR="00295179" w:rsidRPr="0058150A">
        <w:rPr>
          <w:rFonts w:ascii="Georgia" w:hAnsi="Georgia" w:cs="Times New Roman"/>
          <w:sz w:val="22"/>
          <w:szCs w:val="22"/>
        </w:rPr>
        <w:t xml:space="preserve">rio da </w:t>
      </w:r>
      <w:r w:rsidR="00DD6305" w:rsidRPr="0058150A">
        <w:rPr>
          <w:rFonts w:ascii="Georgia" w:hAnsi="Georgia" w:cs="Times New Roman"/>
          <w:sz w:val="22"/>
          <w:szCs w:val="22"/>
        </w:rPr>
        <w:t>Patria</w:t>
      </w:r>
      <w:r w:rsidR="00295179" w:rsidRPr="0058150A">
        <w:rPr>
          <w:rFonts w:ascii="Georgia" w:hAnsi="Georgia" w:cs="Times New Roman"/>
          <w:sz w:val="22"/>
          <w:szCs w:val="22"/>
        </w:rPr>
        <w:t>.” Baron of Rio Branco, notes to Schneider, I, 218.</w:t>
      </w:r>
    </w:p>
    <w:bookmarkStart w:id="309" w:name="ref_c16fd2"/>
    <w:p w14:paraId="5780B4B5" w14:textId="1CCAD864" w:rsidR="004F27AD" w:rsidRPr="0058150A" w:rsidRDefault="000B458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"ref_c16fl2"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309"/>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950D3" w:rsidRPr="0058150A">
        <w:rPr>
          <w:rFonts w:ascii="Georgia" w:hAnsi="Georgia" w:cs="Times New Roman"/>
          <w:sz w:val="22"/>
          <w:szCs w:val="22"/>
        </w:rPr>
        <w:t xml:space="preserve"> Letter to Dantas: “… </w:t>
      </w:r>
      <w:r w:rsidR="007A05E6" w:rsidRPr="0058150A">
        <w:rPr>
          <w:rFonts w:ascii="Georgia" w:hAnsi="Georgia" w:cs="Times New Roman"/>
          <w:sz w:val="22"/>
          <w:szCs w:val="22"/>
        </w:rPr>
        <w:t>I believe that here with us he could move the whole empire, while there he can only move Rio Grande do Sul</w:t>
      </w:r>
      <w:r w:rsidR="00D60096" w:rsidRPr="0058150A">
        <w:rPr>
          <w:rFonts w:ascii="Georgia" w:hAnsi="Georgia" w:cs="Times New Roman"/>
          <w:sz w:val="22"/>
          <w:szCs w:val="22"/>
        </w:rPr>
        <w:t xml:space="preserve"> …</w:t>
      </w:r>
      <w:r w:rsidR="00A950D3" w:rsidRPr="0058150A">
        <w:rPr>
          <w:rFonts w:ascii="Georgia" w:hAnsi="Georgia" w:cs="Times New Roman"/>
          <w:sz w:val="22"/>
          <w:szCs w:val="22"/>
        </w:rPr>
        <w:t>” (23 August)</w:t>
      </w:r>
    </w:p>
    <w:p w14:paraId="6F1FD2CA" w14:textId="32E6779C" w:rsidR="004F27AD" w:rsidRPr="0058150A" w:rsidRDefault="004F27AD" w:rsidP="00722C6A">
      <w:pPr>
        <w:ind w:firstLine="360"/>
        <w:jc w:val="both"/>
        <w:rPr>
          <w:rFonts w:ascii="Georgia" w:hAnsi="Georgia" w:cs="Times New Roman"/>
          <w:sz w:val="22"/>
          <w:szCs w:val="22"/>
        </w:rPr>
      </w:pPr>
    </w:p>
    <w:p w14:paraId="4E87689F" w14:textId="28DFBC57" w:rsidR="004F27AD" w:rsidRPr="0058150A" w:rsidRDefault="001557D8"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310" w:name="ref_c16td1"/>
    <w:p w14:paraId="245F628A" w14:textId="4B2F4338" w:rsidR="004F27AD" w:rsidRPr="0058150A" w:rsidRDefault="001B2C5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"ref_c16tl1"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310"/>
      <w:r w:rsidR="00295179"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295179" w:rsidRPr="0058150A">
        <w:rPr>
          <w:rFonts w:ascii="Georgia" w:hAnsi="Georgia" w:cs="Times New Roman"/>
          <w:sz w:val="22"/>
          <w:szCs w:val="22"/>
        </w:rPr>
        <w:t xml:space="preserve"> A major naval battle near the city of Corrientes, on the Paraná river. Brazil won a decisive victory, and effectively secured the Río de la Plata river system up to Humaitá, cutting off the Paraguayan forces that were still in Rio Grande do Sul from any supplies or reinforcements.</w:t>
      </w:r>
    </w:p>
    <w:p w14:paraId="126041AF" w14:textId="58CE8FF4" w:rsidR="00B84CBA" w:rsidRPr="0058150A" w:rsidRDefault="00B84CBA">
      <w:pPr>
        <w:rPr>
          <w:rFonts w:ascii="Georgia" w:hAnsi="Georgia" w:cs="Times New Roman"/>
        </w:rPr>
      </w:pPr>
      <w:r w:rsidRPr="0058150A">
        <w:rPr>
          <w:rFonts w:ascii="Georgia" w:hAnsi="Georgia" w:cs="Times New Roman"/>
        </w:rPr>
        <w:br w:type="page"/>
      </w:r>
    </w:p>
    <w:p w14:paraId="07756700" w14:textId="73152864" w:rsidR="00B84CBA" w:rsidRPr="0058150A" w:rsidRDefault="00B84CBA" w:rsidP="00722C6A">
      <w:pPr>
        <w:ind w:firstLine="360"/>
        <w:jc w:val="both"/>
        <w:rPr>
          <w:rFonts w:ascii="Georgia" w:hAnsi="Georgia" w:cs="Times New Roman"/>
        </w:rPr>
      </w:pPr>
    </w:p>
    <w:p w14:paraId="69FB53A4" w14:textId="5E052FC8" w:rsidR="00B84CBA" w:rsidRPr="00A45D79" w:rsidRDefault="00A45D79" w:rsidP="00B84CBA">
      <w:pPr>
        <w:jc w:val="center"/>
        <w:rPr>
          <w:rFonts w:ascii="Georgia" w:hAnsi="Georgia" w:cs="Times New Roman"/>
          <w:b/>
          <w:sz w:val="36"/>
          <w:szCs w:val="36"/>
        </w:rPr>
      </w:pPr>
      <w:bookmarkStart w:id="311" w:name="c17"/>
      <w:r w:rsidRPr="00A45D79">
        <w:rPr>
          <w:rFonts w:ascii="Georgia" w:hAnsi="Georgia" w:cs="Times New Roman"/>
          <w:b/>
          <w:smallCaps/>
          <w:sz w:val="36"/>
          <w:szCs w:val="36"/>
        </w:rPr>
        <w:t>Chapter</w:t>
      </w:r>
      <w:r w:rsidR="00B84CBA" w:rsidRPr="00A45D79">
        <w:rPr>
          <w:rFonts w:ascii="Georgia" w:hAnsi="Georgia" w:cs="Times New Roman"/>
          <w:b/>
          <w:sz w:val="36"/>
          <w:szCs w:val="36"/>
        </w:rPr>
        <w:t xml:space="preserve"> </w:t>
      </w:r>
      <w:bookmarkEnd w:id="311"/>
      <w:r w:rsidR="00B84CBA" w:rsidRPr="00A45D79">
        <w:rPr>
          <w:rFonts w:ascii="Georgia" w:hAnsi="Georgia" w:cs="Times New Roman"/>
          <w:b/>
          <w:sz w:val="36"/>
          <w:szCs w:val="36"/>
        </w:rPr>
        <w:t>XVII</w:t>
      </w:r>
    </w:p>
    <w:p w14:paraId="11F9DE47" w14:textId="77777777" w:rsidR="00A45D79" w:rsidRDefault="00A45D79" w:rsidP="00B84CBA">
      <w:pPr>
        <w:jc w:val="center"/>
        <w:rPr>
          <w:rFonts w:ascii="Georgia" w:hAnsi="Georgia" w:cs="Times New Roman"/>
          <w:b/>
        </w:rPr>
      </w:pPr>
    </w:p>
    <w:p w14:paraId="69C49923" w14:textId="431B863E" w:rsidR="00B84CBA" w:rsidRPr="0058150A" w:rsidRDefault="00B84CBA" w:rsidP="00B84CBA">
      <w:pPr>
        <w:jc w:val="center"/>
        <w:rPr>
          <w:rFonts w:ascii="Georgia" w:hAnsi="Georgia" w:cs="Times New Roman"/>
          <w:b/>
        </w:rPr>
      </w:pPr>
      <w:r w:rsidRPr="0058150A">
        <w:rPr>
          <w:rFonts w:ascii="Georgia" w:hAnsi="Georgia" w:cs="Times New Roman"/>
          <w:b/>
        </w:rPr>
        <w:t>The Emperor in Rio Grande do Sul. — Letters from Ferraz and Boa Vista. — Ferraz and the Cabinet</w:t>
      </w:r>
    </w:p>
    <w:p w14:paraId="3633B665" w14:textId="725A1FD0" w:rsidR="00B84CBA" w:rsidRPr="0058150A" w:rsidRDefault="00B84CBA" w:rsidP="00B84CBA">
      <w:pPr>
        <w:jc w:val="both"/>
        <w:rPr>
          <w:rFonts w:ascii="Georgia" w:hAnsi="Georgia" w:cs="Times New Roman"/>
        </w:rPr>
      </w:pPr>
    </w:p>
    <w:p w14:paraId="068364E1" w14:textId="77777777" w:rsidR="00471966" w:rsidRPr="0058150A" w:rsidRDefault="00471966" w:rsidP="00B84CBA">
      <w:pPr>
        <w:jc w:val="both"/>
        <w:rPr>
          <w:rFonts w:ascii="Georgia" w:hAnsi="Georgia" w:cs="Times New Roman"/>
        </w:rPr>
      </w:pPr>
    </w:p>
    <w:p w14:paraId="78E922FF" w14:textId="7677F0C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Emperor’s presence in Rio Grande do Sul during the invasion, and concurrent with the allied troops’ arrival, was an act of great consequences—not only for the strengthening of </w:t>
      </w:r>
      <w:r w:rsidR="00471966" w:rsidRPr="0058150A">
        <w:rPr>
          <w:rFonts w:ascii="Georgia" w:hAnsi="Georgia" w:cs="Times New Roman"/>
        </w:rPr>
        <w:t xml:space="preserve">monarchist </w:t>
      </w:r>
      <w:r w:rsidRPr="0058150A">
        <w:rPr>
          <w:rFonts w:ascii="Georgia" w:hAnsi="Georgia" w:cs="Times New Roman"/>
        </w:rPr>
        <w:t xml:space="preserve">sentiments, especially in Rio Grande, but also for the strengthening of the alliance. The letters from Ferraz to Nabuco, written during the voyage, are noteworthy documents. Nabuco was Ferraz’s closest friend in the ministry, perhaps the only one to whom Ferraz could freely vent, without fear of political mistrust or memories of old disagreements. He </w:t>
      </w:r>
      <w:r w:rsidR="00471966" w:rsidRPr="0058150A">
        <w:rPr>
          <w:rFonts w:ascii="Georgia" w:hAnsi="Georgia" w:cs="Times New Roman"/>
        </w:rPr>
        <w:t xml:space="preserve">appears </w:t>
      </w:r>
      <w:r w:rsidRPr="0058150A">
        <w:rPr>
          <w:rFonts w:ascii="Georgia" w:hAnsi="Georgia" w:cs="Times New Roman"/>
        </w:rPr>
        <w:t>extremely protective of his authority, clothing himself with the regalia that his position as ministerial delegate requires. What things he would’ve done, and how he would’ve had to rein everyone in, had the Emperor not been there!</w:t>
      </w:r>
    </w:p>
    <w:p w14:paraId="22F07677" w14:textId="7AF5A9EF" w:rsidR="00B84CBA" w:rsidRPr="0058150A" w:rsidRDefault="00B84CBA" w:rsidP="00722C6A">
      <w:pPr>
        <w:ind w:firstLine="360"/>
        <w:jc w:val="both"/>
        <w:rPr>
          <w:rFonts w:ascii="Georgia" w:hAnsi="Georgia" w:cs="Times New Roman"/>
        </w:rPr>
      </w:pPr>
      <w:r w:rsidRPr="0058150A">
        <w:rPr>
          <w:rFonts w:ascii="Georgia" w:hAnsi="Georgia" w:cs="Times New Roman"/>
        </w:rPr>
        <w:t>Reaching Santa Catarina</w:t>
      </w:r>
      <w:r w:rsidR="0051194F" w:rsidRPr="0058150A">
        <w:rPr>
          <w:rFonts w:ascii="Georgia" w:hAnsi="Georgia" w:cs="Times New Roman"/>
        </w:rPr>
        <w:t xml:space="preserve"> </w:t>
      </w:r>
      <w:r w:rsidRPr="0058150A">
        <w:rPr>
          <w:rFonts w:ascii="Georgia" w:hAnsi="Georgia" w:cs="Times New Roman"/>
        </w:rPr>
        <w:t>on 13 July, Ferraz writes to Nabuco, “The minister has disappeared. The Emperor intrudes in even the most minor details, and everything revolves around him. He has at his disposal even the employees of my office, he gives orders through De Lamare (</w:t>
      </w:r>
      <w:bookmarkStart w:id="312" w:name="ref_c17tl1"/>
      <w:r w:rsidR="006B35EA" w:rsidRPr="0058150A">
        <w:rPr>
          <w:rFonts w:ascii="Georgia" w:hAnsi="Georgia" w:cs="Times New Roman"/>
        </w:rPr>
        <w:fldChar w:fldCharType="begin"/>
      </w:r>
      <w:r w:rsidR="006B35EA" w:rsidRPr="0058150A">
        <w:rPr>
          <w:rFonts w:ascii="Georgia" w:hAnsi="Georgia" w:cs="Times New Roman"/>
        </w:rPr>
        <w:instrText xml:space="preserve"> HYPERLINK  \l "ref_c17td1" </w:instrText>
      </w:r>
      <w:r w:rsidR="006B35EA" w:rsidRPr="0058150A">
        <w:rPr>
          <w:rFonts w:ascii="Georgia" w:hAnsi="Georgia" w:cs="Times New Roman"/>
        </w:rPr>
        <w:fldChar w:fldCharType="separate"/>
      </w:r>
      <w:r w:rsidR="00C12FC2" w:rsidRPr="0058150A">
        <w:rPr>
          <w:rStyle w:val="Hyperlink"/>
          <w:rFonts w:ascii="Georgia" w:hAnsi="Georgia" w:cs="Times New Roman"/>
        </w:rPr>
        <w:t>i</w:t>
      </w:r>
      <w:bookmarkEnd w:id="312"/>
      <w:r w:rsidR="006B35EA" w:rsidRPr="0058150A">
        <w:rPr>
          <w:rFonts w:ascii="Georgia" w:hAnsi="Georgia" w:cs="Times New Roman"/>
        </w:rPr>
        <w:fldChar w:fldCharType="end"/>
      </w:r>
      <w:r w:rsidRPr="0058150A">
        <w:rPr>
          <w:rFonts w:ascii="Georgia" w:hAnsi="Georgia" w:cs="Times New Roman"/>
        </w:rPr>
        <w:t>), and through any other means. He is stubborn, but then he changes his mind. It is impossible for me to bear. There is no money here for the troops. Let us hope that Dias de Carvalho does something, or takes some measure. I beg that you tell our colleague Silveira Lobo to order the authorities and subordinates in Rio Grande to obey my orders, and only my orders, or those of the governor of the province …”</w:t>
      </w:r>
    </w:p>
    <w:p w14:paraId="7DFD875F" w14:textId="008EE793" w:rsidR="00B84CBA" w:rsidRPr="0058150A" w:rsidRDefault="00B84CBA" w:rsidP="00722C6A">
      <w:pPr>
        <w:ind w:firstLine="360"/>
        <w:jc w:val="both"/>
        <w:rPr>
          <w:rFonts w:ascii="Georgia" w:hAnsi="Georgia" w:cs="Times New Roman"/>
        </w:rPr>
      </w:pPr>
      <w:r w:rsidRPr="0058150A">
        <w:rPr>
          <w:rFonts w:ascii="Georgia" w:hAnsi="Georgia" w:cs="Times New Roman"/>
        </w:rPr>
        <w:t>On 16 July the Emperor unexpectedly arrives in Rio Grande; on the 18</w:t>
      </w:r>
      <w:r w:rsidRPr="0058150A">
        <w:rPr>
          <w:rFonts w:ascii="Georgia" w:hAnsi="Georgia" w:cs="Times New Roman"/>
          <w:vertAlign w:val="superscript"/>
        </w:rPr>
        <w:t>th</w:t>
      </w:r>
      <w:r w:rsidRPr="0058150A">
        <w:rPr>
          <w:rFonts w:ascii="Georgia" w:hAnsi="Georgia" w:cs="Times New Roman"/>
        </w:rPr>
        <w:t xml:space="preserve"> Ferraz writes from </w:t>
      </w:r>
      <w:r w:rsidR="00581E7D" w:rsidRPr="0058150A">
        <w:rPr>
          <w:rFonts w:ascii="Georgia" w:hAnsi="Georgia" w:cs="Times New Roman"/>
        </w:rPr>
        <w:t xml:space="preserve">the </w:t>
      </w:r>
      <w:r w:rsidRPr="0058150A">
        <w:rPr>
          <w:rFonts w:ascii="Georgia" w:hAnsi="Georgia" w:cs="Times New Roman"/>
        </w:rPr>
        <w:t>city</w:t>
      </w:r>
      <w:r w:rsidR="00581E7D" w:rsidRPr="0058150A">
        <w:rPr>
          <w:rFonts w:ascii="Georgia" w:hAnsi="Georgia" w:cs="Times New Roman"/>
        </w:rPr>
        <w:t xml:space="preserve"> of Rio Grande</w:t>
      </w:r>
      <w:r w:rsidRPr="0058150A">
        <w:rPr>
          <w:rFonts w:ascii="Georgia" w:hAnsi="Georgia" w:cs="Times New Roman"/>
        </w:rPr>
        <w:t>: “Today, or better said, within two hours (</w:t>
      </w:r>
      <w:r w:rsidR="0051194F" w:rsidRPr="0058150A">
        <w:rPr>
          <w:rFonts w:ascii="Georgia" w:hAnsi="Georgia" w:cs="Times New Roman"/>
        </w:rPr>
        <w:t>8:30</w:t>
      </w:r>
      <w:r w:rsidRPr="0058150A">
        <w:rPr>
          <w:rFonts w:ascii="Georgia" w:hAnsi="Georgia" w:cs="Times New Roman"/>
        </w:rPr>
        <w:t>), we march to Porto</w:t>
      </w:r>
      <w:r w:rsidR="0051194F" w:rsidRPr="0058150A">
        <w:rPr>
          <w:rFonts w:ascii="Georgia" w:hAnsi="Georgia" w:cs="Times New Roman"/>
        </w:rPr>
        <w:t xml:space="preserve"> </w:t>
      </w:r>
      <w:r w:rsidRPr="0058150A">
        <w:rPr>
          <w:rFonts w:ascii="Georgia" w:hAnsi="Georgia" w:cs="Times New Roman"/>
        </w:rPr>
        <w:t>Alegre. Everything is going well. Enthusiasm has surpassed what was expected. The Emperor is satisfied and is doing well for the moment. The enemy’s plan is to stir up the Blancos … We have to be prepared for everything and we don’t even have cannons … Rest assured that these people think highly of me and are satisfied.”</w:t>
      </w:r>
    </w:p>
    <w:p w14:paraId="023F470B" w14:textId="6F0FCB06" w:rsidR="00B84CBA" w:rsidRPr="0058150A" w:rsidRDefault="00B84CBA" w:rsidP="00722C6A">
      <w:pPr>
        <w:ind w:firstLine="360"/>
        <w:jc w:val="both"/>
        <w:rPr>
          <w:rFonts w:ascii="Georgia" w:hAnsi="Georgia" w:cs="Times New Roman"/>
        </w:rPr>
      </w:pPr>
      <w:r w:rsidRPr="0058150A">
        <w:rPr>
          <w:rFonts w:ascii="Georgia" w:hAnsi="Georgia" w:cs="Times New Roman"/>
        </w:rPr>
        <w:t>On 21 July he complains from Porto</w:t>
      </w:r>
      <w:r w:rsidR="0051194F" w:rsidRPr="0058150A">
        <w:rPr>
          <w:rFonts w:ascii="Georgia" w:hAnsi="Georgia" w:cs="Times New Roman"/>
        </w:rPr>
        <w:t xml:space="preserve"> </w:t>
      </w:r>
      <w:r w:rsidRPr="0058150A">
        <w:rPr>
          <w:rFonts w:ascii="Georgia" w:hAnsi="Georgia" w:cs="Times New Roman"/>
        </w:rPr>
        <w:t>Alegre about the state of the palace, and about the manner in which they were received, and on the 22</w:t>
      </w:r>
      <w:r w:rsidRPr="0058150A">
        <w:rPr>
          <w:rFonts w:ascii="Georgia" w:hAnsi="Georgia" w:cs="Times New Roman"/>
          <w:vertAlign w:val="superscript"/>
        </w:rPr>
        <w:t>nd</w:t>
      </w:r>
      <w:r w:rsidRPr="0058150A">
        <w:rPr>
          <w:rFonts w:ascii="Georgia" w:hAnsi="Georgia" w:cs="Times New Roman"/>
        </w:rPr>
        <w:t xml:space="preserve"> he says:</w:t>
      </w:r>
    </w:p>
    <w:p w14:paraId="50952A77" w14:textId="15FFD58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“They have put me in a jam. They wanted rich tack of silver for the Emperor and the </w:t>
      </w:r>
      <w:r w:rsidR="00F413A3" w:rsidRPr="0058150A">
        <w:rPr>
          <w:rFonts w:ascii="Georgia" w:hAnsi="Georgia" w:cs="Times New Roman"/>
        </w:rPr>
        <w:t>Prince</w:t>
      </w:r>
      <w:r w:rsidRPr="0058150A">
        <w:rPr>
          <w:rFonts w:ascii="Georgia" w:hAnsi="Georgia" w:cs="Times New Roman"/>
        </w:rPr>
        <w:t>; they want for Cabral, Meirelles, and De Lamare also rich tack of three hundred to four hundred thousand réis (</w:t>
      </w:r>
      <w:bookmarkStart w:id="313" w:name="ref_c17tl2"/>
      <w:r w:rsidR="006B35EA" w:rsidRPr="0058150A">
        <w:rPr>
          <w:rFonts w:ascii="Georgia" w:hAnsi="Georgia" w:cs="Times New Roman"/>
        </w:rPr>
        <w:fldChar w:fldCharType="begin"/>
      </w:r>
      <w:r w:rsidR="006B35EA" w:rsidRPr="0058150A">
        <w:rPr>
          <w:rFonts w:ascii="Georgia" w:hAnsi="Georgia" w:cs="Times New Roman"/>
        </w:rPr>
        <w:instrText xml:space="preserve"> HYPERLINK  \l "ref_c17td2" </w:instrText>
      </w:r>
      <w:r w:rsidR="006B35EA" w:rsidRPr="0058150A">
        <w:rPr>
          <w:rFonts w:ascii="Georgia" w:hAnsi="Georgia" w:cs="Times New Roman"/>
        </w:rPr>
        <w:fldChar w:fldCharType="separate"/>
      </w:r>
      <w:r w:rsidR="00C12FC2" w:rsidRPr="0058150A">
        <w:rPr>
          <w:rStyle w:val="Hyperlink"/>
          <w:rFonts w:ascii="Georgia" w:hAnsi="Georgia" w:cs="Times New Roman"/>
        </w:rPr>
        <w:t>ii</w:t>
      </w:r>
      <w:bookmarkEnd w:id="313"/>
      <w:r w:rsidR="006B35EA" w:rsidRPr="0058150A">
        <w:rPr>
          <w:rFonts w:ascii="Georgia" w:hAnsi="Georgia" w:cs="Times New Roman"/>
        </w:rPr>
        <w:fldChar w:fldCharType="end"/>
      </w:r>
      <w:r w:rsidRPr="0058150A">
        <w:rPr>
          <w:rFonts w:ascii="Georgia" w:hAnsi="Georgia" w:cs="Times New Roman"/>
        </w:rPr>
        <w:t>) each, and all this at the Ministry of War’s expense. The demands are constant. They want horses for everyone, and even revolvers for the servants. The Emperor is fine, but he listens to these people despite the fact that he recognizes their</w:t>
      </w:r>
      <w:r w:rsidR="002321AF" w:rsidRPr="0058150A">
        <w:rPr>
          <w:rFonts w:ascii="Georgia" w:hAnsi="Georgia" w:cs="Times New Roman"/>
        </w:rPr>
        <w:t>…</w:t>
      </w:r>
      <w:r w:rsidRPr="0058150A">
        <w:rPr>
          <w:rFonts w:ascii="Georgia" w:hAnsi="Georgia" w:cs="Times New Roman"/>
        </w:rPr>
        <w:t xml:space="preserve"> </w:t>
      </w:r>
      <w:r w:rsidR="002321AF" w:rsidRPr="0058150A">
        <w:rPr>
          <w:rFonts w:ascii="Georgia" w:hAnsi="Georgia" w:cs="Times New Roman"/>
        </w:rPr>
        <w:t>[</w:t>
      </w:r>
      <w:r w:rsidRPr="0058150A">
        <w:rPr>
          <w:rFonts w:ascii="Georgia" w:hAnsi="Georgia" w:cs="Times New Roman"/>
        </w:rPr>
        <w:t>illegible</w:t>
      </w:r>
      <w:r w:rsidR="002321AF" w:rsidRPr="0058150A">
        <w:rPr>
          <w:rFonts w:ascii="Georgia" w:hAnsi="Georgia" w:cs="Times New Roman"/>
        </w:rPr>
        <w:t xml:space="preserve">] </w:t>
      </w:r>
      <w:r w:rsidRPr="0058150A">
        <w:rPr>
          <w:rFonts w:ascii="Georgia" w:hAnsi="Georgia" w:cs="Times New Roman"/>
        </w:rPr>
        <w:t>Caxias has comported himself discreetly and well. It’s been going around that he will be named chief general. Porto</w:t>
      </w:r>
      <w:r w:rsidR="002321AF" w:rsidRPr="0058150A">
        <w:rPr>
          <w:rFonts w:ascii="Georgia" w:hAnsi="Georgia" w:cs="Times New Roman"/>
        </w:rPr>
        <w:t xml:space="preserve"> </w:t>
      </w:r>
      <w:r w:rsidRPr="0058150A">
        <w:rPr>
          <w:rFonts w:ascii="Georgia" w:hAnsi="Georgia" w:cs="Times New Roman"/>
        </w:rPr>
        <w:t xml:space="preserve">Alegre’s appointment was done at the Emperor’s instruction, after hearing that Caxias and I were pleased with him, because this way everyone is content. Danger has silenced the partisan spirit to the point of seeming dead. </w:t>
      </w:r>
      <w:r w:rsidR="002321AF" w:rsidRPr="0058150A">
        <w:rPr>
          <w:rFonts w:ascii="Georgia" w:hAnsi="Georgia" w:cs="Times New Roman"/>
        </w:rPr>
        <w:t xml:space="preserve">Farewell, send me people, </w:t>
      </w:r>
      <w:r w:rsidRPr="0058150A">
        <w:rPr>
          <w:rFonts w:ascii="Georgia" w:hAnsi="Georgia" w:cs="Times New Roman"/>
        </w:rPr>
        <w:t>arms</w:t>
      </w:r>
      <w:r w:rsidR="002321AF" w:rsidRPr="0058150A">
        <w:rPr>
          <w:rFonts w:ascii="Georgia" w:hAnsi="Georgia" w:cs="Times New Roman"/>
        </w:rPr>
        <w:t>,</w:t>
      </w:r>
      <w:r w:rsidRPr="0058150A">
        <w:rPr>
          <w:rFonts w:ascii="Georgia" w:hAnsi="Georgia" w:cs="Times New Roman"/>
        </w:rPr>
        <w:t xml:space="preserve"> and munitions. There is no money, </w:t>
      </w:r>
      <w:r w:rsidR="00667FDA" w:rsidRPr="0058150A">
        <w:rPr>
          <w:rFonts w:ascii="Georgia" w:hAnsi="Georgia" w:cs="Times New Roman"/>
        </w:rPr>
        <w:t xml:space="preserve">may </w:t>
      </w:r>
      <w:r w:rsidRPr="0058150A">
        <w:rPr>
          <w:rFonts w:ascii="Georgia" w:hAnsi="Georgia" w:cs="Times New Roman"/>
        </w:rPr>
        <w:t>our colleague giv</w:t>
      </w:r>
      <w:r w:rsidR="00667FDA" w:rsidRPr="0058150A">
        <w:rPr>
          <w:rFonts w:ascii="Georgia" w:hAnsi="Georgia" w:cs="Times New Roman"/>
        </w:rPr>
        <w:t>e</w:t>
      </w:r>
      <w:r w:rsidRPr="0058150A">
        <w:rPr>
          <w:rFonts w:ascii="Georgia" w:hAnsi="Georgia" w:cs="Times New Roman"/>
        </w:rPr>
        <w:t xml:space="preserve"> orders as fast as possible. The active troops are unpaid and unequipped.”</w:t>
      </w:r>
    </w:p>
    <w:p w14:paraId="058AFD4A" w14:textId="1BFE844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Meanwhile the Count of Eu traveled to Rio Grande, the government adopted extraordinary measures to bolster the insufficient recruitment of volunteers, and Nabuco </w:t>
      </w:r>
      <w:r w:rsidRPr="0058150A">
        <w:rPr>
          <w:rFonts w:ascii="Georgia" w:hAnsi="Georgia" w:cs="Times New Roman"/>
        </w:rPr>
        <w:lastRenderedPageBreak/>
        <w:t xml:space="preserve">wrote to Ferraz on 31 July: “Dear Ferraz: There goes our imperial </w:t>
      </w:r>
      <w:r w:rsidR="00F413A3" w:rsidRPr="0058150A">
        <w:rPr>
          <w:rFonts w:ascii="Georgia" w:hAnsi="Georgia" w:cs="Times New Roman"/>
        </w:rPr>
        <w:t>Prince</w:t>
      </w:r>
      <w:r w:rsidRPr="0058150A">
        <w:rPr>
          <w:rFonts w:ascii="Georgia" w:hAnsi="Georgia" w:cs="Times New Roman"/>
        </w:rPr>
        <w:t>, God help him—I believe that he will do us a good service, because he already knows what war is. Perhaps he would be, given the high position that he occupies, our best general in this land of divisions and petty rivalries … I received the letters from the 13</w:t>
      </w:r>
      <w:r w:rsidRPr="0058150A">
        <w:rPr>
          <w:rFonts w:ascii="Georgia" w:hAnsi="Georgia" w:cs="Times New Roman"/>
          <w:vertAlign w:val="superscript"/>
        </w:rPr>
        <w:t>th</w:t>
      </w:r>
      <w:r w:rsidRPr="0058150A">
        <w:rPr>
          <w:rFonts w:ascii="Georgia" w:hAnsi="Georgia" w:cs="Times New Roman"/>
        </w:rPr>
        <w:t>, 18</w:t>
      </w:r>
      <w:r w:rsidRPr="0058150A">
        <w:rPr>
          <w:rFonts w:ascii="Georgia" w:hAnsi="Georgia" w:cs="Times New Roman"/>
          <w:vertAlign w:val="superscript"/>
        </w:rPr>
        <w:t>th</w:t>
      </w:r>
      <w:r w:rsidRPr="0058150A">
        <w:rPr>
          <w:rFonts w:ascii="Georgia" w:hAnsi="Georgia" w:cs="Times New Roman"/>
        </w:rPr>
        <w:t>, 21</w:t>
      </w:r>
      <w:r w:rsidRPr="0058150A">
        <w:rPr>
          <w:rFonts w:ascii="Georgia" w:hAnsi="Georgia" w:cs="Times New Roman"/>
          <w:vertAlign w:val="superscript"/>
        </w:rPr>
        <w:t>st</w:t>
      </w:r>
      <w:r w:rsidRPr="0058150A">
        <w:rPr>
          <w:rFonts w:ascii="Georgia" w:hAnsi="Georgia" w:cs="Times New Roman"/>
        </w:rPr>
        <w:t>, and 22</w:t>
      </w:r>
      <w:r w:rsidRPr="0058150A">
        <w:rPr>
          <w:rFonts w:ascii="Georgia" w:hAnsi="Georgia" w:cs="Times New Roman"/>
          <w:vertAlign w:val="superscript"/>
        </w:rPr>
        <w:t>nd</w:t>
      </w:r>
      <w:r w:rsidRPr="0058150A">
        <w:rPr>
          <w:rFonts w:ascii="Georgia" w:hAnsi="Georgia" w:cs="Times New Roman"/>
        </w:rPr>
        <w:t xml:space="preserve"> of this month, and I have processed their content, point by point and comma by comma. I gave our colleagues an account of the parts of those letters’ content referring to each one of them, and they were also left fully informed … Here we enjoy peace; politics seems dead or collected up backstage. But we are fighting with great difficulty to bring people together for the army … Recruitment still provides little, and the National Guard is shrinking. We have to employ, however, every means, even unusual means, to accomplish our goal.</w:t>
      </w:r>
    </w:p>
    <w:p w14:paraId="4023B322" w14:textId="778711F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“You must give it your all to stop the Emperor from exposing himself to danger—our enemy being ferocious and treacherous, they will employ all kinds of measures to destroy the obstacles that oppose them. Saraiva was not pleased that you gave orders from Rio Grande to the arsenals and offices </w:t>
      </w:r>
      <w:r w:rsidRPr="0058150A">
        <w:rPr>
          <w:rFonts w:ascii="Georgia" w:hAnsi="Georgia" w:cs="Times New Roman"/>
          <w:i/>
        </w:rPr>
        <w:t>here</w:t>
      </w:r>
      <w:r w:rsidRPr="0058150A">
        <w:rPr>
          <w:rFonts w:ascii="Georgia" w:hAnsi="Georgia" w:cs="Times New Roman"/>
        </w:rPr>
        <w:t xml:space="preserve"> </w:t>
      </w:r>
      <w:r w:rsidR="00720C68" w:rsidRPr="0058150A">
        <w:rPr>
          <w:rFonts w:ascii="Georgia" w:hAnsi="Georgia" w:cs="Times New Roman"/>
        </w:rPr>
        <w:t>(</w:t>
      </w:r>
      <w:bookmarkStart w:id="314" w:name="ref_c17fl1"/>
      <w:r w:rsidR="009A2653" w:rsidRPr="0058150A">
        <w:rPr>
          <w:rFonts w:ascii="Georgia" w:hAnsi="Georgia" w:cs="Times New Roman"/>
        </w:rPr>
        <w:fldChar w:fldCharType="begin"/>
      </w:r>
      <w:r w:rsidR="009A2653" w:rsidRPr="0058150A">
        <w:rPr>
          <w:rFonts w:ascii="Georgia" w:hAnsi="Georgia" w:cs="Times New Roman"/>
        </w:rPr>
        <w:instrText xml:space="preserve"> HYPERLINK  \l "ref_c17fd1" </w:instrText>
      </w:r>
      <w:r w:rsidR="009A2653" w:rsidRPr="0058150A">
        <w:rPr>
          <w:rFonts w:ascii="Georgia" w:hAnsi="Georgia" w:cs="Times New Roman"/>
        </w:rPr>
        <w:fldChar w:fldCharType="separate"/>
      </w:r>
      <w:r w:rsidR="00720C68" w:rsidRPr="0058150A">
        <w:rPr>
          <w:rStyle w:val="Hyperlink"/>
          <w:rFonts w:ascii="Georgia" w:hAnsi="Georgia" w:cs="Times New Roman"/>
        </w:rPr>
        <w:t>1</w:t>
      </w:r>
      <w:bookmarkEnd w:id="314"/>
      <w:r w:rsidR="009A2653"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—I believe that he is right, and that you can obtain whatever you need by addressing yourself </w:t>
      </w:r>
      <w:r w:rsidR="002321AF" w:rsidRPr="0058150A">
        <w:rPr>
          <w:rFonts w:ascii="Georgia" w:hAnsi="Georgia" w:cs="Times New Roman"/>
        </w:rPr>
        <w:t xml:space="preserve">directly </w:t>
      </w:r>
      <w:r w:rsidRPr="0058150A">
        <w:rPr>
          <w:rFonts w:ascii="Georgia" w:hAnsi="Georgia" w:cs="Times New Roman"/>
        </w:rPr>
        <w:t>to Saraiva, such that he himself would give your orders.</w:t>
      </w:r>
    </w:p>
    <w:p w14:paraId="349C027C" w14:textId="5158CBDB" w:rsidR="00B84CBA" w:rsidRPr="0058150A" w:rsidRDefault="00B84CBA" w:rsidP="00722C6A">
      <w:pPr>
        <w:ind w:firstLine="360"/>
        <w:jc w:val="both"/>
        <w:rPr>
          <w:rFonts w:ascii="Georgia" w:hAnsi="Georgia" w:cs="Times New Roman"/>
        </w:rPr>
      </w:pPr>
      <w:r w:rsidRPr="0058150A">
        <w:rPr>
          <w:rFonts w:ascii="Georgia" w:hAnsi="Georgia" w:cs="Times New Roman"/>
        </w:rPr>
        <w:t>“Among other measures, we are going to take the following: 1</w:t>
      </w:r>
      <w:r w:rsidRPr="0058150A">
        <w:rPr>
          <w:rFonts w:ascii="Georgia" w:hAnsi="Georgia" w:cs="Times New Roman"/>
          <w:vertAlign w:val="superscript"/>
        </w:rPr>
        <w:t>st</w:t>
      </w:r>
      <w:r w:rsidRPr="0058150A">
        <w:rPr>
          <w:rFonts w:ascii="Georgia" w:hAnsi="Georgia" w:cs="Times New Roman"/>
        </w:rPr>
        <w:t xml:space="preserve"> Considering as volunteer corps those of the </w:t>
      </w:r>
      <w:r w:rsidR="009B670C" w:rsidRPr="0058150A">
        <w:rPr>
          <w:rFonts w:ascii="Georgia" w:hAnsi="Georgia" w:cs="Times New Roman"/>
        </w:rPr>
        <w:t xml:space="preserve">National Guard </w:t>
      </w:r>
      <w:r w:rsidRPr="0058150A">
        <w:rPr>
          <w:rFonts w:ascii="Georgia" w:hAnsi="Georgia" w:cs="Times New Roman"/>
        </w:rPr>
        <w:t>that want to go to war voluntarily with their own organization and their own officers and soldiers. 2</w:t>
      </w:r>
      <w:r w:rsidRPr="0058150A">
        <w:rPr>
          <w:rFonts w:ascii="Georgia" w:hAnsi="Georgia" w:cs="Times New Roman"/>
          <w:vertAlign w:val="superscript"/>
        </w:rPr>
        <w:t>nd</w:t>
      </w:r>
      <w:r w:rsidRPr="0058150A">
        <w:rPr>
          <w:rFonts w:ascii="Georgia" w:hAnsi="Georgia" w:cs="Times New Roman"/>
        </w:rPr>
        <w:t xml:space="preserve"> Entrusting the designations of the national guards to the lieutenants, colonels, commanders of the corps, with the superior commanders being able to opt out. 3</w:t>
      </w:r>
      <w:r w:rsidRPr="0058150A">
        <w:rPr>
          <w:rFonts w:ascii="Georgia" w:hAnsi="Georgia" w:cs="Times New Roman"/>
          <w:vertAlign w:val="superscript"/>
        </w:rPr>
        <w:t>rd</w:t>
      </w:r>
      <w:r w:rsidRPr="0058150A">
        <w:rPr>
          <w:rFonts w:ascii="Georgia" w:hAnsi="Georgia" w:cs="Times New Roman"/>
        </w:rPr>
        <w:t xml:space="preserve"> Suspending for an undetermined time and replacing the chief generals, lieutenants, colonels, and officers that don’t want to volunteer their services in the designated corps, etc., etc. 4</w:t>
      </w:r>
      <w:r w:rsidRPr="0058150A">
        <w:rPr>
          <w:rFonts w:ascii="Georgia" w:hAnsi="Georgia" w:cs="Times New Roman"/>
          <w:vertAlign w:val="superscript"/>
        </w:rPr>
        <w:t>th</w:t>
      </w:r>
      <w:r w:rsidRPr="0058150A">
        <w:rPr>
          <w:rFonts w:ascii="Georgia" w:hAnsi="Georgia" w:cs="Times New Roman"/>
        </w:rPr>
        <w:t xml:space="preserve"> Mobilizing the </w:t>
      </w:r>
      <w:r w:rsidR="009B670C" w:rsidRPr="0058150A">
        <w:rPr>
          <w:rFonts w:ascii="Georgia" w:hAnsi="Georgia" w:cs="Times New Roman"/>
        </w:rPr>
        <w:t xml:space="preserve">National Guard </w:t>
      </w:r>
      <w:r w:rsidRPr="0058150A">
        <w:rPr>
          <w:rFonts w:ascii="Georgia" w:hAnsi="Georgia" w:cs="Times New Roman"/>
        </w:rPr>
        <w:t>battalions with their present organization, excluding those men married with children and widowers with children. 5</w:t>
      </w:r>
      <w:r w:rsidRPr="0058150A">
        <w:rPr>
          <w:rFonts w:ascii="Georgia" w:hAnsi="Georgia" w:cs="Times New Roman"/>
          <w:vertAlign w:val="superscript"/>
        </w:rPr>
        <w:t>th</w:t>
      </w:r>
      <w:r w:rsidRPr="0058150A">
        <w:rPr>
          <w:rFonts w:ascii="Georgia" w:hAnsi="Georgia" w:cs="Times New Roman"/>
        </w:rPr>
        <w:t xml:space="preserve"> Dissolving any national guard that does not want to lend service to the designated corps, and opening up recruitment. 6</w:t>
      </w:r>
      <w:r w:rsidRPr="0058150A">
        <w:rPr>
          <w:rFonts w:ascii="Georgia" w:hAnsi="Georgia" w:cs="Times New Roman"/>
          <w:vertAlign w:val="superscript"/>
        </w:rPr>
        <w:t>th</w:t>
      </w:r>
      <w:r w:rsidRPr="0058150A">
        <w:rPr>
          <w:rFonts w:ascii="Georgia" w:hAnsi="Georgia" w:cs="Times New Roman"/>
        </w:rPr>
        <w:t xml:space="preserve"> Activating recruitment. </w:t>
      </w:r>
      <w:r w:rsidR="009B670C" w:rsidRPr="0058150A">
        <w:rPr>
          <w:rFonts w:ascii="Georgia" w:hAnsi="Georgia" w:cs="Times New Roman"/>
        </w:rPr>
        <w:t xml:space="preserve">May god </w:t>
      </w:r>
      <w:r w:rsidRPr="0058150A">
        <w:rPr>
          <w:rFonts w:ascii="Georgia" w:hAnsi="Georgia" w:cs="Times New Roman"/>
        </w:rPr>
        <w:t>help us.”</w:t>
      </w:r>
    </w:p>
    <w:p w14:paraId="60180E6F" w14:textId="014CBD35" w:rsidR="00B84CBA" w:rsidRPr="0058150A" w:rsidRDefault="00B84CBA" w:rsidP="00722C6A">
      <w:pPr>
        <w:ind w:firstLine="360"/>
        <w:jc w:val="both"/>
        <w:rPr>
          <w:rFonts w:ascii="Georgia" w:hAnsi="Georgia" w:cs="Times New Roman"/>
        </w:rPr>
      </w:pPr>
      <w:r w:rsidRPr="0058150A">
        <w:rPr>
          <w:rFonts w:ascii="Georgia" w:hAnsi="Georgia" w:cs="Times New Roman"/>
        </w:rPr>
        <w:t>On 27 July Ferraz proposes Pinto Lima as a candidate for decoration, for services volunteered as Minister of the Navy, and gives a complete explanation to Nabuco about an intrusion in the Justice Department, which caused a serious rift between the two: “Find attached a decree dated yesterday, relating to an issue of your department, since you deal with the appointment of national guard officers in this province; I ordered it issued because it was urgent, as was agreed; let us, however, discuss the argument against this later. From here on out all decrees that you order issued will bear the name of the corresponding minister, and will be endorsed by me. Some decrees from your department are returning without imperial signature, for the reasons expressed in the penciled notes I’ve written on the reports accompanying said decrees … Tomorrow we will march to Rio Pardo, and from there we will march to Cachoeira, and maybe we’ll go to São Gabriel</w:t>
      </w:r>
      <w:r w:rsidR="00B2513E" w:rsidRPr="0058150A">
        <w:rPr>
          <w:rFonts w:ascii="Georgia" w:hAnsi="Georgia" w:cs="Times New Roman"/>
        </w:rPr>
        <w:t>.</w:t>
      </w:r>
      <w:r w:rsidRPr="0058150A">
        <w:rPr>
          <w:rFonts w:ascii="Georgia" w:hAnsi="Georgia" w:cs="Times New Roman"/>
        </w:rPr>
        <w:t xml:space="preserve"> The true work is going to begin.”</w:t>
      </w:r>
    </w:p>
    <w:p w14:paraId="15EEABCB" w14:textId="56917BC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Nabuco was Ferraz’s friend, he knew him since his youth, and the affection between the two withstood the Paraná ministry fights, in which Ferraz was the main adversary. But despite this friendship and the high esteem that Nabuco had for Ferraz’s skill, Ferraz’s behavior as the Emperor’s only minister, assuming in himself the powers of all seven ministers, while the sovereign stayed in Rio Grande, if it did not </w:t>
      </w:r>
      <w:r w:rsidR="00121D6C" w:rsidRPr="0058150A">
        <w:rPr>
          <w:rFonts w:ascii="Georgia" w:hAnsi="Georgia" w:cs="Times New Roman"/>
        </w:rPr>
        <w:t xml:space="preserve">aggravate his </w:t>
      </w:r>
      <w:r w:rsidRPr="0058150A">
        <w:rPr>
          <w:rFonts w:ascii="Georgia" w:hAnsi="Georgia" w:cs="Times New Roman"/>
        </w:rPr>
        <w:t xml:space="preserve">colleagues, must have seemed </w:t>
      </w:r>
      <w:r w:rsidR="00121D6C" w:rsidRPr="0058150A">
        <w:rPr>
          <w:rFonts w:ascii="Georgia" w:hAnsi="Georgia" w:cs="Times New Roman"/>
        </w:rPr>
        <w:t xml:space="preserve">to them neutralizing, nullifying </w:t>
      </w:r>
      <w:r w:rsidRPr="0058150A">
        <w:rPr>
          <w:rFonts w:ascii="Georgia" w:hAnsi="Georgia" w:cs="Times New Roman"/>
        </w:rPr>
        <w:t xml:space="preserve">for the Cabinet. On 11 August Nabuco expressed to his friend Ferraz the incongruence that existed between these acts and his previous actions, as well as the impossibility of sustaining this isolated and overbearing </w:t>
      </w:r>
      <w:r w:rsidRPr="0058150A">
        <w:rPr>
          <w:rFonts w:ascii="Georgia" w:hAnsi="Georgia" w:cs="Times New Roman"/>
        </w:rPr>
        <w:lastRenderedPageBreak/>
        <w:t xml:space="preserve">position. “Dear colleague and friend,” Nabuco wrote him. “I received the dispatch </w:t>
      </w:r>
      <w:r w:rsidR="00121D6C" w:rsidRPr="0058150A">
        <w:rPr>
          <w:rFonts w:ascii="Georgia" w:hAnsi="Georgia" w:cs="Times New Roman"/>
        </w:rPr>
        <w:t xml:space="preserve">for </w:t>
      </w:r>
      <w:r w:rsidRPr="0058150A">
        <w:rPr>
          <w:rFonts w:ascii="Georgia" w:hAnsi="Georgia" w:cs="Times New Roman"/>
        </w:rPr>
        <w:t>my ministry, namely: 1</w:t>
      </w:r>
      <w:r w:rsidRPr="0058150A">
        <w:rPr>
          <w:rFonts w:ascii="Georgia" w:hAnsi="Georgia" w:cs="Times New Roman"/>
          <w:vertAlign w:val="superscript"/>
        </w:rPr>
        <w:t>st</w:t>
      </w:r>
      <w:r w:rsidRPr="0058150A">
        <w:rPr>
          <w:rFonts w:ascii="Georgia" w:hAnsi="Georgia" w:cs="Times New Roman"/>
        </w:rPr>
        <w:t xml:space="preserve"> The decrees that I sent you and that carry the imperial signature, but come endorsed by yourself. 2</w:t>
      </w:r>
      <w:r w:rsidRPr="0058150A">
        <w:rPr>
          <w:rFonts w:ascii="Georgia" w:hAnsi="Georgia" w:cs="Times New Roman"/>
          <w:vertAlign w:val="superscript"/>
        </w:rPr>
        <w:t>nd</w:t>
      </w:r>
      <w:r w:rsidRPr="0058150A">
        <w:rPr>
          <w:rFonts w:ascii="Georgia" w:hAnsi="Georgia" w:cs="Times New Roman"/>
        </w:rPr>
        <w:t xml:space="preserve"> The decrees that you ordered sent </w:t>
      </w:r>
      <w:r w:rsidR="00BE69C3" w:rsidRPr="0058150A">
        <w:rPr>
          <w:rFonts w:ascii="Georgia" w:hAnsi="Georgia" w:cs="Times New Roman"/>
        </w:rPr>
        <w:t xml:space="preserve">there </w:t>
      </w:r>
      <w:r w:rsidRPr="0058150A">
        <w:rPr>
          <w:rFonts w:ascii="Georgia" w:hAnsi="Georgia" w:cs="Times New Roman"/>
        </w:rPr>
        <w:t>and countersigned, regarding issues in my department. 3</w:t>
      </w:r>
      <w:r w:rsidRPr="0058150A">
        <w:rPr>
          <w:rFonts w:ascii="Georgia" w:hAnsi="Georgia" w:cs="Times New Roman"/>
          <w:vertAlign w:val="superscript"/>
        </w:rPr>
        <w:t>rd</w:t>
      </w:r>
      <w:r w:rsidRPr="0058150A">
        <w:rPr>
          <w:rFonts w:ascii="Georgia" w:hAnsi="Georgia" w:cs="Times New Roman"/>
        </w:rPr>
        <w:t xml:space="preserve"> The decrees that I ordered, and that returned without the imperial signature, for the reasons explained in the penciled notes written by order of H.M.</w:t>
      </w:r>
    </w:p>
    <w:p w14:paraId="00413AB4" w14:textId="526D8B26" w:rsidR="00B84CBA" w:rsidRPr="0058150A" w:rsidRDefault="00B84CBA" w:rsidP="00722C6A">
      <w:pPr>
        <w:ind w:firstLine="360"/>
        <w:jc w:val="both"/>
        <w:rPr>
          <w:rFonts w:ascii="Georgia" w:hAnsi="Georgia" w:cs="Times New Roman"/>
        </w:rPr>
      </w:pPr>
      <w:r w:rsidRPr="0058150A">
        <w:rPr>
          <w:rFonts w:ascii="Georgia" w:hAnsi="Georgia" w:cs="Times New Roman"/>
        </w:rPr>
        <w:t>“Regarding the 1</w:t>
      </w:r>
      <w:r w:rsidRPr="0058150A">
        <w:rPr>
          <w:rFonts w:ascii="Georgia" w:hAnsi="Georgia" w:cs="Times New Roman"/>
          <w:vertAlign w:val="superscript"/>
        </w:rPr>
        <w:t>st</w:t>
      </w:r>
      <w:r w:rsidRPr="0058150A">
        <w:rPr>
          <w:rFonts w:ascii="Georgia" w:hAnsi="Georgia" w:cs="Times New Roman"/>
        </w:rPr>
        <w:t xml:space="preserve"> and 2</w:t>
      </w:r>
      <w:r w:rsidRPr="0058150A">
        <w:rPr>
          <w:rFonts w:ascii="Georgia" w:hAnsi="Georgia" w:cs="Times New Roman"/>
          <w:vertAlign w:val="superscript"/>
        </w:rPr>
        <w:t>nd</w:t>
      </w:r>
      <w:r w:rsidRPr="0058150A">
        <w:rPr>
          <w:rFonts w:ascii="Georgia" w:hAnsi="Georgia" w:cs="Times New Roman"/>
        </w:rPr>
        <w:t xml:space="preserve"> items, I should say you have been mistaken, and that it was impossible for me to agree to fulfill decrees from my department, endorsed by another minister. 1</w:t>
      </w:r>
      <w:r w:rsidRPr="0058150A">
        <w:rPr>
          <w:rFonts w:ascii="Georgia" w:hAnsi="Georgia" w:cs="Times New Roman"/>
          <w:vertAlign w:val="superscript"/>
        </w:rPr>
        <w:t>st</w:t>
      </w:r>
      <w:r w:rsidRPr="0058150A">
        <w:rPr>
          <w:rFonts w:ascii="Georgia" w:hAnsi="Georgia" w:cs="Times New Roman"/>
        </w:rPr>
        <w:t xml:space="preserve"> Because I do not recognize in anyone the right to intervene between the Emperor and myself. 2</w:t>
      </w:r>
      <w:r w:rsidRPr="0058150A">
        <w:rPr>
          <w:rFonts w:ascii="Georgia" w:hAnsi="Georgia" w:cs="Times New Roman"/>
          <w:vertAlign w:val="superscript"/>
        </w:rPr>
        <w:t>nd</w:t>
      </w:r>
      <w:r w:rsidRPr="0058150A">
        <w:rPr>
          <w:rFonts w:ascii="Georgia" w:hAnsi="Georgia" w:cs="Times New Roman"/>
        </w:rPr>
        <w:t xml:space="preserve"> Because by proceeding this way, that’s to say, all of the decrees having to be endorsed by yourself, the ministry would be annulled, and you would be the only minister. 3</w:t>
      </w:r>
      <w:r w:rsidRPr="0058150A">
        <w:rPr>
          <w:rFonts w:ascii="Georgia" w:hAnsi="Georgia" w:cs="Times New Roman"/>
          <w:vertAlign w:val="superscript"/>
        </w:rPr>
        <w:t>rd</w:t>
      </w:r>
      <w:r w:rsidRPr="0058150A">
        <w:rPr>
          <w:rFonts w:ascii="Georgia" w:hAnsi="Georgia" w:cs="Times New Roman"/>
        </w:rPr>
        <w:t xml:space="preserve"> Because your conduct is found in contradiction with the example you set for us during your 1859 ministry, when the Emperor went to the north.</w:t>
      </w:r>
    </w:p>
    <w:p w14:paraId="6175C87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“As such, and to remedy the problem, I now send other decrees in place of those that you endorsed, and those that you ordered sent there and later endorsed.</w:t>
      </w:r>
    </w:p>
    <w:p w14:paraId="7E980BC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“With regard to War, you can do everything in Rio Grande in the name of the Department of Justice, but </w:t>
      </w:r>
      <w:r w:rsidRPr="0058150A">
        <w:rPr>
          <w:rFonts w:ascii="Georgia" w:hAnsi="Georgia" w:cs="Times New Roman"/>
          <w:i/>
        </w:rPr>
        <w:t>provisionally</w:t>
      </w:r>
      <w:r w:rsidRPr="0058150A">
        <w:rPr>
          <w:rFonts w:ascii="Georgia" w:hAnsi="Georgia" w:cs="Times New Roman"/>
        </w:rPr>
        <w:t>, while I send you the decrees making definitive what’s been agreed—this is what I already did when you reported to me the first nominations for the national guard.</w:t>
      </w:r>
    </w:p>
    <w:p w14:paraId="2A084F9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view of decree 3491 and the organization of Executive Power, from the moment in which the ministry finds itself without its head, neither the ministers (except the Minister of War) nor the chief can adopt resolutions unless they are provisional, because to be solidified the resolution requires the signature of the head of state and of the corresponding minister.</w:t>
      </w:r>
    </w:p>
    <w:p w14:paraId="1BE16723" w14:textId="26467EB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“You should not insist, dear Ferraz, because your insistence places us in a fatal interim during the </w:t>
      </w:r>
      <w:r w:rsidR="00E96F9F" w:rsidRPr="0058150A">
        <w:rPr>
          <w:rFonts w:ascii="Georgia" w:hAnsi="Georgia" w:cs="Times New Roman"/>
        </w:rPr>
        <w:t>Emperor</w:t>
      </w:r>
      <w:r w:rsidRPr="0058150A">
        <w:rPr>
          <w:rFonts w:ascii="Georgia" w:hAnsi="Georgia" w:cs="Times New Roman"/>
        </w:rPr>
        <w:t xml:space="preserve">’s absence. I will not argue with you, because with you I do not argue; but I will not order more decrees. Figure out yourself the </w:t>
      </w:r>
      <w:r w:rsidR="00BE69C3" w:rsidRPr="0058150A">
        <w:rPr>
          <w:rFonts w:ascii="Georgia" w:hAnsi="Georgia" w:cs="Times New Roman"/>
        </w:rPr>
        <w:t xml:space="preserve">problems </w:t>
      </w:r>
      <w:r w:rsidRPr="0058150A">
        <w:rPr>
          <w:rFonts w:ascii="Georgia" w:hAnsi="Georgia" w:cs="Times New Roman"/>
        </w:rPr>
        <w:t>of this interim …”</w:t>
      </w:r>
    </w:p>
    <w:p w14:paraId="313E6E0D" w14:textId="79785B9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From Caçapava on 13 August, Ferraz wrote to Nabuco before receiving his letter: “Here we are, and besides the hastiness of the trip, the desires to bring together the army, etc., etc., we’re doing well. Caxias is quite displeased; in part he has reason, but the blame is his own. No one should act a knave where the king went before. This is enraging. Among the imperial servants there are many intrigues; they don’t spare me; but it seems they want to devour themselves. They complain between themselves that I don’t give them everything they want, that’s to say, silver horse tack, good horses, etc., etc. The </w:t>
      </w:r>
      <w:r w:rsidR="00E96F9F" w:rsidRPr="0058150A">
        <w:rPr>
          <w:rFonts w:ascii="Georgia" w:hAnsi="Georgia" w:cs="Times New Roman"/>
        </w:rPr>
        <w:t>Emperor</w:t>
      </w:r>
      <w:r w:rsidRPr="0058150A">
        <w:rPr>
          <w:rFonts w:ascii="Georgia" w:hAnsi="Georgia" w:cs="Times New Roman"/>
        </w:rPr>
        <w:t xml:space="preserve"> treats me with great distinction, as well as my retinue; but I live separate and only accompany him on the road, without seeking him for anything other than issues of public service, or when I go to eat with him, as this is how he makes use of me.</w:t>
      </w:r>
    </w:p>
    <w:p w14:paraId="4310B56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“P.S. I have seen myself in great trouble because of a lack of money to pay the troops, and I have had to draw on exceptional measures. I beg you to support them, and include the deducted money in the costs of war. Despite said measures, I don’t expect for the moment to gather more than 160 million réis, and the troops are unpaid. I promised everyone a happy outcome, but the Paraguayans have already achieved so much without encountering resistance because we lack people!!”</w:t>
      </w:r>
    </w:p>
    <w:p w14:paraId="730AF6B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the following letter comes the response to Nabuco’s observations:</w:t>
      </w:r>
    </w:p>
    <w:p w14:paraId="06A8D32F" w14:textId="5EF8909C" w:rsidR="00B84CBA" w:rsidRPr="0058150A" w:rsidRDefault="00B84CBA" w:rsidP="00722C6A">
      <w:pPr>
        <w:ind w:firstLine="360"/>
        <w:jc w:val="both"/>
        <w:rPr>
          <w:rFonts w:ascii="Georgia" w:hAnsi="Georgia" w:cs="Times New Roman"/>
        </w:rPr>
      </w:pPr>
      <w:r w:rsidRPr="0058150A">
        <w:rPr>
          <w:rFonts w:ascii="Georgia" w:hAnsi="Georgia" w:cs="Times New Roman"/>
        </w:rPr>
        <w:t>“Passo do Rosário, municipality of Alegrete</w:t>
      </w:r>
      <w:r w:rsidR="00BE69C3" w:rsidRPr="0058150A">
        <w:rPr>
          <w:rFonts w:ascii="Georgia" w:hAnsi="Georgia" w:cs="Times New Roman"/>
        </w:rPr>
        <w:t>,</w:t>
      </w:r>
      <w:r w:rsidRPr="0058150A">
        <w:rPr>
          <w:rFonts w:ascii="Georgia" w:hAnsi="Georgia" w:cs="Times New Roman"/>
        </w:rPr>
        <w:t xml:space="preserve"> 5 September.</w:t>
      </w:r>
    </w:p>
    <w:p w14:paraId="15BA64C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 received today your letters. You and your colleagues understand the issue of the countersignature in a way contrary to what, to my mind, the special circumstances in </w:t>
      </w:r>
      <w:r w:rsidRPr="0058150A">
        <w:rPr>
          <w:rFonts w:ascii="Georgia" w:hAnsi="Georgia" w:cs="Times New Roman"/>
        </w:rPr>
        <w:lastRenderedPageBreak/>
        <w:t>which we find ourselves, I in Rio Grande and my colleagues in Rio de Janeiro, require. It was not necessary, to resolve the issue, the threat that you made to me. Forming a part of the ministry, I had to submit myself to the majority, despite the precedent that I could make an appeal, or withdraw myself. In questions of quibbles you will never find difficulties on my part!</w:t>
      </w:r>
    </w:p>
    <w:p w14:paraId="2AB9E530" w14:textId="605E639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I beg that you keep in mind that the </w:t>
      </w:r>
      <w:r w:rsidR="00E96F9F" w:rsidRPr="0058150A">
        <w:rPr>
          <w:rFonts w:ascii="Georgia" w:hAnsi="Georgia" w:cs="Times New Roman"/>
        </w:rPr>
        <w:t>Emperor</w:t>
      </w:r>
      <w:r w:rsidRPr="0058150A">
        <w:rPr>
          <w:rFonts w:ascii="Georgia" w:hAnsi="Georgia" w:cs="Times New Roman"/>
        </w:rPr>
        <w:t xml:space="preserve"> has to grant titles and make pardons, and that I don’t know what to do now. If you want</w:t>
      </w:r>
      <w:r w:rsidR="00BE69C3" w:rsidRPr="0058150A">
        <w:rPr>
          <w:rFonts w:ascii="Georgia" w:hAnsi="Georgia" w:cs="Times New Roman"/>
        </w:rPr>
        <w:t>,</w:t>
      </w:r>
      <w:r w:rsidRPr="0058150A">
        <w:rPr>
          <w:rFonts w:ascii="Georgia" w:hAnsi="Georgia" w:cs="Times New Roman"/>
        </w:rPr>
        <w:t xml:space="preserve"> I will not endorse the decrees, but the pardons should be complied with after being granted; and how can they be so if I do not countersign them? Today I have given myself a gallop of five hours to meet the </w:t>
      </w:r>
      <w:r w:rsidR="00E96F9F" w:rsidRPr="0058150A">
        <w:rPr>
          <w:rFonts w:ascii="Georgia" w:hAnsi="Georgia" w:cs="Times New Roman"/>
        </w:rPr>
        <w:t>Emperor</w:t>
      </w:r>
      <w:r w:rsidRPr="0058150A">
        <w:rPr>
          <w:rFonts w:ascii="Georgia" w:hAnsi="Georgia" w:cs="Times New Roman"/>
        </w:rPr>
        <w:t>, and I almost couldn’t find him on the path. He says that in these cases one cannot deprive him of his powers. Tell our colleagues that as soon as he stops I will send the decrees</w:t>
      </w:r>
      <w:r w:rsidR="00BE69C3" w:rsidRPr="0058150A">
        <w:rPr>
          <w:rFonts w:ascii="Georgia" w:hAnsi="Georgia" w:cs="Times New Roman"/>
        </w:rPr>
        <w:t>,</w:t>
      </w:r>
      <w:r w:rsidRPr="0058150A">
        <w:rPr>
          <w:rFonts w:ascii="Georgia" w:hAnsi="Georgia" w:cs="Times New Roman"/>
        </w:rPr>
        <w:t xml:space="preserve"> </w:t>
      </w:r>
      <w:r w:rsidR="00BE69C3" w:rsidRPr="0058150A">
        <w:rPr>
          <w:rFonts w:ascii="Georgia" w:hAnsi="Georgia" w:cs="Times New Roman"/>
        </w:rPr>
        <w:t>as they understand them</w:t>
      </w:r>
      <w:r w:rsidRPr="0058150A">
        <w:rPr>
          <w:rFonts w:ascii="Georgia" w:hAnsi="Georgia" w:cs="Times New Roman"/>
        </w:rPr>
        <w:t>.</w:t>
      </w:r>
    </w:p>
    <w:p w14:paraId="389A3EAD" w14:textId="201EFFBB"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 am encountering greater and greater difficulties. The </w:t>
      </w:r>
      <w:r w:rsidR="00E96F9F" w:rsidRPr="0058150A">
        <w:rPr>
          <w:rFonts w:ascii="Georgia" w:hAnsi="Georgia" w:cs="Times New Roman"/>
        </w:rPr>
        <w:t>Emperor</w:t>
      </w:r>
      <w:r w:rsidRPr="0058150A">
        <w:rPr>
          <w:rFonts w:ascii="Georgia" w:hAnsi="Georgia" w:cs="Times New Roman"/>
        </w:rPr>
        <w:t xml:space="preserve"> wants to command through his aides-de-camp, and he wants the Count of Eu to be incorporated into the army. I still don’t know that officially, but everyone knows it. I have said and repeated that I can’t give my assent to that at all. These hasty marches are tiring and killing horses. Yesterday alone we lost, between exhausted and dead, 120, and the same has happened today. The cost is immense.”</w:t>
      </w:r>
    </w:p>
    <w:p w14:paraId="10633D54" w14:textId="2234D2E1" w:rsidR="00B84CBA" w:rsidRPr="0058150A" w:rsidRDefault="00191849" w:rsidP="00722C6A">
      <w:pPr>
        <w:ind w:firstLine="360"/>
        <w:jc w:val="both"/>
        <w:rPr>
          <w:rFonts w:ascii="Georgia" w:hAnsi="Georgia" w:cs="Times New Roman"/>
        </w:rPr>
      </w:pPr>
      <w:r w:rsidRPr="0058150A">
        <w:rPr>
          <w:rFonts w:ascii="Georgia" w:hAnsi="Georgia" w:cs="Times New Roman"/>
        </w:rPr>
        <w:t xml:space="preserve">For some time, at the top of </w:t>
      </w:r>
      <w:r w:rsidR="00B84CBA" w:rsidRPr="0058150A">
        <w:rPr>
          <w:rFonts w:ascii="Georgia" w:hAnsi="Georgia" w:cs="Times New Roman"/>
        </w:rPr>
        <w:t xml:space="preserve">the dispatches that </w:t>
      </w:r>
      <w:r w:rsidRPr="0058150A">
        <w:rPr>
          <w:rFonts w:ascii="Georgia" w:hAnsi="Georgia" w:cs="Times New Roman"/>
        </w:rPr>
        <w:t xml:space="preserve">he </w:t>
      </w:r>
      <w:r w:rsidR="00B84CBA" w:rsidRPr="0058150A">
        <w:rPr>
          <w:rFonts w:ascii="Georgia" w:hAnsi="Georgia" w:cs="Times New Roman"/>
        </w:rPr>
        <w:t xml:space="preserve">sent back to Nabuco without imperial signature, </w:t>
      </w:r>
      <w:r w:rsidRPr="0058150A">
        <w:rPr>
          <w:rFonts w:ascii="Georgia" w:hAnsi="Georgia" w:cs="Times New Roman"/>
        </w:rPr>
        <w:t xml:space="preserve">after stating the reason for their rejection, Ferraz made use of </w:t>
      </w:r>
      <w:r w:rsidR="00B84CBA" w:rsidRPr="0058150A">
        <w:rPr>
          <w:rFonts w:ascii="Georgia" w:hAnsi="Georgia" w:cs="Times New Roman"/>
        </w:rPr>
        <w:t xml:space="preserve">the following formula: “And H.M., despite the fact that Y.E. believes that I don’t serve as </w:t>
      </w:r>
      <w:r w:rsidR="00BE69C3" w:rsidRPr="0058150A">
        <w:rPr>
          <w:rFonts w:ascii="Georgia" w:hAnsi="Georgia" w:cs="Times New Roman"/>
          <w:i/>
          <w:iCs/>
        </w:rPr>
        <w:t xml:space="preserve">legal </w:t>
      </w:r>
      <w:r w:rsidR="00B84CBA" w:rsidRPr="0058150A">
        <w:rPr>
          <w:rFonts w:ascii="Georgia" w:hAnsi="Georgia" w:cs="Times New Roman"/>
          <w:i/>
          <w:iCs/>
        </w:rPr>
        <w:t>intermediary</w:t>
      </w:r>
      <w:r w:rsidR="00B84CBA" w:rsidRPr="0058150A">
        <w:rPr>
          <w:rFonts w:ascii="Georgia" w:hAnsi="Georgia" w:cs="Times New Roman"/>
        </w:rPr>
        <w:t xml:space="preserve">, ordered me, </w:t>
      </w:r>
      <w:r w:rsidR="00B84CBA" w:rsidRPr="0058150A">
        <w:rPr>
          <w:rFonts w:ascii="Georgia" w:hAnsi="Georgia" w:cs="Times New Roman"/>
          <w:i/>
          <w:iCs/>
        </w:rPr>
        <w:t>notwithstanding my excuses</w:t>
      </w:r>
      <w:r w:rsidR="00B84CBA" w:rsidRPr="0058150A">
        <w:rPr>
          <w:rFonts w:ascii="Georgia" w:hAnsi="Georgia" w:cs="Times New Roman"/>
        </w:rPr>
        <w:t>, to send this to the most excellent senhor Minister of Justice.” The Council of Ministers adopted on 27 September an agreement regarding the decrees of other departments that could be endorsed by Ferraz. They were these: 1</w:t>
      </w:r>
      <w:r w:rsidR="00B84CBA" w:rsidRPr="0058150A">
        <w:rPr>
          <w:rFonts w:ascii="Georgia" w:hAnsi="Georgia" w:cs="Times New Roman"/>
          <w:vertAlign w:val="superscript"/>
        </w:rPr>
        <w:t>st</w:t>
      </w:r>
      <w:r w:rsidR="00B84CBA" w:rsidRPr="0058150A">
        <w:rPr>
          <w:rFonts w:ascii="Georgia" w:hAnsi="Georgia" w:cs="Times New Roman"/>
        </w:rPr>
        <w:t>, decrees relating to war; 2</w:t>
      </w:r>
      <w:r w:rsidR="00B84CBA" w:rsidRPr="0058150A">
        <w:rPr>
          <w:rFonts w:ascii="Georgia" w:hAnsi="Georgia" w:cs="Times New Roman"/>
          <w:vertAlign w:val="superscript"/>
        </w:rPr>
        <w:t>nd</w:t>
      </w:r>
      <w:r w:rsidR="00B84CBA" w:rsidRPr="0058150A">
        <w:rPr>
          <w:rFonts w:ascii="Georgia" w:hAnsi="Georgia" w:cs="Times New Roman"/>
        </w:rPr>
        <w:t>, urgent decrees relating to Rio Grande do Sul. “These decrees, endorsed by senhor councilor Ferraz,” said the agreement, “should be addressed to H</w:t>
      </w:r>
      <w:r w:rsidR="003F021C" w:rsidRPr="0058150A">
        <w:rPr>
          <w:rFonts w:ascii="Georgia" w:hAnsi="Georgia" w:cs="Times New Roman"/>
        </w:rPr>
        <w:t xml:space="preserve">is </w:t>
      </w:r>
      <w:r w:rsidR="00B84CBA" w:rsidRPr="0058150A">
        <w:rPr>
          <w:rFonts w:ascii="Georgia" w:hAnsi="Georgia" w:cs="Times New Roman"/>
        </w:rPr>
        <w:t>E</w:t>
      </w:r>
      <w:r w:rsidR="003F021C" w:rsidRPr="0058150A">
        <w:rPr>
          <w:rFonts w:ascii="Georgia" w:hAnsi="Georgia" w:cs="Times New Roman"/>
        </w:rPr>
        <w:t>xcellency</w:t>
      </w:r>
      <w:r w:rsidR="00B84CBA" w:rsidRPr="0058150A">
        <w:rPr>
          <w:rFonts w:ascii="Georgia" w:hAnsi="Georgia" w:cs="Times New Roman"/>
        </w:rPr>
        <w:t>. With this objective the Council proposes the following formula: ‘Senator Ferraz, member of my council, minister and secretary of State, who accompanies me, understand it and execute it as such.’”</w:t>
      </w:r>
    </w:p>
    <w:p w14:paraId="4A34881F" w14:textId="6045700A" w:rsidR="00B84CBA" w:rsidRPr="0058150A" w:rsidRDefault="00B84CBA" w:rsidP="00722C6A">
      <w:pPr>
        <w:ind w:firstLine="360"/>
        <w:jc w:val="both"/>
        <w:rPr>
          <w:rFonts w:ascii="Georgia" w:hAnsi="Georgia" w:cs="Times New Roman"/>
        </w:rPr>
      </w:pPr>
      <w:r w:rsidRPr="0058150A">
        <w:rPr>
          <w:rFonts w:ascii="Georgia" w:hAnsi="Georgia" w:cs="Times New Roman"/>
        </w:rPr>
        <w:t>In the letter that follows Ferraz is seen discontent with that accord; the fact is, however, that no minister had the right to expect a more extensive delegation, nor a greater show of confidence than this, which placed in his hands completely the direction of the war, and the government at the warfront. But ultimately he was satisfied. “I received together,” he writes, “on 3 October your various letters. I’m writing to my colleagues</w:t>
      </w:r>
      <w:r w:rsidR="008F29FD" w:rsidRPr="0058150A">
        <w:rPr>
          <w:rFonts w:ascii="Georgia" w:hAnsi="Georgia" w:cs="Times New Roman"/>
        </w:rPr>
        <w:t>,</w:t>
      </w:r>
      <w:r w:rsidRPr="0058150A">
        <w:rPr>
          <w:rFonts w:ascii="Georgia" w:hAnsi="Georgia" w:cs="Times New Roman"/>
        </w:rPr>
        <w:t xml:space="preserve"> and especially to you, senhor Olinda. Through that letter you will see that I am not content with you, nor could I be so, our personal friendship aside. You all believe me only half a minister, you want to untangle yourselves from me, and to achieve that you are trying to snub me, you Olinda above all.”</w:t>
      </w:r>
    </w:p>
    <w:p w14:paraId="5C56E779" w14:textId="669C92B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complaint was, as is seen, from a friend. For Nabuco the issue lacked gravity as it regarded Ferraz; not so with respect to the </w:t>
      </w:r>
      <w:r w:rsidR="00191849" w:rsidRPr="0058150A">
        <w:rPr>
          <w:rFonts w:ascii="Georgia" w:hAnsi="Georgia" w:cs="Times New Roman"/>
        </w:rPr>
        <w:t>Emperor</w:t>
      </w:r>
      <w:r w:rsidRPr="0058150A">
        <w:rPr>
          <w:rFonts w:ascii="Georgia" w:hAnsi="Georgia" w:cs="Times New Roman"/>
        </w:rPr>
        <w:t>, whose insistence would have forced him to withdraw. Ferraz also considered it resolved. On 23 October Nabuco wrote to Dantas (</w:t>
      </w:r>
      <w:bookmarkStart w:id="315" w:name="ref_c17tl3"/>
      <w:r w:rsidR="00980D49" w:rsidRPr="0058150A">
        <w:rPr>
          <w:rFonts w:ascii="Georgia" w:hAnsi="Georgia" w:cs="Times New Roman"/>
        </w:rPr>
        <w:fldChar w:fldCharType="begin"/>
      </w:r>
      <w:r w:rsidR="00980D49" w:rsidRPr="0058150A">
        <w:rPr>
          <w:rFonts w:ascii="Georgia" w:hAnsi="Georgia" w:cs="Times New Roman"/>
        </w:rPr>
        <w:instrText xml:space="preserve"> HYPERLINK  \l "ref_c17td3" </w:instrText>
      </w:r>
      <w:r w:rsidR="00980D49" w:rsidRPr="0058150A">
        <w:rPr>
          <w:rFonts w:ascii="Georgia" w:hAnsi="Georgia" w:cs="Times New Roman"/>
        </w:rPr>
        <w:fldChar w:fldCharType="separate"/>
      </w:r>
      <w:r w:rsidR="00C12FC2" w:rsidRPr="0058150A">
        <w:rPr>
          <w:rStyle w:val="Hyperlink"/>
          <w:rFonts w:ascii="Georgia" w:hAnsi="Georgia" w:cs="Times New Roman"/>
        </w:rPr>
        <w:t>iii</w:t>
      </w:r>
      <w:bookmarkEnd w:id="315"/>
      <w:r w:rsidR="00980D49" w:rsidRPr="0058150A">
        <w:rPr>
          <w:rFonts w:ascii="Georgia" w:hAnsi="Georgia" w:cs="Times New Roman"/>
        </w:rPr>
        <w:fldChar w:fldCharType="end"/>
      </w:r>
      <w:r w:rsidRPr="0058150A">
        <w:rPr>
          <w:rFonts w:ascii="Georgia" w:hAnsi="Georgia" w:cs="Times New Roman"/>
        </w:rPr>
        <w:t xml:space="preserve">): “There exists no dissidence between the ministers; the solidarity of the ministry is complete. There was one disagreement with Ferraz because he wanted to countersign the decrees that were sent from Rio de Janeiro, but the issue ended with him yielding, as you can see in the </w:t>
      </w:r>
      <w:r w:rsidRPr="0058150A">
        <w:rPr>
          <w:rFonts w:ascii="Georgia" w:hAnsi="Georgia" w:cs="Times New Roman"/>
          <w:i/>
        </w:rPr>
        <w:t>Diário Oficial</w:t>
      </w:r>
      <w:r w:rsidRPr="0058150A">
        <w:rPr>
          <w:rFonts w:ascii="Georgia" w:hAnsi="Georgia" w:cs="Times New Roman"/>
        </w:rPr>
        <w:t xml:space="preserve"> (</w:t>
      </w:r>
      <w:bookmarkStart w:id="316" w:name="ref_c17tl4"/>
      <w:r w:rsidR="007037F0" w:rsidRPr="0058150A">
        <w:rPr>
          <w:rFonts w:ascii="Georgia" w:hAnsi="Georgia" w:cs="Times New Roman"/>
        </w:rPr>
        <w:fldChar w:fldCharType="begin"/>
      </w:r>
      <w:r w:rsidR="007037F0" w:rsidRPr="0058150A">
        <w:rPr>
          <w:rFonts w:ascii="Georgia" w:hAnsi="Georgia" w:cs="Times New Roman"/>
        </w:rPr>
        <w:instrText xml:space="preserve"> HYPERLINK  \l "ref_c17td4" </w:instrText>
      </w:r>
      <w:r w:rsidR="007037F0" w:rsidRPr="0058150A">
        <w:rPr>
          <w:rFonts w:ascii="Georgia" w:hAnsi="Georgia" w:cs="Times New Roman"/>
        </w:rPr>
        <w:fldChar w:fldCharType="separate"/>
      </w:r>
      <w:r w:rsidR="00B21B78" w:rsidRPr="0058150A">
        <w:rPr>
          <w:rStyle w:val="Hyperlink"/>
          <w:rFonts w:ascii="Georgia" w:hAnsi="Georgia" w:cs="Times New Roman"/>
        </w:rPr>
        <w:t>iv</w:t>
      </w:r>
      <w:bookmarkEnd w:id="316"/>
      <w:r w:rsidR="007037F0" w:rsidRPr="0058150A">
        <w:rPr>
          <w:rFonts w:ascii="Georgia" w:hAnsi="Georgia" w:cs="Times New Roman"/>
        </w:rPr>
        <w:fldChar w:fldCharType="end"/>
      </w:r>
      <w:r w:rsidRPr="0058150A">
        <w:rPr>
          <w:rFonts w:ascii="Georgia" w:hAnsi="Georgia" w:cs="Times New Roman"/>
        </w:rPr>
        <w:t>)</w:t>
      </w:r>
      <w:r w:rsidR="00191849" w:rsidRPr="0058150A">
        <w:rPr>
          <w:rFonts w:ascii="Georgia" w:hAnsi="Georgia" w:cs="Times New Roman"/>
        </w:rPr>
        <w:t>.</w:t>
      </w:r>
      <w:r w:rsidRPr="0058150A">
        <w:rPr>
          <w:rFonts w:ascii="Georgia" w:hAnsi="Georgia" w:cs="Times New Roman"/>
        </w:rPr>
        <w:t xml:space="preserve"> With no difficulty arising, everything is going well.”</w:t>
      </w:r>
    </w:p>
    <w:p w14:paraId="0CFB0179" w14:textId="035F6A40"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The Count of Eu, so enthusiastically recommended by Nabuco, described as, “</w:t>
      </w:r>
      <w:r w:rsidR="008F29FD" w:rsidRPr="0058150A">
        <w:rPr>
          <w:rFonts w:ascii="Georgia" w:hAnsi="Georgia" w:cs="Times New Roman"/>
        </w:rPr>
        <w:t xml:space="preserve">perhaps … </w:t>
      </w:r>
      <w:r w:rsidRPr="0058150A">
        <w:rPr>
          <w:rFonts w:ascii="Georgia" w:hAnsi="Georgia" w:cs="Times New Roman"/>
        </w:rPr>
        <w:t xml:space="preserve">given the high position that he occupies, our best general in this land of divisions and petty rivalries,” in no way made a good impression on Ferraz. Ferraz had called for Saraiva to hear the ministry’s opinion about the </w:t>
      </w:r>
      <w:r w:rsidR="00191849" w:rsidRPr="0058150A">
        <w:rPr>
          <w:rFonts w:ascii="Georgia" w:hAnsi="Georgia" w:cs="Times New Roman"/>
        </w:rPr>
        <w:t xml:space="preserve">Emperor’s </w:t>
      </w:r>
      <w:r w:rsidRPr="0058150A">
        <w:rPr>
          <w:rFonts w:ascii="Georgia" w:hAnsi="Georgia" w:cs="Times New Roman"/>
        </w:rPr>
        <w:t>intentions to appoint the Count of Eu Commander General of the artillery. The following letter from Saraiva, dated 7 September, gives us Nabuco’s opinion: “I am pleased to have received your letter and I am in agreement with you … the Count of Eu would fall into ridicule if he was only a general in name.” That thinking did not please Ferraz, and in the former letter, after his complaint (“you want to untangle yourselves from me, and to achieve that you are trying to snub me, you Olinda above all”) he continued by saying: “Do you know the Count of Eu? Or is it that you’re dazzled by the brilliant shine of royalty? No, careful. I’m not saying anything else. I’m not of the same mind as you, but let’s allow time to teach us.”</w:t>
      </w:r>
    </w:p>
    <w:p w14:paraId="147443BF" w14:textId="5B85BDD1" w:rsidR="00B84CBA" w:rsidRPr="0058150A" w:rsidRDefault="00B84CBA" w:rsidP="00722C6A">
      <w:pPr>
        <w:ind w:firstLine="360"/>
        <w:jc w:val="both"/>
        <w:rPr>
          <w:rFonts w:ascii="Georgia" w:hAnsi="Georgia" w:cs="Times New Roman"/>
        </w:rPr>
      </w:pPr>
      <w:r w:rsidRPr="0058150A">
        <w:rPr>
          <w:rFonts w:ascii="Georgia" w:hAnsi="Georgia" w:cs="Times New Roman"/>
        </w:rPr>
        <w:t>The following paragraphs taken from letters from Boa Vista (</w:t>
      </w:r>
      <w:bookmarkStart w:id="317" w:name="ref_c17tl5"/>
      <w:r w:rsidR="009A2653" w:rsidRPr="0058150A">
        <w:rPr>
          <w:rFonts w:ascii="Georgia" w:hAnsi="Georgia" w:cs="Times New Roman"/>
        </w:rPr>
        <w:fldChar w:fldCharType="begin"/>
      </w:r>
      <w:r w:rsidR="009A2653" w:rsidRPr="0058150A">
        <w:rPr>
          <w:rFonts w:ascii="Georgia" w:hAnsi="Georgia" w:cs="Times New Roman"/>
        </w:rPr>
        <w:instrText xml:space="preserve"> HYPERLINK  \l "ref_c17td5" </w:instrText>
      </w:r>
      <w:r w:rsidR="009A2653" w:rsidRPr="0058150A">
        <w:rPr>
          <w:rFonts w:ascii="Georgia" w:hAnsi="Georgia" w:cs="Times New Roman"/>
        </w:rPr>
        <w:fldChar w:fldCharType="separate"/>
      </w:r>
      <w:r w:rsidR="00B21B78" w:rsidRPr="0058150A">
        <w:rPr>
          <w:rStyle w:val="Hyperlink"/>
          <w:rFonts w:ascii="Georgia" w:hAnsi="Georgia" w:cs="Times New Roman"/>
        </w:rPr>
        <w:t>v</w:t>
      </w:r>
      <w:bookmarkEnd w:id="317"/>
      <w:r w:rsidR="009A2653" w:rsidRPr="0058150A">
        <w:rPr>
          <w:rFonts w:ascii="Georgia" w:hAnsi="Georgia" w:cs="Times New Roman"/>
        </w:rPr>
        <w:fldChar w:fldCharType="end"/>
      </w:r>
      <w:r w:rsidRPr="0058150A">
        <w:rPr>
          <w:rFonts w:ascii="Georgia" w:hAnsi="Georgia" w:cs="Times New Roman"/>
        </w:rPr>
        <w:t>) to Nabuco portray the state of Rio Grande in that time. Boa Vista found himself already ailing; but he was, like Caxias, of those elderly men whose patriotism, experience, moral integrity, and administrative capacity compensated sufficiently for their lack of physical soundness. His letters are dictated; only one paragraph or another is written by Boa Vista himself.</w:t>
      </w:r>
    </w:p>
    <w:p w14:paraId="4B57A01F" w14:textId="1BA66192" w:rsidR="00B84CBA" w:rsidRPr="0058150A" w:rsidRDefault="00B84CBA" w:rsidP="00722C6A">
      <w:pPr>
        <w:ind w:firstLine="360"/>
        <w:jc w:val="both"/>
        <w:rPr>
          <w:rFonts w:ascii="Georgia" w:hAnsi="Georgia" w:cs="Times New Roman"/>
        </w:rPr>
      </w:pPr>
      <w:r w:rsidRPr="0058150A">
        <w:rPr>
          <w:rFonts w:ascii="Georgia" w:hAnsi="Georgia" w:cs="Times New Roman"/>
        </w:rPr>
        <w:t>In Porto</w:t>
      </w:r>
      <w:r w:rsidR="008235E3" w:rsidRPr="0058150A">
        <w:rPr>
          <w:rFonts w:ascii="Georgia" w:hAnsi="Georgia" w:cs="Times New Roman"/>
        </w:rPr>
        <w:t xml:space="preserve"> </w:t>
      </w:r>
      <w:r w:rsidRPr="0058150A">
        <w:rPr>
          <w:rFonts w:ascii="Georgia" w:hAnsi="Georgia" w:cs="Times New Roman"/>
        </w:rPr>
        <w:t xml:space="preserve">Alegre nothing was known of the front. The news sometimes arrived from Rio de Janeiro. There were no resources of any kind. The disorder and confusion were such that they sufficed to confound those most senior and intelligent administrators. On 18 August Boa Vista writes: “… Since my last letter I know nothing positive; </w:t>
      </w:r>
      <w:r w:rsidR="008235E3" w:rsidRPr="0058150A">
        <w:rPr>
          <w:rFonts w:ascii="Georgia" w:hAnsi="Georgia" w:cs="Times New Roman"/>
        </w:rPr>
        <w:t>there is talk</w:t>
      </w:r>
      <w:r w:rsidRPr="0058150A">
        <w:rPr>
          <w:rFonts w:ascii="Georgia" w:hAnsi="Georgia" w:cs="Times New Roman"/>
        </w:rPr>
        <w:t xml:space="preserve"> of marches, meetings of forces, and of other things that don’t yield any results. Suffice it to say that the news stories that we have are those published on the 4</w:t>
      </w:r>
      <w:r w:rsidRPr="0058150A">
        <w:rPr>
          <w:rFonts w:ascii="Georgia" w:hAnsi="Georgia" w:cs="Times New Roman"/>
          <w:vertAlign w:val="superscript"/>
        </w:rPr>
        <w:t>th</w:t>
      </w:r>
      <w:r w:rsidRPr="0058150A">
        <w:rPr>
          <w:rFonts w:ascii="Georgia" w:hAnsi="Georgia" w:cs="Times New Roman"/>
        </w:rPr>
        <w:t xml:space="preserve"> of this month by the </w:t>
      </w:r>
      <w:r w:rsidRPr="0058150A">
        <w:rPr>
          <w:rFonts w:ascii="Georgia" w:hAnsi="Georgia" w:cs="Times New Roman"/>
          <w:i/>
        </w:rPr>
        <w:t xml:space="preserve">Jornal do Commercio </w:t>
      </w:r>
      <w:r w:rsidRPr="0058150A">
        <w:rPr>
          <w:rFonts w:ascii="Georgia" w:hAnsi="Georgia" w:cs="Times New Roman"/>
        </w:rPr>
        <w:t>(</w:t>
      </w:r>
      <w:bookmarkStart w:id="318" w:name="ref_c17tl6"/>
      <w:r w:rsidR="009A2653" w:rsidRPr="0058150A">
        <w:rPr>
          <w:rFonts w:ascii="Georgia" w:hAnsi="Georgia" w:cs="Times New Roman"/>
        </w:rPr>
        <w:fldChar w:fldCharType="begin"/>
      </w:r>
      <w:r w:rsidR="009A2653" w:rsidRPr="0058150A">
        <w:rPr>
          <w:rFonts w:ascii="Georgia" w:hAnsi="Georgia" w:cs="Times New Roman"/>
        </w:rPr>
        <w:instrText xml:space="preserve"> HYPERLINK  \l "ref_c17td6" </w:instrText>
      </w:r>
      <w:r w:rsidR="009A2653" w:rsidRPr="0058150A">
        <w:rPr>
          <w:rFonts w:ascii="Georgia" w:hAnsi="Georgia" w:cs="Times New Roman"/>
        </w:rPr>
        <w:fldChar w:fldCharType="separate"/>
      </w:r>
      <w:r w:rsidR="00B21B78" w:rsidRPr="0058150A">
        <w:rPr>
          <w:rStyle w:val="Hyperlink"/>
          <w:rFonts w:ascii="Georgia" w:hAnsi="Georgia" w:cs="Times New Roman"/>
        </w:rPr>
        <w:t>vi</w:t>
      </w:r>
      <w:bookmarkEnd w:id="318"/>
      <w:r w:rsidR="009A2653" w:rsidRPr="0058150A">
        <w:rPr>
          <w:rFonts w:ascii="Georgia" w:hAnsi="Georgia" w:cs="Times New Roman"/>
        </w:rPr>
        <w:fldChar w:fldCharType="end"/>
      </w:r>
      <w:r w:rsidRPr="0058150A">
        <w:rPr>
          <w:rFonts w:ascii="Georgia" w:hAnsi="Georgia" w:cs="Times New Roman"/>
        </w:rPr>
        <w:t>); of the front there are some notices from the 1</w:t>
      </w:r>
      <w:r w:rsidRPr="0058150A">
        <w:rPr>
          <w:rFonts w:ascii="Georgia" w:hAnsi="Georgia" w:cs="Times New Roman"/>
          <w:vertAlign w:val="superscript"/>
        </w:rPr>
        <w:t>st</w:t>
      </w:r>
      <w:r w:rsidRPr="0058150A">
        <w:rPr>
          <w:rFonts w:ascii="Georgia" w:hAnsi="Georgia" w:cs="Times New Roman"/>
        </w:rPr>
        <w:t xml:space="preserve">, but they are so contradictory that they only serve to cause anxiety. The province is </w:t>
      </w:r>
      <w:r w:rsidR="008235E3" w:rsidRPr="0058150A">
        <w:rPr>
          <w:rFonts w:ascii="Georgia" w:hAnsi="Georgia" w:cs="Times New Roman"/>
        </w:rPr>
        <w:t xml:space="preserve">marching </w:t>
      </w:r>
      <w:r w:rsidRPr="0058150A">
        <w:rPr>
          <w:rFonts w:ascii="Georgia" w:hAnsi="Georgia" w:cs="Times New Roman"/>
        </w:rPr>
        <w:t xml:space="preserve">slowly, the movement of all the wheels is being hindered by speculations, which the gathering of corps causes, </w:t>
      </w:r>
      <w:r w:rsidR="008235E3" w:rsidRPr="0058150A">
        <w:rPr>
          <w:rFonts w:ascii="Georgia" w:hAnsi="Georgia" w:cs="Times New Roman"/>
        </w:rPr>
        <w:t xml:space="preserve">and </w:t>
      </w:r>
      <w:r w:rsidRPr="0058150A">
        <w:rPr>
          <w:rFonts w:ascii="Georgia" w:hAnsi="Georgia" w:cs="Times New Roman"/>
        </w:rPr>
        <w:t>which are so many more battering rams against the poor defenseless Treasury. The package I’m carrying on my shoulders is crushing me, and if I well overcome this spell of misfortune I’ll be putting a spear in Africa (</w:t>
      </w:r>
      <w:bookmarkStart w:id="319" w:name="ref_c17tl7"/>
      <w:r w:rsidR="009A2653" w:rsidRPr="0058150A">
        <w:rPr>
          <w:rFonts w:ascii="Georgia" w:hAnsi="Georgia" w:cs="Times New Roman"/>
        </w:rPr>
        <w:fldChar w:fldCharType="begin"/>
      </w:r>
      <w:r w:rsidR="009A2653" w:rsidRPr="0058150A">
        <w:rPr>
          <w:rFonts w:ascii="Georgia" w:hAnsi="Georgia" w:cs="Times New Roman"/>
        </w:rPr>
        <w:instrText xml:space="preserve"> HYPERLINK  \l "ref_c17td7" </w:instrText>
      </w:r>
      <w:r w:rsidR="009A2653" w:rsidRPr="0058150A">
        <w:rPr>
          <w:rFonts w:ascii="Georgia" w:hAnsi="Georgia" w:cs="Times New Roman"/>
        </w:rPr>
        <w:fldChar w:fldCharType="separate"/>
      </w:r>
      <w:r w:rsidR="00B21B78" w:rsidRPr="0058150A">
        <w:rPr>
          <w:rStyle w:val="Hyperlink"/>
          <w:rFonts w:ascii="Georgia" w:hAnsi="Georgia" w:cs="Times New Roman"/>
        </w:rPr>
        <w:t>vii</w:t>
      </w:r>
      <w:bookmarkEnd w:id="319"/>
      <w:r w:rsidR="009A2653" w:rsidRPr="0058150A">
        <w:rPr>
          <w:rFonts w:ascii="Georgia" w:hAnsi="Georgia" w:cs="Times New Roman"/>
        </w:rPr>
        <w:fldChar w:fldCharType="end"/>
      </w:r>
      <w:r w:rsidRPr="0058150A">
        <w:rPr>
          <w:rFonts w:ascii="Georgia" w:hAnsi="Georgia" w:cs="Times New Roman"/>
        </w:rPr>
        <w:t xml:space="preserve">). The </w:t>
      </w:r>
      <w:r w:rsidR="00E96F9F" w:rsidRPr="0058150A">
        <w:rPr>
          <w:rFonts w:ascii="Georgia" w:hAnsi="Georgia" w:cs="Times New Roman"/>
        </w:rPr>
        <w:t>Emperor</w:t>
      </w:r>
      <w:r w:rsidRPr="0058150A">
        <w:rPr>
          <w:rFonts w:ascii="Georgia" w:hAnsi="Georgia" w:cs="Times New Roman"/>
        </w:rPr>
        <w:t xml:space="preserve"> drags however many people surround him in his wake, and I worry that, in an outburst of his impulsive patriotism, </w:t>
      </w:r>
      <w:r w:rsidR="008235E3" w:rsidRPr="0058150A">
        <w:rPr>
          <w:rFonts w:ascii="Georgia" w:hAnsi="Georgia" w:cs="Times New Roman"/>
        </w:rPr>
        <w:t xml:space="preserve">he will </w:t>
      </w:r>
      <w:r w:rsidRPr="0058150A">
        <w:rPr>
          <w:rFonts w:ascii="Georgia" w:hAnsi="Georgia" w:cs="Times New Roman"/>
        </w:rPr>
        <w:t>not stop until the border, which causes me great fear; let us trust in God …”</w:t>
      </w:r>
    </w:p>
    <w:p w14:paraId="7BA6A5C4" w14:textId="236F2EEB"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August he even added: “Tonight I received the correspondence from the Minister of War in Caçapava. From this I learned that the Paraguayans control Uruguaiana, where they entered without any resistance </w:t>
      </w:r>
      <w:r w:rsidR="008235E3" w:rsidRPr="0058150A">
        <w:rPr>
          <w:rFonts w:ascii="Georgia" w:hAnsi="Georgia" w:cs="Times New Roman"/>
        </w:rPr>
        <w:t xml:space="preserve">by </w:t>
      </w:r>
      <w:r w:rsidRPr="0058150A">
        <w:rPr>
          <w:rFonts w:ascii="Georgia" w:hAnsi="Georgia" w:cs="Times New Roman"/>
        </w:rPr>
        <w:t xml:space="preserve">the celebrated frontier brigade commanders. I will say nothing more about this, because your colleague Saraiva must be receiving meticulous reports of everything happening. The worst of it is that H.M. continues exposing himself, and is going to march to São Gabriel, which in some people’s opinion is an act of recklessness. Also bad is his proximity to all our frontline posts, these being as defenseless as they are. The gathering of forces continues here, and there, and there; if your measures regarding the </w:t>
      </w:r>
      <w:r w:rsidR="006A65DA" w:rsidRPr="0058150A">
        <w:rPr>
          <w:rFonts w:ascii="Georgia" w:hAnsi="Georgia" w:cs="Times New Roman"/>
        </w:rPr>
        <w:t xml:space="preserve">National Guard </w:t>
      </w:r>
      <w:r w:rsidRPr="0058150A">
        <w:rPr>
          <w:rFonts w:ascii="Georgia" w:hAnsi="Georgia" w:cs="Times New Roman"/>
        </w:rPr>
        <w:t xml:space="preserve">had been adopted in an opportune time, or if at least they were observed from now on, by everyone, much anarchy would be avoided, or what’s the same, much money and many future annoyances </w:t>
      </w:r>
      <w:r w:rsidR="008235E3" w:rsidRPr="0058150A">
        <w:rPr>
          <w:rFonts w:ascii="Georgia" w:hAnsi="Georgia" w:cs="Times New Roman"/>
        </w:rPr>
        <w:t xml:space="preserve">would be saved </w:t>
      </w:r>
      <w:r w:rsidRPr="0058150A">
        <w:rPr>
          <w:rFonts w:ascii="Georgia" w:hAnsi="Georgia" w:cs="Times New Roman"/>
        </w:rPr>
        <w:t xml:space="preserve">…” And by his own hand he added: “Everything is going poorly here. The Paraguayans have passed a little further than São Borja. Send arms and more arms, as much infantry as cavalry. Where are our generals? </w:t>
      </w:r>
      <w:r w:rsidR="008235E3" w:rsidRPr="0058150A">
        <w:rPr>
          <w:rFonts w:ascii="Georgia" w:hAnsi="Georgia" w:cs="Times New Roman"/>
        </w:rPr>
        <w:t xml:space="preserve">And what </w:t>
      </w:r>
      <w:r w:rsidRPr="0058150A">
        <w:rPr>
          <w:rFonts w:ascii="Georgia" w:hAnsi="Georgia" w:cs="Times New Roman"/>
        </w:rPr>
        <w:t>did I tell you?”</w:t>
      </w:r>
    </w:p>
    <w:p w14:paraId="43324E9B" w14:textId="00ACD5A1"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Some words from Ferraz in the Chamber (13 April) complete the portrait of this painful voyage through the province, and the disorganization in which everyone found themselves. “That I did not bring a soldier? It’s inaccurate. That I didn’t bring a single cartridge? I could not make them arrive in time; but everything was found en route and in great abundance. The time was not auspicious, and the delay was unavoidable despite all my efforts. I’ll give you an example to prove this. The </w:t>
      </w:r>
      <w:r w:rsidR="00921BDF" w:rsidRPr="0058150A">
        <w:rPr>
          <w:rFonts w:ascii="Georgia" w:hAnsi="Georgia" w:cs="Times New Roman"/>
        </w:rPr>
        <w:t xml:space="preserve">honorable </w:t>
      </w:r>
      <w:r w:rsidRPr="0058150A">
        <w:rPr>
          <w:rFonts w:ascii="Georgia" w:hAnsi="Georgia" w:cs="Times New Roman"/>
        </w:rPr>
        <w:t>governor of the province sent, from the city of Pelotas, a great batch of uniforms and munitions on 7 June, and on 14 August they were still halfway from their destination; the difficulties were great, there were not oxen nor horses; our animals grew skinny</w:t>
      </w:r>
      <w:r w:rsidR="008235E3" w:rsidRPr="0058150A">
        <w:rPr>
          <w:rFonts w:ascii="Georgia" w:hAnsi="Georgia" w:cs="Times New Roman"/>
        </w:rPr>
        <w:t xml:space="preserve"> and </w:t>
      </w:r>
      <w:r w:rsidRPr="0058150A">
        <w:rPr>
          <w:rFonts w:ascii="Georgia" w:hAnsi="Georgia" w:cs="Times New Roman"/>
        </w:rPr>
        <w:t xml:space="preserve">died </w:t>
      </w:r>
      <w:r w:rsidR="008235E3" w:rsidRPr="0058150A">
        <w:rPr>
          <w:rFonts w:ascii="Georgia" w:hAnsi="Georgia" w:cs="Times New Roman"/>
        </w:rPr>
        <w:t xml:space="preserve">every moment, </w:t>
      </w:r>
      <w:r w:rsidRPr="0058150A">
        <w:rPr>
          <w:rFonts w:ascii="Georgia" w:hAnsi="Georgia" w:cs="Times New Roman"/>
        </w:rPr>
        <w:t>everything was lacking!”</w:t>
      </w:r>
    </w:p>
    <w:p w14:paraId="2B558E78" w14:textId="0C4764D8" w:rsidR="002E7C2B" w:rsidRPr="0058150A" w:rsidRDefault="002E7C2B" w:rsidP="00722C6A">
      <w:pPr>
        <w:ind w:firstLine="360"/>
        <w:jc w:val="both"/>
        <w:rPr>
          <w:rFonts w:ascii="Georgia" w:hAnsi="Georgia" w:cs="Times New Roman"/>
        </w:rPr>
      </w:pPr>
    </w:p>
    <w:p w14:paraId="4F7CEE5D" w14:textId="77777777" w:rsidR="00854C34" w:rsidRPr="0058150A" w:rsidRDefault="00854C34" w:rsidP="00722C6A">
      <w:pPr>
        <w:ind w:firstLine="360"/>
        <w:jc w:val="both"/>
        <w:rPr>
          <w:rFonts w:ascii="Georgia" w:hAnsi="Georgia" w:cs="Times New Roman"/>
          <w:b/>
          <w:bCs/>
        </w:rPr>
      </w:pPr>
    </w:p>
    <w:p w14:paraId="29F45E61" w14:textId="06D156B5" w:rsidR="00854C34" w:rsidRPr="0058150A" w:rsidRDefault="00854C34" w:rsidP="00722C6A">
      <w:pPr>
        <w:ind w:firstLine="360"/>
        <w:jc w:val="both"/>
        <w:rPr>
          <w:rFonts w:ascii="Georgia" w:hAnsi="Georgia" w:cs="Times New Roman"/>
          <w:b/>
          <w:bCs/>
        </w:rPr>
      </w:pPr>
    </w:p>
    <w:p w14:paraId="7D6797BC" w14:textId="77777777" w:rsidR="002E7C2B"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320" w:name="ref_c17fd1"/>
    <w:p w14:paraId="7DC27AEC" w14:textId="5BF4DC1B" w:rsidR="002E7C2B" w:rsidRPr="0058150A" w:rsidRDefault="009A2653"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"ref_c17fl1"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320"/>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F148F3" w:rsidRPr="0058150A">
        <w:rPr>
          <w:rFonts w:ascii="Georgia" w:hAnsi="Georgia" w:cs="Times New Roman"/>
          <w:sz w:val="22"/>
          <w:szCs w:val="22"/>
        </w:rPr>
        <w:t xml:space="preserve"> On 22 July, Saraiva complained to Nabuco in this way: “Y</w:t>
      </w:r>
      <w:r w:rsidR="003F021C" w:rsidRPr="0058150A">
        <w:rPr>
          <w:rFonts w:ascii="Georgia" w:hAnsi="Georgia" w:cs="Times New Roman"/>
          <w:sz w:val="22"/>
          <w:szCs w:val="22"/>
        </w:rPr>
        <w:t>.E.</w:t>
      </w:r>
      <w:r w:rsidR="00F148F3" w:rsidRPr="0058150A">
        <w:rPr>
          <w:rFonts w:ascii="Georgia" w:hAnsi="Georgia" w:cs="Times New Roman"/>
          <w:sz w:val="22"/>
          <w:szCs w:val="22"/>
        </w:rPr>
        <w:t>, having a close relationship with senhor Ferraz, make him see the inconvenience of giving orders to subordinate offices, instead of addressing himself to me, I who have such strong desire to help him … Senhor Ferraz knows that to be his subordinate</w:t>
      </w:r>
      <w:r w:rsidR="002321AF" w:rsidRPr="0058150A">
        <w:rPr>
          <w:rFonts w:ascii="Georgia" w:hAnsi="Georgia" w:cs="Times New Roman"/>
          <w:sz w:val="22"/>
          <w:szCs w:val="22"/>
        </w:rPr>
        <w:t xml:space="preserve"> I would not replace him</w:t>
      </w:r>
      <w:r w:rsidR="00F148F3" w:rsidRPr="0058150A">
        <w:rPr>
          <w:rFonts w:ascii="Georgia" w:hAnsi="Georgia" w:cs="Times New Roman"/>
          <w:sz w:val="22"/>
          <w:szCs w:val="22"/>
        </w:rPr>
        <w:t>.”</w:t>
      </w:r>
    </w:p>
    <w:p w14:paraId="7FAAEF12" w14:textId="5BA34221" w:rsidR="002E7C2B" w:rsidRPr="0058150A" w:rsidRDefault="002E7C2B" w:rsidP="00722C6A">
      <w:pPr>
        <w:ind w:firstLine="360"/>
        <w:jc w:val="both"/>
        <w:rPr>
          <w:rFonts w:ascii="Georgia" w:hAnsi="Georgia" w:cs="Times New Roman"/>
          <w:sz w:val="22"/>
          <w:szCs w:val="22"/>
        </w:rPr>
      </w:pPr>
    </w:p>
    <w:p w14:paraId="212CDAF6" w14:textId="6397D77B" w:rsidR="002E7C2B" w:rsidRPr="0058150A" w:rsidRDefault="002E7C2B"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321" w:name="ref_c17td1"/>
    <w:p w14:paraId="30E57BEE" w14:textId="6ABB6C3F" w:rsidR="00FC05D5" w:rsidRPr="0058150A" w:rsidRDefault="006B35E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"ref_c17tl1"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321"/>
      <w:r w:rsidR="00FC05D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FC05D5" w:rsidRPr="0058150A">
        <w:rPr>
          <w:rFonts w:ascii="Georgia" w:hAnsi="Georgia" w:cs="Times New Roman"/>
          <w:sz w:val="22"/>
          <w:szCs w:val="22"/>
        </w:rPr>
        <w:t xml:space="preserve"> Joaquim Raimundo De Lamare, Viscount of Lamare, Brazilian politician and military </w:t>
      </w:r>
      <w:r w:rsidR="00471966" w:rsidRPr="0058150A">
        <w:rPr>
          <w:rFonts w:ascii="Georgia" w:hAnsi="Georgia" w:cs="Times New Roman"/>
          <w:sz w:val="22"/>
          <w:szCs w:val="22"/>
        </w:rPr>
        <w:t>figure</w:t>
      </w:r>
      <w:r w:rsidR="00FC05D5" w:rsidRPr="0058150A">
        <w:rPr>
          <w:rFonts w:ascii="Georgia" w:hAnsi="Georgia" w:cs="Times New Roman"/>
          <w:sz w:val="22"/>
          <w:szCs w:val="22"/>
        </w:rPr>
        <w:t>.</w:t>
      </w:r>
    </w:p>
    <w:bookmarkStart w:id="322" w:name="ref_c17td2"/>
    <w:p w14:paraId="10BB64EC" w14:textId="60F14BC4" w:rsidR="00B25752" w:rsidRPr="0058150A" w:rsidRDefault="006B35E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"ref_c17tl2"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322"/>
      <w:r w:rsidR="00B2575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B25752" w:rsidRPr="0058150A">
        <w:rPr>
          <w:rFonts w:ascii="Georgia" w:hAnsi="Georgia" w:cs="Times New Roman"/>
          <w:sz w:val="22"/>
          <w:szCs w:val="22"/>
        </w:rPr>
        <w:t xml:space="preserve"> </w:t>
      </w:r>
      <w:r w:rsidR="00667FDA" w:rsidRPr="0058150A">
        <w:rPr>
          <w:rFonts w:ascii="Georgia" w:hAnsi="Georgia" w:cs="Times New Roman"/>
          <w:sz w:val="22"/>
          <w:szCs w:val="22"/>
        </w:rPr>
        <w:t xml:space="preserve">See </w:t>
      </w:r>
      <w:r w:rsidR="00DC1B54" w:rsidRPr="0058150A">
        <w:rPr>
          <w:rFonts w:ascii="Georgia" w:hAnsi="Georgia" w:cs="Times New Roman"/>
          <w:sz w:val="22"/>
          <w:szCs w:val="22"/>
        </w:rPr>
        <w:t xml:space="preserve">“Currency in the Brazilian Empire” </w:t>
      </w:r>
      <w:r w:rsidR="00667FDA" w:rsidRPr="0058150A">
        <w:rPr>
          <w:rFonts w:ascii="Georgia" w:hAnsi="Georgia" w:cs="Times New Roman"/>
          <w:sz w:val="22"/>
          <w:szCs w:val="22"/>
        </w:rPr>
        <w:t xml:space="preserve">in </w:t>
      </w:r>
      <w:r w:rsidR="00DC1B54" w:rsidRPr="0058150A">
        <w:rPr>
          <w:rFonts w:ascii="Georgia" w:hAnsi="Georgia" w:cs="Times New Roman"/>
          <w:sz w:val="22"/>
          <w:szCs w:val="22"/>
        </w:rPr>
        <w:t xml:space="preserve">the </w:t>
      </w:r>
      <w:r w:rsidR="00667FDA" w:rsidRPr="0058150A">
        <w:rPr>
          <w:rFonts w:ascii="Georgia" w:hAnsi="Georgia" w:cs="Times New Roman"/>
          <w:sz w:val="22"/>
          <w:szCs w:val="22"/>
        </w:rPr>
        <w:t>Translator’s Introduction</w:t>
      </w:r>
      <w:r w:rsidR="00DC1B54" w:rsidRPr="0058150A">
        <w:rPr>
          <w:rFonts w:ascii="Georgia" w:hAnsi="Georgia" w:cs="Times New Roman"/>
          <w:sz w:val="22"/>
          <w:szCs w:val="22"/>
        </w:rPr>
        <w:t xml:space="preserve"> for rough estimations of value</w:t>
      </w:r>
      <w:r w:rsidR="00667FDA" w:rsidRPr="0058150A">
        <w:rPr>
          <w:rFonts w:ascii="Georgia" w:hAnsi="Georgia" w:cs="Times New Roman"/>
          <w:sz w:val="22"/>
          <w:szCs w:val="22"/>
        </w:rPr>
        <w:t>.</w:t>
      </w:r>
    </w:p>
    <w:bookmarkStart w:id="323" w:name="ref_c17td3"/>
    <w:p w14:paraId="2EDBF6AD" w14:textId="29ED5362" w:rsidR="00B2513E" w:rsidRPr="0058150A" w:rsidRDefault="00980D49"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"ref_c17tl3"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bookmarkEnd w:id="323"/>
      <w:r w:rsidR="00B2513E"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B2513E" w:rsidRPr="0058150A">
        <w:rPr>
          <w:rFonts w:ascii="Georgia" w:hAnsi="Georgia" w:cs="Times New Roman"/>
          <w:sz w:val="22"/>
          <w:szCs w:val="22"/>
        </w:rPr>
        <w:t xml:space="preserve"> </w:t>
      </w:r>
      <w:r w:rsidR="007A05E6" w:rsidRPr="0058150A">
        <w:rPr>
          <w:rFonts w:ascii="Georgia" w:hAnsi="Georgia" w:cs="Times New Roman"/>
          <w:sz w:val="22"/>
          <w:szCs w:val="22"/>
        </w:rPr>
        <w:t xml:space="preserve">Likely </w:t>
      </w:r>
      <w:r w:rsidR="00C617E6" w:rsidRPr="0058150A">
        <w:rPr>
          <w:rFonts w:ascii="Georgia" w:hAnsi="Georgia" w:cs="Times New Roman"/>
          <w:sz w:val="22"/>
          <w:szCs w:val="22"/>
        </w:rPr>
        <w:t xml:space="preserve">Manuel Pinto de Sousa Dantas, </w:t>
      </w:r>
      <w:r w:rsidR="008F29FD" w:rsidRPr="0058150A">
        <w:rPr>
          <w:rFonts w:ascii="Georgia" w:hAnsi="Georgia" w:cs="Times New Roman"/>
          <w:sz w:val="22"/>
          <w:szCs w:val="22"/>
        </w:rPr>
        <w:t xml:space="preserve">Liberal </w:t>
      </w:r>
      <w:r w:rsidR="007A05E6" w:rsidRPr="0058150A">
        <w:rPr>
          <w:rFonts w:ascii="Georgia" w:hAnsi="Georgia" w:cs="Times New Roman"/>
          <w:sz w:val="22"/>
          <w:szCs w:val="22"/>
        </w:rPr>
        <w:t>Brazilian politic</w:t>
      </w:r>
      <w:r w:rsidR="008F29FD" w:rsidRPr="0058150A">
        <w:rPr>
          <w:rFonts w:ascii="Georgia" w:hAnsi="Georgia" w:cs="Times New Roman"/>
          <w:sz w:val="22"/>
          <w:szCs w:val="22"/>
        </w:rPr>
        <w:t>i</w:t>
      </w:r>
      <w:r w:rsidR="007A05E6" w:rsidRPr="0058150A">
        <w:rPr>
          <w:rFonts w:ascii="Georgia" w:hAnsi="Georgia" w:cs="Times New Roman"/>
          <w:sz w:val="22"/>
          <w:szCs w:val="22"/>
        </w:rPr>
        <w:t xml:space="preserve">an and lawyer. He was president of </w:t>
      </w:r>
      <w:r w:rsidR="00C617E6" w:rsidRPr="0058150A">
        <w:rPr>
          <w:rFonts w:ascii="Georgia" w:hAnsi="Georgia" w:cs="Times New Roman"/>
          <w:sz w:val="22"/>
          <w:szCs w:val="22"/>
        </w:rPr>
        <w:t xml:space="preserve">Bahia </w:t>
      </w:r>
      <w:r w:rsidR="007A05E6" w:rsidRPr="0058150A">
        <w:rPr>
          <w:rFonts w:ascii="Georgia" w:hAnsi="Georgia" w:cs="Times New Roman"/>
          <w:sz w:val="22"/>
          <w:szCs w:val="22"/>
        </w:rPr>
        <w:t xml:space="preserve">from </w:t>
      </w:r>
      <w:r w:rsidR="00C617E6" w:rsidRPr="0058150A">
        <w:rPr>
          <w:rFonts w:ascii="Georgia" w:hAnsi="Georgia" w:cs="Times New Roman"/>
          <w:sz w:val="22"/>
          <w:szCs w:val="22"/>
        </w:rPr>
        <w:t>1865</w:t>
      </w:r>
      <w:r w:rsidR="007A05E6" w:rsidRPr="0058150A">
        <w:rPr>
          <w:rFonts w:ascii="Georgia" w:hAnsi="Georgia" w:cs="Times New Roman"/>
          <w:sz w:val="22"/>
          <w:szCs w:val="22"/>
        </w:rPr>
        <w:t xml:space="preserve"> to </w:t>
      </w:r>
      <w:r w:rsidR="00C617E6" w:rsidRPr="0058150A">
        <w:rPr>
          <w:rFonts w:ascii="Georgia" w:hAnsi="Georgia" w:cs="Times New Roman"/>
          <w:sz w:val="22"/>
          <w:szCs w:val="22"/>
        </w:rPr>
        <w:t>1866</w:t>
      </w:r>
      <w:r w:rsidR="007A05E6" w:rsidRPr="0058150A">
        <w:rPr>
          <w:rFonts w:ascii="Georgia" w:hAnsi="Georgia" w:cs="Times New Roman"/>
          <w:sz w:val="22"/>
          <w:szCs w:val="22"/>
        </w:rPr>
        <w:t>.</w:t>
      </w:r>
    </w:p>
    <w:bookmarkStart w:id="324" w:name="ref_c17td4"/>
    <w:p w14:paraId="7C048D60" w14:textId="23593FD3" w:rsidR="002E03CE" w:rsidRPr="0058150A" w:rsidRDefault="00980D49"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"ref_c17tl</w:instrText>
      </w:r>
      <w:r w:rsidR="007037F0" w:rsidRPr="0058150A">
        <w:rPr>
          <w:rFonts w:ascii="Georgia" w:hAnsi="Georgia" w:cs="Times New Roman"/>
          <w:sz w:val="22"/>
          <w:szCs w:val="22"/>
        </w:rPr>
        <w:instrText>4</w:instrText>
      </w:r>
      <w:r w:rsidRPr="0058150A">
        <w:rPr>
          <w:rFonts w:ascii="Georgia" w:hAnsi="Georgia" w:cs="Times New Roman"/>
          <w:sz w:val="22"/>
          <w:szCs w:val="22"/>
        </w:rPr>
        <w:instrText xml:space="preserve">"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iv</w:t>
      </w:r>
      <w:bookmarkEnd w:id="324"/>
      <w:r w:rsidR="002E03CE"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2E03CE" w:rsidRPr="0058150A">
        <w:rPr>
          <w:rFonts w:ascii="Georgia" w:hAnsi="Georgia" w:cs="Times New Roman"/>
          <w:sz w:val="22"/>
          <w:szCs w:val="22"/>
        </w:rPr>
        <w:t xml:space="preserve"> The official journal of the federal government of Brazil.</w:t>
      </w:r>
    </w:p>
    <w:bookmarkStart w:id="325" w:name="ref_c17td5"/>
    <w:p w14:paraId="65E51D60" w14:textId="28B84910" w:rsidR="002E03CE" w:rsidRPr="0058150A" w:rsidRDefault="007037F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"ref_c17tl5"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w:t>
      </w:r>
      <w:bookmarkEnd w:id="325"/>
      <w:r w:rsidR="002E03CE"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2E03CE" w:rsidRPr="0058150A">
        <w:rPr>
          <w:rFonts w:ascii="Georgia" w:hAnsi="Georgia" w:cs="Times New Roman"/>
          <w:sz w:val="22"/>
          <w:szCs w:val="22"/>
        </w:rPr>
        <w:t xml:space="preserve"> Francisco do Rego Barros, count of Boa Vista, president of Rio Grande do Sul from 1865 to 1867. He was 63 years old in 1865.</w:t>
      </w:r>
    </w:p>
    <w:bookmarkStart w:id="326" w:name="ref_c17td6"/>
    <w:p w14:paraId="27A12DD3" w14:textId="7CD14165" w:rsidR="002E03CE" w:rsidRPr="0058150A" w:rsidRDefault="009A2653"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"ref_c17tl6"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w:t>
      </w:r>
      <w:bookmarkEnd w:id="326"/>
      <w:r w:rsidR="002E03CE"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2E03CE" w:rsidRPr="0058150A">
        <w:rPr>
          <w:rFonts w:ascii="Georgia" w:hAnsi="Georgia" w:cs="Times New Roman"/>
          <w:sz w:val="22"/>
          <w:szCs w:val="22"/>
        </w:rPr>
        <w:t xml:space="preserve"> Likely the </w:t>
      </w:r>
      <w:r w:rsidR="002E03CE" w:rsidRPr="0058150A">
        <w:rPr>
          <w:rFonts w:ascii="Georgia" w:hAnsi="Georgia" w:cs="Times New Roman"/>
          <w:i/>
          <w:sz w:val="22"/>
          <w:szCs w:val="22"/>
        </w:rPr>
        <w:t xml:space="preserve">Jornal do Commercio </w:t>
      </w:r>
      <w:r w:rsidR="002E03CE" w:rsidRPr="0058150A">
        <w:rPr>
          <w:rFonts w:ascii="Georgia" w:hAnsi="Georgia" w:cs="Times New Roman"/>
          <w:sz w:val="22"/>
          <w:szCs w:val="22"/>
        </w:rPr>
        <w:t>of Rio de Janeiro.</w:t>
      </w:r>
    </w:p>
    <w:bookmarkStart w:id="327" w:name="ref_c17td7"/>
    <w:p w14:paraId="3FC5B20E" w14:textId="3B992F87" w:rsidR="002E03CE" w:rsidRPr="0058150A" w:rsidRDefault="009A2653"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"ref_c17tl7"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vii</w:t>
      </w:r>
      <w:bookmarkEnd w:id="327"/>
      <w:r w:rsidR="002E03CE"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2E03CE" w:rsidRPr="0058150A">
        <w:rPr>
          <w:rFonts w:ascii="Georgia" w:hAnsi="Georgia" w:cs="Times New Roman"/>
          <w:sz w:val="22"/>
          <w:szCs w:val="22"/>
        </w:rPr>
        <w:t xml:space="preserve"> An idiomatic </w:t>
      </w:r>
      <w:r w:rsidR="006A65DA" w:rsidRPr="0058150A">
        <w:rPr>
          <w:rFonts w:ascii="Georgia" w:hAnsi="Georgia" w:cs="Times New Roman"/>
          <w:sz w:val="22"/>
          <w:szCs w:val="22"/>
        </w:rPr>
        <w:t xml:space="preserve">Portuguese </w:t>
      </w:r>
      <w:r w:rsidR="002E03CE" w:rsidRPr="0058150A">
        <w:rPr>
          <w:rFonts w:ascii="Georgia" w:hAnsi="Georgia" w:cs="Times New Roman"/>
          <w:sz w:val="22"/>
          <w:szCs w:val="22"/>
        </w:rPr>
        <w:t xml:space="preserve">phrase </w:t>
      </w:r>
      <w:r w:rsidR="006A65DA" w:rsidRPr="0058150A">
        <w:rPr>
          <w:rFonts w:ascii="Georgia" w:hAnsi="Georgia" w:cs="Times New Roman"/>
          <w:sz w:val="22"/>
          <w:szCs w:val="22"/>
        </w:rPr>
        <w:t>[</w:t>
      </w:r>
      <w:r w:rsidR="006A65DA" w:rsidRPr="0058150A">
        <w:rPr>
          <w:rFonts w:ascii="Georgia" w:hAnsi="Georgia" w:cs="Times New Roman"/>
          <w:i/>
          <w:iCs/>
          <w:sz w:val="22"/>
          <w:szCs w:val="22"/>
        </w:rPr>
        <w:t>meter uma lança em África</w:t>
      </w:r>
      <w:r w:rsidR="006A65DA" w:rsidRPr="0058150A">
        <w:rPr>
          <w:rFonts w:ascii="Georgia" w:hAnsi="Georgia" w:cs="Times New Roman"/>
          <w:sz w:val="22"/>
          <w:szCs w:val="22"/>
        </w:rPr>
        <w:t xml:space="preserve">] </w:t>
      </w:r>
      <w:r w:rsidR="002E03CE" w:rsidRPr="0058150A">
        <w:rPr>
          <w:rFonts w:ascii="Georgia" w:hAnsi="Georgia" w:cs="Times New Roman"/>
          <w:sz w:val="22"/>
          <w:szCs w:val="22"/>
        </w:rPr>
        <w:t>meaning a very difficult task.</w:t>
      </w:r>
    </w:p>
    <w:p w14:paraId="0DBB6AC2" w14:textId="70F53B46" w:rsidR="00B84CBA" w:rsidRPr="0058150A" w:rsidRDefault="00B84CBA">
      <w:pPr>
        <w:rPr>
          <w:rFonts w:ascii="Georgia" w:hAnsi="Georgia" w:cs="Times New Roman"/>
        </w:rPr>
      </w:pPr>
      <w:r w:rsidRPr="0058150A">
        <w:rPr>
          <w:rFonts w:ascii="Georgia" w:hAnsi="Georgia" w:cs="Times New Roman"/>
        </w:rPr>
        <w:br w:type="page"/>
      </w:r>
    </w:p>
    <w:p w14:paraId="766CABE5" w14:textId="7FC229A7" w:rsidR="00B84CBA" w:rsidRPr="0058150A" w:rsidRDefault="00B84CBA" w:rsidP="00722C6A">
      <w:pPr>
        <w:ind w:firstLine="360"/>
        <w:jc w:val="both"/>
        <w:rPr>
          <w:rFonts w:ascii="Georgia" w:hAnsi="Georgia" w:cs="Times New Roman"/>
        </w:rPr>
      </w:pPr>
    </w:p>
    <w:p w14:paraId="5A210CA0" w14:textId="109B5164" w:rsidR="00B84CBA" w:rsidRPr="007320F1" w:rsidRDefault="00A45D79" w:rsidP="00B84CBA">
      <w:pPr>
        <w:jc w:val="center"/>
        <w:rPr>
          <w:rFonts w:ascii="Georgia" w:hAnsi="Georgia" w:cs="Times New Roman"/>
          <w:b/>
          <w:sz w:val="36"/>
          <w:szCs w:val="36"/>
        </w:rPr>
      </w:pPr>
      <w:bookmarkStart w:id="328" w:name="c18"/>
      <w:r w:rsidRPr="007320F1">
        <w:rPr>
          <w:rFonts w:ascii="Georgia" w:hAnsi="Georgia" w:cs="Times New Roman"/>
          <w:b/>
          <w:smallCaps/>
          <w:sz w:val="36"/>
          <w:szCs w:val="36"/>
        </w:rPr>
        <w:t>Chapter</w:t>
      </w:r>
      <w:r w:rsidR="00B84CBA" w:rsidRPr="007320F1">
        <w:rPr>
          <w:rFonts w:ascii="Georgia" w:hAnsi="Georgia" w:cs="Times New Roman"/>
          <w:b/>
          <w:sz w:val="36"/>
          <w:szCs w:val="36"/>
        </w:rPr>
        <w:t xml:space="preserve"> </w:t>
      </w:r>
      <w:bookmarkEnd w:id="328"/>
      <w:r w:rsidR="00B84CBA" w:rsidRPr="007320F1">
        <w:rPr>
          <w:rFonts w:ascii="Georgia" w:hAnsi="Georgia" w:cs="Times New Roman"/>
          <w:b/>
          <w:sz w:val="36"/>
          <w:szCs w:val="36"/>
        </w:rPr>
        <w:t>X</w:t>
      </w:r>
      <w:r w:rsidR="00043936" w:rsidRPr="007320F1">
        <w:rPr>
          <w:rFonts w:ascii="Georgia" w:hAnsi="Georgia" w:cs="Times New Roman"/>
          <w:b/>
          <w:sz w:val="36"/>
          <w:szCs w:val="36"/>
        </w:rPr>
        <w:t>VIII</w:t>
      </w:r>
    </w:p>
    <w:p w14:paraId="40587BE3" w14:textId="77777777" w:rsidR="007320F1" w:rsidRDefault="007320F1" w:rsidP="00B84CBA">
      <w:pPr>
        <w:jc w:val="center"/>
        <w:rPr>
          <w:rFonts w:ascii="Georgia" w:hAnsi="Georgia" w:cs="Times New Roman"/>
          <w:b/>
        </w:rPr>
      </w:pPr>
    </w:p>
    <w:p w14:paraId="40EE3249" w14:textId="07D98F3B" w:rsidR="00B84CBA" w:rsidRPr="0058150A" w:rsidRDefault="00B84CBA" w:rsidP="00B84CBA">
      <w:pPr>
        <w:jc w:val="center"/>
        <w:rPr>
          <w:rFonts w:ascii="Georgia" w:hAnsi="Georgia" w:cs="Times New Roman"/>
          <w:b/>
        </w:rPr>
      </w:pPr>
      <w:r w:rsidRPr="0058150A">
        <w:rPr>
          <w:rFonts w:ascii="Georgia" w:hAnsi="Georgia" w:cs="Times New Roman"/>
          <w:b/>
        </w:rPr>
        <w:t>The Question of Commander-in-Chief (</w:t>
      </w:r>
      <w:bookmarkStart w:id="329" w:name="ref_c18tl1"/>
      <w:r w:rsidR="006E389A" w:rsidRPr="0058150A">
        <w:rPr>
          <w:rFonts w:ascii="Georgia" w:hAnsi="Georgia" w:cs="Times New Roman"/>
          <w:b/>
        </w:rPr>
        <w:fldChar w:fldCharType="begin"/>
      </w:r>
      <w:r w:rsidR="006E389A" w:rsidRPr="0058150A">
        <w:rPr>
          <w:rFonts w:ascii="Georgia" w:hAnsi="Georgia" w:cs="Times New Roman"/>
          <w:b/>
        </w:rPr>
        <w:instrText xml:space="preserve"> HYPERLINK  \l "ref_c18td1" </w:instrText>
      </w:r>
      <w:r w:rsidR="006E389A" w:rsidRPr="0058150A">
        <w:rPr>
          <w:rFonts w:ascii="Georgia" w:hAnsi="Georgia" w:cs="Times New Roman"/>
          <w:b/>
        </w:rPr>
        <w:fldChar w:fldCharType="separate"/>
      </w:r>
      <w:r w:rsidR="00C12FC2" w:rsidRPr="0058150A">
        <w:rPr>
          <w:rStyle w:val="Hyperlink"/>
          <w:rFonts w:ascii="Georgia" w:hAnsi="Georgia" w:cs="Times New Roman"/>
          <w:b/>
        </w:rPr>
        <w:t>i</w:t>
      </w:r>
      <w:bookmarkEnd w:id="329"/>
      <w:r w:rsidR="006E389A" w:rsidRPr="0058150A">
        <w:rPr>
          <w:rFonts w:ascii="Georgia" w:hAnsi="Georgia" w:cs="Times New Roman"/>
          <w:b/>
        </w:rPr>
        <w:fldChar w:fldCharType="end"/>
      </w:r>
      <w:r w:rsidRPr="0058150A">
        <w:rPr>
          <w:rFonts w:ascii="Georgia" w:hAnsi="Georgia" w:cs="Times New Roman"/>
          <w:b/>
        </w:rPr>
        <w:t>)</w:t>
      </w:r>
    </w:p>
    <w:p w14:paraId="0D0C0466" w14:textId="008FB308" w:rsidR="00B84CBA" w:rsidRPr="0058150A" w:rsidRDefault="00B84CBA" w:rsidP="00B84CBA">
      <w:pPr>
        <w:jc w:val="center"/>
        <w:rPr>
          <w:rFonts w:ascii="Georgia" w:hAnsi="Georgia" w:cs="Times New Roman"/>
        </w:rPr>
      </w:pPr>
    </w:p>
    <w:p w14:paraId="23D3DABA" w14:textId="77777777" w:rsidR="000853F7" w:rsidRPr="0058150A" w:rsidRDefault="000853F7" w:rsidP="00B84CBA">
      <w:pPr>
        <w:jc w:val="center"/>
        <w:rPr>
          <w:rFonts w:ascii="Georgia" w:hAnsi="Georgia" w:cs="Times New Roman"/>
        </w:rPr>
      </w:pPr>
    </w:p>
    <w:p w14:paraId="2111636C" w14:textId="14B70CD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As we have seen from Ferraz’s letter, on 5 September it was not yet thought that the </w:t>
      </w:r>
      <w:r w:rsidR="00E96F9F" w:rsidRPr="0058150A">
        <w:rPr>
          <w:rFonts w:ascii="Georgia" w:hAnsi="Georgia" w:cs="Times New Roman"/>
        </w:rPr>
        <w:t>Emperor</w:t>
      </w:r>
      <w:r w:rsidRPr="0058150A">
        <w:rPr>
          <w:rFonts w:ascii="Georgia" w:hAnsi="Georgia" w:cs="Times New Roman"/>
        </w:rPr>
        <w:t xml:space="preserve"> would take part in the siege of Uruguaiana. Tamandaré decided to go and kiss the hand of H.M. in the city of Alegrete (on 2 September), introducing him to General Flores and perhaps General Mitre. With the issue of </w:t>
      </w:r>
      <w:r w:rsidR="009D3C3F" w:rsidRPr="0058150A">
        <w:rPr>
          <w:rFonts w:ascii="Georgia" w:hAnsi="Georgia" w:cs="Times New Roman"/>
        </w:rPr>
        <w:t>Commander</w:t>
      </w:r>
      <w:r w:rsidRPr="0058150A">
        <w:rPr>
          <w:rFonts w:ascii="Georgia" w:hAnsi="Georgia" w:cs="Times New Roman"/>
        </w:rPr>
        <w:t>-in-</w:t>
      </w:r>
      <w:r w:rsidR="009D3C3F" w:rsidRPr="0058150A">
        <w:rPr>
          <w:rFonts w:ascii="Georgia" w:hAnsi="Georgia" w:cs="Times New Roman"/>
        </w:rPr>
        <w:t xml:space="preserve">Chief </w:t>
      </w:r>
      <w:r w:rsidRPr="0058150A">
        <w:rPr>
          <w:rFonts w:ascii="Georgia" w:hAnsi="Georgia" w:cs="Times New Roman"/>
        </w:rPr>
        <w:t xml:space="preserve">Mitre being in one of our provinces, the </w:t>
      </w:r>
      <w:r w:rsidR="00E96F9F" w:rsidRPr="0058150A">
        <w:rPr>
          <w:rFonts w:ascii="Georgia" w:hAnsi="Georgia" w:cs="Times New Roman"/>
        </w:rPr>
        <w:t>Emperor</w:t>
      </w:r>
      <w:r w:rsidRPr="0058150A">
        <w:rPr>
          <w:rFonts w:ascii="Georgia" w:hAnsi="Georgia" w:cs="Times New Roman"/>
        </w:rPr>
        <w:t xml:space="preserve"> of Brazil determined to take part in the military operations, especially since he found himself in that province, and not far off. Six days after Ferraz’s letter sent from Passo do Rosário, the </w:t>
      </w:r>
      <w:r w:rsidR="00E96F9F" w:rsidRPr="0058150A">
        <w:rPr>
          <w:rFonts w:ascii="Georgia" w:hAnsi="Georgia" w:cs="Times New Roman"/>
        </w:rPr>
        <w:t>Emperor</w:t>
      </w:r>
      <w:r w:rsidRPr="0058150A">
        <w:rPr>
          <w:rFonts w:ascii="Georgia" w:hAnsi="Georgia" w:cs="Times New Roman"/>
        </w:rPr>
        <w:t xml:space="preserve"> reached the encampment at Uruguaiana (11 September) </w:t>
      </w:r>
      <w:r w:rsidR="00720C68" w:rsidRPr="0058150A">
        <w:rPr>
          <w:rFonts w:ascii="Georgia" w:hAnsi="Georgia" w:cs="Times New Roman"/>
        </w:rPr>
        <w:t>(</w:t>
      </w:r>
      <w:bookmarkStart w:id="330" w:name="ref_c18fl1"/>
      <w:r w:rsidR="00942B67" w:rsidRPr="0058150A">
        <w:rPr>
          <w:rFonts w:ascii="Georgia" w:hAnsi="Georgia" w:cs="Times New Roman"/>
        </w:rPr>
        <w:fldChar w:fldCharType="begin"/>
      </w:r>
      <w:r w:rsidR="00942B67" w:rsidRPr="0058150A">
        <w:rPr>
          <w:rFonts w:ascii="Georgia" w:hAnsi="Georgia" w:cs="Times New Roman"/>
        </w:rPr>
        <w:instrText xml:space="preserve"> HYPERLINK  \l "ref_c18fd1" </w:instrText>
      </w:r>
      <w:r w:rsidR="00942B67" w:rsidRPr="0058150A">
        <w:rPr>
          <w:rFonts w:ascii="Georgia" w:hAnsi="Georgia" w:cs="Times New Roman"/>
        </w:rPr>
        <w:fldChar w:fldCharType="separate"/>
      </w:r>
      <w:r w:rsidR="00720C68" w:rsidRPr="0058150A">
        <w:rPr>
          <w:rStyle w:val="Hyperlink"/>
          <w:rFonts w:ascii="Georgia" w:hAnsi="Georgia" w:cs="Times New Roman"/>
        </w:rPr>
        <w:t>1</w:t>
      </w:r>
      <w:bookmarkEnd w:id="330"/>
      <w:r w:rsidR="00942B67"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w:t>
      </w:r>
    </w:p>
    <w:p w14:paraId="331FD9B6" w14:textId="1B2C8EF4" w:rsidR="00B84CBA" w:rsidRPr="0058150A" w:rsidRDefault="00B84CBA" w:rsidP="00722C6A">
      <w:pPr>
        <w:ind w:firstLine="360"/>
        <w:jc w:val="both"/>
        <w:rPr>
          <w:rFonts w:ascii="Georgia" w:hAnsi="Georgia" w:cs="Times New Roman"/>
        </w:rPr>
      </w:pPr>
      <w:r w:rsidRPr="0058150A">
        <w:rPr>
          <w:rFonts w:ascii="Georgia" w:hAnsi="Georgia" w:cs="Times New Roman"/>
        </w:rPr>
        <w:t>The question of the allied armies’ commander-in-chief was resolved by the 3</w:t>
      </w:r>
      <w:r w:rsidRPr="0058150A">
        <w:rPr>
          <w:rFonts w:ascii="Georgia" w:hAnsi="Georgia" w:cs="Times New Roman"/>
          <w:vertAlign w:val="superscript"/>
        </w:rPr>
        <w:t>rd</w:t>
      </w:r>
      <w:r w:rsidRPr="0058150A">
        <w:rPr>
          <w:rFonts w:ascii="Georgia" w:hAnsi="Georgia" w:cs="Times New Roman"/>
        </w:rPr>
        <w:t xml:space="preserve"> article of the treaty of Alliance, through which, at the same time that it gave said command to General Mitre, the treaty established reciprocity in the event that military operations took place mainly in Brazilian or Uruguayan territory. However, Ferraz sent the following confidential notice to the governor of Rio Grande on 5 July: “General Osório will always act as chief commander of the army fighting the Paraguayans on the shores of the Plata and the Uruguay. The commander of arms, or anything else, of the forces of that province, in his rank as chief of reserve forces</w:t>
      </w:r>
      <w:r w:rsidR="002D2CE2" w:rsidRPr="0058150A">
        <w:rPr>
          <w:rFonts w:ascii="Georgia" w:hAnsi="Georgia" w:cs="Times New Roman"/>
        </w:rPr>
        <w:t xml:space="preserve"> (</w:t>
      </w:r>
      <w:r w:rsidRPr="0058150A">
        <w:rPr>
          <w:rFonts w:ascii="Georgia" w:hAnsi="Georgia" w:cs="Times New Roman"/>
        </w:rPr>
        <w:t>it’s best to repeat this to avoid confusion</w:t>
      </w:r>
      <w:r w:rsidR="002D2CE2" w:rsidRPr="0058150A">
        <w:rPr>
          <w:rFonts w:ascii="Georgia" w:hAnsi="Georgia" w:cs="Times New Roman"/>
        </w:rPr>
        <w:t xml:space="preserve">) </w:t>
      </w:r>
      <w:r w:rsidRPr="0058150A">
        <w:rPr>
          <w:rFonts w:ascii="Georgia" w:hAnsi="Georgia" w:cs="Times New Roman"/>
        </w:rPr>
        <w:t xml:space="preserve">will lend to said chief general however much he can lend and however much the general can request, and if need be both forces will operate jointly within the province, or outside of it, if it is invaded; but </w:t>
      </w:r>
      <w:r w:rsidRPr="0058150A">
        <w:rPr>
          <w:rFonts w:ascii="Georgia" w:hAnsi="Georgia" w:cs="Times New Roman"/>
          <w:i/>
        </w:rPr>
        <w:t>in this case</w:t>
      </w:r>
      <w:r w:rsidRPr="0058150A">
        <w:rPr>
          <w:rFonts w:ascii="Georgia" w:hAnsi="Georgia" w:cs="Times New Roman"/>
        </w:rPr>
        <w:t xml:space="preserve"> General Mitre, in accordance with the treaty of the Triple Alliance, will assume command of all the allied forces; and if </w:t>
      </w:r>
      <w:r w:rsidRPr="0058150A">
        <w:rPr>
          <w:rFonts w:ascii="Georgia" w:hAnsi="Georgia" w:cs="Times New Roman"/>
          <w:i/>
        </w:rPr>
        <w:t>as consequence of that province’s invasion</w:t>
      </w:r>
      <w:r w:rsidRPr="0058150A">
        <w:rPr>
          <w:rFonts w:ascii="Georgia" w:hAnsi="Georgia" w:cs="Times New Roman"/>
        </w:rPr>
        <w:t xml:space="preserve"> the allied armies enter your jurisdiction, </w:t>
      </w:r>
      <w:r w:rsidRPr="0058150A">
        <w:rPr>
          <w:rFonts w:ascii="Georgia" w:hAnsi="Georgia" w:cs="Times New Roman"/>
          <w:i/>
        </w:rPr>
        <w:t xml:space="preserve">again </w:t>
      </w:r>
      <w:r w:rsidRPr="0058150A">
        <w:rPr>
          <w:rFonts w:ascii="Georgia" w:hAnsi="Georgia" w:cs="Times New Roman"/>
        </w:rPr>
        <w:t xml:space="preserve">General Mitre will exercise command of them.” </w:t>
      </w:r>
      <w:r w:rsidR="00A973C8" w:rsidRPr="0058150A">
        <w:rPr>
          <w:rFonts w:ascii="Georgia" w:hAnsi="Georgia" w:cs="Times New Roman"/>
        </w:rPr>
        <w:t>(</w:t>
      </w:r>
      <w:bookmarkStart w:id="331" w:name="ref_c18fl2"/>
      <w:r w:rsidR="00942B67" w:rsidRPr="0058150A">
        <w:rPr>
          <w:rFonts w:ascii="Georgia" w:hAnsi="Georgia" w:cs="Times New Roman"/>
        </w:rPr>
        <w:fldChar w:fldCharType="begin"/>
      </w:r>
      <w:r w:rsidR="00942B67" w:rsidRPr="0058150A">
        <w:rPr>
          <w:rFonts w:ascii="Georgia" w:hAnsi="Georgia" w:cs="Times New Roman"/>
        </w:rPr>
        <w:instrText xml:space="preserve"> HYPERLINK  \l "ref_c18fd2" </w:instrText>
      </w:r>
      <w:r w:rsidR="00942B67" w:rsidRPr="0058150A">
        <w:rPr>
          <w:rFonts w:ascii="Georgia" w:hAnsi="Georgia" w:cs="Times New Roman"/>
        </w:rPr>
        <w:fldChar w:fldCharType="separate"/>
      </w:r>
      <w:r w:rsidR="00A973C8" w:rsidRPr="0058150A">
        <w:rPr>
          <w:rStyle w:val="Hyperlink"/>
          <w:rFonts w:ascii="Georgia" w:hAnsi="Georgia" w:cs="Times New Roman"/>
        </w:rPr>
        <w:t>2</w:t>
      </w:r>
      <w:bookmarkEnd w:id="331"/>
      <w:r w:rsidR="00942B67"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xml:space="preserve"> This notice, taking into account the italicized words, should be interpreted in the following way, according to Ferraz: General Mitre could only exercise command by virtue of the aforementioned 3</w:t>
      </w:r>
      <w:r w:rsidRPr="0058150A">
        <w:rPr>
          <w:rFonts w:ascii="Georgia" w:hAnsi="Georgia" w:cs="Times New Roman"/>
          <w:vertAlign w:val="superscript"/>
        </w:rPr>
        <w:t>rd</w:t>
      </w:r>
      <w:r w:rsidRPr="0058150A">
        <w:rPr>
          <w:rFonts w:ascii="Georgia" w:hAnsi="Georgia" w:cs="Times New Roman"/>
        </w:rPr>
        <w:t xml:space="preserve"> article, outside of our territory; but, the imperial government would waive its right to command in the event that Mitre was carrying out within our borders, having crossed them in pursuit of the enemy, the execution of a strategic plan. It’s clear that the government expected reciprocity in the event that this happened in Argentine territory, according to that article.</w:t>
      </w:r>
    </w:p>
    <w:p w14:paraId="67EFECC9" w14:textId="00E005DD" w:rsidR="00B84CBA" w:rsidRPr="0058150A" w:rsidRDefault="00B84CBA" w:rsidP="00722C6A">
      <w:pPr>
        <w:ind w:firstLine="360"/>
        <w:jc w:val="both"/>
        <w:rPr>
          <w:rFonts w:ascii="Georgia" w:hAnsi="Georgia" w:cs="Times New Roman"/>
        </w:rPr>
      </w:pPr>
      <w:r w:rsidRPr="0058150A">
        <w:rPr>
          <w:rFonts w:ascii="Georgia" w:hAnsi="Georgia" w:cs="Times New Roman"/>
        </w:rPr>
        <w:t>Brazil’s generous conduct is self-evident. Per the treaty of Alliance, the head of the Brazilian army, Osório, should have found himself under Mitre’s orders, except in the case of war in our territory or in Uruguay. If Mitre had a plan to beat the Paraguayan army, like, for example, the plan that brought to an end the fighting at Yatay, then passing the direction of operations from one general to another, as operations took place on this side and that of the Uruguay, would equate to sacrificing the principal interest of defeating the enemy to the secondary interest of satisfying a formality.</w:t>
      </w:r>
    </w:p>
    <w:p w14:paraId="7A5BDAC5" w14:textId="4EF143E6" w:rsidR="00B84CBA" w:rsidRPr="0058150A" w:rsidRDefault="00B84CBA" w:rsidP="00722C6A">
      <w:pPr>
        <w:ind w:firstLine="360"/>
        <w:jc w:val="both"/>
        <w:rPr>
          <w:rFonts w:ascii="Georgia" w:hAnsi="Georgia" w:cs="Times New Roman"/>
        </w:rPr>
      </w:pPr>
      <w:r w:rsidRPr="0058150A">
        <w:rPr>
          <w:rFonts w:ascii="Georgia" w:hAnsi="Georgia" w:cs="Times New Roman"/>
        </w:rPr>
        <w:t>One understands Jequitinhonha’s (</w:t>
      </w:r>
      <w:bookmarkStart w:id="332" w:name="ref_c18tl2"/>
      <w:r w:rsidR="006E389A" w:rsidRPr="0058150A">
        <w:rPr>
          <w:rFonts w:ascii="Georgia" w:hAnsi="Georgia" w:cs="Times New Roman"/>
        </w:rPr>
        <w:fldChar w:fldCharType="begin"/>
      </w:r>
      <w:r w:rsidR="006E389A" w:rsidRPr="0058150A">
        <w:rPr>
          <w:rFonts w:ascii="Georgia" w:hAnsi="Georgia" w:cs="Times New Roman"/>
        </w:rPr>
        <w:instrText xml:space="preserve"> HYPERLINK  \l "ref_c18td2" </w:instrText>
      </w:r>
      <w:r w:rsidR="006E389A" w:rsidRPr="0058150A">
        <w:rPr>
          <w:rFonts w:ascii="Georgia" w:hAnsi="Georgia" w:cs="Times New Roman"/>
        </w:rPr>
        <w:fldChar w:fldCharType="separate"/>
      </w:r>
      <w:r w:rsidR="00C12FC2" w:rsidRPr="0058150A">
        <w:rPr>
          <w:rStyle w:val="Hyperlink"/>
          <w:rFonts w:ascii="Georgia" w:hAnsi="Georgia" w:cs="Times New Roman"/>
        </w:rPr>
        <w:t>ii</w:t>
      </w:r>
      <w:bookmarkEnd w:id="332"/>
      <w:r w:rsidR="006E389A" w:rsidRPr="0058150A">
        <w:rPr>
          <w:rFonts w:ascii="Georgia" w:hAnsi="Georgia" w:cs="Times New Roman"/>
        </w:rPr>
        <w:fldChar w:fldCharType="end"/>
      </w:r>
      <w:r w:rsidRPr="0058150A">
        <w:rPr>
          <w:rFonts w:ascii="Georgia" w:hAnsi="Georgia" w:cs="Times New Roman"/>
        </w:rPr>
        <w:t xml:space="preserve">) intransigence as he writes: “Who would’ve thought that the Triple Alliance would have to turn itself to defending our sovereignty and integrity! If there exists a person who thought so, before God I declare that it was not I, nor did I even suspect such. If I had thought so back then, then I would have raised my hand to protest in the name of our national sovereignty and dignity.” It was natural that Jequitinhonha’s brand of zealous patriotism would be resistant to the idea of owing such </w:t>
      </w:r>
      <w:r w:rsidRPr="0058150A">
        <w:rPr>
          <w:rFonts w:ascii="Georgia" w:hAnsi="Georgia" w:cs="Times New Roman"/>
        </w:rPr>
        <w:lastRenderedPageBreak/>
        <w:t xml:space="preserve">a great debt to Mitre or Flores, and that it would demand that only Brazilians defend Rio Grande and Mato Grosso, just as Argentinians had to defend the provinces of Corrientes, Entre Ríos, and Buenos Aires. That was not, however, how the </w:t>
      </w:r>
      <w:r w:rsidR="00087E6F" w:rsidRPr="0058150A">
        <w:rPr>
          <w:rFonts w:ascii="Georgia" w:hAnsi="Georgia" w:cs="Times New Roman"/>
        </w:rPr>
        <w:t xml:space="preserve">alliance </w:t>
      </w:r>
      <w:r w:rsidRPr="0058150A">
        <w:rPr>
          <w:rFonts w:ascii="Georgia" w:hAnsi="Georgia" w:cs="Times New Roman"/>
        </w:rPr>
        <w:t>proceeded.</w:t>
      </w:r>
    </w:p>
    <w:p w14:paraId="30E4AC28" w14:textId="56D5129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Brazil’s army and fleet had to cooperate in expelling Paraguay’s army and fleet, and finding themselves in the middle of this business, they alone were not enough to defend the territory of Rio Grande from the </w:t>
      </w:r>
      <w:r w:rsidR="00087E6F" w:rsidRPr="0058150A">
        <w:rPr>
          <w:rFonts w:ascii="Georgia" w:hAnsi="Georgia" w:cs="Times New Roman"/>
        </w:rPr>
        <w:t xml:space="preserve">small </w:t>
      </w:r>
      <w:r w:rsidRPr="0058150A">
        <w:rPr>
          <w:rFonts w:ascii="Georgia" w:hAnsi="Georgia" w:cs="Times New Roman"/>
        </w:rPr>
        <w:t xml:space="preserve">invading army. Given that Brazilian troops helped Argentinian forces defend the </w:t>
      </w:r>
      <w:r w:rsidR="00087E6F" w:rsidRPr="0058150A">
        <w:rPr>
          <w:rFonts w:ascii="Georgia" w:hAnsi="Georgia" w:cs="Times New Roman"/>
        </w:rPr>
        <w:t xml:space="preserve">republic’s </w:t>
      </w:r>
      <w:r w:rsidRPr="0058150A">
        <w:rPr>
          <w:rFonts w:ascii="Georgia" w:hAnsi="Georgia" w:cs="Times New Roman"/>
        </w:rPr>
        <w:t xml:space="preserve">territory, the reciprocity at the foundation of international honor and dignity demanded that Argentine troops help the Brazilians defend the Empire’s territory; this being so, the issues that could derive from the nationality of the territory had to come second to executing the strategic plan </w:t>
      </w:r>
      <w:r w:rsidR="004512DF" w:rsidRPr="0058150A">
        <w:rPr>
          <w:rFonts w:ascii="Georgia" w:hAnsi="Georgia" w:cs="Times New Roman"/>
        </w:rPr>
        <w:t>(</w:t>
      </w:r>
      <w:bookmarkStart w:id="333" w:name="ref_c18fl3"/>
      <w:r w:rsidR="00942B67" w:rsidRPr="0058150A">
        <w:rPr>
          <w:rFonts w:ascii="Georgia" w:hAnsi="Georgia" w:cs="Times New Roman"/>
        </w:rPr>
        <w:fldChar w:fldCharType="begin"/>
      </w:r>
      <w:r w:rsidR="00942B67" w:rsidRPr="0058150A">
        <w:rPr>
          <w:rFonts w:ascii="Georgia" w:hAnsi="Georgia" w:cs="Times New Roman"/>
        </w:rPr>
        <w:instrText xml:space="preserve"> HYPERLINK  \l "ref_c18fd3" </w:instrText>
      </w:r>
      <w:r w:rsidR="00942B67" w:rsidRPr="0058150A">
        <w:rPr>
          <w:rFonts w:ascii="Georgia" w:hAnsi="Georgia" w:cs="Times New Roman"/>
        </w:rPr>
        <w:fldChar w:fldCharType="separate"/>
      </w:r>
      <w:r w:rsidR="004512DF" w:rsidRPr="0058150A">
        <w:rPr>
          <w:rStyle w:val="Hyperlink"/>
          <w:rFonts w:ascii="Georgia" w:hAnsi="Georgia" w:cs="Times New Roman"/>
        </w:rPr>
        <w:t>3</w:t>
      </w:r>
      <w:bookmarkEnd w:id="333"/>
      <w:r w:rsidR="00942B67"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If things did not go this way, there would have to be two commanders for the same army operating on both sides of the Uruguay, and as such two strategic plans. </w:t>
      </w:r>
      <w:r w:rsidR="000014A6" w:rsidRPr="0058150A">
        <w:rPr>
          <w:rFonts w:ascii="Georgia" w:hAnsi="Georgia" w:cs="Times New Roman"/>
        </w:rPr>
        <w:t>T</w:t>
      </w:r>
      <w:r w:rsidRPr="0058150A">
        <w:rPr>
          <w:rFonts w:ascii="Georgia" w:hAnsi="Georgia" w:cs="Times New Roman"/>
        </w:rPr>
        <w:t>he military objective</w:t>
      </w:r>
      <w:r w:rsidR="000014A6" w:rsidRPr="0058150A">
        <w:rPr>
          <w:rFonts w:ascii="Georgia" w:hAnsi="Georgia" w:cs="Times New Roman"/>
        </w:rPr>
        <w:t xml:space="preserve"> was the main thing</w:t>
      </w:r>
      <w:r w:rsidRPr="0058150A">
        <w:rPr>
          <w:rFonts w:ascii="Georgia" w:hAnsi="Georgia" w:cs="Times New Roman"/>
        </w:rPr>
        <w:t xml:space="preserve">. It’s probable that Ferraz thought to authorize Mitre’s command only as long as he was pursuing the enemy, and that Ferraz upheld this deference to Mitre’s status as head of state, which could not be subordinated to a position below the military governor (commander of arms) of Rio Grande. Really the command of Brazilian troops in Brazilian territory should have been Brazilian; but it also would have been better to not </w:t>
      </w:r>
      <w:r w:rsidRPr="0058150A">
        <w:rPr>
          <w:rFonts w:ascii="Georgia" w:hAnsi="Georgia" w:cs="Times New Roman"/>
          <w:i/>
        </w:rPr>
        <w:t>need</w:t>
      </w:r>
      <w:r w:rsidRPr="0058150A">
        <w:rPr>
          <w:rFonts w:ascii="Georgia" w:hAnsi="Georgia" w:cs="Times New Roman"/>
        </w:rPr>
        <w:t xml:space="preserve"> foreign troops to expel the invaders from our territory, and because of that, our not having defended the Uruguay crossing is what’s really lamentable.</w:t>
      </w:r>
    </w:p>
    <w:p w14:paraId="4FAD4648" w14:textId="51B6DA65" w:rsidR="00B84CBA" w:rsidRPr="0058150A" w:rsidRDefault="00B84CBA" w:rsidP="00722C6A">
      <w:pPr>
        <w:ind w:firstLine="360"/>
        <w:jc w:val="both"/>
        <w:rPr>
          <w:rFonts w:ascii="Georgia" w:hAnsi="Georgia" w:cs="Times New Roman"/>
        </w:rPr>
      </w:pPr>
      <w:r w:rsidRPr="0058150A">
        <w:rPr>
          <w:rFonts w:ascii="Georgia" w:hAnsi="Georgia" w:cs="Times New Roman"/>
        </w:rPr>
        <w:t>But to judge Ferraz’s actions it’s necessary to remember the time: Rio Grande still had not been invaded, and many did not believe an invasion possible. The aforementioned notice from Ferraz to the governor of Rio Grande has in its favor the extenuating circumstances of having been sent in view of a hypothetical held to be unlikely, and the fact that the part of our territory to which it referred was close to the very borderline crossed.</w:t>
      </w:r>
    </w:p>
    <w:p w14:paraId="456E2A7F" w14:textId="1CCB192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Ferraz did not think, upon sending the notice, that such an exemption from what was negotiated, made on a possibility so remote that it seemed absurd, would pose such difficulties for him in Uruguaiana. The fact is that Mitre arrived at this point, brought by Tamandaré, and desiring to hold a meeting with the </w:t>
      </w:r>
      <w:r w:rsidR="00E96F9F" w:rsidRPr="0058150A">
        <w:rPr>
          <w:rFonts w:ascii="Georgia" w:hAnsi="Georgia" w:cs="Times New Roman"/>
        </w:rPr>
        <w:t>Emperor</w:t>
      </w:r>
      <w:r w:rsidRPr="0058150A">
        <w:rPr>
          <w:rFonts w:ascii="Georgia" w:hAnsi="Georgia" w:cs="Times New Roman"/>
        </w:rPr>
        <w:t xml:space="preserve"> </w:t>
      </w:r>
      <w:r w:rsidR="004512DF" w:rsidRPr="0058150A">
        <w:rPr>
          <w:rFonts w:ascii="Georgia" w:hAnsi="Georgia" w:cs="Times New Roman"/>
        </w:rPr>
        <w:t>(</w:t>
      </w:r>
      <w:bookmarkStart w:id="334" w:name="ref_c18fl4"/>
      <w:r w:rsidR="006E389A" w:rsidRPr="0058150A">
        <w:rPr>
          <w:rFonts w:ascii="Georgia" w:hAnsi="Georgia" w:cs="Times New Roman"/>
        </w:rPr>
        <w:fldChar w:fldCharType="begin"/>
      </w:r>
      <w:r w:rsidR="006E389A" w:rsidRPr="0058150A">
        <w:rPr>
          <w:rFonts w:ascii="Georgia" w:hAnsi="Georgia" w:cs="Times New Roman"/>
        </w:rPr>
        <w:instrText xml:space="preserve"> HYPERLINK  \l "ref_c18fd4" </w:instrText>
      </w:r>
      <w:r w:rsidR="006E389A" w:rsidRPr="0058150A">
        <w:rPr>
          <w:rFonts w:ascii="Georgia" w:hAnsi="Georgia" w:cs="Times New Roman"/>
        </w:rPr>
        <w:fldChar w:fldCharType="separate"/>
      </w:r>
      <w:r w:rsidR="004512DF" w:rsidRPr="0058150A">
        <w:rPr>
          <w:rStyle w:val="Hyperlink"/>
          <w:rFonts w:ascii="Georgia" w:hAnsi="Georgia" w:cs="Times New Roman"/>
        </w:rPr>
        <w:t>4</w:t>
      </w:r>
      <w:bookmarkEnd w:id="334"/>
      <w:r w:rsidR="006E389A"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Ferraz’s concession should have come to his attention before departing. Ferraz had not planned on a situation like what arose before him then, that is, the meeting, in Brazilian territory, of the heads of the three allied nations. Having just arrived, Mitre wants to assume the post of commander-in-chief in the meeting, claiming that he comes with the army from Yatay in pursuit of the enemy, executing the plan that has been agreed on with Osório since the beginning of the campaign, to whom he would leave the position in Concordia. Porto</w:t>
      </w:r>
      <w:r w:rsidR="00946198" w:rsidRPr="0058150A">
        <w:rPr>
          <w:rFonts w:ascii="Georgia" w:hAnsi="Georgia" w:cs="Times New Roman"/>
        </w:rPr>
        <w:t xml:space="preserve"> </w:t>
      </w:r>
      <w:r w:rsidRPr="0058150A">
        <w:rPr>
          <w:rFonts w:ascii="Georgia" w:hAnsi="Georgia" w:cs="Times New Roman"/>
        </w:rPr>
        <w:t>Alegre is resistant to obey Mitre’s orders within Brazilian territory, invoking the clause of reciprocity in the May 1</w:t>
      </w:r>
      <w:r w:rsidRPr="0058150A">
        <w:rPr>
          <w:rFonts w:ascii="Georgia" w:hAnsi="Georgia" w:cs="Times New Roman"/>
          <w:vertAlign w:val="superscript"/>
        </w:rPr>
        <w:t>st</w:t>
      </w:r>
      <w:r w:rsidRPr="0058150A">
        <w:rPr>
          <w:rFonts w:ascii="Georgia" w:hAnsi="Georgia" w:cs="Times New Roman"/>
        </w:rPr>
        <w:t xml:space="preserve"> treaty </w:t>
      </w:r>
      <w:r w:rsidR="004512DF" w:rsidRPr="0058150A">
        <w:rPr>
          <w:rFonts w:ascii="Georgia" w:hAnsi="Georgia" w:cs="Times New Roman"/>
        </w:rPr>
        <w:t>(</w:t>
      </w:r>
      <w:bookmarkStart w:id="335" w:name="ref_c18fl5"/>
      <w:r w:rsidR="006E389A" w:rsidRPr="0058150A">
        <w:rPr>
          <w:rFonts w:ascii="Georgia" w:hAnsi="Georgia" w:cs="Times New Roman"/>
        </w:rPr>
        <w:fldChar w:fldCharType="begin"/>
      </w:r>
      <w:r w:rsidR="006E389A" w:rsidRPr="0058150A">
        <w:rPr>
          <w:rFonts w:ascii="Georgia" w:hAnsi="Georgia" w:cs="Times New Roman"/>
        </w:rPr>
        <w:instrText xml:space="preserve"> HYPERLINK  \l "ref_c18fd5" </w:instrText>
      </w:r>
      <w:r w:rsidR="006E389A" w:rsidRPr="0058150A">
        <w:rPr>
          <w:rFonts w:ascii="Georgia" w:hAnsi="Georgia" w:cs="Times New Roman"/>
        </w:rPr>
        <w:fldChar w:fldCharType="separate"/>
      </w:r>
      <w:r w:rsidR="004512DF" w:rsidRPr="0058150A">
        <w:rPr>
          <w:rStyle w:val="Hyperlink"/>
          <w:rFonts w:ascii="Georgia" w:hAnsi="Georgia" w:cs="Times New Roman"/>
        </w:rPr>
        <w:t>5</w:t>
      </w:r>
      <w:bookmarkEnd w:id="335"/>
      <w:r w:rsidR="006E389A"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With </w:t>
      </w:r>
      <w:r w:rsidR="00946198" w:rsidRPr="0058150A">
        <w:rPr>
          <w:rFonts w:ascii="Georgia" w:hAnsi="Georgia" w:cs="Times New Roman"/>
        </w:rPr>
        <w:t xml:space="preserve">his inherent </w:t>
      </w:r>
      <w:r w:rsidRPr="0058150A">
        <w:rPr>
          <w:rFonts w:ascii="Georgia" w:hAnsi="Georgia" w:cs="Times New Roman"/>
        </w:rPr>
        <w:t xml:space="preserve">tact and good sense, Mitre does not insist on collecting on the concession made to him </w:t>
      </w:r>
      <w:r w:rsidR="00596B70" w:rsidRPr="0058150A">
        <w:rPr>
          <w:rFonts w:ascii="Georgia" w:hAnsi="Georgia" w:cs="Times New Roman"/>
        </w:rPr>
        <w:t>(</w:t>
      </w:r>
      <w:bookmarkStart w:id="336" w:name="ref_c18fl6"/>
      <w:r w:rsidR="006E389A" w:rsidRPr="0058150A">
        <w:rPr>
          <w:rFonts w:ascii="Georgia" w:hAnsi="Georgia" w:cs="Times New Roman"/>
        </w:rPr>
        <w:fldChar w:fldCharType="begin"/>
      </w:r>
      <w:r w:rsidR="006E389A" w:rsidRPr="0058150A">
        <w:rPr>
          <w:rFonts w:ascii="Georgia" w:hAnsi="Georgia" w:cs="Times New Roman"/>
        </w:rPr>
        <w:instrText xml:space="preserve"> HYPERLINK  \l "ref_c18fd6" </w:instrText>
      </w:r>
      <w:r w:rsidR="006E389A" w:rsidRPr="0058150A">
        <w:rPr>
          <w:rFonts w:ascii="Georgia" w:hAnsi="Georgia" w:cs="Times New Roman"/>
        </w:rPr>
        <w:fldChar w:fldCharType="separate"/>
      </w:r>
      <w:r w:rsidR="00596B70" w:rsidRPr="0058150A">
        <w:rPr>
          <w:rStyle w:val="Hyperlink"/>
          <w:rFonts w:ascii="Georgia" w:hAnsi="Georgia" w:cs="Times New Roman"/>
        </w:rPr>
        <w:t>6</w:t>
      </w:r>
      <w:bookmarkEnd w:id="336"/>
      <w:r w:rsidR="006E389A"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taking into account as well the </w:t>
      </w:r>
      <w:r w:rsidR="00E96F9F" w:rsidRPr="0058150A">
        <w:rPr>
          <w:rFonts w:ascii="Georgia" w:hAnsi="Georgia" w:cs="Times New Roman"/>
        </w:rPr>
        <w:t>Emperor</w:t>
      </w:r>
      <w:r w:rsidRPr="0058150A">
        <w:rPr>
          <w:rFonts w:ascii="Georgia" w:hAnsi="Georgia" w:cs="Times New Roman"/>
        </w:rPr>
        <w:t>’s imminent arrival in Uruguaiana.</w:t>
      </w:r>
    </w:p>
    <w:p w14:paraId="2E612B05" w14:textId="02BD35D0" w:rsidR="00B84CBA" w:rsidRPr="0058150A" w:rsidRDefault="00946198" w:rsidP="00722C6A">
      <w:pPr>
        <w:ind w:firstLine="360"/>
        <w:jc w:val="both"/>
        <w:rPr>
          <w:rFonts w:ascii="Georgia" w:hAnsi="Georgia" w:cs="Times New Roman"/>
        </w:rPr>
      </w:pPr>
      <w:r w:rsidRPr="0058150A">
        <w:rPr>
          <w:rFonts w:ascii="Georgia" w:hAnsi="Georgia" w:cs="Times New Roman"/>
        </w:rPr>
        <w:t xml:space="preserve">Here is </w:t>
      </w:r>
      <w:r w:rsidR="00B84CBA" w:rsidRPr="0058150A">
        <w:rPr>
          <w:rFonts w:ascii="Georgia" w:hAnsi="Georgia" w:cs="Times New Roman"/>
        </w:rPr>
        <w:t>how the leadership of the allied forces was partitioned: Porto</w:t>
      </w:r>
      <w:r w:rsidRPr="0058150A">
        <w:rPr>
          <w:rFonts w:ascii="Georgia" w:hAnsi="Georgia" w:cs="Times New Roman"/>
        </w:rPr>
        <w:t xml:space="preserve"> </w:t>
      </w:r>
      <w:r w:rsidR="00B84CBA" w:rsidRPr="0058150A">
        <w:rPr>
          <w:rFonts w:ascii="Georgia" w:hAnsi="Georgia" w:cs="Times New Roman"/>
        </w:rPr>
        <w:t xml:space="preserve">Alegre exercises command of the Brazilian troops, and Mitre of the Argentine troops, the </w:t>
      </w:r>
      <w:r w:rsidR="00E96F9F" w:rsidRPr="0058150A">
        <w:rPr>
          <w:rFonts w:ascii="Georgia" w:hAnsi="Georgia" w:cs="Times New Roman"/>
        </w:rPr>
        <w:t>Eastern</w:t>
      </w:r>
      <w:r w:rsidR="00B84CBA" w:rsidRPr="0058150A">
        <w:rPr>
          <w:rFonts w:ascii="Georgia" w:hAnsi="Georgia" w:cs="Times New Roman"/>
        </w:rPr>
        <w:t xml:space="preserve"> troops, and the Kelly brigade</w:t>
      </w:r>
      <w:r w:rsidRPr="0058150A">
        <w:rPr>
          <w:rFonts w:ascii="Georgia" w:hAnsi="Georgia" w:cs="Times New Roman"/>
        </w:rPr>
        <w:t>, Brazilian</w:t>
      </w:r>
      <w:r w:rsidR="00B84CBA" w:rsidRPr="0058150A">
        <w:rPr>
          <w:rFonts w:ascii="Georgia" w:hAnsi="Georgia" w:cs="Times New Roman"/>
        </w:rPr>
        <w:t xml:space="preserve">, except where it formed part of Flores’s division </w:t>
      </w:r>
      <w:r w:rsidR="00596B70" w:rsidRPr="0058150A">
        <w:rPr>
          <w:rFonts w:ascii="Georgia" w:hAnsi="Georgia" w:cs="Times New Roman"/>
        </w:rPr>
        <w:t>(</w:t>
      </w:r>
      <w:bookmarkStart w:id="337" w:name="ref_c18fl7"/>
      <w:r w:rsidR="006E389A" w:rsidRPr="0058150A">
        <w:rPr>
          <w:rFonts w:ascii="Georgia" w:hAnsi="Georgia" w:cs="Times New Roman"/>
        </w:rPr>
        <w:fldChar w:fldCharType="begin"/>
      </w:r>
      <w:r w:rsidR="006E389A" w:rsidRPr="0058150A">
        <w:rPr>
          <w:rFonts w:ascii="Georgia" w:hAnsi="Georgia" w:cs="Times New Roman"/>
        </w:rPr>
        <w:instrText xml:space="preserve"> HYPERLINK  \l "ref_c18fd7" </w:instrText>
      </w:r>
      <w:r w:rsidR="006E389A" w:rsidRPr="0058150A">
        <w:rPr>
          <w:rFonts w:ascii="Georgia" w:hAnsi="Georgia" w:cs="Times New Roman"/>
        </w:rPr>
        <w:fldChar w:fldCharType="separate"/>
      </w:r>
      <w:r w:rsidR="00596B70" w:rsidRPr="0058150A">
        <w:rPr>
          <w:rStyle w:val="Hyperlink"/>
          <w:rFonts w:ascii="Georgia" w:hAnsi="Georgia" w:cs="Times New Roman"/>
        </w:rPr>
        <w:t>7</w:t>
      </w:r>
      <w:bookmarkEnd w:id="337"/>
      <w:r w:rsidR="006E389A" w:rsidRPr="0058150A">
        <w:rPr>
          <w:rFonts w:ascii="Georgia" w:hAnsi="Georgia" w:cs="Times New Roman"/>
        </w:rPr>
        <w:fldChar w:fldCharType="end"/>
      </w:r>
      <w:r w:rsidR="00596B70" w:rsidRPr="0058150A">
        <w:rPr>
          <w:rFonts w:ascii="Georgia" w:hAnsi="Georgia" w:cs="Times New Roman"/>
        </w:rPr>
        <w:t>)</w:t>
      </w:r>
      <w:r w:rsidR="00B84CBA" w:rsidRPr="0058150A">
        <w:rPr>
          <w:rFonts w:ascii="Georgia" w:hAnsi="Georgia" w:cs="Times New Roman"/>
        </w:rPr>
        <w:t>, who, upon reaching Uruguaiana, had spontaneously delivered to Porto</w:t>
      </w:r>
      <w:r w:rsidRPr="0058150A">
        <w:rPr>
          <w:rFonts w:ascii="Georgia" w:hAnsi="Georgia" w:cs="Times New Roman"/>
        </w:rPr>
        <w:t xml:space="preserve"> </w:t>
      </w:r>
      <w:r w:rsidR="00B84CBA" w:rsidRPr="0058150A">
        <w:rPr>
          <w:rFonts w:ascii="Georgia" w:hAnsi="Georgia" w:cs="Times New Roman"/>
        </w:rPr>
        <w:t>Alegre command of the other Brazilian forces of the allied army</w:t>
      </w:r>
      <w:r w:rsidR="00982405" w:rsidRPr="0058150A">
        <w:rPr>
          <w:rFonts w:ascii="Georgia" w:hAnsi="Georgia" w:cs="Times New Roman"/>
        </w:rPr>
        <w:t xml:space="preserve"> </w:t>
      </w:r>
      <w:r w:rsidR="00596B70" w:rsidRPr="0058150A">
        <w:rPr>
          <w:rFonts w:ascii="Georgia" w:hAnsi="Georgia" w:cs="Times New Roman"/>
        </w:rPr>
        <w:t>(</w:t>
      </w:r>
      <w:bookmarkStart w:id="338" w:name="ref_c18fl8"/>
      <w:r w:rsidR="006E389A" w:rsidRPr="0058150A">
        <w:rPr>
          <w:rFonts w:ascii="Georgia" w:hAnsi="Georgia" w:cs="Times New Roman"/>
        </w:rPr>
        <w:fldChar w:fldCharType="begin"/>
      </w:r>
      <w:r w:rsidR="006E389A" w:rsidRPr="0058150A">
        <w:rPr>
          <w:rFonts w:ascii="Georgia" w:hAnsi="Georgia" w:cs="Times New Roman"/>
        </w:rPr>
        <w:instrText xml:space="preserve"> HYPERLINK  \l "ref_c18fd8" </w:instrText>
      </w:r>
      <w:r w:rsidR="006E389A" w:rsidRPr="0058150A">
        <w:rPr>
          <w:rFonts w:ascii="Georgia" w:hAnsi="Georgia" w:cs="Times New Roman"/>
        </w:rPr>
        <w:fldChar w:fldCharType="separate"/>
      </w:r>
      <w:r w:rsidR="00596B70" w:rsidRPr="0058150A">
        <w:rPr>
          <w:rStyle w:val="Hyperlink"/>
          <w:rFonts w:ascii="Georgia" w:hAnsi="Georgia" w:cs="Times New Roman"/>
        </w:rPr>
        <w:t>8</w:t>
      </w:r>
      <w:bookmarkEnd w:id="338"/>
      <w:r w:rsidR="006E389A" w:rsidRPr="0058150A">
        <w:rPr>
          <w:rFonts w:ascii="Georgia" w:hAnsi="Georgia" w:cs="Times New Roman"/>
        </w:rPr>
        <w:fldChar w:fldCharType="end"/>
      </w:r>
      <w:r w:rsidR="00596B70" w:rsidRPr="0058150A">
        <w:rPr>
          <w:rFonts w:ascii="Georgia" w:hAnsi="Georgia" w:cs="Times New Roman"/>
        </w:rPr>
        <w:t>)</w:t>
      </w:r>
      <w:r w:rsidR="00B84CBA" w:rsidRPr="0058150A">
        <w:rPr>
          <w:rFonts w:ascii="Georgia" w:hAnsi="Georgia" w:cs="Times New Roman"/>
        </w:rPr>
        <w:t xml:space="preserve">. In the attack and in the surrender, Mitre yields the </w:t>
      </w:r>
      <w:r w:rsidRPr="0058150A">
        <w:rPr>
          <w:rFonts w:ascii="Georgia" w:hAnsi="Georgia" w:cs="Times New Roman"/>
        </w:rPr>
        <w:t xml:space="preserve">leading </w:t>
      </w:r>
      <w:r w:rsidR="00B84CBA" w:rsidRPr="0058150A">
        <w:rPr>
          <w:rFonts w:ascii="Georgia" w:hAnsi="Georgia" w:cs="Times New Roman"/>
        </w:rPr>
        <w:t>position to Porto</w:t>
      </w:r>
      <w:r w:rsidRPr="0058150A">
        <w:rPr>
          <w:rFonts w:ascii="Georgia" w:hAnsi="Georgia" w:cs="Times New Roman"/>
        </w:rPr>
        <w:t xml:space="preserve"> </w:t>
      </w:r>
      <w:r w:rsidR="00B84CBA" w:rsidRPr="0058150A">
        <w:rPr>
          <w:rFonts w:ascii="Georgia" w:hAnsi="Georgia" w:cs="Times New Roman"/>
        </w:rPr>
        <w:t>Alegre and Ferraz. His loyalty is perfect, his etiquette consummate. He understands immediately that the treaty of May 1</w:t>
      </w:r>
      <w:r w:rsidR="00B84CBA" w:rsidRPr="0058150A">
        <w:rPr>
          <w:rFonts w:ascii="Georgia" w:hAnsi="Georgia" w:cs="Times New Roman"/>
          <w:vertAlign w:val="superscript"/>
        </w:rPr>
        <w:t>st</w:t>
      </w:r>
      <w:r w:rsidR="00B84CBA" w:rsidRPr="0058150A">
        <w:rPr>
          <w:rFonts w:ascii="Georgia" w:hAnsi="Georgia" w:cs="Times New Roman"/>
        </w:rPr>
        <w:t xml:space="preserve"> has given him the </w:t>
      </w:r>
      <w:r w:rsidRPr="0058150A">
        <w:rPr>
          <w:rFonts w:ascii="Georgia" w:hAnsi="Georgia" w:cs="Times New Roman"/>
        </w:rPr>
        <w:t xml:space="preserve">principal </w:t>
      </w:r>
      <w:r w:rsidR="00B84CBA" w:rsidRPr="0058150A">
        <w:rPr>
          <w:rFonts w:ascii="Georgia" w:hAnsi="Georgia" w:cs="Times New Roman"/>
        </w:rPr>
        <w:t xml:space="preserve">role in the war against Paraguay, and that finding himself in the Brazilian </w:t>
      </w:r>
      <w:r w:rsidRPr="0058150A">
        <w:rPr>
          <w:rFonts w:ascii="Georgia" w:hAnsi="Georgia" w:cs="Times New Roman"/>
        </w:rPr>
        <w:lastRenderedPageBreak/>
        <w:t xml:space="preserve">Empire </w:t>
      </w:r>
      <w:r w:rsidR="00B84CBA" w:rsidRPr="0058150A">
        <w:rPr>
          <w:rFonts w:ascii="Georgia" w:hAnsi="Georgia" w:cs="Times New Roman"/>
        </w:rPr>
        <w:t xml:space="preserve">and, above all, with the </w:t>
      </w:r>
      <w:r w:rsidRPr="0058150A">
        <w:rPr>
          <w:rFonts w:ascii="Georgia" w:hAnsi="Georgia" w:cs="Times New Roman"/>
        </w:rPr>
        <w:t xml:space="preserve">Emperor </w:t>
      </w:r>
      <w:r w:rsidR="00B84CBA" w:rsidRPr="0058150A">
        <w:rPr>
          <w:rFonts w:ascii="Georgia" w:hAnsi="Georgia" w:cs="Times New Roman"/>
        </w:rPr>
        <w:t xml:space="preserve">present, yielding that role was on his part not only an act of courtesy, but also a gracious acknowledgement of the chivalry with which Brazil would proceed to sign that treaty. On the other hand, to not give Mitre the </w:t>
      </w:r>
      <w:r w:rsidRPr="0058150A">
        <w:rPr>
          <w:rFonts w:ascii="Georgia" w:hAnsi="Georgia" w:cs="Times New Roman"/>
        </w:rPr>
        <w:t xml:space="preserve">leading </w:t>
      </w:r>
      <w:r w:rsidR="00B84CBA" w:rsidRPr="0058150A">
        <w:rPr>
          <w:rFonts w:ascii="Georgia" w:hAnsi="Georgia" w:cs="Times New Roman"/>
        </w:rPr>
        <w:t xml:space="preserve">position upon coming to Uruguaiana as a matter of courtesy, and the </w:t>
      </w:r>
      <w:r w:rsidRPr="0058150A">
        <w:rPr>
          <w:rFonts w:ascii="Georgia" w:hAnsi="Georgia" w:cs="Times New Roman"/>
        </w:rPr>
        <w:t xml:space="preserve">Emperor </w:t>
      </w:r>
      <w:r w:rsidR="00B84CBA" w:rsidRPr="0058150A">
        <w:rPr>
          <w:rFonts w:ascii="Georgia" w:hAnsi="Georgia" w:cs="Times New Roman"/>
        </w:rPr>
        <w:t>not being present, was to weaken his prestige in the eyes of López. Perhaps the division of command had still not been thought of. After the concession made by Ferraz</w:t>
      </w:r>
      <w:r w:rsidRPr="0058150A">
        <w:rPr>
          <w:rFonts w:ascii="Georgia" w:hAnsi="Georgia" w:cs="Times New Roman"/>
        </w:rPr>
        <w:t>,</w:t>
      </w:r>
      <w:r w:rsidR="00B84CBA" w:rsidRPr="0058150A">
        <w:rPr>
          <w:rFonts w:ascii="Georgia" w:hAnsi="Georgia" w:cs="Times New Roman"/>
        </w:rPr>
        <w:t xml:space="preserve"> and Tamandaré’s insistence in bringing the Argentine general to Uruguaiana, only the presence of the </w:t>
      </w:r>
      <w:r w:rsidRPr="0058150A">
        <w:rPr>
          <w:rFonts w:ascii="Georgia" w:hAnsi="Georgia" w:cs="Times New Roman"/>
        </w:rPr>
        <w:t xml:space="preserve">Emperor </w:t>
      </w:r>
      <w:r w:rsidR="00B84CBA" w:rsidRPr="0058150A">
        <w:rPr>
          <w:rFonts w:ascii="Georgia" w:hAnsi="Georgia" w:cs="Times New Roman"/>
        </w:rPr>
        <w:t>could prevent the resentment which Porto</w:t>
      </w:r>
      <w:r w:rsidRPr="0058150A">
        <w:rPr>
          <w:rFonts w:ascii="Georgia" w:hAnsi="Georgia" w:cs="Times New Roman"/>
        </w:rPr>
        <w:t xml:space="preserve"> </w:t>
      </w:r>
      <w:r w:rsidR="00B84CBA" w:rsidRPr="0058150A">
        <w:rPr>
          <w:rFonts w:ascii="Georgia" w:hAnsi="Georgia" w:cs="Times New Roman"/>
        </w:rPr>
        <w:t xml:space="preserve">Alegre’s behavior must’ve caused in Mitre, and only his presence could maintain and affirm the fraternity between the allied armies without hurting the legitimate concerns of Brazil. </w:t>
      </w:r>
      <w:r w:rsidRPr="0058150A">
        <w:rPr>
          <w:rFonts w:ascii="Georgia" w:hAnsi="Georgia" w:cs="Times New Roman"/>
        </w:rPr>
        <w:t xml:space="preserve">From </w:t>
      </w:r>
      <w:r w:rsidR="00B84CBA" w:rsidRPr="0058150A">
        <w:rPr>
          <w:rFonts w:ascii="Georgia" w:hAnsi="Georgia" w:cs="Times New Roman"/>
        </w:rPr>
        <w:t xml:space="preserve">all points of view, the </w:t>
      </w:r>
      <w:r w:rsidRPr="0058150A">
        <w:rPr>
          <w:rFonts w:ascii="Georgia" w:hAnsi="Georgia" w:cs="Times New Roman"/>
        </w:rPr>
        <w:t xml:space="preserve">Emperor’s </w:t>
      </w:r>
      <w:r w:rsidR="00B84CBA" w:rsidRPr="0058150A">
        <w:rPr>
          <w:rFonts w:ascii="Georgia" w:hAnsi="Georgia" w:cs="Times New Roman"/>
        </w:rPr>
        <w:t xml:space="preserve">arrival to the camp </w:t>
      </w:r>
      <w:r w:rsidRPr="0058150A">
        <w:rPr>
          <w:rFonts w:ascii="Georgia" w:hAnsi="Georgia" w:cs="Times New Roman"/>
        </w:rPr>
        <w:t xml:space="preserve">where </w:t>
      </w:r>
      <w:r w:rsidR="00B84CBA" w:rsidRPr="0058150A">
        <w:rPr>
          <w:rFonts w:ascii="Georgia" w:hAnsi="Georgia" w:cs="Times New Roman"/>
        </w:rPr>
        <w:t>Flores and Mitre found themselves was wise and well-timed. The spectacle struck the imagination, not only of the Río de la Plata, but also of Paraguay itself, and it was before South America and Europe the best demonstration—a necessary and timely demonstration—of the alliance’s solidity.</w:t>
      </w:r>
    </w:p>
    <w:p w14:paraId="40176D43" w14:textId="5DC77DDA" w:rsidR="00B63F4B" w:rsidRPr="0058150A" w:rsidRDefault="00B63F4B" w:rsidP="00722C6A">
      <w:pPr>
        <w:ind w:firstLine="360"/>
        <w:jc w:val="both"/>
        <w:rPr>
          <w:rFonts w:ascii="Georgia" w:hAnsi="Georgia" w:cs="Times New Roman"/>
        </w:rPr>
      </w:pPr>
    </w:p>
    <w:p w14:paraId="713007D2" w14:textId="77777777" w:rsidR="00854C34" w:rsidRPr="0058150A" w:rsidRDefault="00854C34" w:rsidP="00722C6A">
      <w:pPr>
        <w:ind w:firstLine="360"/>
        <w:jc w:val="both"/>
        <w:rPr>
          <w:rFonts w:ascii="Georgia" w:hAnsi="Georgia" w:cs="Times New Roman"/>
          <w:b/>
          <w:bCs/>
        </w:rPr>
      </w:pPr>
    </w:p>
    <w:p w14:paraId="4933FE38" w14:textId="5AA8F82D" w:rsidR="00854C34" w:rsidRPr="0058150A" w:rsidRDefault="00854C34" w:rsidP="00722C6A">
      <w:pPr>
        <w:ind w:firstLine="360"/>
        <w:jc w:val="both"/>
        <w:rPr>
          <w:rFonts w:ascii="Georgia" w:hAnsi="Georgia" w:cs="Times New Roman"/>
          <w:b/>
          <w:bCs/>
        </w:rPr>
      </w:pPr>
    </w:p>
    <w:p w14:paraId="0A350614" w14:textId="77777777" w:rsidR="00B63F4B"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339" w:name="ref_c18fd1"/>
    <w:p w14:paraId="61118B73" w14:textId="46ADE6DF" w:rsidR="0054760A" w:rsidRPr="0058150A" w:rsidRDefault="00942B6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"ref_c18fl1"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339"/>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BA093B" w:rsidRPr="0058150A">
        <w:rPr>
          <w:rFonts w:ascii="Georgia" w:hAnsi="Georgia" w:cs="Times New Roman"/>
          <w:sz w:val="22"/>
          <w:szCs w:val="22"/>
        </w:rPr>
        <w:t xml:space="preserve"> Ferraz will come to say in the Chamber:</w:t>
      </w:r>
    </w:p>
    <w:p w14:paraId="600931F0" w14:textId="073A7ADA" w:rsidR="00BA093B" w:rsidRPr="0058150A" w:rsidRDefault="00616CC7" w:rsidP="00722C6A">
      <w:pPr>
        <w:ind w:firstLine="360"/>
        <w:jc w:val="both"/>
        <w:rPr>
          <w:rFonts w:ascii="Georgia" w:hAnsi="Georgia" w:cs="Times New Roman"/>
          <w:sz w:val="22"/>
          <w:szCs w:val="22"/>
        </w:rPr>
      </w:pPr>
      <w:r w:rsidRPr="0058150A">
        <w:rPr>
          <w:rFonts w:ascii="Georgia" w:hAnsi="Georgia" w:cs="Times New Roman"/>
          <w:smallCaps/>
          <w:sz w:val="22"/>
          <w:szCs w:val="22"/>
        </w:rPr>
        <w:t>Minister of War</w:t>
      </w:r>
      <w:r w:rsidRPr="0058150A">
        <w:rPr>
          <w:rFonts w:ascii="Georgia" w:hAnsi="Georgia" w:cs="Times New Roman"/>
          <w:sz w:val="22"/>
          <w:szCs w:val="22"/>
        </w:rPr>
        <w:t xml:space="preserve">: </w:t>
      </w:r>
      <w:r w:rsidR="00BA093B" w:rsidRPr="0058150A">
        <w:rPr>
          <w:rFonts w:ascii="Georgia" w:hAnsi="Georgia" w:cs="Times New Roman"/>
          <w:sz w:val="22"/>
          <w:szCs w:val="22"/>
        </w:rPr>
        <w:t>The arrival of H.M. to Uruguaiana did not enter in our calculations. It was hardly probable, but it was necessary, in view of the news that was received about that matter, to force the marches.</w:t>
      </w:r>
    </w:p>
    <w:p w14:paraId="5BCD9F86" w14:textId="17D62E09" w:rsidR="00BA093B" w:rsidRPr="0058150A" w:rsidRDefault="00BA093B" w:rsidP="00722C6A">
      <w:pPr>
        <w:ind w:firstLine="360"/>
        <w:jc w:val="both"/>
        <w:rPr>
          <w:rFonts w:ascii="Georgia" w:hAnsi="Georgia" w:cs="Times New Roman"/>
          <w:sz w:val="22"/>
          <w:szCs w:val="22"/>
        </w:rPr>
      </w:pPr>
      <w:r w:rsidRPr="0058150A">
        <w:rPr>
          <w:rFonts w:ascii="Georgia" w:hAnsi="Georgia" w:cs="Times New Roman"/>
          <w:sz w:val="22"/>
          <w:szCs w:val="22"/>
        </w:rPr>
        <w:t xml:space="preserve">There occurred, unfortunately, certain circumstances, certain misunderstandings that usually appear in all wars </w:t>
      </w:r>
      <w:r w:rsidR="00087E6F" w:rsidRPr="0058150A">
        <w:rPr>
          <w:rFonts w:ascii="Georgia" w:hAnsi="Georgia" w:cs="Times New Roman"/>
          <w:sz w:val="22"/>
          <w:szCs w:val="22"/>
        </w:rPr>
        <w:t xml:space="preserve">in </w:t>
      </w:r>
      <w:r w:rsidRPr="0058150A">
        <w:rPr>
          <w:rFonts w:ascii="Georgia" w:hAnsi="Georgia" w:cs="Times New Roman"/>
          <w:sz w:val="22"/>
          <w:szCs w:val="22"/>
        </w:rPr>
        <w:t>which there are allied armies.</w:t>
      </w:r>
    </w:p>
    <w:p w14:paraId="7A6DC1A0" w14:textId="2FD557EB" w:rsidR="00BA093B" w:rsidRPr="0058150A" w:rsidRDefault="00BA093B" w:rsidP="00722C6A">
      <w:pPr>
        <w:ind w:firstLine="360"/>
        <w:jc w:val="both"/>
        <w:rPr>
          <w:rFonts w:ascii="Georgia" w:hAnsi="Georgia" w:cs="Times New Roman"/>
          <w:sz w:val="22"/>
          <w:szCs w:val="22"/>
        </w:rPr>
      </w:pPr>
      <w:r w:rsidRPr="0058150A">
        <w:rPr>
          <w:rFonts w:ascii="Georgia" w:hAnsi="Georgia" w:cs="Times New Roman"/>
          <w:smallCaps/>
          <w:sz w:val="22"/>
          <w:szCs w:val="22"/>
        </w:rPr>
        <w:t>Senhor Lopes Neto</w:t>
      </w:r>
      <w:r w:rsidRPr="0058150A">
        <w:rPr>
          <w:rFonts w:ascii="Georgia" w:hAnsi="Georgia" w:cs="Times New Roman"/>
          <w:sz w:val="22"/>
          <w:szCs w:val="22"/>
        </w:rPr>
        <w:t>: As in Crimea.</w:t>
      </w:r>
    </w:p>
    <w:p w14:paraId="5FAA112E" w14:textId="269AAFA9" w:rsidR="00BA093B" w:rsidRPr="0058150A" w:rsidRDefault="00BA093B" w:rsidP="00722C6A">
      <w:pPr>
        <w:ind w:firstLine="360"/>
        <w:jc w:val="both"/>
        <w:rPr>
          <w:rFonts w:ascii="Georgia" w:hAnsi="Georgia" w:cs="Times New Roman"/>
          <w:sz w:val="22"/>
          <w:szCs w:val="22"/>
        </w:rPr>
      </w:pPr>
      <w:r w:rsidRPr="0058150A">
        <w:rPr>
          <w:rFonts w:ascii="Georgia" w:hAnsi="Georgia" w:cs="Times New Roman"/>
          <w:smallCaps/>
          <w:sz w:val="22"/>
          <w:szCs w:val="22"/>
        </w:rPr>
        <w:t>Minister of War</w:t>
      </w:r>
      <w:r w:rsidRPr="0058150A">
        <w:rPr>
          <w:rFonts w:ascii="Georgia" w:hAnsi="Georgia" w:cs="Times New Roman"/>
          <w:sz w:val="22"/>
          <w:szCs w:val="22"/>
        </w:rPr>
        <w:t>: Yes, as in Crimea, where</w:t>
      </w:r>
      <w:r w:rsidR="00087E6F" w:rsidRPr="0058150A">
        <w:rPr>
          <w:rFonts w:ascii="Georgia" w:hAnsi="Georgia" w:cs="Times New Roman"/>
          <w:sz w:val="22"/>
          <w:szCs w:val="22"/>
        </w:rPr>
        <w:t>,</w:t>
      </w:r>
      <w:r w:rsidRPr="0058150A">
        <w:rPr>
          <w:rFonts w:ascii="Georgia" w:hAnsi="Georgia" w:cs="Times New Roman"/>
          <w:sz w:val="22"/>
          <w:szCs w:val="22"/>
        </w:rPr>
        <w:t xml:space="preserve"> as Bazancour says in his excellent history, disagreements arose between the allied generals</w:t>
      </w:r>
      <w:r w:rsidR="00087E6F" w:rsidRPr="0058150A">
        <w:rPr>
          <w:rFonts w:ascii="Georgia" w:hAnsi="Georgia" w:cs="Times New Roman"/>
          <w:sz w:val="22"/>
          <w:szCs w:val="22"/>
        </w:rPr>
        <w:t xml:space="preserve"> on all the important issues</w:t>
      </w:r>
      <w:r w:rsidRPr="0058150A">
        <w:rPr>
          <w:rFonts w:ascii="Georgia" w:hAnsi="Georgia" w:cs="Times New Roman"/>
          <w:sz w:val="22"/>
          <w:szCs w:val="22"/>
        </w:rPr>
        <w:t xml:space="preserve">, this being a permanent complication on which </w:t>
      </w:r>
      <w:r w:rsidR="00087E6F" w:rsidRPr="0058150A">
        <w:rPr>
          <w:rFonts w:ascii="Georgia" w:hAnsi="Georgia" w:cs="Times New Roman"/>
          <w:sz w:val="22"/>
          <w:szCs w:val="22"/>
        </w:rPr>
        <w:t xml:space="preserve">one had </w:t>
      </w:r>
      <w:r w:rsidRPr="0058150A">
        <w:rPr>
          <w:rFonts w:ascii="Georgia" w:hAnsi="Georgia" w:cs="Times New Roman"/>
          <w:sz w:val="22"/>
          <w:szCs w:val="22"/>
        </w:rPr>
        <w:t>to reckon.</w:t>
      </w:r>
    </w:p>
    <w:p w14:paraId="1520B1EF" w14:textId="1A2CB2E7" w:rsidR="00BA093B" w:rsidRPr="0058150A" w:rsidRDefault="00BA093B" w:rsidP="00722C6A">
      <w:pPr>
        <w:ind w:firstLine="360"/>
        <w:jc w:val="both"/>
        <w:rPr>
          <w:rFonts w:ascii="Georgia" w:hAnsi="Georgia" w:cs="Times New Roman"/>
          <w:bCs/>
          <w:sz w:val="22"/>
          <w:szCs w:val="22"/>
        </w:rPr>
      </w:pPr>
      <w:r w:rsidRPr="0058150A">
        <w:rPr>
          <w:rFonts w:ascii="Georgia" w:hAnsi="Georgia" w:cs="Times New Roman"/>
          <w:sz w:val="22"/>
          <w:szCs w:val="22"/>
        </w:rPr>
        <w:t>Fortunately I arrived September 9</w:t>
      </w:r>
      <w:r w:rsidRPr="0058150A">
        <w:rPr>
          <w:rFonts w:ascii="Georgia" w:hAnsi="Georgia" w:cs="Times New Roman"/>
          <w:sz w:val="22"/>
          <w:szCs w:val="22"/>
          <w:vertAlign w:val="superscript"/>
        </w:rPr>
        <w:t>th</w:t>
      </w:r>
      <w:r w:rsidRPr="0058150A">
        <w:rPr>
          <w:rFonts w:ascii="Georgia" w:hAnsi="Georgia" w:cs="Times New Roman"/>
          <w:sz w:val="22"/>
          <w:szCs w:val="22"/>
        </w:rPr>
        <w:t xml:space="preserve">, the day that General Mitre arrived as well; the Brazilian monarch arrived the following day; difficulties were being smoothed out; operations began, and </w:t>
      </w:r>
      <w:r w:rsidR="00087E6F" w:rsidRPr="0058150A">
        <w:rPr>
          <w:rFonts w:ascii="Georgia" w:hAnsi="Georgia" w:cs="Times New Roman"/>
          <w:sz w:val="22"/>
          <w:szCs w:val="22"/>
        </w:rPr>
        <w:t xml:space="preserve">at the very moment </w:t>
      </w:r>
      <w:r w:rsidRPr="0058150A">
        <w:rPr>
          <w:rFonts w:ascii="Georgia" w:hAnsi="Georgia" w:cs="Times New Roman"/>
          <w:sz w:val="22"/>
          <w:szCs w:val="22"/>
        </w:rPr>
        <w:t xml:space="preserve">the army was </w:t>
      </w:r>
      <w:r w:rsidR="00087E6F" w:rsidRPr="0058150A">
        <w:rPr>
          <w:rFonts w:ascii="Georgia" w:hAnsi="Georgia" w:cs="Times New Roman"/>
          <w:sz w:val="22"/>
          <w:szCs w:val="22"/>
        </w:rPr>
        <w:t>ready for combat</w:t>
      </w:r>
      <w:r w:rsidRPr="0058150A">
        <w:rPr>
          <w:rFonts w:ascii="Georgia" w:hAnsi="Georgia" w:cs="Times New Roman"/>
          <w:sz w:val="22"/>
          <w:szCs w:val="22"/>
        </w:rPr>
        <w:t>, the troops that were expected from Concordia arrived.</w:t>
      </w:r>
    </w:p>
    <w:bookmarkStart w:id="340" w:name="ref_c18fd2"/>
    <w:p w14:paraId="7B7F5C69" w14:textId="20E2EF74" w:rsidR="00BA093B" w:rsidRPr="0058150A" w:rsidRDefault="00942B6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"ref_c18fl2"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340"/>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BE0A15" w:rsidRPr="0058150A">
        <w:rPr>
          <w:rFonts w:ascii="Georgia" w:hAnsi="Georgia" w:cs="Times New Roman"/>
          <w:sz w:val="22"/>
          <w:szCs w:val="22"/>
        </w:rPr>
        <w:t xml:space="preserve"> Pereira Pinto, </w:t>
      </w:r>
      <w:r w:rsidR="00BE0A15" w:rsidRPr="0058150A">
        <w:rPr>
          <w:rFonts w:ascii="Georgia" w:hAnsi="Georgia" w:cs="Times New Roman"/>
          <w:i/>
          <w:iCs/>
          <w:sz w:val="22"/>
          <w:szCs w:val="22"/>
        </w:rPr>
        <w:t>Apontamentos</w:t>
      </w:r>
      <w:r w:rsidR="00BE0A15" w:rsidRPr="0058150A">
        <w:rPr>
          <w:rFonts w:ascii="Georgia" w:hAnsi="Georgia" w:cs="Times New Roman"/>
          <w:sz w:val="22"/>
          <w:szCs w:val="22"/>
        </w:rPr>
        <w:t>, IV, 485.</w:t>
      </w:r>
    </w:p>
    <w:bookmarkStart w:id="341" w:name="ref_c18fd3"/>
    <w:p w14:paraId="1F1E17B4" w14:textId="1345AF66" w:rsidR="00D438E1" w:rsidRPr="0058150A" w:rsidRDefault="00942B6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"ref_c18fl3"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341"/>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D438E1" w:rsidRPr="0058150A">
        <w:rPr>
          <w:rFonts w:ascii="Georgia" w:hAnsi="Georgia" w:cs="Times New Roman"/>
          <w:sz w:val="22"/>
          <w:szCs w:val="22"/>
        </w:rPr>
        <w:t xml:space="preserve"> Ferraz’s </w:t>
      </w:r>
      <w:r w:rsidR="000014A6" w:rsidRPr="0058150A">
        <w:rPr>
          <w:rFonts w:ascii="Georgia" w:hAnsi="Georgia" w:cs="Times New Roman"/>
          <w:sz w:val="22"/>
          <w:szCs w:val="22"/>
        </w:rPr>
        <w:t xml:space="preserve">hypothesized </w:t>
      </w:r>
      <w:r w:rsidR="00D438E1" w:rsidRPr="0058150A">
        <w:rPr>
          <w:rFonts w:ascii="Georgia" w:hAnsi="Georgia" w:cs="Times New Roman"/>
          <w:sz w:val="22"/>
          <w:szCs w:val="22"/>
        </w:rPr>
        <w:t xml:space="preserve">scenarios upon sending notice must be the same ones that he presented when discussing the constitutional question of foreign troops </w:t>
      </w:r>
      <w:r w:rsidR="000014A6" w:rsidRPr="0058150A">
        <w:rPr>
          <w:rFonts w:ascii="Georgia" w:hAnsi="Georgia" w:cs="Times New Roman"/>
          <w:sz w:val="22"/>
          <w:szCs w:val="22"/>
        </w:rPr>
        <w:t xml:space="preserve">entering </w:t>
      </w:r>
      <w:r w:rsidR="00D438E1" w:rsidRPr="0058150A">
        <w:rPr>
          <w:rFonts w:ascii="Georgia" w:hAnsi="Georgia" w:cs="Times New Roman"/>
          <w:sz w:val="22"/>
          <w:szCs w:val="22"/>
        </w:rPr>
        <w:t>Brazilian territory, before the General Assembly:</w:t>
      </w:r>
    </w:p>
    <w:p w14:paraId="60800ED5" w14:textId="77777777" w:rsidR="00D438E1" w:rsidRPr="0058150A" w:rsidRDefault="00D438E1" w:rsidP="00722C6A">
      <w:pPr>
        <w:ind w:firstLine="360"/>
        <w:jc w:val="both"/>
        <w:rPr>
          <w:rFonts w:ascii="Georgia" w:hAnsi="Georgia" w:cs="Times New Roman"/>
          <w:sz w:val="22"/>
          <w:szCs w:val="22"/>
        </w:rPr>
      </w:pPr>
      <w:r w:rsidRPr="0058150A">
        <w:rPr>
          <w:rFonts w:ascii="Georgia" w:hAnsi="Georgia" w:cs="Times New Roman"/>
          <w:sz w:val="22"/>
          <w:szCs w:val="22"/>
        </w:rPr>
        <w:t>“Suppose,” he said in the legislature of 1866, “that our forces had been defeated in our territory, that our army was wrecked and scattered and that our allies had to immediately enter our territory by virtue of the defensive alliance treaty: would it be possible to bring this event of such exceptional and extraordinary importance to the knowledge of the Assembly beforehand to request your permission?</w:t>
      </w:r>
    </w:p>
    <w:p w14:paraId="385B3C1E" w14:textId="60746E14" w:rsidR="00D438E1" w:rsidRPr="0058150A" w:rsidRDefault="00D438E1" w:rsidP="00722C6A">
      <w:pPr>
        <w:ind w:firstLine="360"/>
        <w:jc w:val="both"/>
        <w:rPr>
          <w:rFonts w:ascii="Georgia" w:hAnsi="Georgia" w:cs="Times New Roman"/>
          <w:sz w:val="22"/>
          <w:szCs w:val="22"/>
        </w:rPr>
      </w:pPr>
      <w:r w:rsidRPr="0058150A">
        <w:rPr>
          <w:rFonts w:ascii="Georgia" w:hAnsi="Georgia" w:cs="Times New Roman"/>
          <w:sz w:val="22"/>
          <w:szCs w:val="22"/>
        </w:rPr>
        <w:t xml:space="preserve">“Suppose as well that our forces were entrenched in the town of Uruguaiana, that they were besieged as firmly as possible and that the aid we sent them could not arrive in time; now I ask should our allies remain on the opposite shore of Uruguay, without passing, at most, the line of the thalweg of the riverbed? Consider also the hypothetical of the enemy coming, pursued, from </w:t>
      </w:r>
      <w:r w:rsidR="000014A6" w:rsidRPr="0058150A">
        <w:rPr>
          <w:rFonts w:ascii="Georgia" w:hAnsi="Georgia" w:cs="Times New Roman"/>
          <w:sz w:val="22"/>
          <w:szCs w:val="22"/>
        </w:rPr>
        <w:t xml:space="preserve">neighboring territory </w:t>
      </w:r>
      <w:r w:rsidRPr="0058150A">
        <w:rPr>
          <w:rFonts w:ascii="Georgia" w:hAnsi="Georgia" w:cs="Times New Roman"/>
          <w:sz w:val="22"/>
          <w:szCs w:val="22"/>
        </w:rPr>
        <w:t xml:space="preserve">to </w:t>
      </w:r>
      <w:r w:rsidR="000014A6" w:rsidRPr="0058150A">
        <w:rPr>
          <w:rFonts w:ascii="Georgia" w:hAnsi="Georgia" w:cs="Times New Roman"/>
          <w:sz w:val="22"/>
          <w:szCs w:val="22"/>
        </w:rPr>
        <w:t>cross</w:t>
      </w:r>
      <w:r w:rsidRPr="0058150A">
        <w:rPr>
          <w:rFonts w:ascii="Georgia" w:hAnsi="Georgia" w:cs="Times New Roman"/>
          <w:sz w:val="22"/>
          <w:szCs w:val="22"/>
        </w:rPr>
        <w:t xml:space="preserve"> the river</w:t>
      </w:r>
      <w:r w:rsidR="000014A6" w:rsidRPr="0058150A">
        <w:rPr>
          <w:rFonts w:ascii="Georgia" w:hAnsi="Georgia" w:cs="Times New Roman"/>
          <w:sz w:val="22"/>
          <w:szCs w:val="22"/>
        </w:rPr>
        <w:t xml:space="preserve"> into our territory</w:t>
      </w:r>
      <w:r w:rsidRPr="0058150A">
        <w:rPr>
          <w:rFonts w:ascii="Georgia" w:hAnsi="Georgia" w:cs="Times New Roman"/>
          <w:sz w:val="22"/>
          <w:szCs w:val="22"/>
        </w:rPr>
        <w:t xml:space="preserve">; </w:t>
      </w:r>
      <w:r w:rsidR="000014A6" w:rsidRPr="0058150A">
        <w:rPr>
          <w:rFonts w:ascii="Georgia" w:hAnsi="Georgia" w:cs="Times New Roman"/>
          <w:sz w:val="22"/>
          <w:szCs w:val="22"/>
        </w:rPr>
        <w:t xml:space="preserve">how long </w:t>
      </w:r>
      <w:r w:rsidRPr="0058150A">
        <w:rPr>
          <w:rFonts w:ascii="Georgia" w:hAnsi="Georgia" w:cs="Times New Roman"/>
          <w:sz w:val="22"/>
          <w:szCs w:val="22"/>
        </w:rPr>
        <w:t xml:space="preserve">should the allied forces </w:t>
      </w:r>
      <w:r w:rsidR="000014A6" w:rsidRPr="0058150A">
        <w:rPr>
          <w:rFonts w:ascii="Georgia" w:hAnsi="Georgia" w:cs="Times New Roman"/>
          <w:sz w:val="22"/>
          <w:szCs w:val="22"/>
        </w:rPr>
        <w:t xml:space="preserve">pursuing them stop </w:t>
      </w:r>
      <w:r w:rsidRPr="0058150A">
        <w:rPr>
          <w:rFonts w:ascii="Georgia" w:hAnsi="Georgia" w:cs="Times New Roman"/>
          <w:sz w:val="22"/>
          <w:szCs w:val="22"/>
        </w:rPr>
        <w:t>…”</w:t>
      </w:r>
    </w:p>
    <w:bookmarkStart w:id="342" w:name="ref_c18fd4"/>
    <w:p w14:paraId="5D5F33F8" w14:textId="3A57AC32" w:rsidR="00630327" w:rsidRPr="0058150A" w:rsidRDefault="006E389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"ref_c18fl4"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342"/>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630327" w:rsidRPr="0058150A">
        <w:rPr>
          <w:rFonts w:ascii="Georgia" w:hAnsi="Georgia" w:cs="Times New Roman"/>
          <w:sz w:val="22"/>
          <w:szCs w:val="22"/>
        </w:rPr>
        <w:t xml:space="preserve"> “As</w:t>
      </w:r>
      <w:r w:rsidR="000014A6" w:rsidRPr="0058150A">
        <w:rPr>
          <w:rFonts w:ascii="Georgia" w:hAnsi="Georgia" w:cs="Times New Roman"/>
          <w:sz w:val="22"/>
          <w:szCs w:val="22"/>
        </w:rPr>
        <w:t xml:space="preserve"> even after tomorrow</w:t>
      </w:r>
      <w:r w:rsidR="00630327" w:rsidRPr="0058150A">
        <w:rPr>
          <w:rFonts w:ascii="Georgia" w:hAnsi="Georgia" w:cs="Times New Roman"/>
          <w:sz w:val="22"/>
          <w:szCs w:val="22"/>
        </w:rPr>
        <w:t xml:space="preserve"> I </w:t>
      </w:r>
      <w:r w:rsidR="000014A6" w:rsidRPr="0058150A">
        <w:rPr>
          <w:rFonts w:ascii="Georgia" w:hAnsi="Georgia" w:cs="Times New Roman"/>
          <w:sz w:val="22"/>
          <w:szCs w:val="22"/>
        </w:rPr>
        <w:t xml:space="preserve">wish </w:t>
      </w:r>
      <w:r w:rsidR="00630327" w:rsidRPr="0058150A">
        <w:rPr>
          <w:rFonts w:ascii="Georgia" w:hAnsi="Georgia" w:cs="Times New Roman"/>
          <w:sz w:val="22"/>
          <w:szCs w:val="22"/>
        </w:rPr>
        <w:t xml:space="preserve">to </w:t>
      </w:r>
      <w:r w:rsidR="000014A6" w:rsidRPr="0058150A">
        <w:rPr>
          <w:rFonts w:ascii="Georgia" w:hAnsi="Georgia" w:cs="Times New Roman"/>
          <w:sz w:val="22"/>
          <w:szCs w:val="22"/>
        </w:rPr>
        <w:t>meet</w:t>
      </w:r>
      <w:r w:rsidR="00630327" w:rsidRPr="0058150A">
        <w:rPr>
          <w:rFonts w:ascii="Georgia" w:hAnsi="Georgia" w:cs="Times New Roman"/>
          <w:sz w:val="22"/>
          <w:szCs w:val="22"/>
        </w:rPr>
        <w:t xml:space="preserve"> with this general [Mitre] I will </w:t>
      </w:r>
      <w:r w:rsidR="00946198" w:rsidRPr="0058150A">
        <w:rPr>
          <w:rFonts w:ascii="Georgia" w:hAnsi="Georgia" w:cs="Times New Roman"/>
          <w:sz w:val="22"/>
          <w:szCs w:val="22"/>
        </w:rPr>
        <w:t xml:space="preserve">hold </w:t>
      </w:r>
      <w:r w:rsidR="00630327" w:rsidRPr="0058150A">
        <w:rPr>
          <w:rFonts w:ascii="Georgia" w:hAnsi="Georgia" w:cs="Times New Roman"/>
          <w:sz w:val="22"/>
          <w:szCs w:val="22"/>
        </w:rPr>
        <w:t xml:space="preserve">with him a long meeting and perhaps manage to bring him with me </w:t>
      </w:r>
      <w:r w:rsidR="00946198" w:rsidRPr="0058150A">
        <w:rPr>
          <w:rFonts w:ascii="Georgia" w:hAnsi="Georgia" w:cs="Times New Roman"/>
          <w:sz w:val="22"/>
          <w:szCs w:val="22"/>
        </w:rPr>
        <w:t>over</w:t>
      </w:r>
      <w:r w:rsidR="00630327" w:rsidRPr="0058150A">
        <w:rPr>
          <w:rFonts w:ascii="Georgia" w:hAnsi="Georgia" w:cs="Times New Roman"/>
          <w:sz w:val="22"/>
          <w:szCs w:val="22"/>
        </w:rPr>
        <w:t xml:space="preserve"> here, or at least to know when he can come. As soon as we </w:t>
      </w:r>
      <w:r w:rsidR="00946198" w:rsidRPr="0058150A">
        <w:rPr>
          <w:rFonts w:ascii="Georgia" w:hAnsi="Georgia" w:cs="Times New Roman"/>
          <w:sz w:val="22"/>
          <w:szCs w:val="22"/>
        </w:rPr>
        <w:t>succeed in taking</w:t>
      </w:r>
      <w:r w:rsidR="00630327" w:rsidRPr="0058150A">
        <w:rPr>
          <w:rFonts w:ascii="Georgia" w:hAnsi="Georgia" w:cs="Times New Roman"/>
          <w:sz w:val="22"/>
          <w:szCs w:val="22"/>
        </w:rPr>
        <w:t xml:space="preserve"> Uruguaiana and I know that </w:t>
      </w:r>
      <w:r w:rsidR="003F021C" w:rsidRPr="0058150A">
        <w:rPr>
          <w:rFonts w:ascii="Georgia" w:hAnsi="Georgia" w:cs="Times New Roman"/>
          <w:sz w:val="22"/>
          <w:szCs w:val="22"/>
        </w:rPr>
        <w:t xml:space="preserve">H.M. </w:t>
      </w:r>
      <w:r w:rsidR="00630327" w:rsidRPr="0058150A">
        <w:rPr>
          <w:rFonts w:ascii="Georgia" w:hAnsi="Georgia" w:cs="Times New Roman"/>
          <w:sz w:val="22"/>
          <w:szCs w:val="22"/>
        </w:rPr>
        <w:t xml:space="preserve">is present in Alegrete, I </w:t>
      </w:r>
      <w:r w:rsidR="00630327" w:rsidRPr="0058150A">
        <w:rPr>
          <w:rFonts w:ascii="Georgia" w:hAnsi="Georgia" w:cs="Times New Roman"/>
          <w:sz w:val="22"/>
          <w:szCs w:val="22"/>
        </w:rPr>
        <w:lastRenderedPageBreak/>
        <w:t>will go there to have the honor of kissing his hand and giving him thanks for the high trust with which H.M. has honored me.” Letter from Tamandaré to Ferraz, read by Ferraz in the Chamber: speech on 12 April 1866.</w:t>
      </w:r>
    </w:p>
    <w:bookmarkStart w:id="343" w:name="ref_c18fd5"/>
    <w:p w14:paraId="398814D3" w14:textId="2F697215" w:rsidR="005F3E1D" w:rsidRPr="0058150A" w:rsidRDefault="006E389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"ref_c18fl5"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343"/>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F3E1D" w:rsidRPr="0058150A">
        <w:rPr>
          <w:rFonts w:ascii="Georgia" w:hAnsi="Georgia" w:cs="Times New Roman"/>
          <w:sz w:val="22"/>
          <w:szCs w:val="22"/>
        </w:rPr>
        <w:t xml:space="preserve"> “The Baron of Porto</w:t>
      </w:r>
      <w:r w:rsidR="00946198" w:rsidRPr="0058150A">
        <w:rPr>
          <w:rFonts w:ascii="Georgia" w:hAnsi="Georgia" w:cs="Times New Roman"/>
          <w:sz w:val="22"/>
          <w:szCs w:val="22"/>
        </w:rPr>
        <w:t xml:space="preserve"> </w:t>
      </w:r>
      <w:r w:rsidR="005F3E1D" w:rsidRPr="0058150A">
        <w:rPr>
          <w:rFonts w:ascii="Georgia" w:hAnsi="Georgia" w:cs="Times New Roman"/>
          <w:sz w:val="22"/>
          <w:szCs w:val="22"/>
        </w:rPr>
        <w:t xml:space="preserve">Alegre not only commanded, senhor President, but he gave credit </w:t>
      </w:r>
      <w:r w:rsidR="001D013A" w:rsidRPr="0058150A">
        <w:rPr>
          <w:rFonts w:ascii="Georgia" w:hAnsi="Georgia" w:cs="Times New Roman"/>
          <w:sz w:val="22"/>
          <w:szCs w:val="22"/>
        </w:rPr>
        <w:t xml:space="preserve">to </w:t>
      </w:r>
      <w:r w:rsidR="005F3E1D" w:rsidRPr="0058150A">
        <w:rPr>
          <w:rFonts w:ascii="Georgia" w:hAnsi="Georgia" w:cs="Times New Roman"/>
          <w:sz w:val="22"/>
          <w:szCs w:val="22"/>
        </w:rPr>
        <w:t>the country</w:t>
      </w:r>
      <w:r w:rsidR="001D013A" w:rsidRPr="0058150A">
        <w:rPr>
          <w:rFonts w:ascii="Georgia" w:hAnsi="Georgia" w:cs="Times New Roman"/>
          <w:sz w:val="22"/>
          <w:szCs w:val="22"/>
        </w:rPr>
        <w:t>’s veneration</w:t>
      </w:r>
      <w:r w:rsidR="005F3E1D" w:rsidRPr="0058150A">
        <w:rPr>
          <w:rFonts w:ascii="Georgia" w:hAnsi="Georgia" w:cs="Times New Roman"/>
          <w:sz w:val="22"/>
          <w:szCs w:val="22"/>
        </w:rPr>
        <w:t xml:space="preserve"> </w:t>
      </w:r>
      <w:r w:rsidR="001D013A" w:rsidRPr="0058150A">
        <w:rPr>
          <w:rFonts w:ascii="Georgia" w:hAnsi="Georgia" w:cs="Times New Roman"/>
          <w:sz w:val="22"/>
          <w:szCs w:val="22"/>
        </w:rPr>
        <w:t xml:space="preserve">through </w:t>
      </w:r>
      <w:r w:rsidR="00946198" w:rsidRPr="0058150A">
        <w:rPr>
          <w:rFonts w:ascii="Georgia" w:hAnsi="Georgia" w:cs="Times New Roman"/>
          <w:sz w:val="22"/>
          <w:szCs w:val="22"/>
        </w:rPr>
        <w:t xml:space="preserve">his </w:t>
      </w:r>
      <w:r w:rsidR="005F3E1D" w:rsidRPr="0058150A">
        <w:rPr>
          <w:rFonts w:ascii="Georgia" w:hAnsi="Georgia" w:cs="Times New Roman"/>
          <w:sz w:val="22"/>
          <w:szCs w:val="22"/>
        </w:rPr>
        <w:t>worthy and noble conduct observed before the walls of Uruguaiana. The first allied leader that arrived there, which was General Flores, desired to then take charge of the command, but the Baron of Porto</w:t>
      </w:r>
      <w:r w:rsidR="00946198" w:rsidRPr="0058150A">
        <w:rPr>
          <w:rFonts w:ascii="Georgia" w:hAnsi="Georgia" w:cs="Times New Roman"/>
          <w:sz w:val="22"/>
          <w:szCs w:val="22"/>
        </w:rPr>
        <w:t xml:space="preserve"> </w:t>
      </w:r>
      <w:r w:rsidR="005F3E1D" w:rsidRPr="0058150A">
        <w:rPr>
          <w:rFonts w:ascii="Georgia" w:hAnsi="Georgia" w:cs="Times New Roman"/>
          <w:sz w:val="22"/>
          <w:szCs w:val="22"/>
        </w:rPr>
        <w:t xml:space="preserve">Alegre did not wish to deliver it to him. Then, after </w:t>
      </w:r>
      <w:r w:rsidR="009D3C3F" w:rsidRPr="0058150A">
        <w:rPr>
          <w:rFonts w:ascii="Georgia" w:hAnsi="Georgia" w:cs="Times New Roman"/>
          <w:sz w:val="22"/>
          <w:szCs w:val="22"/>
        </w:rPr>
        <w:t>C</w:t>
      </w:r>
      <w:r w:rsidR="005F3E1D" w:rsidRPr="0058150A">
        <w:rPr>
          <w:rFonts w:ascii="Georgia" w:hAnsi="Georgia" w:cs="Times New Roman"/>
          <w:sz w:val="22"/>
          <w:szCs w:val="22"/>
        </w:rPr>
        <w:t>ommander</w:t>
      </w:r>
      <w:r w:rsidR="009D3C3F" w:rsidRPr="0058150A">
        <w:rPr>
          <w:rFonts w:ascii="Georgia" w:hAnsi="Georgia" w:cs="Times New Roman"/>
          <w:sz w:val="22"/>
          <w:szCs w:val="22"/>
        </w:rPr>
        <w:t>-</w:t>
      </w:r>
      <w:r w:rsidR="005F3E1D" w:rsidRPr="0058150A">
        <w:rPr>
          <w:rFonts w:ascii="Georgia" w:hAnsi="Georgia" w:cs="Times New Roman"/>
          <w:sz w:val="22"/>
          <w:szCs w:val="22"/>
        </w:rPr>
        <w:t>in</w:t>
      </w:r>
      <w:r w:rsidR="009D3C3F" w:rsidRPr="0058150A">
        <w:rPr>
          <w:rFonts w:ascii="Georgia" w:hAnsi="Georgia" w:cs="Times New Roman"/>
          <w:sz w:val="22"/>
          <w:szCs w:val="22"/>
        </w:rPr>
        <w:t>-C</w:t>
      </w:r>
      <w:r w:rsidR="005F3E1D" w:rsidRPr="0058150A">
        <w:rPr>
          <w:rFonts w:ascii="Georgia" w:hAnsi="Georgia" w:cs="Times New Roman"/>
          <w:sz w:val="22"/>
          <w:szCs w:val="22"/>
        </w:rPr>
        <w:t>hief Mitre arrived, he explained the same desire, and the Baron of Porto Alegre, always firm, maintained Brazilian autonomy.” Speech by Deputy Pinheiro Machado.</w:t>
      </w:r>
    </w:p>
    <w:bookmarkStart w:id="344" w:name="ref_c18fd6"/>
    <w:p w14:paraId="381B6165" w14:textId="652B4892" w:rsidR="007B2055" w:rsidRPr="0058150A" w:rsidRDefault="006E389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"ref_c18fl6"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6</w:t>
      </w:r>
      <w:bookmarkEnd w:id="344"/>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B2055" w:rsidRPr="0058150A">
        <w:rPr>
          <w:rFonts w:ascii="Georgia" w:hAnsi="Georgia" w:cs="Times New Roman"/>
          <w:sz w:val="22"/>
          <w:szCs w:val="22"/>
        </w:rPr>
        <w:t xml:space="preserve"> Ferraz (speech on 13 April) says that Porto</w:t>
      </w:r>
      <w:r w:rsidR="00E53E5B" w:rsidRPr="0058150A">
        <w:rPr>
          <w:rFonts w:ascii="Georgia" w:hAnsi="Georgia" w:cs="Times New Roman"/>
          <w:sz w:val="22"/>
          <w:szCs w:val="22"/>
        </w:rPr>
        <w:t xml:space="preserve"> </w:t>
      </w:r>
      <w:r w:rsidR="007B2055" w:rsidRPr="0058150A">
        <w:rPr>
          <w:rFonts w:ascii="Georgia" w:hAnsi="Georgia" w:cs="Times New Roman"/>
          <w:sz w:val="22"/>
          <w:szCs w:val="22"/>
        </w:rPr>
        <w:t xml:space="preserve">Alegre </w:t>
      </w:r>
      <w:r w:rsidR="00E53E5B" w:rsidRPr="0058150A">
        <w:rPr>
          <w:rFonts w:ascii="Georgia" w:hAnsi="Georgia" w:cs="Times New Roman"/>
          <w:sz w:val="22"/>
          <w:szCs w:val="22"/>
        </w:rPr>
        <w:t>took the lead because of</w:t>
      </w:r>
      <w:r w:rsidR="007B2055" w:rsidRPr="0058150A">
        <w:rPr>
          <w:rFonts w:ascii="Georgia" w:hAnsi="Georgia" w:cs="Times New Roman"/>
          <w:sz w:val="22"/>
          <w:szCs w:val="22"/>
        </w:rPr>
        <w:t xml:space="preserve"> a letter sent by him: “But in view of the position taken by the arrival of 1,600 men of the Brazilian army and a corps of national guards from Santa Fe, which was incorporated the same day I arrived with the imperial retinue, General Baron of Porto</w:t>
      </w:r>
      <w:r w:rsidR="00E53E5B" w:rsidRPr="0058150A">
        <w:rPr>
          <w:rFonts w:ascii="Georgia" w:hAnsi="Georgia" w:cs="Times New Roman"/>
          <w:sz w:val="22"/>
          <w:szCs w:val="22"/>
        </w:rPr>
        <w:t xml:space="preserve"> </w:t>
      </w:r>
      <w:r w:rsidR="007B2055" w:rsidRPr="0058150A">
        <w:rPr>
          <w:rFonts w:ascii="Georgia" w:hAnsi="Georgia" w:cs="Times New Roman"/>
          <w:sz w:val="22"/>
          <w:szCs w:val="22"/>
        </w:rPr>
        <w:t xml:space="preserve">Alegre, taking the lead and direction in consequence of a letter I sent him, communicated the following message to the allied generals: ‘General encampment, etc., 12 September 1865. Most Illustrious and excellent señor: It being urgent to come to an agreement on </w:t>
      </w:r>
      <w:r w:rsidR="000A4747" w:rsidRPr="0058150A">
        <w:rPr>
          <w:rFonts w:ascii="Georgia" w:hAnsi="Georgia" w:cs="Times New Roman"/>
          <w:sz w:val="22"/>
          <w:szCs w:val="22"/>
        </w:rPr>
        <w:t xml:space="preserve">how to reduce </w:t>
      </w:r>
      <w:r w:rsidR="007B2055" w:rsidRPr="0058150A">
        <w:rPr>
          <w:rFonts w:ascii="Georgia" w:hAnsi="Georgia" w:cs="Times New Roman"/>
          <w:sz w:val="22"/>
          <w:szCs w:val="22"/>
        </w:rPr>
        <w:t xml:space="preserve">the Paraguayan garrison, fortified in Uruguaiana, I beg Y.E. to designate a site, day, and hour in which Y.E. and the most excellent señor General Don Venancio Flores </w:t>
      </w:r>
      <w:r w:rsidR="000A4747" w:rsidRPr="0058150A">
        <w:rPr>
          <w:rFonts w:ascii="Georgia" w:hAnsi="Georgia" w:cs="Times New Roman"/>
          <w:sz w:val="22"/>
          <w:szCs w:val="22"/>
        </w:rPr>
        <w:t xml:space="preserve">should gather with myself </w:t>
      </w:r>
      <w:r w:rsidR="007B2055" w:rsidRPr="0058150A">
        <w:rPr>
          <w:rFonts w:ascii="Georgia" w:hAnsi="Georgia" w:cs="Times New Roman"/>
          <w:sz w:val="22"/>
          <w:szCs w:val="22"/>
        </w:rPr>
        <w:t>to discus</w:t>
      </w:r>
      <w:r w:rsidR="000A4747" w:rsidRPr="0058150A">
        <w:rPr>
          <w:rFonts w:ascii="Georgia" w:hAnsi="Georgia" w:cs="Times New Roman"/>
          <w:sz w:val="22"/>
          <w:szCs w:val="22"/>
        </w:rPr>
        <w:t>s</w:t>
      </w:r>
      <w:r w:rsidR="007B2055" w:rsidRPr="0058150A">
        <w:rPr>
          <w:rFonts w:ascii="Georgia" w:hAnsi="Georgia" w:cs="Times New Roman"/>
          <w:sz w:val="22"/>
          <w:szCs w:val="22"/>
        </w:rPr>
        <w:t xml:space="preserve"> this issue.’” Ferraz insists that in no moment was there command by a foreign general: “All the difficulties were smoothed out, all issues were postponed, this is what I can say. And allow me, honorable deputies who have insisted so much on this point, to remind you that frictions may still arise (</w:t>
      </w:r>
      <w:r w:rsidR="00A302F9" w:rsidRPr="0058150A">
        <w:rPr>
          <w:rFonts w:ascii="Georgia" w:hAnsi="Georgia" w:cs="Times New Roman"/>
          <w:i/>
          <w:iCs/>
          <w:sz w:val="22"/>
          <w:szCs w:val="22"/>
        </w:rPr>
        <w:t>Assent</w:t>
      </w:r>
      <w:r w:rsidR="000A4747" w:rsidRPr="0058150A">
        <w:rPr>
          <w:rFonts w:ascii="Georgia" w:hAnsi="Georgia" w:cs="Times New Roman"/>
          <w:i/>
          <w:iCs/>
          <w:sz w:val="22"/>
          <w:szCs w:val="22"/>
        </w:rPr>
        <w:t>.</w:t>
      </w:r>
      <w:r w:rsidR="007B2055" w:rsidRPr="0058150A">
        <w:rPr>
          <w:rFonts w:ascii="Georgia" w:hAnsi="Georgia" w:cs="Times New Roman"/>
          <w:sz w:val="22"/>
          <w:szCs w:val="22"/>
        </w:rPr>
        <w:t>), when the allied forces have the need, for example, to enter Mato Grosso.” (Same speech.)</w:t>
      </w:r>
    </w:p>
    <w:bookmarkStart w:id="345" w:name="ref_c18fd7"/>
    <w:p w14:paraId="4045E2F0" w14:textId="456D8150" w:rsidR="00982405" w:rsidRPr="0058150A" w:rsidRDefault="006E389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"ref_c18fl7"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7</w:t>
      </w:r>
      <w:bookmarkEnd w:id="345"/>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982405" w:rsidRPr="0058150A">
        <w:rPr>
          <w:rFonts w:ascii="Georgia" w:hAnsi="Georgia" w:cs="Times New Roman"/>
          <w:sz w:val="22"/>
          <w:szCs w:val="22"/>
        </w:rPr>
        <w:t xml:space="preserve"> Ferraz, 26 March 1866.</w:t>
      </w:r>
    </w:p>
    <w:bookmarkStart w:id="346" w:name="ref_c18fd8"/>
    <w:p w14:paraId="02DE1D0D" w14:textId="7118851F" w:rsidR="00982405" w:rsidRPr="0058150A" w:rsidRDefault="006E389A" w:rsidP="00722C6A">
      <w:pPr>
        <w:ind w:firstLine="360"/>
        <w:jc w:val="both"/>
        <w:rPr>
          <w:rFonts w:ascii="Georgia" w:hAnsi="Georgia" w:cs="Times New Roman"/>
          <w:bCs/>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"ref_c18fl8"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8</w:t>
      </w:r>
      <w:bookmarkEnd w:id="346"/>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217424" w:rsidRPr="0058150A">
        <w:rPr>
          <w:rFonts w:ascii="Georgia" w:hAnsi="Georgia" w:cs="Times New Roman"/>
          <w:sz w:val="22"/>
          <w:szCs w:val="22"/>
        </w:rPr>
        <w:t xml:space="preserve"> [</w:t>
      </w:r>
      <w:r w:rsidR="00982405" w:rsidRPr="0058150A">
        <w:rPr>
          <w:rFonts w:ascii="Georgia" w:hAnsi="Georgia" w:cs="Times New Roman"/>
          <w:sz w:val="22"/>
          <w:szCs w:val="22"/>
        </w:rPr>
        <w:t>O</w:t>
      </w:r>
      <w:r w:rsidR="00217424" w:rsidRPr="0058150A">
        <w:rPr>
          <w:rFonts w:ascii="Georgia" w:hAnsi="Georgia" w:cs="Times New Roman"/>
          <w:sz w:val="22"/>
          <w:szCs w:val="22"/>
        </w:rPr>
        <w:t>.</w:t>
      </w:r>
      <w:r w:rsidR="00982405" w:rsidRPr="0058150A">
        <w:rPr>
          <w:rFonts w:ascii="Georgia" w:hAnsi="Georgia" w:cs="Times New Roman"/>
          <w:sz w:val="22"/>
          <w:szCs w:val="22"/>
        </w:rPr>
        <w:t>P</w:t>
      </w:r>
      <w:r w:rsidR="00217424" w:rsidRPr="0058150A">
        <w:rPr>
          <w:rFonts w:ascii="Georgia" w:hAnsi="Georgia" w:cs="Times New Roman"/>
          <w:sz w:val="22"/>
          <w:szCs w:val="22"/>
        </w:rPr>
        <w:t>.]</w:t>
      </w:r>
      <w:r w:rsidR="00982405" w:rsidRPr="0058150A">
        <w:rPr>
          <w:rFonts w:ascii="Georgia" w:hAnsi="Georgia" w:cs="Times New Roman"/>
          <w:sz w:val="22"/>
          <w:szCs w:val="22"/>
        </w:rPr>
        <w:t xml:space="preserve"> Ferraz, ibid.</w:t>
      </w:r>
    </w:p>
    <w:p w14:paraId="4C10F84A" w14:textId="77777777" w:rsidR="00B63F4B" w:rsidRPr="0058150A" w:rsidRDefault="00B63F4B" w:rsidP="00722C6A">
      <w:pPr>
        <w:ind w:firstLine="360"/>
        <w:jc w:val="both"/>
        <w:rPr>
          <w:rFonts w:ascii="Georgia" w:hAnsi="Georgia" w:cs="Times New Roman"/>
          <w:sz w:val="22"/>
          <w:szCs w:val="22"/>
        </w:rPr>
      </w:pPr>
    </w:p>
    <w:p w14:paraId="0AEE9B56" w14:textId="4A3F350A" w:rsidR="00B63F4B" w:rsidRPr="0058150A" w:rsidRDefault="00B63F4B"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347" w:name="ref_c18td1"/>
    <w:p w14:paraId="01DB7A3A" w14:textId="18193AFE" w:rsidR="00BA093B" w:rsidRPr="0058150A" w:rsidRDefault="006E389A" w:rsidP="00722C6A">
      <w:pPr>
        <w:ind w:firstLine="360"/>
        <w:jc w:val="both"/>
        <w:rPr>
          <w:rFonts w:ascii="Georgia" w:hAnsi="Georgia" w:cs="Times New Roman"/>
          <w:bCs/>
          <w:sz w:val="22"/>
          <w:szCs w:val="22"/>
        </w:rPr>
      </w:pPr>
      <w:r w:rsidRPr="0058150A">
        <w:rPr>
          <w:rFonts w:ascii="Georgia" w:hAnsi="Georgia" w:cs="Times New Roman"/>
          <w:bCs/>
          <w:sz w:val="22"/>
          <w:szCs w:val="22"/>
        </w:rPr>
        <w:fldChar w:fldCharType="begin"/>
      </w:r>
      <w:r w:rsidRPr="0058150A">
        <w:rPr>
          <w:rFonts w:ascii="Georgia" w:hAnsi="Georgia" w:cs="Times New Roman"/>
          <w:bCs/>
          <w:sz w:val="22"/>
          <w:szCs w:val="22"/>
        </w:rPr>
        <w:instrText xml:space="preserve"> HYPERLINK  \l "ref_c18tl1" </w:instrText>
      </w:r>
      <w:r w:rsidRPr="0058150A">
        <w:rPr>
          <w:rFonts w:ascii="Georgia" w:hAnsi="Georgia" w:cs="Times New Roman"/>
          <w:bCs/>
          <w:sz w:val="22"/>
          <w:szCs w:val="22"/>
        </w:rPr>
        <w:fldChar w:fldCharType="separate"/>
      </w:r>
      <w:r w:rsidR="00C12FC2" w:rsidRPr="0058150A">
        <w:rPr>
          <w:rStyle w:val="Hyperlink"/>
          <w:rFonts w:ascii="Georgia" w:hAnsi="Georgia" w:cs="Times New Roman"/>
          <w:bCs/>
          <w:sz w:val="22"/>
          <w:szCs w:val="22"/>
        </w:rPr>
        <w:t>i</w:t>
      </w:r>
      <w:bookmarkEnd w:id="347"/>
      <w:r w:rsidR="00BA093B" w:rsidRPr="0058150A">
        <w:rPr>
          <w:rStyle w:val="Hyperlink"/>
          <w:rFonts w:ascii="Georgia" w:hAnsi="Georgia" w:cs="Times New Roman"/>
          <w:bCs/>
          <w:sz w:val="22"/>
          <w:szCs w:val="22"/>
        </w:rPr>
        <w:t>.</w:t>
      </w:r>
      <w:r w:rsidRPr="0058150A">
        <w:rPr>
          <w:rFonts w:ascii="Georgia" w:hAnsi="Georgia" w:cs="Times New Roman"/>
          <w:bCs/>
          <w:sz w:val="22"/>
          <w:szCs w:val="22"/>
        </w:rPr>
        <w:fldChar w:fldCharType="end"/>
      </w:r>
      <w:r w:rsidR="00BA093B" w:rsidRPr="0058150A">
        <w:rPr>
          <w:rFonts w:ascii="Georgia" w:hAnsi="Georgia" w:cs="Times New Roman"/>
          <w:bCs/>
          <w:sz w:val="22"/>
          <w:szCs w:val="22"/>
        </w:rPr>
        <w:t xml:space="preserve"> The position of “commander-in-chief” was effectively that of field marshal. The commander-in-chief would oversee the maneuvering and operations of all the armies of the allied forces.</w:t>
      </w:r>
      <w:r w:rsidR="009D3C3F" w:rsidRPr="0058150A">
        <w:rPr>
          <w:rFonts w:ascii="Georgia" w:hAnsi="Georgia" w:cs="Times New Roman"/>
          <w:bCs/>
          <w:sz w:val="22"/>
          <w:szCs w:val="22"/>
        </w:rPr>
        <w:t xml:space="preserve"> The head of each national guard was also called commander-in-chief, as will be discussed in Chapter XX.</w:t>
      </w:r>
    </w:p>
    <w:bookmarkStart w:id="348" w:name="ref_c18td2"/>
    <w:p w14:paraId="6890F5D5" w14:textId="3BCB6BFE" w:rsidR="00081225" w:rsidRPr="0058150A" w:rsidRDefault="006E389A" w:rsidP="00722C6A">
      <w:pPr>
        <w:ind w:firstLine="360"/>
        <w:jc w:val="both"/>
        <w:rPr>
          <w:rFonts w:ascii="Georgia" w:hAnsi="Georgia" w:cs="Times New Roman"/>
          <w:bCs/>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"ref_c18tl2"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348"/>
      <w:r w:rsidR="00081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081225" w:rsidRPr="0058150A">
        <w:rPr>
          <w:rFonts w:ascii="Georgia" w:hAnsi="Georgia" w:cs="Times New Roman"/>
          <w:sz w:val="22"/>
          <w:szCs w:val="22"/>
        </w:rPr>
        <w:t xml:space="preserve"> Francisco Jê Acaiaba de Montezuma, Viscount of Jequitinhonha, Brazilian senator, and president of the Banco do Brasil in 1866.</w:t>
      </w:r>
    </w:p>
    <w:p w14:paraId="56C4E20E" w14:textId="3741B28B" w:rsidR="00B84CBA" w:rsidRPr="0058150A" w:rsidRDefault="00B84CBA">
      <w:pPr>
        <w:rPr>
          <w:rFonts w:ascii="Georgia" w:hAnsi="Georgia" w:cs="Times New Roman"/>
        </w:rPr>
      </w:pPr>
      <w:r w:rsidRPr="0058150A">
        <w:rPr>
          <w:rFonts w:ascii="Georgia" w:hAnsi="Georgia" w:cs="Times New Roman"/>
        </w:rPr>
        <w:br w:type="page"/>
      </w:r>
    </w:p>
    <w:p w14:paraId="6E6B587C" w14:textId="0ED70A35" w:rsidR="00B84CBA" w:rsidRPr="0058150A" w:rsidRDefault="00B84CBA" w:rsidP="00722C6A">
      <w:pPr>
        <w:ind w:firstLine="360"/>
        <w:jc w:val="both"/>
        <w:rPr>
          <w:rFonts w:ascii="Georgia" w:hAnsi="Georgia" w:cs="Times New Roman"/>
        </w:rPr>
      </w:pPr>
    </w:p>
    <w:p w14:paraId="63E286F4" w14:textId="35A3091C" w:rsidR="00B84CBA" w:rsidRPr="007320F1" w:rsidRDefault="00A45D79" w:rsidP="00B84CBA">
      <w:pPr>
        <w:jc w:val="center"/>
        <w:rPr>
          <w:rFonts w:ascii="Georgia" w:hAnsi="Georgia" w:cs="Times New Roman"/>
          <w:b/>
          <w:sz w:val="36"/>
          <w:szCs w:val="36"/>
        </w:rPr>
      </w:pPr>
      <w:bookmarkStart w:id="349" w:name="c19"/>
      <w:r w:rsidRPr="007320F1">
        <w:rPr>
          <w:rFonts w:ascii="Georgia" w:hAnsi="Georgia" w:cs="Times New Roman"/>
          <w:b/>
          <w:smallCaps/>
          <w:sz w:val="36"/>
          <w:szCs w:val="36"/>
        </w:rPr>
        <w:t>Chapter</w:t>
      </w:r>
      <w:r w:rsidR="00B84CBA" w:rsidRPr="007320F1">
        <w:rPr>
          <w:rFonts w:ascii="Georgia" w:hAnsi="Georgia" w:cs="Times New Roman"/>
          <w:b/>
          <w:sz w:val="36"/>
          <w:szCs w:val="36"/>
        </w:rPr>
        <w:t xml:space="preserve"> </w:t>
      </w:r>
      <w:bookmarkEnd w:id="349"/>
      <w:r w:rsidR="00B84CBA" w:rsidRPr="007320F1">
        <w:rPr>
          <w:rFonts w:ascii="Georgia" w:hAnsi="Georgia" w:cs="Times New Roman"/>
          <w:b/>
          <w:sz w:val="36"/>
          <w:szCs w:val="36"/>
        </w:rPr>
        <w:t>X</w:t>
      </w:r>
      <w:r w:rsidR="00043936" w:rsidRPr="007320F1">
        <w:rPr>
          <w:rFonts w:ascii="Georgia" w:hAnsi="Georgia" w:cs="Times New Roman"/>
          <w:b/>
          <w:sz w:val="36"/>
          <w:szCs w:val="36"/>
        </w:rPr>
        <w:t>IX</w:t>
      </w:r>
    </w:p>
    <w:p w14:paraId="0CAE42C5" w14:textId="77777777" w:rsidR="007320F1" w:rsidRDefault="007320F1" w:rsidP="00B84CBA">
      <w:pPr>
        <w:jc w:val="center"/>
        <w:rPr>
          <w:rFonts w:ascii="Georgia" w:hAnsi="Georgia" w:cs="Times New Roman"/>
          <w:b/>
        </w:rPr>
      </w:pPr>
    </w:p>
    <w:p w14:paraId="04602CCA" w14:textId="1D9588D0" w:rsidR="00B84CBA" w:rsidRPr="0058150A" w:rsidRDefault="00B84CBA" w:rsidP="00B84CBA">
      <w:pPr>
        <w:jc w:val="center"/>
        <w:rPr>
          <w:rFonts w:ascii="Georgia" w:hAnsi="Georgia" w:cs="Times New Roman"/>
          <w:b/>
        </w:rPr>
      </w:pPr>
      <w:r w:rsidRPr="0058150A">
        <w:rPr>
          <w:rFonts w:ascii="Georgia" w:hAnsi="Georgia" w:cs="Times New Roman"/>
          <w:b/>
        </w:rPr>
        <w:t>Uruguaiana</w:t>
      </w:r>
    </w:p>
    <w:p w14:paraId="78A2F54E" w14:textId="1C75D580" w:rsidR="00B84CBA" w:rsidRPr="0058150A" w:rsidRDefault="00B84CBA" w:rsidP="00B84CBA">
      <w:pPr>
        <w:jc w:val="center"/>
        <w:rPr>
          <w:rFonts w:ascii="Georgia" w:hAnsi="Georgia" w:cs="Times New Roman"/>
        </w:rPr>
      </w:pPr>
    </w:p>
    <w:p w14:paraId="6F8C6092" w14:textId="77777777" w:rsidR="00946198" w:rsidRPr="0058150A" w:rsidRDefault="00946198" w:rsidP="00B84CBA">
      <w:pPr>
        <w:jc w:val="center"/>
        <w:rPr>
          <w:rFonts w:ascii="Georgia" w:hAnsi="Georgia" w:cs="Times New Roman"/>
        </w:rPr>
      </w:pPr>
    </w:p>
    <w:p w14:paraId="1EA9ACD2" w14:textId="52D5ABD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On 17 August the Battle of Yatay was fought. Receiving news that Duarte’s column, which operated on the right side of the Uruguay (3,220 Paraguayans against 8,500 allies, of which 1,450 were Brazilian) had been completely destroyed, Estigarribia tried to pull back by way of the </w:t>
      </w:r>
      <w:r w:rsidR="00115C08" w:rsidRPr="0058150A">
        <w:rPr>
          <w:rFonts w:ascii="Georgia" w:hAnsi="Georgia" w:cs="Times New Roman"/>
        </w:rPr>
        <w:t xml:space="preserve">Itaqui </w:t>
      </w:r>
      <w:r w:rsidRPr="0058150A">
        <w:rPr>
          <w:rFonts w:ascii="Georgia" w:hAnsi="Georgia" w:cs="Times New Roman"/>
        </w:rPr>
        <w:t xml:space="preserve">road, but with Canavarro’s division having closed the pass he did not dare to attack it. That very day (19 August) Flores, who was still in Correntino territory, made the first offer of capitulation to him, honorable, </w:t>
      </w:r>
      <w:r w:rsidR="00115C08" w:rsidRPr="0058150A">
        <w:rPr>
          <w:rFonts w:ascii="Georgia" w:hAnsi="Georgia" w:cs="Times New Roman"/>
        </w:rPr>
        <w:t xml:space="preserve">which </w:t>
      </w:r>
      <w:r w:rsidRPr="0058150A">
        <w:rPr>
          <w:rFonts w:ascii="Georgia" w:hAnsi="Georgia" w:cs="Times New Roman"/>
        </w:rPr>
        <w:t>was rejected. From the 25</w:t>
      </w:r>
      <w:r w:rsidRPr="0058150A">
        <w:rPr>
          <w:rFonts w:ascii="Georgia" w:hAnsi="Georgia" w:cs="Times New Roman"/>
          <w:vertAlign w:val="superscript"/>
        </w:rPr>
        <w:t>th</w:t>
      </w:r>
      <w:r w:rsidRPr="0058150A">
        <w:rPr>
          <w:rFonts w:ascii="Georgia" w:hAnsi="Georgia" w:cs="Times New Roman"/>
        </w:rPr>
        <w:t xml:space="preserve"> on, with Flores’s and Pauneros’s troops, as well as Tamandaré’s fleet, having arrived, the siege begins to tighten in the presence of Porto</w:t>
      </w:r>
      <w:r w:rsidR="00115C08" w:rsidRPr="0058150A">
        <w:rPr>
          <w:rFonts w:ascii="Georgia" w:hAnsi="Georgia" w:cs="Times New Roman"/>
        </w:rPr>
        <w:t xml:space="preserve"> </w:t>
      </w:r>
      <w:r w:rsidRPr="0058150A">
        <w:rPr>
          <w:rFonts w:ascii="Georgia" w:hAnsi="Georgia" w:cs="Times New Roman"/>
        </w:rPr>
        <w:t>Alegre, who takes command of the Brazilian army.</w:t>
      </w:r>
    </w:p>
    <w:p w14:paraId="6E57B4F3" w14:textId="473E4179" w:rsidR="00B84CBA" w:rsidRPr="0058150A" w:rsidRDefault="00B84CBA" w:rsidP="00722C6A">
      <w:pPr>
        <w:ind w:firstLine="360"/>
        <w:jc w:val="both"/>
        <w:rPr>
          <w:rFonts w:ascii="Georgia" w:hAnsi="Georgia" w:cs="Times New Roman"/>
        </w:rPr>
      </w:pPr>
      <w:r w:rsidRPr="0058150A">
        <w:rPr>
          <w:rFonts w:ascii="Georgia" w:hAnsi="Georgia" w:cs="Times New Roman"/>
        </w:rPr>
        <w:t>On 2 September the allied generals renew their proposition</w:t>
      </w:r>
      <w:r w:rsidR="00115C08" w:rsidRPr="0058150A">
        <w:rPr>
          <w:rFonts w:ascii="Georgia" w:hAnsi="Georgia" w:cs="Times New Roman"/>
        </w:rPr>
        <w:t>,</w:t>
      </w:r>
      <w:r w:rsidRPr="0058150A">
        <w:rPr>
          <w:rFonts w:ascii="Georgia" w:hAnsi="Georgia" w:cs="Times New Roman"/>
        </w:rPr>
        <w:t xml:space="preserve"> offering Estigarribia free escape for him and his officers with all the honors of war and liberty to go wherever they want </w:t>
      </w:r>
      <w:r w:rsidR="00720C68" w:rsidRPr="0058150A">
        <w:rPr>
          <w:rFonts w:ascii="Georgia" w:hAnsi="Georgia" w:cs="Times New Roman"/>
        </w:rPr>
        <w:t>(</w:t>
      </w:r>
      <w:bookmarkStart w:id="350" w:name="ref_c19fl1"/>
      <w:r w:rsidR="004249F0" w:rsidRPr="0058150A">
        <w:rPr>
          <w:rFonts w:ascii="Georgia" w:hAnsi="Georgia" w:cs="Times New Roman"/>
        </w:rPr>
        <w:fldChar w:fldCharType="begin"/>
      </w:r>
      <w:r w:rsidR="004249F0" w:rsidRPr="0058150A">
        <w:rPr>
          <w:rFonts w:ascii="Georgia" w:hAnsi="Georgia" w:cs="Times New Roman"/>
        </w:rPr>
        <w:instrText xml:space="preserve"> HYPERLINK  \l "ref_c19fd1" </w:instrText>
      </w:r>
      <w:r w:rsidR="004249F0" w:rsidRPr="0058150A">
        <w:rPr>
          <w:rFonts w:ascii="Georgia" w:hAnsi="Georgia" w:cs="Times New Roman"/>
        </w:rPr>
        <w:fldChar w:fldCharType="separate"/>
      </w:r>
      <w:r w:rsidR="00720C68" w:rsidRPr="0058150A">
        <w:rPr>
          <w:rStyle w:val="Hyperlink"/>
          <w:rFonts w:ascii="Georgia" w:hAnsi="Georgia" w:cs="Times New Roman"/>
        </w:rPr>
        <w:t>1</w:t>
      </w:r>
      <w:bookmarkEnd w:id="350"/>
      <w:r w:rsidR="004249F0"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and on the 5</w:t>
      </w:r>
      <w:r w:rsidRPr="0058150A">
        <w:rPr>
          <w:rFonts w:ascii="Georgia" w:hAnsi="Georgia" w:cs="Times New Roman"/>
          <w:vertAlign w:val="superscript"/>
        </w:rPr>
        <w:t>th</w:t>
      </w:r>
      <w:r w:rsidRPr="0058150A">
        <w:rPr>
          <w:rFonts w:ascii="Georgia" w:hAnsi="Georgia" w:cs="Times New Roman"/>
        </w:rPr>
        <w:t xml:space="preserve"> Estigarribia responds in the manner of Leonidas at Thermopylae: “All the better; the smoke of the artillery will give us shade.” The motives for this second proposition were that the allies wanted to avoid destroying Uruguaiana by bombardment, not to mention the fear that Estigarribia could be aided by the Paraguayan army if the siege was prolonged </w:t>
      </w:r>
      <w:r w:rsidR="00A973C8" w:rsidRPr="0058150A">
        <w:rPr>
          <w:rFonts w:ascii="Georgia" w:hAnsi="Georgia" w:cs="Times New Roman"/>
        </w:rPr>
        <w:t>(</w:t>
      </w:r>
      <w:bookmarkStart w:id="351" w:name="ref_c19fl2"/>
      <w:r w:rsidR="004249F0" w:rsidRPr="0058150A">
        <w:rPr>
          <w:rFonts w:ascii="Georgia" w:hAnsi="Georgia" w:cs="Times New Roman"/>
        </w:rPr>
        <w:fldChar w:fldCharType="begin"/>
      </w:r>
      <w:r w:rsidR="004249F0" w:rsidRPr="0058150A">
        <w:rPr>
          <w:rFonts w:ascii="Georgia" w:hAnsi="Georgia" w:cs="Times New Roman"/>
        </w:rPr>
        <w:instrText xml:space="preserve"> HYPERLINK  \l "ref_c19fd2" </w:instrText>
      </w:r>
      <w:r w:rsidR="004249F0" w:rsidRPr="0058150A">
        <w:rPr>
          <w:rFonts w:ascii="Georgia" w:hAnsi="Georgia" w:cs="Times New Roman"/>
        </w:rPr>
        <w:fldChar w:fldCharType="separate"/>
      </w:r>
      <w:r w:rsidR="00A973C8" w:rsidRPr="0058150A">
        <w:rPr>
          <w:rStyle w:val="Hyperlink"/>
          <w:rFonts w:ascii="Georgia" w:hAnsi="Georgia" w:cs="Times New Roman"/>
        </w:rPr>
        <w:t>2</w:t>
      </w:r>
      <w:bookmarkEnd w:id="351"/>
      <w:r w:rsidR="004249F0"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xml:space="preserve">. The forces at our disposal were still not enough for an assault on the enemy trenches. A little while later (10 September) Ferraz and General Mitre (with whom Tamandaré, having gone to </w:t>
      </w:r>
      <w:r w:rsidR="003947F8" w:rsidRPr="0058150A">
        <w:rPr>
          <w:rFonts w:ascii="Georgia" w:hAnsi="Georgia" w:cs="Times New Roman"/>
        </w:rPr>
        <w:t xml:space="preserve">Concordia </w:t>
      </w:r>
      <w:r w:rsidRPr="0058150A">
        <w:rPr>
          <w:rFonts w:ascii="Georgia" w:hAnsi="Georgia" w:cs="Times New Roman"/>
        </w:rPr>
        <w:t xml:space="preserve">in search of more infantry, returned) arrive, as does the </w:t>
      </w:r>
      <w:r w:rsidR="003947F8" w:rsidRPr="0058150A">
        <w:rPr>
          <w:rFonts w:ascii="Georgia" w:hAnsi="Georgia" w:cs="Times New Roman"/>
        </w:rPr>
        <w:t xml:space="preserve">Emperor </w:t>
      </w:r>
      <w:r w:rsidRPr="0058150A">
        <w:rPr>
          <w:rFonts w:ascii="Georgia" w:hAnsi="Georgia" w:cs="Times New Roman"/>
        </w:rPr>
        <w:t>the following day. The situation of the besieged was desperate: they could not expect aid from Paraguay; they lacked provisions, were beginning to suffer hunger, and were under the fire, from land and from ships, of 54 cannons.</w:t>
      </w:r>
    </w:p>
    <w:p w14:paraId="35C5C51D" w14:textId="32E726A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military forces brought together by the three nations, that allied army which the </w:t>
      </w:r>
      <w:r w:rsidR="003947F8" w:rsidRPr="0058150A">
        <w:rPr>
          <w:rFonts w:ascii="Georgia" w:hAnsi="Georgia" w:cs="Times New Roman"/>
        </w:rPr>
        <w:t xml:space="preserve">Emperor </w:t>
      </w:r>
      <w:r w:rsidRPr="0058150A">
        <w:rPr>
          <w:rFonts w:ascii="Georgia" w:hAnsi="Georgia" w:cs="Times New Roman"/>
        </w:rPr>
        <w:t>of Brazil looked over, must have seemed even greater than it really was in the eyes of those 5,000 some men, wearied, poorly equipped, starved, besieged, and in an unfamiliar country, the final remains of the army of Itapúa and Candel</w:t>
      </w:r>
      <w:r w:rsidR="00741AE3" w:rsidRPr="0058150A">
        <w:rPr>
          <w:rFonts w:ascii="Georgia" w:hAnsi="Georgia" w:cs="Times New Roman"/>
        </w:rPr>
        <w:t>a</w:t>
      </w:r>
      <w:r w:rsidRPr="0058150A">
        <w:rPr>
          <w:rFonts w:ascii="Georgia" w:hAnsi="Georgia" w:cs="Times New Roman"/>
        </w:rPr>
        <w:t xml:space="preserve">ria. And even the compensation of making the ultimate sacrifice, the only thing to which they could aspire, depended on the </w:t>
      </w:r>
      <w:r w:rsidR="003947F8" w:rsidRPr="0058150A">
        <w:rPr>
          <w:rFonts w:ascii="Georgia" w:hAnsi="Georgia" w:cs="Times New Roman"/>
        </w:rPr>
        <w:t xml:space="preserve">enemy’s </w:t>
      </w:r>
      <w:r w:rsidRPr="0058150A">
        <w:rPr>
          <w:rFonts w:ascii="Georgia" w:hAnsi="Georgia" w:cs="Times New Roman"/>
        </w:rPr>
        <w:t>generosity, since the enemy could reduce the intensity of their attacks, and defeat them through starvation.</w:t>
      </w:r>
    </w:p>
    <w:p w14:paraId="7F27C6AB" w14:textId="1C65C747" w:rsidR="00B84CBA" w:rsidRPr="0058150A" w:rsidRDefault="00B84CBA" w:rsidP="00722C6A">
      <w:pPr>
        <w:ind w:firstLine="360"/>
        <w:jc w:val="both"/>
        <w:rPr>
          <w:rFonts w:ascii="Georgia" w:hAnsi="Georgia" w:cs="Times New Roman"/>
        </w:rPr>
      </w:pPr>
      <w:r w:rsidRPr="0058150A">
        <w:rPr>
          <w:rFonts w:ascii="Georgia" w:hAnsi="Georgia" w:cs="Times New Roman"/>
        </w:rPr>
        <w:t>On the 12</w:t>
      </w:r>
      <w:r w:rsidRPr="0058150A">
        <w:rPr>
          <w:rFonts w:ascii="Georgia" w:hAnsi="Georgia" w:cs="Times New Roman"/>
          <w:vertAlign w:val="superscript"/>
        </w:rPr>
        <w:t>th</w:t>
      </w:r>
      <w:r w:rsidRPr="0058150A">
        <w:rPr>
          <w:rFonts w:ascii="Georgia" w:hAnsi="Georgia" w:cs="Times New Roman"/>
        </w:rPr>
        <w:t>, with the arrival of new reinforcements, Porto</w:t>
      </w:r>
      <w:r w:rsidR="003947F8" w:rsidRPr="0058150A">
        <w:rPr>
          <w:rFonts w:ascii="Georgia" w:hAnsi="Georgia" w:cs="Times New Roman"/>
        </w:rPr>
        <w:t xml:space="preserve"> </w:t>
      </w:r>
      <w:r w:rsidRPr="0058150A">
        <w:rPr>
          <w:rFonts w:ascii="Georgia" w:hAnsi="Georgia" w:cs="Times New Roman"/>
        </w:rPr>
        <w:t>Alegre “</w:t>
      </w:r>
      <w:r w:rsidRPr="0058150A">
        <w:rPr>
          <w:rFonts w:ascii="Georgia" w:hAnsi="Georgia" w:cs="Times New Roman"/>
          <w:iCs/>
        </w:rPr>
        <w:t>taking the initiative to assume his command</w:t>
      </w:r>
      <w:r w:rsidRPr="0058150A">
        <w:rPr>
          <w:rFonts w:ascii="Georgia" w:hAnsi="Georgia" w:cs="Times New Roman"/>
        </w:rPr>
        <w:t>,” says Ferraz, “</w:t>
      </w:r>
      <w:r w:rsidRPr="0058150A">
        <w:rPr>
          <w:rFonts w:ascii="Georgia" w:hAnsi="Georgia" w:cs="Times New Roman"/>
          <w:iCs/>
        </w:rPr>
        <w:t>in</w:t>
      </w:r>
      <w:r w:rsidRPr="0058150A">
        <w:rPr>
          <w:rFonts w:ascii="Georgia" w:hAnsi="Georgia" w:cs="Times New Roman"/>
          <w:i/>
        </w:rPr>
        <w:t xml:space="preserve"> </w:t>
      </w:r>
      <w:r w:rsidRPr="0058150A">
        <w:rPr>
          <w:rFonts w:ascii="Georgia" w:hAnsi="Georgia" w:cs="Times New Roman"/>
          <w:iCs/>
        </w:rPr>
        <w:t>accordance with a letter I sent him</w:t>
      </w:r>
      <w:r w:rsidRPr="0058150A">
        <w:rPr>
          <w:rFonts w:ascii="Georgia" w:hAnsi="Georgia" w:cs="Times New Roman"/>
        </w:rPr>
        <w:t>,”</w:t>
      </w:r>
      <w:r w:rsidR="004A5289" w:rsidRPr="0058150A">
        <w:rPr>
          <w:rFonts w:ascii="Georgia" w:hAnsi="Georgia" w:cs="Times New Roman"/>
        </w:rPr>
        <w:t xml:space="preserve"> </w:t>
      </w:r>
      <w:r w:rsidRPr="0058150A">
        <w:rPr>
          <w:rFonts w:ascii="Georgia" w:hAnsi="Georgia" w:cs="Times New Roman"/>
        </w:rPr>
        <w:t xml:space="preserve">convenes the other allied generals in a meeting to discuss the way to defeat the Paraguayan garrison; the </w:t>
      </w:r>
      <w:r w:rsidR="001C76EB" w:rsidRPr="0058150A">
        <w:rPr>
          <w:rFonts w:ascii="Georgia" w:hAnsi="Georgia" w:cs="Times New Roman"/>
        </w:rPr>
        <w:t xml:space="preserve">meeting </w:t>
      </w:r>
      <w:r w:rsidRPr="0058150A">
        <w:rPr>
          <w:rFonts w:ascii="Georgia" w:hAnsi="Georgia" w:cs="Times New Roman"/>
        </w:rPr>
        <w:t>took place and during it the independence of the commander</w:t>
      </w:r>
      <w:r w:rsidR="009D3C3F" w:rsidRPr="0058150A">
        <w:rPr>
          <w:rFonts w:ascii="Georgia" w:hAnsi="Georgia" w:cs="Times New Roman"/>
        </w:rPr>
        <w:t>-</w:t>
      </w:r>
      <w:r w:rsidRPr="0058150A">
        <w:rPr>
          <w:rFonts w:ascii="Georgia" w:hAnsi="Georgia" w:cs="Times New Roman"/>
        </w:rPr>
        <w:t>in</w:t>
      </w:r>
      <w:r w:rsidR="009D3C3F" w:rsidRPr="0058150A">
        <w:rPr>
          <w:rFonts w:ascii="Georgia" w:hAnsi="Georgia" w:cs="Times New Roman"/>
        </w:rPr>
        <w:t>-</w:t>
      </w:r>
      <w:r w:rsidRPr="0058150A">
        <w:rPr>
          <w:rFonts w:ascii="Georgia" w:hAnsi="Georgia" w:cs="Times New Roman"/>
        </w:rPr>
        <w:t>chief of our troops was declared, reclaimed by Porto</w:t>
      </w:r>
      <w:r w:rsidR="001C76EB" w:rsidRPr="0058150A">
        <w:rPr>
          <w:rFonts w:ascii="Georgia" w:hAnsi="Georgia" w:cs="Times New Roman"/>
        </w:rPr>
        <w:t xml:space="preserve"> </w:t>
      </w:r>
      <w:r w:rsidRPr="0058150A">
        <w:rPr>
          <w:rFonts w:ascii="Georgia" w:hAnsi="Georgia" w:cs="Times New Roman"/>
        </w:rPr>
        <w:t>Alegre, at the same time that General Mitre received the task of writing the plan agreed on in the conference. Mitre has the tactfulness to entrust Porto</w:t>
      </w:r>
      <w:r w:rsidR="001C76EB" w:rsidRPr="0058150A">
        <w:rPr>
          <w:rFonts w:ascii="Georgia" w:hAnsi="Georgia" w:cs="Times New Roman"/>
        </w:rPr>
        <w:t xml:space="preserve"> </w:t>
      </w:r>
      <w:r w:rsidRPr="0058150A">
        <w:rPr>
          <w:rFonts w:ascii="Georgia" w:hAnsi="Georgia" w:cs="Times New Roman"/>
        </w:rPr>
        <w:t>Alegre with directing the attack, deciding that this assault would take place on the 18</w:t>
      </w:r>
      <w:r w:rsidRPr="0058150A">
        <w:rPr>
          <w:rFonts w:ascii="Georgia" w:hAnsi="Georgia" w:cs="Times New Roman"/>
          <w:vertAlign w:val="superscript"/>
        </w:rPr>
        <w:t>th</w:t>
      </w:r>
      <w:r w:rsidRPr="0058150A">
        <w:rPr>
          <w:rFonts w:ascii="Georgia" w:hAnsi="Georgia" w:cs="Times New Roman"/>
        </w:rPr>
        <w:t>. With the army taking positions, Porto</w:t>
      </w:r>
      <w:r w:rsidR="001C76EB" w:rsidRPr="0058150A">
        <w:rPr>
          <w:rFonts w:ascii="Georgia" w:hAnsi="Georgia" w:cs="Times New Roman"/>
        </w:rPr>
        <w:t xml:space="preserve"> </w:t>
      </w:r>
      <w:r w:rsidRPr="0058150A">
        <w:rPr>
          <w:rFonts w:ascii="Georgia" w:hAnsi="Georgia" w:cs="Times New Roman"/>
        </w:rPr>
        <w:t xml:space="preserve">Alegre demands that Estigarribia surrender in the name of the </w:t>
      </w:r>
      <w:r w:rsidR="001C76EB" w:rsidRPr="0058150A">
        <w:rPr>
          <w:rFonts w:ascii="Georgia" w:hAnsi="Georgia" w:cs="Times New Roman"/>
        </w:rPr>
        <w:t xml:space="preserve">Emperor </w:t>
      </w:r>
      <w:r w:rsidRPr="0058150A">
        <w:rPr>
          <w:rFonts w:ascii="Georgia" w:hAnsi="Georgia" w:cs="Times New Roman"/>
        </w:rPr>
        <w:t>and the allied leaders, giving him two hours’ time limit: “I will not accept any proposal from Y.E. that is not one of unconditional surrender, given that Y.E. has rejected the honorable offers that were previously made to you by the allied forces.”</w:t>
      </w:r>
    </w:p>
    <w:p w14:paraId="33FD85DC" w14:textId="1C23AAA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The Paraguayans let the enemy approach further and further; the inaction, the apathy that was visible in the rank and file, were indications of their lack of desire to fight. Estigarribia’s response, indeed, did not take long to arrive. He offered surrender on the terms of the proposal the allies made on 2 September, but insisting, now getting away from that proposal, on the right of his officers to choose Paraguay as their residence, and requesting that the </w:t>
      </w:r>
      <w:r w:rsidR="00E96F9F" w:rsidRPr="0058150A">
        <w:rPr>
          <w:rFonts w:ascii="Georgia" w:hAnsi="Georgia" w:cs="Times New Roman"/>
        </w:rPr>
        <w:t>Eastern</w:t>
      </w:r>
      <w:r w:rsidRPr="0058150A">
        <w:rPr>
          <w:rFonts w:ascii="Georgia" w:hAnsi="Georgia" w:cs="Times New Roman"/>
        </w:rPr>
        <w:t xml:space="preserve"> officers that served in the Paraguayan army become the empire’s prisoners of war. Ferraz himself carried the allies’ response to the enemy. Estigarribia and his officers would not leave with weapons nor could they reside in Paraguayan territory. With these conditions the stronghold was surrendered. At the time of surrender Estigarribia and his </w:t>
      </w:r>
      <w:r w:rsidR="00E96F9F" w:rsidRPr="0058150A">
        <w:rPr>
          <w:rFonts w:ascii="Georgia" w:hAnsi="Georgia" w:cs="Times New Roman"/>
        </w:rPr>
        <w:t>Eastern</w:t>
      </w:r>
      <w:r w:rsidRPr="0058150A">
        <w:rPr>
          <w:rFonts w:ascii="Georgia" w:hAnsi="Georgia" w:cs="Times New Roman"/>
        </w:rPr>
        <w:t xml:space="preserve">ers seemed </w:t>
      </w:r>
      <w:r w:rsidR="001C76EB" w:rsidRPr="0058150A">
        <w:rPr>
          <w:rFonts w:ascii="Georgia" w:hAnsi="Georgia" w:cs="Times New Roman"/>
        </w:rPr>
        <w:t xml:space="preserve">only </w:t>
      </w:r>
      <w:r w:rsidRPr="0058150A">
        <w:rPr>
          <w:rFonts w:ascii="Georgia" w:hAnsi="Georgia" w:cs="Times New Roman"/>
        </w:rPr>
        <w:t>to trust Brazil’s generosity. On that same day the disarmed Paraguayan forces marched before the allied</w:t>
      </w:r>
      <w:r w:rsidR="004A5289" w:rsidRPr="0058150A">
        <w:rPr>
          <w:rFonts w:ascii="Georgia" w:hAnsi="Georgia" w:cs="Times New Roman"/>
        </w:rPr>
        <w:t xml:space="preserve"> soldiers </w:t>
      </w:r>
      <w:r w:rsidR="004512DF" w:rsidRPr="0058150A">
        <w:rPr>
          <w:rFonts w:ascii="Georgia" w:hAnsi="Georgia" w:cs="Times New Roman"/>
        </w:rPr>
        <w:t>(</w:t>
      </w:r>
      <w:bookmarkStart w:id="352" w:name="ref_c19fl3"/>
      <w:r w:rsidR="004249F0" w:rsidRPr="0058150A">
        <w:rPr>
          <w:rFonts w:ascii="Georgia" w:hAnsi="Georgia" w:cs="Times New Roman"/>
        </w:rPr>
        <w:fldChar w:fldCharType="begin"/>
      </w:r>
      <w:r w:rsidR="004249F0" w:rsidRPr="0058150A">
        <w:rPr>
          <w:rFonts w:ascii="Georgia" w:hAnsi="Georgia" w:cs="Times New Roman"/>
        </w:rPr>
        <w:instrText xml:space="preserve"> HYPERLINK  \l "ref_c19fd3" </w:instrText>
      </w:r>
      <w:r w:rsidR="004249F0" w:rsidRPr="0058150A">
        <w:rPr>
          <w:rFonts w:ascii="Georgia" w:hAnsi="Georgia" w:cs="Times New Roman"/>
        </w:rPr>
        <w:fldChar w:fldCharType="separate"/>
      </w:r>
      <w:r w:rsidR="004512DF" w:rsidRPr="0058150A">
        <w:rPr>
          <w:rStyle w:val="Hyperlink"/>
          <w:rFonts w:ascii="Georgia" w:hAnsi="Georgia" w:cs="Times New Roman"/>
        </w:rPr>
        <w:t>3</w:t>
      </w:r>
      <w:bookmarkEnd w:id="352"/>
      <w:r w:rsidR="004249F0"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The campaign of Misiones (10 June to 18 September), which had cost the allies 605 men between dead and injured, ended with the total loss of the 12,000-man army </w:t>
      </w:r>
      <w:r w:rsidR="0073680E" w:rsidRPr="0058150A">
        <w:rPr>
          <w:rFonts w:ascii="Georgia" w:hAnsi="Georgia" w:cs="Times New Roman"/>
        </w:rPr>
        <w:t xml:space="preserve">that </w:t>
      </w:r>
      <w:r w:rsidRPr="0058150A">
        <w:rPr>
          <w:rFonts w:ascii="Georgia" w:hAnsi="Georgia" w:cs="Times New Roman"/>
        </w:rPr>
        <w:t xml:space="preserve">López </w:t>
      </w:r>
      <w:r w:rsidR="0073680E" w:rsidRPr="0058150A">
        <w:rPr>
          <w:rFonts w:ascii="Georgia" w:hAnsi="Georgia" w:cs="Times New Roman"/>
        </w:rPr>
        <w:t xml:space="preserve">formed </w:t>
      </w:r>
      <w:r w:rsidRPr="0058150A">
        <w:rPr>
          <w:rFonts w:ascii="Georgia" w:hAnsi="Georgia" w:cs="Times New Roman"/>
        </w:rPr>
        <w:t xml:space="preserve">in Itapúa. The surrender of Uruguaiana was not, certainly, a great military achievement: Estigarribia’s column was too </w:t>
      </w:r>
      <w:r w:rsidR="0073680E" w:rsidRPr="0058150A">
        <w:rPr>
          <w:rFonts w:ascii="Georgia" w:hAnsi="Georgia" w:cs="Times New Roman"/>
        </w:rPr>
        <w:t xml:space="preserve">weak </w:t>
      </w:r>
      <w:r w:rsidRPr="0058150A">
        <w:rPr>
          <w:rFonts w:ascii="Georgia" w:hAnsi="Georgia" w:cs="Times New Roman"/>
        </w:rPr>
        <w:t xml:space="preserve">to resist the forces </w:t>
      </w:r>
      <w:r w:rsidR="0073680E" w:rsidRPr="0058150A">
        <w:rPr>
          <w:rFonts w:ascii="Georgia" w:hAnsi="Georgia" w:cs="Times New Roman"/>
        </w:rPr>
        <w:t xml:space="preserve">which López allowed to operate </w:t>
      </w:r>
      <w:r w:rsidRPr="0058150A">
        <w:rPr>
          <w:rFonts w:ascii="Georgia" w:hAnsi="Georgia" w:cs="Times New Roman"/>
        </w:rPr>
        <w:t>around that fortress</w:t>
      </w:r>
      <w:r w:rsidR="0073680E" w:rsidRPr="0058150A">
        <w:rPr>
          <w:rFonts w:ascii="Georgia" w:hAnsi="Georgia" w:cs="Times New Roman"/>
        </w:rPr>
        <w:t>,</w:t>
      </w:r>
      <w:r w:rsidRPr="0058150A">
        <w:rPr>
          <w:rFonts w:ascii="Georgia" w:hAnsi="Georgia" w:cs="Times New Roman"/>
        </w:rPr>
        <w:t xml:space="preserve"> </w:t>
      </w:r>
      <w:r w:rsidR="0073680E" w:rsidRPr="0058150A">
        <w:rPr>
          <w:rFonts w:ascii="Georgia" w:hAnsi="Georgia" w:cs="Times New Roman"/>
        </w:rPr>
        <w:t>López not coming to that column’s aid</w:t>
      </w:r>
      <w:r w:rsidRPr="0058150A">
        <w:rPr>
          <w:rFonts w:ascii="Georgia" w:hAnsi="Georgia" w:cs="Times New Roman"/>
        </w:rPr>
        <w:t>. It will remain, however, as an example of humanity in the war</w:t>
      </w:r>
      <w:r w:rsidR="0073680E" w:rsidRPr="0058150A">
        <w:rPr>
          <w:rFonts w:ascii="Georgia" w:hAnsi="Georgia" w:cs="Times New Roman"/>
        </w:rPr>
        <w:t xml:space="preserve"> </w:t>
      </w:r>
      <w:r w:rsidR="004512DF" w:rsidRPr="0058150A">
        <w:rPr>
          <w:rFonts w:ascii="Georgia" w:hAnsi="Georgia" w:cs="Times New Roman"/>
        </w:rPr>
        <w:t>(</w:t>
      </w:r>
      <w:bookmarkStart w:id="353" w:name="ref_c19fl4"/>
      <w:r w:rsidR="004249F0" w:rsidRPr="0058150A">
        <w:rPr>
          <w:rFonts w:ascii="Georgia" w:hAnsi="Georgia" w:cs="Times New Roman"/>
        </w:rPr>
        <w:fldChar w:fldCharType="begin"/>
      </w:r>
      <w:r w:rsidR="004249F0" w:rsidRPr="0058150A">
        <w:rPr>
          <w:rFonts w:ascii="Georgia" w:hAnsi="Georgia" w:cs="Times New Roman"/>
        </w:rPr>
        <w:instrText xml:space="preserve"> HYPERLINK  \l "ref_c19fd4" </w:instrText>
      </w:r>
      <w:r w:rsidR="004249F0" w:rsidRPr="0058150A">
        <w:rPr>
          <w:rFonts w:ascii="Georgia" w:hAnsi="Georgia" w:cs="Times New Roman"/>
        </w:rPr>
        <w:fldChar w:fldCharType="separate"/>
      </w:r>
      <w:r w:rsidR="004512DF" w:rsidRPr="0058150A">
        <w:rPr>
          <w:rStyle w:val="Hyperlink"/>
          <w:rFonts w:ascii="Georgia" w:hAnsi="Georgia" w:cs="Times New Roman"/>
        </w:rPr>
        <w:t>4</w:t>
      </w:r>
      <w:bookmarkEnd w:id="353"/>
      <w:r w:rsidR="004249F0"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That 17,300 men, animated by every possible excitement, and with powerful artillery, could defeat 5,500 besieged troops, the remains of an army, sequestered in enemy territory and with all their communications cut, is not a military operation that could further the glory of any general; but to treat such a severely shrunken garrison with the generosity with which Estigarribia’s army was treated in Uruguaiana is an honorable act for South American civilization.</w:t>
      </w:r>
    </w:p>
    <w:p w14:paraId="20050697" w14:textId="7BBFDF4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one thing a person could criticize in this case is that such men were unworthy of mercy for their Vandalic conduct and the attacks they committed </w:t>
      </w:r>
      <w:r w:rsidR="004512DF" w:rsidRPr="0058150A">
        <w:rPr>
          <w:rFonts w:ascii="Georgia" w:hAnsi="Georgia" w:cs="Times New Roman"/>
        </w:rPr>
        <w:t>(</w:t>
      </w:r>
      <w:bookmarkStart w:id="354" w:name="ref_c19fl5"/>
      <w:r w:rsidR="009A0714" w:rsidRPr="0058150A">
        <w:rPr>
          <w:rFonts w:ascii="Georgia" w:hAnsi="Georgia" w:cs="Times New Roman"/>
        </w:rPr>
        <w:fldChar w:fldCharType="begin"/>
      </w:r>
      <w:r w:rsidR="009A0714" w:rsidRPr="0058150A">
        <w:rPr>
          <w:rFonts w:ascii="Georgia" w:hAnsi="Georgia" w:cs="Times New Roman"/>
        </w:rPr>
        <w:instrText xml:space="preserve"> HYPERLINK  \l "ref_c19fd5" </w:instrText>
      </w:r>
      <w:r w:rsidR="009A0714" w:rsidRPr="0058150A">
        <w:rPr>
          <w:rFonts w:ascii="Georgia" w:hAnsi="Georgia" w:cs="Times New Roman"/>
        </w:rPr>
        <w:fldChar w:fldCharType="separate"/>
      </w:r>
      <w:r w:rsidR="004512DF" w:rsidRPr="0058150A">
        <w:rPr>
          <w:rStyle w:val="Hyperlink"/>
          <w:rFonts w:ascii="Georgia" w:hAnsi="Georgia" w:cs="Times New Roman"/>
        </w:rPr>
        <w:t>5</w:t>
      </w:r>
      <w:bookmarkEnd w:id="354"/>
      <w:r w:rsidR="009A0714"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but if Brazil formulated this accusation against the enemy to justify giving them no quarter, perhaps the world would deny Brazil the right to carry out such justice against the adversary</w:t>
      </w:r>
      <w:r w:rsidR="00CE43FD" w:rsidRPr="0058150A">
        <w:rPr>
          <w:rFonts w:ascii="Georgia" w:hAnsi="Georgia" w:cs="Times New Roman"/>
        </w:rPr>
        <w:t>,</w:t>
      </w:r>
      <w:r w:rsidRPr="0058150A">
        <w:rPr>
          <w:rFonts w:ascii="Georgia" w:hAnsi="Georgia" w:cs="Times New Roman"/>
        </w:rPr>
        <w:t xml:space="preserve"> after having defeated them through starvation.</w:t>
      </w:r>
    </w:p>
    <w:p w14:paraId="7BDA9523" w14:textId="3066E4FF" w:rsidR="00B84CBA" w:rsidRPr="0058150A" w:rsidRDefault="00B84CBA" w:rsidP="00722C6A">
      <w:pPr>
        <w:ind w:firstLine="360"/>
        <w:jc w:val="both"/>
        <w:rPr>
          <w:rFonts w:ascii="Georgia" w:hAnsi="Georgia" w:cs="Times New Roman"/>
        </w:rPr>
      </w:pPr>
      <w:r w:rsidRPr="0058150A">
        <w:rPr>
          <w:rFonts w:ascii="Georgia" w:hAnsi="Georgia" w:cs="Times New Roman"/>
        </w:rPr>
        <w:t>The actions of which the Paraguayans are accused are found inappropriate in the modern rules of war; but this does not mean that the allied generals should not have accepted, on the agreed upon terms, the capitulation of the besieged, without the honor of war, and knowing full well that just by the act of capitulation, the Paraguayan officers would incur in their country the penalty of degradation and death.</w:t>
      </w:r>
    </w:p>
    <w:p w14:paraId="766BDDCE" w14:textId="23291981" w:rsidR="000D303C" w:rsidRPr="0058150A" w:rsidRDefault="000D303C" w:rsidP="00722C6A">
      <w:pPr>
        <w:ind w:firstLine="360"/>
        <w:jc w:val="both"/>
        <w:rPr>
          <w:rFonts w:ascii="Georgia" w:hAnsi="Georgia" w:cs="Times New Roman"/>
        </w:rPr>
      </w:pPr>
    </w:p>
    <w:p w14:paraId="5195DB50" w14:textId="77777777" w:rsidR="00854C34" w:rsidRPr="0058150A" w:rsidRDefault="00854C34" w:rsidP="00722C6A">
      <w:pPr>
        <w:ind w:firstLine="360"/>
        <w:jc w:val="both"/>
        <w:rPr>
          <w:rFonts w:ascii="Georgia" w:hAnsi="Georgia" w:cs="Times New Roman"/>
          <w:b/>
          <w:bCs/>
        </w:rPr>
      </w:pPr>
    </w:p>
    <w:p w14:paraId="7AC43277" w14:textId="7D0B6E71" w:rsidR="00854C34" w:rsidRPr="0058150A" w:rsidRDefault="00854C34" w:rsidP="00722C6A">
      <w:pPr>
        <w:ind w:firstLine="360"/>
        <w:jc w:val="both"/>
        <w:rPr>
          <w:rFonts w:ascii="Georgia" w:hAnsi="Georgia" w:cs="Times New Roman"/>
          <w:b/>
          <w:bCs/>
        </w:rPr>
      </w:pPr>
    </w:p>
    <w:p w14:paraId="2F36EDA1" w14:textId="77777777" w:rsidR="000D303C"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355" w:name="ref_c19fd1"/>
    <w:p w14:paraId="2474303A" w14:textId="11C80842" w:rsidR="00A6135F" w:rsidRPr="0058150A" w:rsidRDefault="004249F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"ref_c19fl1"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355"/>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6135F" w:rsidRPr="0058150A">
        <w:rPr>
          <w:rFonts w:ascii="Georgia" w:hAnsi="Georgia" w:cs="Times New Roman"/>
          <w:sz w:val="22"/>
          <w:szCs w:val="22"/>
        </w:rPr>
        <w:t xml:space="preserve"> “General Flores did not want to consider that we lost nothing in postponing the attack </w:t>
      </w:r>
      <w:r w:rsidR="00115C08" w:rsidRPr="0058150A">
        <w:rPr>
          <w:rFonts w:ascii="Georgia" w:hAnsi="Georgia" w:cs="Times New Roman"/>
          <w:sz w:val="22"/>
          <w:szCs w:val="22"/>
        </w:rPr>
        <w:t xml:space="preserve">by </w:t>
      </w:r>
      <w:r w:rsidR="00A6135F" w:rsidRPr="0058150A">
        <w:rPr>
          <w:rFonts w:ascii="Georgia" w:hAnsi="Georgia" w:cs="Times New Roman"/>
          <w:sz w:val="22"/>
          <w:szCs w:val="22"/>
        </w:rPr>
        <w:t xml:space="preserve">six </w:t>
      </w:r>
      <w:r w:rsidR="00115C08" w:rsidRPr="0058150A">
        <w:rPr>
          <w:rFonts w:ascii="Georgia" w:hAnsi="Georgia" w:cs="Times New Roman"/>
          <w:sz w:val="22"/>
          <w:szCs w:val="22"/>
        </w:rPr>
        <w:t xml:space="preserve">or </w:t>
      </w:r>
      <w:r w:rsidR="00A6135F" w:rsidRPr="0058150A">
        <w:rPr>
          <w:rFonts w:ascii="Georgia" w:hAnsi="Georgia" w:cs="Times New Roman"/>
          <w:sz w:val="22"/>
          <w:szCs w:val="22"/>
        </w:rPr>
        <w:t xml:space="preserve">twelve days, since not only does the enemy not have a means of escape today nor even a hope of soon aid, but also </w:t>
      </w:r>
      <w:r w:rsidR="00115C08" w:rsidRPr="0058150A">
        <w:rPr>
          <w:rFonts w:ascii="Georgia" w:hAnsi="Georgia" w:cs="Times New Roman"/>
          <w:sz w:val="22"/>
          <w:szCs w:val="22"/>
        </w:rPr>
        <w:t xml:space="preserve">we are counting on more supplies </w:t>
      </w:r>
      <w:r w:rsidR="00A6135F" w:rsidRPr="0058150A">
        <w:rPr>
          <w:rFonts w:ascii="Georgia" w:hAnsi="Georgia" w:cs="Times New Roman"/>
          <w:sz w:val="22"/>
          <w:szCs w:val="22"/>
        </w:rPr>
        <w:t>every</w:t>
      </w:r>
      <w:r w:rsidR="00115C08" w:rsidRPr="0058150A">
        <w:rPr>
          <w:rFonts w:ascii="Georgia" w:hAnsi="Georgia" w:cs="Times New Roman"/>
          <w:sz w:val="22"/>
          <w:szCs w:val="22"/>
        </w:rPr>
        <w:t xml:space="preserve"> </w:t>
      </w:r>
      <w:r w:rsidR="00A6135F" w:rsidRPr="0058150A">
        <w:rPr>
          <w:rFonts w:ascii="Georgia" w:hAnsi="Georgia" w:cs="Times New Roman"/>
          <w:sz w:val="22"/>
          <w:szCs w:val="22"/>
        </w:rPr>
        <w:t xml:space="preserve">day, </w:t>
      </w:r>
      <w:r w:rsidR="00115C08" w:rsidRPr="0058150A">
        <w:rPr>
          <w:rFonts w:ascii="Georgia" w:hAnsi="Georgia" w:cs="Times New Roman"/>
          <w:sz w:val="22"/>
          <w:szCs w:val="22"/>
        </w:rPr>
        <w:t>supplies in motion, on the way</w:t>
      </w:r>
      <w:r w:rsidR="00A6135F" w:rsidRPr="0058150A">
        <w:rPr>
          <w:rFonts w:ascii="Georgia" w:hAnsi="Georgia" w:cs="Times New Roman"/>
          <w:sz w:val="22"/>
          <w:szCs w:val="22"/>
        </w:rPr>
        <w:t xml:space="preserve">, and it is only </w:t>
      </w:r>
      <w:r w:rsidR="00115C08" w:rsidRPr="0058150A">
        <w:rPr>
          <w:rFonts w:ascii="Georgia" w:hAnsi="Georgia" w:cs="Times New Roman"/>
          <w:sz w:val="22"/>
          <w:szCs w:val="22"/>
        </w:rPr>
        <w:t xml:space="preserve">by </w:t>
      </w:r>
      <w:r w:rsidR="00A6135F" w:rsidRPr="0058150A">
        <w:rPr>
          <w:rFonts w:ascii="Georgia" w:hAnsi="Georgia" w:cs="Times New Roman"/>
          <w:sz w:val="22"/>
          <w:szCs w:val="22"/>
        </w:rPr>
        <w:t>the poor state of the terrain that they have not arrived already</w:t>
      </w:r>
      <w:r w:rsidR="00115C08" w:rsidRPr="0058150A">
        <w:rPr>
          <w:rFonts w:ascii="Georgia" w:hAnsi="Georgia" w:cs="Times New Roman"/>
          <w:sz w:val="22"/>
          <w:szCs w:val="22"/>
        </w:rPr>
        <w:t xml:space="preserve"> …</w:t>
      </w:r>
    </w:p>
    <w:p w14:paraId="186AEF86" w14:textId="3ADF28B5" w:rsidR="00A6135F" w:rsidRPr="0058150A" w:rsidRDefault="00A6135F" w:rsidP="00722C6A">
      <w:pPr>
        <w:ind w:firstLine="360"/>
        <w:jc w:val="both"/>
        <w:rPr>
          <w:rFonts w:ascii="Georgia" w:hAnsi="Georgia" w:cs="Times New Roman"/>
          <w:sz w:val="22"/>
          <w:szCs w:val="22"/>
        </w:rPr>
      </w:pPr>
      <w:r w:rsidRPr="0058150A">
        <w:rPr>
          <w:rFonts w:ascii="Georgia" w:hAnsi="Georgia" w:cs="Times New Roman"/>
          <w:sz w:val="22"/>
          <w:szCs w:val="22"/>
        </w:rPr>
        <w:t xml:space="preserve">“We agreed to propose </w:t>
      </w:r>
      <w:r w:rsidR="00115C08" w:rsidRPr="0058150A">
        <w:rPr>
          <w:rFonts w:ascii="Georgia" w:hAnsi="Georgia" w:cs="Times New Roman"/>
          <w:sz w:val="22"/>
          <w:szCs w:val="22"/>
        </w:rPr>
        <w:t xml:space="preserve">the start of negotiations </w:t>
      </w:r>
      <w:r w:rsidRPr="0058150A">
        <w:rPr>
          <w:rFonts w:ascii="Georgia" w:hAnsi="Georgia" w:cs="Times New Roman"/>
          <w:sz w:val="22"/>
          <w:szCs w:val="22"/>
        </w:rPr>
        <w:t>to the besieged</w:t>
      </w:r>
      <w:r w:rsidR="00115C08" w:rsidRPr="0058150A">
        <w:rPr>
          <w:rFonts w:ascii="Georgia" w:hAnsi="Georgia" w:cs="Times New Roman"/>
          <w:sz w:val="22"/>
          <w:szCs w:val="22"/>
        </w:rPr>
        <w:t>,</w:t>
      </w:r>
      <w:r w:rsidRPr="0058150A">
        <w:rPr>
          <w:rFonts w:ascii="Georgia" w:hAnsi="Georgia" w:cs="Times New Roman"/>
          <w:sz w:val="22"/>
          <w:szCs w:val="22"/>
        </w:rPr>
        <w:t xml:space="preserve"> and so it was done, as Y.E. will have been informed by General Baron of </w:t>
      </w:r>
      <w:r w:rsidR="00115C08" w:rsidRPr="0058150A">
        <w:rPr>
          <w:rFonts w:ascii="Georgia" w:hAnsi="Georgia" w:cs="Times New Roman"/>
          <w:sz w:val="22"/>
          <w:szCs w:val="22"/>
        </w:rPr>
        <w:t xml:space="preserve">Porto </w:t>
      </w:r>
      <w:r w:rsidRPr="0058150A">
        <w:rPr>
          <w:rFonts w:ascii="Georgia" w:hAnsi="Georgia" w:cs="Times New Roman"/>
          <w:sz w:val="22"/>
          <w:szCs w:val="22"/>
        </w:rPr>
        <w:t>Alegre …” (Letter from Tamandaré.)</w:t>
      </w:r>
    </w:p>
    <w:p w14:paraId="5973A1F9" w14:textId="3601FC8F" w:rsidR="00A6135F" w:rsidRPr="0058150A" w:rsidRDefault="00A6135F" w:rsidP="00722C6A">
      <w:pPr>
        <w:ind w:firstLine="360"/>
        <w:jc w:val="both"/>
        <w:rPr>
          <w:rFonts w:ascii="Georgia" w:hAnsi="Georgia" w:cs="Times New Roman"/>
          <w:sz w:val="22"/>
          <w:szCs w:val="22"/>
        </w:rPr>
      </w:pPr>
      <w:r w:rsidRPr="0058150A">
        <w:rPr>
          <w:rFonts w:ascii="Georgia" w:hAnsi="Georgia" w:cs="Times New Roman"/>
          <w:sz w:val="22"/>
          <w:szCs w:val="22"/>
        </w:rPr>
        <w:t>“1</w:t>
      </w:r>
      <w:r w:rsidRPr="0058150A">
        <w:rPr>
          <w:rFonts w:ascii="Georgia" w:hAnsi="Georgia" w:cs="Times New Roman"/>
          <w:sz w:val="22"/>
          <w:szCs w:val="22"/>
          <w:vertAlign w:val="superscript"/>
        </w:rPr>
        <w:t>st</w:t>
      </w:r>
      <w:r w:rsidRPr="0058150A">
        <w:rPr>
          <w:rFonts w:ascii="Georgia" w:hAnsi="Georgia" w:cs="Times New Roman"/>
          <w:sz w:val="22"/>
          <w:szCs w:val="22"/>
        </w:rPr>
        <w:t>. The principal leader, the officers and other superior personnel of the Paraguayan army in question</w:t>
      </w:r>
      <w:r w:rsidR="00115C08" w:rsidRPr="0058150A">
        <w:rPr>
          <w:rFonts w:ascii="Georgia" w:hAnsi="Georgia" w:cs="Times New Roman"/>
          <w:sz w:val="22"/>
          <w:szCs w:val="22"/>
        </w:rPr>
        <w:t xml:space="preserve">, </w:t>
      </w:r>
      <w:r w:rsidRPr="0058150A">
        <w:rPr>
          <w:rFonts w:ascii="Georgia" w:hAnsi="Georgia" w:cs="Times New Roman"/>
          <w:sz w:val="22"/>
          <w:szCs w:val="22"/>
        </w:rPr>
        <w:t>will leave with all the honors of war, carrying their swords and being able to proceed to where they please, the undersigned being obliged to provide them the necessary resources.</w:t>
      </w:r>
    </w:p>
    <w:p w14:paraId="4419B36F" w14:textId="7061D6F0" w:rsidR="00A6135F" w:rsidRPr="0058150A" w:rsidRDefault="00A6135F" w:rsidP="00722C6A">
      <w:pPr>
        <w:ind w:firstLine="360"/>
        <w:jc w:val="both"/>
        <w:rPr>
          <w:rFonts w:ascii="Georgia" w:hAnsi="Georgia" w:cs="Times New Roman"/>
          <w:sz w:val="22"/>
          <w:szCs w:val="22"/>
        </w:rPr>
      </w:pPr>
      <w:r w:rsidRPr="0058150A">
        <w:rPr>
          <w:rFonts w:ascii="Georgia" w:hAnsi="Georgia" w:cs="Times New Roman"/>
          <w:sz w:val="22"/>
          <w:szCs w:val="22"/>
        </w:rPr>
        <w:t>“2</w:t>
      </w:r>
      <w:r w:rsidRPr="0058150A">
        <w:rPr>
          <w:rFonts w:ascii="Georgia" w:hAnsi="Georgia" w:cs="Times New Roman"/>
          <w:sz w:val="22"/>
          <w:szCs w:val="22"/>
          <w:vertAlign w:val="superscript"/>
        </w:rPr>
        <w:t>nd</w:t>
      </w:r>
      <w:r w:rsidRPr="0058150A">
        <w:rPr>
          <w:rFonts w:ascii="Georgia" w:hAnsi="Georgia" w:cs="Times New Roman"/>
          <w:sz w:val="22"/>
          <w:szCs w:val="22"/>
        </w:rPr>
        <w:t xml:space="preserve">. If they choose as their residence a </w:t>
      </w:r>
      <w:r w:rsidR="00565E16" w:rsidRPr="0058150A">
        <w:rPr>
          <w:rFonts w:ascii="Georgia" w:hAnsi="Georgia" w:cs="Times New Roman"/>
          <w:sz w:val="22"/>
          <w:szCs w:val="22"/>
        </w:rPr>
        <w:t xml:space="preserve">place in </w:t>
      </w:r>
      <w:r w:rsidRPr="0058150A">
        <w:rPr>
          <w:rFonts w:ascii="Georgia" w:hAnsi="Georgia" w:cs="Times New Roman"/>
          <w:sz w:val="22"/>
          <w:szCs w:val="22"/>
        </w:rPr>
        <w:t xml:space="preserve">the territory of any of the allied nations, the respective governments will attend to the needs of said Paraguayan leaders and </w:t>
      </w:r>
      <w:r w:rsidR="00565E16" w:rsidRPr="0058150A">
        <w:rPr>
          <w:rFonts w:ascii="Georgia" w:hAnsi="Georgia" w:cs="Times New Roman"/>
          <w:sz w:val="22"/>
          <w:szCs w:val="22"/>
        </w:rPr>
        <w:t xml:space="preserve">officers </w:t>
      </w:r>
      <w:r w:rsidRPr="0058150A">
        <w:rPr>
          <w:rFonts w:ascii="Georgia" w:hAnsi="Georgia" w:cs="Times New Roman"/>
          <w:sz w:val="22"/>
          <w:szCs w:val="22"/>
        </w:rPr>
        <w:t>until the end of the war.</w:t>
      </w:r>
    </w:p>
    <w:p w14:paraId="29058B55" w14:textId="62D469B2" w:rsidR="00A6135F" w:rsidRPr="0058150A" w:rsidRDefault="00565E16"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t>“</w:t>
      </w:r>
      <w:r w:rsidR="00A6135F" w:rsidRPr="0058150A">
        <w:rPr>
          <w:rFonts w:ascii="Georgia" w:hAnsi="Georgia" w:cs="Times New Roman"/>
          <w:sz w:val="22"/>
          <w:szCs w:val="22"/>
        </w:rPr>
        <w:t>3</w:t>
      </w:r>
      <w:r w:rsidR="00A6135F" w:rsidRPr="0058150A">
        <w:rPr>
          <w:rFonts w:ascii="Georgia" w:hAnsi="Georgia" w:cs="Times New Roman"/>
          <w:sz w:val="22"/>
          <w:szCs w:val="22"/>
          <w:vertAlign w:val="superscript"/>
        </w:rPr>
        <w:t>rd</w:t>
      </w:r>
      <w:r w:rsidR="00A6135F" w:rsidRPr="0058150A">
        <w:rPr>
          <w:rFonts w:ascii="Georgia" w:hAnsi="Georgia" w:cs="Times New Roman"/>
          <w:sz w:val="22"/>
          <w:szCs w:val="22"/>
        </w:rPr>
        <w:t>. All the individuals of the troop, from the sergeant down, will become prisoners of war under the condition that their lives will be respected, they will be fed and clothed as long as the campaign lasts</w:t>
      </w:r>
      <w:r w:rsidRPr="0058150A">
        <w:rPr>
          <w:rFonts w:ascii="Georgia" w:hAnsi="Georgia" w:cs="Times New Roman"/>
          <w:sz w:val="22"/>
          <w:szCs w:val="22"/>
        </w:rPr>
        <w:t>,</w:t>
      </w:r>
      <w:r w:rsidR="00A6135F" w:rsidRPr="0058150A">
        <w:rPr>
          <w:rFonts w:ascii="Georgia" w:hAnsi="Georgia" w:cs="Times New Roman"/>
          <w:sz w:val="22"/>
          <w:szCs w:val="22"/>
        </w:rPr>
        <w:t xml:space="preserve"> </w:t>
      </w:r>
      <w:r w:rsidRPr="0058150A">
        <w:rPr>
          <w:rFonts w:ascii="Georgia" w:hAnsi="Georgia" w:cs="Times New Roman"/>
          <w:sz w:val="22"/>
          <w:szCs w:val="22"/>
        </w:rPr>
        <w:t>at the cost</w:t>
      </w:r>
      <w:r w:rsidR="00A6135F" w:rsidRPr="0058150A">
        <w:rPr>
          <w:rFonts w:ascii="Georgia" w:hAnsi="Georgia" w:cs="Times New Roman"/>
          <w:sz w:val="22"/>
          <w:szCs w:val="22"/>
        </w:rPr>
        <w:t xml:space="preserve"> of the </w:t>
      </w:r>
      <w:r w:rsidRPr="0058150A">
        <w:rPr>
          <w:rFonts w:ascii="Georgia" w:hAnsi="Georgia" w:cs="Times New Roman"/>
          <w:sz w:val="22"/>
          <w:szCs w:val="22"/>
        </w:rPr>
        <w:t xml:space="preserve">aforementioned </w:t>
      </w:r>
      <w:r w:rsidR="00A6135F" w:rsidRPr="0058150A">
        <w:rPr>
          <w:rFonts w:ascii="Georgia" w:hAnsi="Georgia" w:cs="Times New Roman"/>
          <w:sz w:val="22"/>
          <w:szCs w:val="22"/>
        </w:rPr>
        <w:t>governments.</w:t>
      </w:r>
    </w:p>
    <w:p w14:paraId="43DB301E" w14:textId="030D989D" w:rsidR="00565E16" w:rsidRPr="0058150A" w:rsidRDefault="00565E16" w:rsidP="00722C6A">
      <w:pPr>
        <w:ind w:firstLine="360"/>
        <w:jc w:val="both"/>
        <w:rPr>
          <w:rFonts w:ascii="Georgia" w:hAnsi="Georgia" w:cs="Times New Roman"/>
          <w:sz w:val="22"/>
          <w:szCs w:val="22"/>
        </w:rPr>
      </w:pPr>
      <w:r w:rsidRPr="0058150A">
        <w:rPr>
          <w:rFonts w:ascii="Georgia" w:hAnsi="Georgia" w:cs="Times New Roman"/>
          <w:sz w:val="22"/>
          <w:szCs w:val="22"/>
        </w:rPr>
        <w:t>“</w:t>
      </w:r>
      <w:r w:rsidR="00A6135F" w:rsidRPr="0058150A">
        <w:rPr>
          <w:rFonts w:ascii="Georgia" w:hAnsi="Georgia" w:cs="Times New Roman"/>
          <w:sz w:val="22"/>
          <w:szCs w:val="22"/>
        </w:rPr>
        <w:t>4</w:t>
      </w:r>
      <w:r w:rsidR="00A6135F" w:rsidRPr="0058150A">
        <w:rPr>
          <w:rFonts w:ascii="Georgia" w:hAnsi="Georgia" w:cs="Times New Roman"/>
          <w:sz w:val="22"/>
          <w:szCs w:val="22"/>
          <w:vertAlign w:val="superscript"/>
        </w:rPr>
        <w:t>th</w:t>
      </w:r>
      <w:r w:rsidR="00A6135F" w:rsidRPr="0058150A">
        <w:rPr>
          <w:rFonts w:ascii="Georgia" w:hAnsi="Georgia" w:cs="Times New Roman"/>
          <w:sz w:val="22"/>
          <w:szCs w:val="22"/>
        </w:rPr>
        <w:t>. The arms and other military equipment belonging to the Paraguayan army will be surrendered to the allied army.</w:t>
      </w:r>
    </w:p>
    <w:p w14:paraId="54BF05D5" w14:textId="12170613" w:rsidR="00A6135F" w:rsidRPr="0058150A" w:rsidRDefault="00565E16" w:rsidP="00722C6A">
      <w:pPr>
        <w:ind w:firstLine="360"/>
        <w:jc w:val="both"/>
        <w:rPr>
          <w:rFonts w:ascii="Georgia" w:hAnsi="Georgia" w:cs="Times New Roman"/>
          <w:sz w:val="22"/>
          <w:szCs w:val="22"/>
        </w:rPr>
      </w:pPr>
      <w:r w:rsidRPr="0058150A">
        <w:rPr>
          <w:rFonts w:ascii="Georgia" w:hAnsi="Georgia" w:cs="Times New Roman"/>
          <w:sz w:val="22"/>
          <w:szCs w:val="22"/>
        </w:rPr>
        <w:t>“(</w:t>
      </w:r>
      <w:r w:rsidR="000E14B1" w:rsidRPr="0058150A">
        <w:rPr>
          <w:rFonts w:ascii="Georgia" w:hAnsi="Georgia" w:cs="Times New Roman"/>
          <w:i/>
          <w:iCs/>
          <w:sz w:val="22"/>
          <w:szCs w:val="22"/>
        </w:rPr>
        <w:t>Signed</w:t>
      </w:r>
      <w:r w:rsidRPr="0058150A">
        <w:rPr>
          <w:rFonts w:ascii="Georgia" w:hAnsi="Georgia" w:cs="Times New Roman"/>
          <w:sz w:val="22"/>
          <w:szCs w:val="22"/>
        </w:rPr>
        <w:t>)</w:t>
      </w:r>
      <w:r w:rsidR="00A6135F" w:rsidRPr="0058150A">
        <w:rPr>
          <w:rFonts w:ascii="Georgia" w:hAnsi="Georgia" w:cs="Times New Roman"/>
          <w:sz w:val="22"/>
          <w:szCs w:val="22"/>
        </w:rPr>
        <w:t xml:space="preserve"> —</w:t>
      </w:r>
      <w:r w:rsidR="00234CEB" w:rsidRPr="0058150A">
        <w:rPr>
          <w:rFonts w:ascii="Georgia" w:hAnsi="Georgia" w:cs="Times New Roman"/>
          <w:sz w:val="22"/>
          <w:szCs w:val="22"/>
        </w:rPr>
        <w:t xml:space="preserve"> </w:t>
      </w:r>
      <w:r w:rsidR="00A6135F" w:rsidRPr="0058150A">
        <w:rPr>
          <w:rFonts w:ascii="Georgia" w:hAnsi="Georgia" w:cs="Times New Roman"/>
          <w:sz w:val="22"/>
          <w:szCs w:val="22"/>
        </w:rPr>
        <w:t>Venancio Flores. —</w:t>
      </w:r>
      <w:r w:rsidR="00234CEB" w:rsidRPr="0058150A">
        <w:rPr>
          <w:rFonts w:ascii="Georgia" w:hAnsi="Georgia" w:cs="Times New Roman"/>
          <w:sz w:val="22"/>
          <w:szCs w:val="22"/>
        </w:rPr>
        <w:t xml:space="preserve"> </w:t>
      </w:r>
      <w:r w:rsidR="00A6135F" w:rsidRPr="0058150A">
        <w:rPr>
          <w:rFonts w:ascii="Georgia" w:hAnsi="Georgia" w:cs="Times New Roman"/>
          <w:sz w:val="22"/>
          <w:szCs w:val="22"/>
        </w:rPr>
        <w:t>Viscount of Tamandaré. —</w:t>
      </w:r>
      <w:r w:rsidR="00234CEB" w:rsidRPr="0058150A">
        <w:rPr>
          <w:rFonts w:ascii="Georgia" w:hAnsi="Georgia" w:cs="Times New Roman"/>
          <w:sz w:val="22"/>
          <w:szCs w:val="22"/>
        </w:rPr>
        <w:t xml:space="preserve"> </w:t>
      </w:r>
      <w:r w:rsidR="00A6135F" w:rsidRPr="0058150A">
        <w:rPr>
          <w:rFonts w:ascii="Georgia" w:hAnsi="Georgia" w:cs="Times New Roman"/>
          <w:sz w:val="22"/>
          <w:szCs w:val="22"/>
        </w:rPr>
        <w:t>Baron of Porto</w:t>
      </w:r>
      <w:r w:rsidRPr="0058150A">
        <w:rPr>
          <w:rFonts w:ascii="Georgia" w:hAnsi="Georgia" w:cs="Times New Roman"/>
          <w:sz w:val="22"/>
          <w:szCs w:val="22"/>
        </w:rPr>
        <w:t xml:space="preserve"> </w:t>
      </w:r>
      <w:r w:rsidR="00A6135F" w:rsidRPr="0058150A">
        <w:rPr>
          <w:rFonts w:ascii="Georgia" w:hAnsi="Georgia" w:cs="Times New Roman"/>
          <w:sz w:val="22"/>
          <w:szCs w:val="22"/>
        </w:rPr>
        <w:t>Alegre. —</w:t>
      </w:r>
      <w:r w:rsidR="00234CEB" w:rsidRPr="0058150A">
        <w:rPr>
          <w:rFonts w:ascii="Georgia" w:hAnsi="Georgia" w:cs="Times New Roman"/>
          <w:sz w:val="22"/>
          <w:szCs w:val="22"/>
        </w:rPr>
        <w:t xml:space="preserve"> </w:t>
      </w:r>
      <w:r w:rsidR="00A6135F" w:rsidRPr="0058150A">
        <w:rPr>
          <w:rFonts w:ascii="Georgia" w:hAnsi="Georgia" w:cs="Times New Roman"/>
          <w:sz w:val="22"/>
          <w:szCs w:val="22"/>
        </w:rPr>
        <w:t>Wenceslao Paunero.”</w:t>
      </w:r>
    </w:p>
    <w:p w14:paraId="27DF414D" w14:textId="23AC20DD" w:rsidR="000D303C" w:rsidRPr="0058150A" w:rsidRDefault="00A6135F" w:rsidP="00722C6A">
      <w:pPr>
        <w:ind w:firstLine="360"/>
        <w:jc w:val="both"/>
        <w:rPr>
          <w:rFonts w:ascii="Georgia" w:hAnsi="Georgia" w:cs="Times New Roman"/>
          <w:sz w:val="22"/>
          <w:szCs w:val="22"/>
        </w:rPr>
      </w:pPr>
      <w:r w:rsidRPr="0058150A">
        <w:rPr>
          <w:rFonts w:ascii="Georgia" w:hAnsi="Georgia" w:cs="Times New Roman"/>
          <w:sz w:val="22"/>
          <w:szCs w:val="22"/>
        </w:rPr>
        <w:t>Ferraz did not approve these foundations. See his speech on 13 April: “… new foundations of agreement, because those</w:t>
      </w:r>
      <w:r w:rsidR="00565E16" w:rsidRPr="0058150A">
        <w:rPr>
          <w:rFonts w:ascii="Georgia" w:hAnsi="Georgia" w:cs="Times New Roman"/>
          <w:sz w:val="22"/>
          <w:szCs w:val="22"/>
        </w:rPr>
        <w:t>,</w:t>
      </w:r>
      <w:r w:rsidRPr="0058150A">
        <w:rPr>
          <w:rFonts w:ascii="Georgia" w:hAnsi="Georgia" w:cs="Times New Roman"/>
          <w:sz w:val="22"/>
          <w:szCs w:val="22"/>
        </w:rPr>
        <w:t xml:space="preserve"> </w:t>
      </w:r>
      <w:r w:rsidR="00565E16" w:rsidRPr="0058150A">
        <w:rPr>
          <w:rFonts w:ascii="Georgia" w:hAnsi="Georgia" w:cs="Times New Roman"/>
          <w:sz w:val="22"/>
          <w:szCs w:val="22"/>
        </w:rPr>
        <w:t xml:space="preserve">which </w:t>
      </w:r>
      <w:r w:rsidRPr="0058150A">
        <w:rPr>
          <w:rFonts w:ascii="Georgia" w:hAnsi="Georgia" w:cs="Times New Roman"/>
          <w:sz w:val="22"/>
          <w:szCs w:val="22"/>
        </w:rPr>
        <w:t>I rejected</w:t>
      </w:r>
      <w:r w:rsidR="00565E16" w:rsidRPr="0058150A">
        <w:rPr>
          <w:rFonts w:ascii="Georgia" w:hAnsi="Georgia" w:cs="Times New Roman"/>
          <w:sz w:val="22"/>
          <w:szCs w:val="22"/>
        </w:rPr>
        <w:t>,</w:t>
      </w:r>
      <w:r w:rsidRPr="0058150A">
        <w:rPr>
          <w:rFonts w:ascii="Georgia" w:hAnsi="Georgia" w:cs="Times New Roman"/>
          <w:sz w:val="22"/>
          <w:szCs w:val="22"/>
        </w:rPr>
        <w:t xml:space="preserve"> and which no one could have accepted as good, offered on 2 September</w:t>
      </w:r>
      <w:r w:rsidR="00565E16" w:rsidRPr="0058150A">
        <w:rPr>
          <w:rFonts w:ascii="Georgia" w:hAnsi="Georgia" w:cs="Times New Roman"/>
          <w:sz w:val="22"/>
          <w:szCs w:val="22"/>
        </w:rPr>
        <w:t>,</w:t>
      </w:r>
      <w:r w:rsidRPr="0058150A">
        <w:rPr>
          <w:rFonts w:ascii="Georgia" w:hAnsi="Georgia" w:cs="Times New Roman"/>
          <w:sz w:val="22"/>
          <w:szCs w:val="22"/>
        </w:rPr>
        <w:t xml:space="preserve"> exceeded </w:t>
      </w:r>
      <w:r w:rsidR="00565E16" w:rsidRPr="0058150A">
        <w:rPr>
          <w:rFonts w:ascii="Georgia" w:hAnsi="Georgia" w:cs="Times New Roman"/>
          <w:sz w:val="22"/>
          <w:szCs w:val="22"/>
        </w:rPr>
        <w:t xml:space="preserve">anything the enemy could have </w:t>
      </w:r>
      <w:r w:rsidRPr="0058150A">
        <w:rPr>
          <w:rFonts w:ascii="Georgia" w:hAnsi="Georgia" w:cs="Times New Roman"/>
          <w:sz w:val="22"/>
          <w:szCs w:val="22"/>
        </w:rPr>
        <w:t>desire</w:t>
      </w:r>
      <w:r w:rsidR="00565E16" w:rsidRPr="0058150A">
        <w:rPr>
          <w:rFonts w:ascii="Georgia" w:hAnsi="Georgia" w:cs="Times New Roman"/>
          <w:sz w:val="22"/>
          <w:szCs w:val="22"/>
        </w:rPr>
        <w:t>d</w:t>
      </w:r>
      <w:r w:rsidRPr="0058150A">
        <w:rPr>
          <w:rFonts w:ascii="Georgia" w:hAnsi="Georgia" w:cs="Times New Roman"/>
          <w:sz w:val="22"/>
          <w:szCs w:val="22"/>
        </w:rPr>
        <w:t>.”</w:t>
      </w:r>
    </w:p>
    <w:bookmarkStart w:id="356" w:name="ref_c19fd2"/>
    <w:p w14:paraId="6FB13D6F" w14:textId="2F4F6B8A" w:rsidR="007C03E0" w:rsidRPr="0058150A" w:rsidRDefault="004249F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"ref_c19fl2"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356"/>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C03E0" w:rsidRPr="0058150A">
        <w:rPr>
          <w:rFonts w:ascii="Georgia" w:hAnsi="Georgia" w:cs="Times New Roman"/>
          <w:sz w:val="22"/>
          <w:szCs w:val="22"/>
        </w:rPr>
        <w:t xml:space="preserve"> In the Chamber (13 April 1866) Ferraz </w:t>
      </w:r>
      <w:r w:rsidR="00565E16" w:rsidRPr="0058150A">
        <w:rPr>
          <w:rFonts w:ascii="Georgia" w:hAnsi="Georgia" w:cs="Times New Roman"/>
          <w:sz w:val="22"/>
          <w:szCs w:val="22"/>
        </w:rPr>
        <w:t xml:space="preserve">pays </w:t>
      </w:r>
      <w:r w:rsidR="007C03E0" w:rsidRPr="0058150A">
        <w:rPr>
          <w:rFonts w:ascii="Georgia" w:hAnsi="Georgia" w:cs="Times New Roman"/>
          <w:sz w:val="22"/>
          <w:szCs w:val="22"/>
        </w:rPr>
        <w:t>tribute to the young engineer André Rebouças</w:t>
      </w:r>
      <w:r w:rsidR="00565E16" w:rsidRPr="0058150A">
        <w:rPr>
          <w:rFonts w:ascii="Georgia" w:hAnsi="Georgia" w:cs="Times New Roman"/>
          <w:sz w:val="22"/>
          <w:szCs w:val="22"/>
        </w:rPr>
        <w:t>,</w:t>
      </w:r>
      <w:r w:rsidR="007C03E0" w:rsidRPr="0058150A">
        <w:rPr>
          <w:rFonts w:ascii="Georgia" w:hAnsi="Georgia" w:cs="Times New Roman"/>
          <w:sz w:val="22"/>
          <w:szCs w:val="22"/>
        </w:rPr>
        <w:t xml:space="preserve"> who in that war </w:t>
      </w:r>
      <w:r w:rsidR="00565E16" w:rsidRPr="0058150A">
        <w:rPr>
          <w:rFonts w:ascii="Georgia" w:hAnsi="Georgia" w:cs="Times New Roman"/>
          <w:sz w:val="22"/>
          <w:szCs w:val="22"/>
        </w:rPr>
        <w:t xml:space="preserve">already </w:t>
      </w:r>
      <w:r w:rsidR="007C03E0" w:rsidRPr="0058150A">
        <w:rPr>
          <w:rFonts w:ascii="Georgia" w:hAnsi="Georgia" w:cs="Times New Roman"/>
          <w:sz w:val="22"/>
          <w:szCs w:val="22"/>
        </w:rPr>
        <w:t xml:space="preserve">began to show the humanitarian sentiments that always distinguished him: “I must not hide that the fear of destroying the beautiful and blossoming village of Uruguaiana, </w:t>
      </w:r>
      <w:r w:rsidR="00565E16" w:rsidRPr="0058150A">
        <w:rPr>
          <w:rFonts w:ascii="Georgia" w:hAnsi="Georgia" w:cs="Times New Roman"/>
          <w:sz w:val="22"/>
          <w:szCs w:val="22"/>
        </w:rPr>
        <w:t>center</w:t>
      </w:r>
      <w:r w:rsidR="007C03E0" w:rsidRPr="0058150A">
        <w:rPr>
          <w:rFonts w:ascii="Georgia" w:hAnsi="Georgia" w:cs="Times New Roman"/>
          <w:sz w:val="22"/>
          <w:szCs w:val="22"/>
        </w:rPr>
        <w:t xml:space="preserve"> of </w:t>
      </w:r>
      <w:r w:rsidR="00565E16" w:rsidRPr="0058150A">
        <w:rPr>
          <w:rFonts w:ascii="Georgia" w:hAnsi="Georgia" w:cs="Times New Roman"/>
          <w:sz w:val="22"/>
          <w:szCs w:val="22"/>
        </w:rPr>
        <w:t xml:space="preserve">trade on the </w:t>
      </w:r>
      <w:r w:rsidR="007C03E0" w:rsidRPr="0058150A">
        <w:rPr>
          <w:rFonts w:ascii="Georgia" w:hAnsi="Georgia" w:cs="Times New Roman"/>
          <w:sz w:val="22"/>
          <w:szCs w:val="22"/>
        </w:rPr>
        <w:t xml:space="preserve">Uruguay, weighed greatly on </w:t>
      </w:r>
      <w:r w:rsidR="003947F8" w:rsidRPr="0058150A">
        <w:rPr>
          <w:rFonts w:ascii="Georgia" w:hAnsi="Georgia" w:cs="Times New Roman"/>
          <w:sz w:val="22"/>
          <w:szCs w:val="22"/>
        </w:rPr>
        <w:t xml:space="preserve">one’s spirit, </w:t>
      </w:r>
      <w:r w:rsidR="007C03E0" w:rsidRPr="0058150A">
        <w:rPr>
          <w:rFonts w:ascii="Georgia" w:hAnsi="Georgia" w:cs="Times New Roman"/>
          <w:sz w:val="22"/>
          <w:szCs w:val="22"/>
        </w:rPr>
        <w:t xml:space="preserve">and that in some foreigners and nationals </w:t>
      </w:r>
      <w:r w:rsidR="003947F8" w:rsidRPr="0058150A">
        <w:rPr>
          <w:rFonts w:ascii="Georgia" w:hAnsi="Georgia" w:cs="Times New Roman"/>
          <w:sz w:val="22"/>
          <w:szCs w:val="22"/>
        </w:rPr>
        <w:t xml:space="preserve">there </w:t>
      </w:r>
      <w:r w:rsidR="007C03E0" w:rsidRPr="0058150A">
        <w:rPr>
          <w:rFonts w:ascii="Georgia" w:hAnsi="Georgia" w:cs="Times New Roman"/>
          <w:sz w:val="22"/>
          <w:szCs w:val="22"/>
        </w:rPr>
        <w:t xml:space="preserve">burned the desire to see it destroyed for the sake of Paso de los Libres or Restauración, the population on the opposite shore and the rival of Uruguaiana. On the way I received a report from the intelligent officer of engineers André Rebouças, in which </w:t>
      </w:r>
      <w:r w:rsidR="003947F8" w:rsidRPr="0058150A">
        <w:rPr>
          <w:rFonts w:ascii="Georgia" w:hAnsi="Georgia" w:cs="Times New Roman"/>
          <w:sz w:val="22"/>
          <w:szCs w:val="22"/>
        </w:rPr>
        <w:t xml:space="preserve">were </w:t>
      </w:r>
      <w:r w:rsidR="007C03E0" w:rsidRPr="0058150A">
        <w:rPr>
          <w:rFonts w:ascii="Georgia" w:hAnsi="Georgia" w:cs="Times New Roman"/>
          <w:sz w:val="22"/>
          <w:szCs w:val="22"/>
        </w:rPr>
        <w:t>explained the disadvantages of bombarding the village of Uruguaiana and the possibility of its surrender in short time by tightening the siege</w:t>
      </w:r>
      <w:r w:rsidR="003947F8" w:rsidRPr="0058150A">
        <w:rPr>
          <w:rFonts w:ascii="Georgia" w:hAnsi="Georgia" w:cs="Times New Roman"/>
          <w:sz w:val="22"/>
          <w:szCs w:val="22"/>
        </w:rPr>
        <w:t>,</w:t>
      </w:r>
      <w:r w:rsidR="007C03E0" w:rsidRPr="0058150A">
        <w:rPr>
          <w:rFonts w:ascii="Georgia" w:hAnsi="Georgia" w:cs="Times New Roman"/>
          <w:sz w:val="22"/>
          <w:szCs w:val="22"/>
        </w:rPr>
        <w:t xml:space="preserve"> and with the </w:t>
      </w:r>
      <w:r w:rsidR="003947F8" w:rsidRPr="0058150A">
        <w:rPr>
          <w:rFonts w:ascii="Georgia" w:hAnsi="Georgia" w:cs="Times New Roman"/>
          <w:sz w:val="22"/>
          <w:szCs w:val="22"/>
        </w:rPr>
        <w:t xml:space="preserve">expected </w:t>
      </w:r>
      <w:r w:rsidR="007C03E0" w:rsidRPr="0058150A">
        <w:rPr>
          <w:rFonts w:ascii="Georgia" w:hAnsi="Georgia" w:cs="Times New Roman"/>
          <w:sz w:val="22"/>
          <w:szCs w:val="22"/>
        </w:rPr>
        <w:t>increase of forces.”</w:t>
      </w:r>
    </w:p>
    <w:bookmarkStart w:id="357" w:name="ref_c19fd3"/>
    <w:p w14:paraId="5A82A731" w14:textId="200465C1" w:rsidR="00BD14D2" w:rsidRPr="0058150A" w:rsidRDefault="004249F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"ref_c19fl3"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357"/>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9678A4" w:rsidRPr="0058150A">
        <w:rPr>
          <w:rFonts w:ascii="Georgia" w:hAnsi="Georgia" w:cs="Times New Roman"/>
          <w:sz w:val="22"/>
          <w:szCs w:val="22"/>
        </w:rPr>
        <w:t xml:space="preserve"> The events of Uruguaiana motivated a war of booklets, the first of which is that of the Viscount of Jequitinhonha, </w:t>
      </w:r>
      <w:r w:rsidR="009678A4" w:rsidRPr="0058150A">
        <w:rPr>
          <w:rFonts w:ascii="Georgia" w:hAnsi="Georgia" w:cs="Times New Roman"/>
          <w:i/>
          <w:iCs/>
          <w:sz w:val="22"/>
          <w:szCs w:val="22"/>
        </w:rPr>
        <w:t xml:space="preserve">Protesto do Visconde de Jequitinhonha contra a intervenção dos Alliados no sitio e rendição da cidade de Uruguayana </w:t>
      </w:r>
      <w:r w:rsidR="009678A4" w:rsidRPr="0058150A">
        <w:rPr>
          <w:rFonts w:ascii="Georgia" w:hAnsi="Georgia" w:cs="Times New Roman"/>
          <w:sz w:val="22"/>
          <w:szCs w:val="22"/>
        </w:rPr>
        <w:t xml:space="preserve">(Laemmert, 1865). It is formed by a few pages of prophetic fears and patriotic lamentations in relation to Flores’s </w:t>
      </w:r>
      <w:r w:rsidR="001C76EB" w:rsidRPr="0058150A">
        <w:rPr>
          <w:rFonts w:ascii="Georgia" w:hAnsi="Georgia" w:cs="Times New Roman"/>
          <w:sz w:val="22"/>
          <w:szCs w:val="22"/>
        </w:rPr>
        <w:t xml:space="preserve">offer </w:t>
      </w:r>
      <w:r w:rsidR="009678A4" w:rsidRPr="0058150A">
        <w:rPr>
          <w:rFonts w:ascii="Georgia" w:hAnsi="Georgia" w:cs="Times New Roman"/>
          <w:sz w:val="22"/>
          <w:szCs w:val="22"/>
        </w:rPr>
        <w:t xml:space="preserve">to Estigarribia and the presence of Mitre in Uruguaiana beside the </w:t>
      </w:r>
      <w:r w:rsidR="001C76EB" w:rsidRPr="0058150A">
        <w:rPr>
          <w:rFonts w:ascii="Georgia" w:hAnsi="Georgia" w:cs="Times New Roman"/>
          <w:sz w:val="22"/>
          <w:szCs w:val="22"/>
        </w:rPr>
        <w:t>Emperor</w:t>
      </w:r>
      <w:r w:rsidR="009678A4" w:rsidRPr="0058150A">
        <w:rPr>
          <w:rFonts w:ascii="Georgia" w:hAnsi="Georgia" w:cs="Times New Roman"/>
          <w:sz w:val="22"/>
          <w:szCs w:val="22"/>
        </w:rPr>
        <w:t>: “It was not many days ago that the illustrious Viscount of Cabo Frio, Minister of the Navy, in the glorious era of independence, was lowered into his tomb. Happy is he, who did not see the eclipse suffered in Uruguaiana by the star of Independence</w:t>
      </w:r>
      <w:r w:rsidR="001C76EB" w:rsidRPr="0058150A">
        <w:rPr>
          <w:rFonts w:ascii="Georgia" w:hAnsi="Georgia" w:cs="Times New Roman"/>
          <w:sz w:val="22"/>
          <w:szCs w:val="22"/>
        </w:rPr>
        <w:t xml:space="preserve">! … </w:t>
      </w:r>
      <w:r w:rsidR="009678A4" w:rsidRPr="0058150A">
        <w:rPr>
          <w:rFonts w:ascii="Georgia" w:hAnsi="Georgia" w:cs="Times New Roman"/>
          <w:sz w:val="22"/>
          <w:szCs w:val="22"/>
        </w:rPr>
        <w:t>Now I ask myself</w:t>
      </w:r>
      <w:r w:rsidR="001C76EB" w:rsidRPr="0058150A">
        <w:rPr>
          <w:rFonts w:ascii="Georgia" w:hAnsi="Georgia" w:cs="Times New Roman"/>
          <w:sz w:val="22"/>
          <w:szCs w:val="22"/>
        </w:rPr>
        <w:t xml:space="preserve"> …</w:t>
      </w:r>
      <w:r w:rsidR="009678A4" w:rsidRPr="0058150A">
        <w:rPr>
          <w:rFonts w:ascii="Georgia" w:hAnsi="Georgia" w:cs="Times New Roman"/>
          <w:sz w:val="22"/>
          <w:szCs w:val="22"/>
        </w:rPr>
        <w:t xml:space="preserve"> </w:t>
      </w:r>
      <w:r w:rsidR="00AC054F" w:rsidRPr="0058150A">
        <w:rPr>
          <w:rFonts w:ascii="Georgia" w:hAnsi="Georgia" w:cs="Times New Roman"/>
          <w:sz w:val="22"/>
          <w:szCs w:val="22"/>
        </w:rPr>
        <w:t xml:space="preserve">what </w:t>
      </w:r>
      <w:r w:rsidR="009678A4" w:rsidRPr="0058150A">
        <w:rPr>
          <w:rFonts w:ascii="Georgia" w:hAnsi="Georgia" w:cs="Times New Roman"/>
          <w:sz w:val="22"/>
          <w:szCs w:val="22"/>
        </w:rPr>
        <w:t>were our battalions doing in Cerro, in Paysandú and in Concordia? Yes, in Concordia, and everyone knows why</w:t>
      </w:r>
      <w:r w:rsidR="001C76EB" w:rsidRPr="0058150A">
        <w:rPr>
          <w:rFonts w:ascii="Georgia" w:hAnsi="Georgia" w:cs="Times New Roman"/>
          <w:sz w:val="22"/>
          <w:szCs w:val="22"/>
        </w:rPr>
        <w:t xml:space="preserve"> … </w:t>
      </w:r>
      <w:r w:rsidR="009678A4" w:rsidRPr="0058150A">
        <w:rPr>
          <w:rFonts w:ascii="Georgia" w:hAnsi="Georgia" w:cs="Times New Roman"/>
          <w:sz w:val="22"/>
          <w:szCs w:val="22"/>
        </w:rPr>
        <w:t>Since June 11</w:t>
      </w:r>
      <w:r w:rsidR="009678A4" w:rsidRPr="0058150A">
        <w:rPr>
          <w:rFonts w:ascii="Georgia" w:hAnsi="Georgia" w:cs="Times New Roman"/>
          <w:sz w:val="22"/>
          <w:szCs w:val="22"/>
          <w:vertAlign w:val="superscript"/>
        </w:rPr>
        <w:t>th</w:t>
      </w:r>
      <w:r w:rsidR="009678A4" w:rsidRPr="0058150A">
        <w:rPr>
          <w:rFonts w:ascii="Georgia" w:hAnsi="Georgia" w:cs="Times New Roman"/>
          <w:sz w:val="22"/>
          <w:szCs w:val="22"/>
        </w:rPr>
        <w:t xml:space="preserve">, glorious day of the victory of Riachuelo, but unhappy day for the invasion of the province of São Pedro, the papers </w:t>
      </w:r>
      <w:r w:rsidR="00AC054F" w:rsidRPr="0058150A">
        <w:rPr>
          <w:rFonts w:ascii="Georgia" w:hAnsi="Georgia" w:cs="Times New Roman"/>
          <w:sz w:val="22"/>
          <w:szCs w:val="22"/>
        </w:rPr>
        <w:t xml:space="preserve">make it known </w:t>
      </w:r>
      <w:r w:rsidR="009678A4" w:rsidRPr="0058150A">
        <w:rPr>
          <w:rFonts w:ascii="Georgia" w:hAnsi="Georgia" w:cs="Times New Roman"/>
          <w:sz w:val="22"/>
          <w:szCs w:val="22"/>
        </w:rPr>
        <w:t xml:space="preserve">that General David Canavarro had requested infantry to repel the invader. Later it was said that the brigade commanded by the valorous General Sampaio had been </w:t>
      </w:r>
      <w:r w:rsidR="00AC054F" w:rsidRPr="0058150A">
        <w:rPr>
          <w:rFonts w:ascii="Georgia" w:hAnsi="Georgia" w:cs="Times New Roman"/>
          <w:sz w:val="22"/>
          <w:szCs w:val="22"/>
        </w:rPr>
        <w:t xml:space="preserve">sent </w:t>
      </w:r>
      <w:r w:rsidR="009678A4" w:rsidRPr="0058150A">
        <w:rPr>
          <w:rFonts w:ascii="Georgia" w:hAnsi="Georgia" w:cs="Times New Roman"/>
          <w:sz w:val="22"/>
          <w:szCs w:val="22"/>
        </w:rPr>
        <w:t xml:space="preserve">to aid him. The Brazilian heart beat with happiness and all good patriots turned their eyes to the southern extremity of the heroic invaded province. There were cheers for the national flags and for the brave men who followed them, animated by the noble purpose of returning the </w:t>
      </w:r>
      <w:r w:rsidR="00AC054F" w:rsidRPr="0058150A">
        <w:rPr>
          <w:rFonts w:ascii="Georgia" w:hAnsi="Georgia" w:cs="Times New Roman"/>
          <w:sz w:val="22"/>
          <w:szCs w:val="22"/>
        </w:rPr>
        <w:t xml:space="preserve">violated national </w:t>
      </w:r>
      <w:r w:rsidR="009678A4" w:rsidRPr="0058150A">
        <w:rPr>
          <w:rFonts w:ascii="Georgia" w:hAnsi="Georgia" w:cs="Times New Roman"/>
          <w:sz w:val="22"/>
          <w:szCs w:val="22"/>
        </w:rPr>
        <w:t xml:space="preserve">integrity. It was useless … </w:t>
      </w:r>
      <w:r w:rsidR="00847BEC" w:rsidRPr="0058150A">
        <w:rPr>
          <w:rFonts w:ascii="Georgia" w:hAnsi="Georgia" w:cs="Times New Roman"/>
          <w:sz w:val="22"/>
          <w:szCs w:val="22"/>
        </w:rPr>
        <w:t>F</w:t>
      </w:r>
      <w:r w:rsidR="009678A4" w:rsidRPr="0058150A">
        <w:rPr>
          <w:rFonts w:ascii="Georgia" w:hAnsi="Georgia" w:cs="Times New Roman"/>
          <w:sz w:val="22"/>
          <w:szCs w:val="22"/>
        </w:rPr>
        <w:t>alse</w:t>
      </w:r>
      <w:r w:rsidR="00847BEC" w:rsidRPr="0058150A">
        <w:rPr>
          <w:rFonts w:ascii="Georgia" w:hAnsi="Georgia" w:cs="Times New Roman"/>
          <w:sz w:val="22"/>
          <w:szCs w:val="22"/>
        </w:rPr>
        <w:t xml:space="preserve"> reports</w:t>
      </w:r>
      <w:r w:rsidR="001C76EB" w:rsidRPr="0058150A">
        <w:rPr>
          <w:rFonts w:ascii="Georgia" w:hAnsi="Georgia" w:cs="Times New Roman"/>
          <w:sz w:val="22"/>
          <w:szCs w:val="22"/>
        </w:rPr>
        <w:t xml:space="preserve"> … </w:t>
      </w:r>
      <w:r w:rsidR="009678A4" w:rsidRPr="0058150A">
        <w:rPr>
          <w:rFonts w:ascii="Georgia" w:hAnsi="Georgia" w:cs="Times New Roman"/>
          <w:sz w:val="22"/>
          <w:szCs w:val="22"/>
        </w:rPr>
        <w:t>Vain hope</w:t>
      </w:r>
      <w:r w:rsidR="001C76EB" w:rsidRPr="0058150A">
        <w:rPr>
          <w:rFonts w:ascii="Georgia" w:hAnsi="Georgia" w:cs="Times New Roman"/>
          <w:sz w:val="22"/>
          <w:szCs w:val="22"/>
        </w:rPr>
        <w:t xml:space="preserve"> … </w:t>
      </w:r>
      <w:r w:rsidR="009678A4" w:rsidRPr="0058150A">
        <w:rPr>
          <w:rFonts w:ascii="Georgia" w:hAnsi="Georgia" w:cs="Times New Roman"/>
          <w:sz w:val="22"/>
          <w:szCs w:val="22"/>
        </w:rPr>
        <w:t>Instead of General Sampaio there appeared on the right bank of the Uruguay General Flores, and on 18 August, after the Paraguayans had freely crossed 42 leagues of national territory (oh, oh!); after São Borja, Itaqui, and Uruguaiana had been burnt and sacked, destroying estates and property; after the Brazilian general had declared it impossible to attack the enemy with likelihood of success</w:t>
      </w:r>
      <w:r w:rsidR="00847BEC" w:rsidRPr="0058150A">
        <w:rPr>
          <w:rFonts w:ascii="Georgia" w:hAnsi="Georgia" w:cs="Times New Roman"/>
          <w:sz w:val="22"/>
          <w:szCs w:val="22"/>
        </w:rPr>
        <w:t>—</w:t>
      </w:r>
      <w:r w:rsidR="009678A4" w:rsidRPr="0058150A">
        <w:rPr>
          <w:rFonts w:ascii="Georgia" w:hAnsi="Georgia" w:cs="Times New Roman"/>
          <w:i/>
          <w:iCs/>
          <w:sz w:val="22"/>
          <w:szCs w:val="22"/>
        </w:rPr>
        <w:t xml:space="preserve">enter </w:t>
      </w:r>
      <w:r w:rsidR="009678A4" w:rsidRPr="0058150A">
        <w:rPr>
          <w:rFonts w:ascii="Georgia" w:hAnsi="Georgia" w:cs="Times New Roman"/>
          <w:sz w:val="22"/>
          <w:szCs w:val="22"/>
        </w:rPr>
        <w:t>the Uruguayan and Argentine flags on the sacred ground of the nation to (oh God!) help the powerless empire (oh powerless!) to repel the invasion and restore its dignity</w:t>
      </w:r>
      <w:r w:rsidR="00BD14D2" w:rsidRPr="0058150A">
        <w:rPr>
          <w:rFonts w:ascii="Georgia" w:hAnsi="Georgia" w:cs="Times New Roman"/>
          <w:sz w:val="22"/>
          <w:szCs w:val="22"/>
        </w:rPr>
        <w:t>. [</w:t>
      </w:r>
      <w:r w:rsidR="009678A4" w:rsidRPr="0058150A">
        <w:rPr>
          <w:rFonts w:ascii="Georgia" w:hAnsi="Georgia" w:cs="Times New Roman"/>
          <w:sz w:val="22"/>
          <w:szCs w:val="22"/>
        </w:rPr>
        <w:t>…</w:t>
      </w:r>
      <w:r w:rsidR="00BD14D2" w:rsidRPr="0058150A">
        <w:rPr>
          <w:rFonts w:ascii="Georgia" w:hAnsi="Georgia" w:cs="Times New Roman"/>
          <w:sz w:val="22"/>
          <w:szCs w:val="22"/>
        </w:rPr>
        <w:t>]</w:t>
      </w:r>
    </w:p>
    <w:p w14:paraId="57797FC5" w14:textId="7AA22DE6" w:rsidR="009678A4" w:rsidRPr="0058150A" w:rsidRDefault="009678A4" w:rsidP="00722C6A">
      <w:pPr>
        <w:ind w:firstLine="360"/>
        <w:jc w:val="both"/>
        <w:rPr>
          <w:rFonts w:ascii="Georgia" w:hAnsi="Georgia" w:cs="Times New Roman"/>
          <w:sz w:val="22"/>
          <w:szCs w:val="22"/>
        </w:rPr>
      </w:pPr>
      <w:r w:rsidRPr="0058150A">
        <w:rPr>
          <w:rFonts w:ascii="Georgia" w:hAnsi="Georgia" w:cs="Times New Roman"/>
          <w:sz w:val="22"/>
          <w:szCs w:val="22"/>
        </w:rPr>
        <w:t>“Here are the three allies before Uruguaiana. General Flores</w:t>
      </w:r>
      <w:r w:rsidR="00847BEC" w:rsidRPr="0058150A">
        <w:rPr>
          <w:rFonts w:ascii="Georgia" w:hAnsi="Georgia" w:cs="Times New Roman"/>
          <w:sz w:val="22"/>
          <w:szCs w:val="22"/>
        </w:rPr>
        <w:t>,</w:t>
      </w:r>
      <w:r w:rsidRPr="0058150A">
        <w:rPr>
          <w:rFonts w:ascii="Georgia" w:hAnsi="Georgia" w:cs="Times New Roman"/>
          <w:sz w:val="22"/>
          <w:szCs w:val="22"/>
        </w:rPr>
        <w:t xml:space="preserve"> before crossing the river</w:t>
      </w:r>
      <w:r w:rsidR="00847BEC" w:rsidRPr="0058150A">
        <w:rPr>
          <w:rFonts w:ascii="Georgia" w:hAnsi="Georgia" w:cs="Times New Roman"/>
          <w:sz w:val="22"/>
          <w:szCs w:val="22"/>
        </w:rPr>
        <w:t>,</w:t>
      </w:r>
      <w:r w:rsidRPr="0058150A">
        <w:rPr>
          <w:rFonts w:ascii="Georgia" w:hAnsi="Georgia" w:cs="Times New Roman"/>
          <w:sz w:val="22"/>
          <w:szCs w:val="22"/>
        </w:rPr>
        <w:t xml:space="preserve"> </w:t>
      </w:r>
      <w:r w:rsidR="00847BEC" w:rsidRPr="0058150A">
        <w:rPr>
          <w:rFonts w:ascii="Georgia" w:hAnsi="Georgia" w:cs="Times New Roman"/>
          <w:sz w:val="22"/>
          <w:szCs w:val="22"/>
        </w:rPr>
        <w:t xml:space="preserve">advances to </w:t>
      </w:r>
      <w:r w:rsidRPr="0058150A">
        <w:rPr>
          <w:rFonts w:ascii="Georgia" w:hAnsi="Georgia" w:cs="Times New Roman"/>
          <w:sz w:val="22"/>
          <w:szCs w:val="22"/>
        </w:rPr>
        <w:t>demand the surrender of the Paraguayan chief. Who authorized him to do such? It must be known</w:t>
      </w:r>
      <w:r w:rsidR="001C76EB" w:rsidRPr="0058150A">
        <w:rPr>
          <w:rFonts w:ascii="Georgia" w:hAnsi="Georgia" w:cs="Times New Roman"/>
          <w:sz w:val="22"/>
          <w:szCs w:val="22"/>
        </w:rPr>
        <w:t xml:space="preserve"> … </w:t>
      </w:r>
      <w:r w:rsidRPr="0058150A">
        <w:rPr>
          <w:rFonts w:ascii="Georgia" w:hAnsi="Georgia" w:cs="Times New Roman"/>
          <w:sz w:val="22"/>
          <w:szCs w:val="22"/>
        </w:rPr>
        <w:t>Uruguaiana belongs to our country</w:t>
      </w:r>
      <w:r w:rsidR="00847BEC" w:rsidRPr="0058150A">
        <w:rPr>
          <w:rFonts w:ascii="Georgia" w:hAnsi="Georgia" w:cs="Times New Roman"/>
          <w:sz w:val="22"/>
          <w:szCs w:val="22"/>
        </w:rPr>
        <w:t>,</w:t>
      </w:r>
      <w:r w:rsidRPr="0058150A">
        <w:rPr>
          <w:rFonts w:ascii="Georgia" w:hAnsi="Georgia" w:cs="Times New Roman"/>
          <w:sz w:val="22"/>
          <w:szCs w:val="22"/>
        </w:rPr>
        <w:t xml:space="preserve"> and there only the laws decreed by national sovereignty should govern</w:t>
      </w:r>
      <w:r w:rsidR="001C76EB" w:rsidRPr="0058150A">
        <w:rPr>
          <w:rFonts w:ascii="Georgia" w:hAnsi="Georgia" w:cs="Times New Roman"/>
          <w:sz w:val="22"/>
          <w:szCs w:val="22"/>
        </w:rPr>
        <w:t xml:space="preserve"> … </w:t>
      </w:r>
      <w:r w:rsidRPr="0058150A">
        <w:rPr>
          <w:rFonts w:ascii="Georgia" w:hAnsi="Georgia" w:cs="Times New Roman"/>
          <w:sz w:val="22"/>
          <w:szCs w:val="22"/>
        </w:rPr>
        <w:t xml:space="preserve">It is only known that to conceal the usurpation, all the generals, some in isolation, others in a note signed together, propose a surrender </w:t>
      </w:r>
      <w:r w:rsidRPr="0058150A">
        <w:rPr>
          <w:rFonts w:ascii="Georgia" w:hAnsi="Georgia" w:cs="Times New Roman"/>
          <w:i/>
          <w:iCs/>
          <w:sz w:val="22"/>
          <w:szCs w:val="22"/>
        </w:rPr>
        <w:t xml:space="preserve">with all the honors of war </w:t>
      </w:r>
      <w:r w:rsidRPr="0058150A">
        <w:rPr>
          <w:rFonts w:ascii="Georgia" w:hAnsi="Georgia" w:cs="Times New Roman"/>
          <w:sz w:val="22"/>
          <w:szCs w:val="22"/>
        </w:rPr>
        <w:t>to Colonel Estigarribia, who never was seen</w:t>
      </w:r>
      <w:r w:rsidR="00847BEC" w:rsidRPr="0058150A">
        <w:rPr>
          <w:rFonts w:ascii="Georgia" w:hAnsi="Georgia" w:cs="Times New Roman"/>
          <w:sz w:val="22"/>
          <w:szCs w:val="22"/>
        </w:rPr>
        <w:t xml:space="preserve"> </w:t>
      </w:r>
      <w:r w:rsidRPr="0058150A">
        <w:rPr>
          <w:rFonts w:ascii="Georgia" w:hAnsi="Georgia" w:cs="Times New Roman"/>
          <w:sz w:val="22"/>
          <w:szCs w:val="22"/>
        </w:rPr>
        <w:t>so</w:t>
      </w:r>
      <w:r w:rsidR="00847BEC" w:rsidRPr="0058150A">
        <w:rPr>
          <w:rFonts w:ascii="Georgia" w:hAnsi="Georgia" w:cs="Times New Roman"/>
          <w:sz w:val="22"/>
          <w:szCs w:val="22"/>
        </w:rPr>
        <w:t xml:space="preserve"> </w:t>
      </w:r>
      <w:r w:rsidRPr="0058150A">
        <w:rPr>
          <w:rFonts w:ascii="Georgia" w:hAnsi="Georgia" w:cs="Times New Roman"/>
          <w:i/>
          <w:iCs/>
          <w:sz w:val="22"/>
          <w:szCs w:val="22"/>
        </w:rPr>
        <w:t>sought after</w:t>
      </w:r>
      <w:r w:rsidR="00847BEC" w:rsidRPr="0058150A">
        <w:rPr>
          <w:rFonts w:ascii="Georgia" w:hAnsi="Georgia" w:cs="Times New Roman"/>
          <w:i/>
          <w:iCs/>
          <w:sz w:val="22"/>
          <w:szCs w:val="22"/>
        </w:rPr>
        <w:t>!</w:t>
      </w:r>
      <w:r w:rsidR="00847BEC" w:rsidRPr="0058150A">
        <w:rPr>
          <w:rFonts w:ascii="Georgia" w:hAnsi="Georgia" w:cs="Times New Roman"/>
          <w:sz w:val="22"/>
          <w:szCs w:val="22"/>
        </w:rPr>
        <w:t xml:space="preserve"> What! </w:t>
      </w:r>
      <w:r w:rsidRPr="0058150A">
        <w:rPr>
          <w:rFonts w:ascii="Georgia" w:hAnsi="Georgia" w:cs="Times New Roman"/>
          <w:sz w:val="22"/>
          <w:szCs w:val="22"/>
        </w:rPr>
        <w:t xml:space="preserve">To offer the honors of war to the invader that </w:t>
      </w:r>
      <w:r w:rsidR="00847BEC" w:rsidRPr="0058150A">
        <w:rPr>
          <w:rFonts w:ascii="Georgia" w:hAnsi="Georgia" w:cs="Times New Roman"/>
          <w:sz w:val="22"/>
          <w:szCs w:val="22"/>
        </w:rPr>
        <w:t xml:space="preserve">attacked by </w:t>
      </w:r>
      <w:r w:rsidRPr="0058150A">
        <w:rPr>
          <w:rFonts w:ascii="Georgia" w:hAnsi="Georgia" w:cs="Times New Roman"/>
          <w:sz w:val="22"/>
          <w:szCs w:val="22"/>
        </w:rPr>
        <w:t>surprise, sacked, burned, violated property and family! Such generosity has not been known in any war</w:t>
      </w:r>
      <w:r w:rsidR="001C76EB" w:rsidRPr="0058150A">
        <w:rPr>
          <w:rFonts w:ascii="Georgia" w:hAnsi="Georgia" w:cs="Times New Roman"/>
          <w:sz w:val="22"/>
          <w:szCs w:val="22"/>
        </w:rPr>
        <w:t xml:space="preserve"> … </w:t>
      </w:r>
      <w:r w:rsidRPr="0058150A">
        <w:rPr>
          <w:rFonts w:ascii="Georgia" w:hAnsi="Georgia" w:cs="Times New Roman"/>
          <w:sz w:val="22"/>
          <w:szCs w:val="22"/>
        </w:rPr>
        <w:t xml:space="preserve">The innocent victim debased! The </w:t>
      </w:r>
      <w:r w:rsidR="00847BEC" w:rsidRPr="0058150A">
        <w:rPr>
          <w:rFonts w:ascii="Georgia" w:hAnsi="Georgia" w:cs="Times New Roman"/>
          <w:sz w:val="22"/>
          <w:szCs w:val="22"/>
        </w:rPr>
        <w:t>immovable</w:t>
      </w:r>
      <w:r w:rsidRPr="0058150A">
        <w:rPr>
          <w:rFonts w:ascii="Georgia" w:hAnsi="Georgia" w:cs="Times New Roman"/>
          <w:sz w:val="22"/>
          <w:szCs w:val="22"/>
        </w:rPr>
        <w:t xml:space="preserve"> and immoral executioner exalted!! Estigarribia’s obstinance saved the empire </w:t>
      </w:r>
      <w:r w:rsidR="00847BEC" w:rsidRPr="0058150A">
        <w:rPr>
          <w:rFonts w:ascii="Georgia" w:hAnsi="Georgia" w:cs="Times New Roman"/>
          <w:sz w:val="22"/>
          <w:szCs w:val="22"/>
        </w:rPr>
        <w:t xml:space="preserve">from </w:t>
      </w:r>
      <w:r w:rsidRPr="0058150A">
        <w:rPr>
          <w:rFonts w:ascii="Georgia" w:hAnsi="Georgia" w:cs="Times New Roman"/>
          <w:sz w:val="22"/>
          <w:szCs w:val="22"/>
        </w:rPr>
        <w:t xml:space="preserve">such debasing humiliation. The barbarian’s conscience trembled. The honors conceded to the author of such crimes touched </w:t>
      </w:r>
      <w:r w:rsidRPr="0058150A">
        <w:rPr>
          <w:rFonts w:ascii="Georgia" w:hAnsi="Georgia" w:cs="Times New Roman"/>
          <w:sz w:val="22"/>
          <w:szCs w:val="22"/>
        </w:rPr>
        <w:lastRenderedPageBreak/>
        <w:t>the hardened fibers of that ferocious soul. He</w:t>
      </w:r>
      <w:r w:rsidR="00847BEC" w:rsidRPr="0058150A">
        <w:rPr>
          <w:rFonts w:ascii="Georgia" w:hAnsi="Georgia" w:cs="Times New Roman"/>
          <w:sz w:val="22"/>
          <w:szCs w:val="22"/>
        </w:rPr>
        <w:t xml:space="preserve"> rejected it</w:t>
      </w:r>
      <w:r w:rsidRPr="0058150A">
        <w:rPr>
          <w:rFonts w:ascii="Georgia" w:hAnsi="Georgia" w:cs="Times New Roman"/>
          <w:sz w:val="22"/>
          <w:szCs w:val="22"/>
        </w:rPr>
        <w:t xml:space="preserve"> … The command of the army was the </w:t>
      </w:r>
      <w:r w:rsidR="00847BEC" w:rsidRPr="0058150A">
        <w:rPr>
          <w:rFonts w:ascii="Georgia" w:hAnsi="Georgia" w:cs="Times New Roman"/>
          <w:sz w:val="22"/>
          <w:szCs w:val="22"/>
        </w:rPr>
        <w:t>source</w:t>
      </w:r>
      <w:r w:rsidRPr="0058150A">
        <w:rPr>
          <w:rFonts w:ascii="Georgia" w:hAnsi="Georgia" w:cs="Times New Roman"/>
          <w:sz w:val="22"/>
          <w:szCs w:val="22"/>
        </w:rPr>
        <w:t xml:space="preserve"> of conflicts despite the letter of the treaty, </w:t>
      </w:r>
      <w:r w:rsidR="00847BEC" w:rsidRPr="0058150A">
        <w:rPr>
          <w:rFonts w:ascii="Georgia" w:hAnsi="Georgia" w:cs="Times New Roman"/>
          <w:sz w:val="22"/>
          <w:szCs w:val="22"/>
        </w:rPr>
        <w:t xml:space="preserve">as </w:t>
      </w:r>
      <w:r w:rsidRPr="0058150A">
        <w:rPr>
          <w:rFonts w:ascii="Georgia" w:hAnsi="Georgia" w:cs="Times New Roman"/>
          <w:sz w:val="22"/>
          <w:szCs w:val="22"/>
        </w:rPr>
        <w:t xml:space="preserve">is </w:t>
      </w:r>
      <w:r w:rsidR="00847BEC" w:rsidRPr="0058150A">
        <w:rPr>
          <w:rFonts w:ascii="Georgia" w:hAnsi="Georgia" w:cs="Times New Roman"/>
          <w:sz w:val="22"/>
          <w:szCs w:val="22"/>
        </w:rPr>
        <w:t>known</w:t>
      </w:r>
      <w:r w:rsidRPr="0058150A">
        <w:rPr>
          <w:rFonts w:ascii="Georgia" w:hAnsi="Georgia" w:cs="Times New Roman"/>
          <w:sz w:val="22"/>
          <w:szCs w:val="22"/>
        </w:rPr>
        <w:t xml:space="preserve">. On what basis did General Flores consider himself to have the right to command the Brazilian army? Let it be said to the nation. They should know everything. The </w:t>
      </w:r>
      <w:r w:rsidR="00774104" w:rsidRPr="0058150A">
        <w:rPr>
          <w:rFonts w:ascii="Georgia" w:hAnsi="Georgia" w:cs="Times New Roman"/>
          <w:sz w:val="22"/>
          <w:szCs w:val="22"/>
        </w:rPr>
        <w:t>Emperor is</w:t>
      </w:r>
      <w:r w:rsidRPr="0058150A">
        <w:rPr>
          <w:rFonts w:ascii="Georgia" w:hAnsi="Georgia" w:cs="Times New Roman"/>
          <w:sz w:val="22"/>
          <w:szCs w:val="22"/>
        </w:rPr>
        <w:t xml:space="preserve"> forced to run, traveling more than 15 leagues daily, to arrive in time to put an end to the disputes of the generals, and Mitre does the same on his side.</w:t>
      </w:r>
      <w:r w:rsidR="001C76EB" w:rsidRPr="0058150A">
        <w:rPr>
          <w:rFonts w:ascii="Georgia" w:hAnsi="Georgia" w:cs="Times New Roman"/>
          <w:sz w:val="22"/>
          <w:szCs w:val="22"/>
        </w:rPr>
        <w:t xml:space="preserve"> The Phrygian cap</w:t>
      </w:r>
      <w:r w:rsidR="00AC054F" w:rsidRPr="0058150A">
        <w:rPr>
          <w:rFonts w:ascii="Georgia" w:hAnsi="Georgia" w:cs="Times New Roman"/>
          <w:sz w:val="22"/>
          <w:szCs w:val="22"/>
        </w:rPr>
        <w:t xml:space="preserve"> comes in contact with the imperial crown …</w:t>
      </w:r>
      <w:r w:rsidRPr="0058150A">
        <w:rPr>
          <w:rFonts w:ascii="Georgia" w:hAnsi="Georgia" w:cs="Times New Roman"/>
          <w:sz w:val="22"/>
          <w:szCs w:val="22"/>
        </w:rPr>
        <w:t xml:space="preserve"> 45 cannons remained mute. The enemy, although perishing from hunger, proposes conditions which are accepted. The question of command was</w:t>
      </w:r>
      <w:r w:rsidR="00774104" w:rsidRPr="0058150A">
        <w:rPr>
          <w:rFonts w:ascii="Georgia" w:hAnsi="Georgia" w:cs="Times New Roman"/>
          <w:sz w:val="22"/>
          <w:szCs w:val="22"/>
        </w:rPr>
        <w:t xml:space="preserve"> twisted</w:t>
      </w:r>
      <w:r w:rsidR="00774104" w:rsidRPr="0058150A" w:rsidDel="00774104">
        <w:rPr>
          <w:rFonts w:ascii="Georgia" w:hAnsi="Georgia" w:cs="Times New Roman"/>
          <w:sz w:val="22"/>
          <w:szCs w:val="22"/>
        </w:rPr>
        <w:t xml:space="preserve"> </w:t>
      </w:r>
      <w:r w:rsidR="00AC054F" w:rsidRPr="0058150A">
        <w:rPr>
          <w:rFonts w:ascii="Georgia" w:hAnsi="Georgia" w:cs="Times New Roman"/>
          <w:sz w:val="22"/>
          <w:szCs w:val="22"/>
        </w:rPr>
        <w:t xml:space="preserve"> …</w:t>
      </w:r>
      <w:r w:rsidRPr="0058150A">
        <w:rPr>
          <w:rFonts w:ascii="Georgia" w:hAnsi="Georgia" w:cs="Times New Roman"/>
          <w:sz w:val="22"/>
          <w:szCs w:val="22"/>
        </w:rPr>
        <w:t xml:space="preserve"> For what? </w:t>
      </w:r>
      <w:r w:rsidR="00AC054F" w:rsidRPr="0058150A">
        <w:rPr>
          <w:rFonts w:ascii="Georgia" w:hAnsi="Georgia" w:cs="Times New Roman"/>
          <w:sz w:val="22"/>
          <w:szCs w:val="22"/>
        </w:rPr>
        <w:t xml:space="preserve">… </w:t>
      </w:r>
      <w:r w:rsidRPr="0058150A">
        <w:rPr>
          <w:rFonts w:ascii="Georgia" w:hAnsi="Georgia" w:cs="Times New Roman"/>
          <w:sz w:val="22"/>
          <w:szCs w:val="22"/>
        </w:rPr>
        <w:t xml:space="preserve">And those that </w:t>
      </w:r>
      <w:r w:rsidR="00774104" w:rsidRPr="0058150A">
        <w:rPr>
          <w:rFonts w:ascii="Georgia" w:hAnsi="Georgia" w:cs="Times New Roman"/>
          <w:sz w:val="22"/>
          <w:szCs w:val="22"/>
        </w:rPr>
        <w:t xml:space="preserve">advise such </w:t>
      </w:r>
      <w:r w:rsidRPr="0058150A">
        <w:rPr>
          <w:rFonts w:ascii="Georgia" w:hAnsi="Georgia" w:cs="Times New Roman"/>
          <w:sz w:val="22"/>
          <w:szCs w:val="22"/>
        </w:rPr>
        <w:t>are called monarchists … Who won? Starvation. Ah! Starvation! Who was taken prisoner? The lowly soldier. And he who ordered the sackings, burning, and violations, was he taken prisoner? No</w:t>
      </w:r>
      <w:r w:rsidR="00AC054F" w:rsidRPr="0058150A">
        <w:rPr>
          <w:rFonts w:ascii="Georgia" w:hAnsi="Georgia" w:cs="Times New Roman"/>
          <w:sz w:val="22"/>
          <w:szCs w:val="22"/>
        </w:rPr>
        <w:t xml:space="preserve"> … </w:t>
      </w:r>
      <w:r w:rsidRPr="0058150A">
        <w:rPr>
          <w:rFonts w:ascii="Georgia" w:hAnsi="Georgia" w:cs="Times New Roman"/>
          <w:sz w:val="22"/>
          <w:szCs w:val="22"/>
        </w:rPr>
        <w:t xml:space="preserve">no. The officers can go where they like except to Paraguay! And those who, prisoners in Paysandú, </w:t>
      </w:r>
      <w:r w:rsidR="00774104" w:rsidRPr="0058150A">
        <w:rPr>
          <w:rFonts w:ascii="Georgia" w:hAnsi="Georgia" w:cs="Times New Roman"/>
          <w:sz w:val="22"/>
          <w:szCs w:val="22"/>
        </w:rPr>
        <w:t xml:space="preserve">were given freedom, </w:t>
      </w:r>
      <w:r w:rsidRPr="0058150A">
        <w:rPr>
          <w:rFonts w:ascii="Georgia" w:hAnsi="Georgia" w:cs="Times New Roman"/>
          <w:sz w:val="22"/>
          <w:szCs w:val="22"/>
        </w:rPr>
        <w:t xml:space="preserve">having given their word of honor to not take arms against Brazil and cross that word? </w:t>
      </w:r>
      <w:r w:rsidR="00774104" w:rsidRPr="0058150A">
        <w:rPr>
          <w:rFonts w:ascii="Georgia" w:hAnsi="Georgia" w:cs="Times New Roman"/>
          <w:sz w:val="22"/>
          <w:szCs w:val="22"/>
        </w:rPr>
        <w:t xml:space="preserve">They </w:t>
      </w:r>
      <w:r w:rsidRPr="0058150A">
        <w:rPr>
          <w:rFonts w:ascii="Georgia" w:hAnsi="Georgia" w:cs="Times New Roman"/>
          <w:sz w:val="22"/>
          <w:szCs w:val="22"/>
        </w:rPr>
        <w:t xml:space="preserve">are taken prisoner by Brazil. </w:t>
      </w:r>
      <w:r w:rsidR="00774104" w:rsidRPr="0058150A">
        <w:rPr>
          <w:rFonts w:ascii="Georgia" w:hAnsi="Georgia" w:cs="Times New Roman"/>
          <w:sz w:val="22"/>
          <w:szCs w:val="22"/>
        </w:rPr>
        <w:t>Oh, oh</w:t>
      </w:r>
      <w:r w:rsidRPr="0058150A">
        <w:rPr>
          <w:rFonts w:ascii="Georgia" w:hAnsi="Georgia" w:cs="Times New Roman"/>
          <w:sz w:val="22"/>
          <w:szCs w:val="22"/>
        </w:rPr>
        <w:t xml:space="preserve">! </w:t>
      </w:r>
      <w:r w:rsidR="00774104" w:rsidRPr="0058150A">
        <w:rPr>
          <w:rFonts w:ascii="Georgia" w:hAnsi="Georgia" w:cs="Times New Roman"/>
          <w:sz w:val="22"/>
          <w:szCs w:val="22"/>
        </w:rPr>
        <w:t xml:space="preserve">… </w:t>
      </w:r>
      <w:r w:rsidRPr="0058150A">
        <w:rPr>
          <w:rFonts w:ascii="Georgia" w:hAnsi="Georgia" w:cs="Times New Roman"/>
          <w:sz w:val="22"/>
          <w:szCs w:val="22"/>
        </w:rPr>
        <w:t>Enough joy</w:t>
      </w:r>
      <w:r w:rsidR="00774104" w:rsidRPr="0058150A">
        <w:rPr>
          <w:rFonts w:ascii="Georgia" w:hAnsi="Georgia" w:cs="Times New Roman"/>
          <w:sz w:val="22"/>
          <w:szCs w:val="22"/>
        </w:rPr>
        <w:t xml:space="preserve"> …</w:t>
      </w:r>
      <w:r w:rsidRPr="0058150A">
        <w:rPr>
          <w:rFonts w:ascii="Georgia" w:hAnsi="Georgia" w:cs="Times New Roman"/>
          <w:sz w:val="22"/>
          <w:szCs w:val="22"/>
        </w:rPr>
        <w:t xml:space="preserve"> Let us </w:t>
      </w:r>
      <w:r w:rsidR="00774104" w:rsidRPr="0058150A">
        <w:rPr>
          <w:rFonts w:ascii="Georgia" w:hAnsi="Georgia" w:cs="Times New Roman"/>
          <w:sz w:val="22"/>
          <w:szCs w:val="22"/>
        </w:rPr>
        <w:t>reflect</w:t>
      </w:r>
      <w:r w:rsidRPr="0058150A">
        <w:rPr>
          <w:rFonts w:ascii="Georgia" w:hAnsi="Georgia" w:cs="Times New Roman"/>
          <w:sz w:val="22"/>
          <w:szCs w:val="22"/>
        </w:rPr>
        <w:t>.”</w:t>
      </w:r>
    </w:p>
    <w:p w14:paraId="6B277A50" w14:textId="3AC7DBFF" w:rsidR="009678A4" w:rsidRPr="0058150A" w:rsidRDefault="009678A4" w:rsidP="00722C6A">
      <w:pPr>
        <w:ind w:firstLine="360"/>
        <w:jc w:val="both"/>
        <w:rPr>
          <w:rFonts w:ascii="Georgia" w:hAnsi="Georgia" w:cs="Times New Roman"/>
          <w:sz w:val="22"/>
          <w:szCs w:val="22"/>
        </w:rPr>
      </w:pPr>
      <w:r w:rsidRPr="0058150A">
        <w:rPr>
          <w:rFonts w:ascii="Georgia" w:hAnsi="Georgia" w:cs="Times New Roman"/>
          <w:sz w:val="22"/>
          <w:szCs w:val="22"/>
        </w:rPr>
        <w:t xml:space="preserve">This </w:t>
      </w:r>
      <w:r w:rsidR="00774104" w:rsidRPr="0058150A">
        <w:rPr>
          <w:rFonts w:ascii="Georgia" w:hAnsi="Georgia" w:cs="Times New Roman"/>
          <w:sz w:val="22"/>
          <w:szCs w:val="22"/>
        </w:rPr>
        <w:t xml:space="preserve">piece </w:t>
      </w:r>
      <w:r w:rsidRPr="0058150A">
        <w:rPr>
          <w:rFonts w:ascii="Georgia" w:hAnsi="Georgia" w:cs="Times New Roman"/>
          <w:sz w:val="22"/>
          <w:szCs w:val="22"/>
        </w:rPr>
        <w:t xml:space="preserve">by Jequitinhonha </w:t>
      </w:r>
      <w:r w:rsidR="00774104" w:rsidRPr="0058150A">
        <w:rPr>
          <w:rFonts w:ascii="Georgia" w:hAnsi="Georgia" w:cs="Times New Roman"/>
          <w:sz w:val="22"/>
          <w:szCs w:val="22"/>
        </w:rPr>
        <w:t>gave rise to</w:t>
      </w:r>
      <w:r w:rsidRPr="0058150A">
        <w:rPr>
          <w:rFonts w:ascii="Georgia" w:hAnsi="Georgia" w:cs="Times New Roman"/>
          <w:sz w:val="22"/>
          <w:szCs w:val="22"/>
        </w:rPr>
        <w:t xml:space="preserve"> the publication of others: </w:t>
      </w:r>
      <w:r w:rsidRPr="0058150A">
        <w:rPr>
          <w:rFonts w:ascii="Georgia" w:hAnsi="Georgia" w:cs="Times New Roman"/>
          <w:i/>
          <w:iCs/>
          <w:sz w:val="22"/>
          <w:szCs w:val="22"/>
        </w:rPr>
        <w:t>Contraprotesto feito por um Brazileiro</w:t>
      </w:r>
      <w:r w:rsidRPr="0058150A">
        <w:rPr>
          <w:rFonts w:ascii="Georgia" w:hAnsi="Georgia" w:cs="Times New Roman"/>
          <w:sz w:val="22"/>
          <w:szCs w:val="22"/>
        </w:rPr>
        <w:t xml:space="preserve"> (Laemmert); </w:t>
      </w:r>
      <w:r w:rsidRPr="0058150A">
        <w:rPr>
          <w:rFonts w:ascii="Georgia" w:hAnsi="Georgia" w:cs="Times New Roman"/>
          <w:i/>
          <w:iCs/>
          <w:sz w:val="22"/>
          <w:szCs w:val="22"/>
        </w:rPr>
        <w:t xml:space="preserve">Impugnação ao protesto do Sr. Visconde de Jequitinhonha </w:t>
      </w:r>
      <w:r w:rsidRPr="0058150A">
        <w:rPr>
          <w:rFonts w:ascii="Georgia" w:hAnsi="Georgia" w:cs="Times New Roman"/>
          <w:sz w:val="22"/>
          <w:szCs w:val="22"/>
        </w:rPr>
        <w:t>by Quintino Boca</w:t>
      </w:r>
      <w:r w:rsidR="00774104" w:rsidRPr="0058150A">
        <w:rPr>
          <w:rFonts w:ascii="Georgia" w:hAnsi="Georgia" w:cs="Times New Roman"/>
          <w:sz w:val="22"/>
          <w:szCs w:val="22"/>
        </w:rPr>
        <w:t>iú</w:t>
      </w:r>
      <w:r w:rsidRPr="0058150A">
        <w:rPr>
          <w:rFonts w:ascii="Georgia" w:hAnsi="Georgia" w:cs="Times New Roman"/>
          <w:sz w:val="22"/>
          <w:szCs w:val="22"/>
        </w:rPr>
        <w:t xml:space="preserve">va (Ed. Perseverança); </w:t>
      </w:r>
      <w:r w:rsidRPr="0058150A">
        <w:rPr>
          <w:rFonts w:ascii="Georgia" w:hAnsi="Georgia" w:cs="Times New Roman"/>
          <w:i/>
          <w:iCs/>
          <w:sz w:val="22"/>
          <w:szCs w:val="22"/>
        </w:rPr>
        <w:t xml:space="preserve">Segundo Contraprotesto </w:t>
      </w:r>
      <w:r w:rsidRPr="0058150A">
        <w:rPr>
          <w:rFonts w:ascii="Georgia" w:hAnsi="Georgia" w:cs="Times New Roman"/>
          <w:sz w:val="22"/>
          <w:szCs w:val="22"/>
        </w:rPr>
        <w:t xml:space="preserve">by an ex-Minister of State (Ed. Paula Brito); and </w:t>
      </w:r>
      <w:r w:rsidRPr="0058150A">
        <w:rPr>
          <w:rFonts w:ascii="Georgia" w:hAnsi="Georgia" w:cs="Times New Roman"/>
          <w:i/>
          <w:iCs/>
          <w:sz w:val="22"/>
          <w:szCs w:val="22"/>
        </w:rPr>
        <w:t xml:space="preserve">Breve Analyse dos Protesto e Contraprotesto </w:t>
      </w:r>
      <w:r w:rsidRPr="0058150A">
        <w:rPr>
          <w:rFonts w:ascii="Georgia" w:hAnsi="Georgia" w:cs="Times New Roman"/>
          <w:sz w:val="22"/>
          <w:szCs w:val="22"/>
        </w:rPr>
        <w:t>by another ex-Minister of State (Ed. Pinheiro &amp; co), this last one in defense of Jequitinhonha. Aside from these publications there is Para</w:t>
      </w:r>
      <w:r w:rsidR="00774104" w:rsidRPr="0058150A">
        <w:rPr>
          <w:rFonts w:ascii="Georgia" w:hAnsi="Georgia" w:cs="Times New Roman"/>
          <w:sz w:val="22"/>
          <w:szCs w:val="22"/>
        </w:rPr>
        <w:t>n</w:t>
      </w:r>
      <w:r w:rsidRPr="0058150A">
        <w:rPr>
          <w:rFonts w:ascii="Georgia" w:hAnsi="Georgia" w:cs="Times New Roman"/>
          <w:sz w:val="22"/>
          <w:szCs w:val="22"/>
        </w:rPr>
        <w:t xml:space="preserve">hos’s booklet, </w:t>
      </w:r>
      <w:r w:rsidRPr="0058150A">
        <w:rPr>
          <w:rFonts w:ascii="Georgia" w:hAnsi="Georgia" w:cs="Times New Roman"/>
          <w:i/>
          <w:iCs/>
          <w:sz w:val="22"/>
          <w:szCs w:val="22"/>
        </w:rPr>
        <w:t xml:space="preserve">A Convenção de 20 de Fevereiro demonstrada á luz dos debates do Senado e dos successos da Uruguayana </w:t>
      </w:r>
      <w:r w:rsidRPr="0058150A">
        <w:rPr>
          <w:rFonts w:ascii="Georgia" w:hAnsi="Georgia" w:cs="Times New Roman"/>
          <w:sz w:val="22"/>
          <w:szCs w:val="22"/>
        </w:rPr>
        <w:t xml:space="preserve">(Rio, 1865, Garnier). It contains a severe criticism of the whole military episode of Uruguaiana, which </w:t>
      </w:r>
      <w:r w:rsidR="00774104" w:rsidRPr="0058150A">
        <w:rPr>
          <w:rFonts w:ascii="Georgia" w:hAnsi="Georgia" w:cs="Times New Roman"/>
          <w:sz w:val="22"/>
          <w:szCs w:val="22"/>
        </w:rPr>
        <w:t xml:space="preserve">gave rise in turn </w:t>
      </w:r>
      <w:r w:rsidRPr="0058150A">
        <w:rPr>
          <w:rFonts w:ascii="Georgia" w:hAnsi="Georgia" w:cs="Times New Roman"/>
          <w:sz w:val="22"/>
          <w:szCs w:val="22"/>
        </w:rPr>
        <w:t xml:space="preserve">a series of poems and odes in honor of the </w:t>
      </w:r>
      <w:r w:rsidR="00E96F9F" w:rsidRPr="0058150A">
        <w:rPr>
          <w:rFonts w:ascii="Georgia" w:hAnsi="Georgia" w:cs="Times New Roman"/>
          <w:sz w:val="22"/>
          <w:szCs w:val="22"/>
        </w:rPr>
        <w:t>Emperor</w:t>
      </w:r>
      <w:r w:rsidRPr="0058150A">
        <w:rPr>
          <w:rFonts w:ascii="Georgia" w:hAnsi="Georgia" w:cs="Times New Roman"/>
          <w:sz w:val="22"/>
          <w:szCs w:val="22"/>
        </w:rPr>
        <w:t xml:space="preserve">, when he returned </w:t>
      </w:r>
      <w:r w:rsidR="00774104" w:rsidRPr="0058150A">
        <w:rPr>
          <w:rFonts w:ascii="Georgia" w:hAnsi="Georgia" w:cs="Times New Roman"/>
          <w:sz w:val="22"/>
          <w:szCs w:val="22"/>
        </w:rPr>
        <w:t xml:space="preserve">from </w:t>
      </w:r>
      <w:r w:rsidRPr="0058150A">
        <w:rPr>
          <w:rFonts w:ascii="Georgia" w:hAnsi="Georgia" w:cs="Times New Roman"/>
          <w:sz w:val="22"/>
          <w:szCs w:val="22"/>
        </w:rPr>
        <w:t>the south.</w:t>
      </w:r>
    </w:p>
    <w:p w14:paraId="648C2F6B" w14:textId="77777777" w:rsidR="009678A4" w:rsidRPr="0058150A" w:rsidRDefault="009678A4" w:rsidP="00722C6A">
      <w:pPr>
        <w:ind w:firstLine="360"/>
        <w:jc w:val="both"/>
        <w:rPr>
          <w:rFonts w:ascii="Georgia" w:hAnsi="Georgia" w:cs="Times New Roman"/>
          <w:sz w:val="22"/>
          <w:szCs w:val="22"/>
        </w:rPr>
      </w:pPr>
      <w:r w:rsidRPr="0058150A">
        <w:rPr>
          <w:rFonts w:ascii="Georgia" w:hAnsi="Georgia" w:cs="Times New Roman"/>
          <w:sz w:val="22"/>
          <w:szCs w:val="22"/>
        </w:rPr>
        <w:t>Here are two paragraphs of said booklet by Paranhos:</w:t>
      </w:r>
    </w:p>
    <w:p w14:paraId="71040C7C" w14:textId="0EA57A85" w:rsidR="009678A4" w:rsidRPr="0058150A" w:rsidRDefault="009678A4" w:rsidP="00722C6A">
      <w:pPr>
        <w:ind w:firstLine="360"/>
        <w:jc w:val="both"/>
        <w:rPr>
          <w:rFonts w:ascii="Georgia" w:hAnsi="Georgia" w:cs="Times New Roman"/>
          <w:sz w:val="22"/>
          <w:szCs w:val="22"/>
        </w:rPr>
      </w:pPr>
      <w:r w:rsidRPr="0058150A">
        <w:rPr>
          <w:rFonts w:ascii="Georgia" w:hAnsi="Georgia" w:cs="Times New Roman"/>
          <w:sz w:val="22"/>
          <w:szCs w:val="22"/>
        </w:rPr>
        <w:t xml:space="preserve">“Let </w:t>
      </w:r>
      <w:r w:rsidR="00774104" w:rsidRPr="0058150A">
        <w:rPr>
          <w:rFonts w:ascii="Georgia" w:hAnsi="Georgia" w:cs="Times New Roman"/>
          <w:sz w:val="22"/>
          <w:szCs w:val="22"/>
        </w:rPr>
        <w:t xml:space="preserve">the surrender of Uruguaiana </w:t>
      </w:r>
      <w:r w:rsidRPr="0058150A">
        <w:rPr>
          <w:rFonts w:ascii="Georgia" w:hAnsi="Georgia" w:cs="Times New Roman"/>
          <w:sz w:val="22"/>
          <w:szCs w:val="22"/>
        </w:rPr>
        <w:t xml:space="preserve">be celebrated, then, and let it be celebrated loudly; but do not </w:t>
      </w:r>
      <w:r w:rsidR="00774104" w:rsidRPr="0058150A">
        <w:rPr>
          <w:rFonts w:ascii="Georgia" w:hAnsi="Georgia" w:cs="Times New Roman"/>
          <w:sz w:val="22"/>
          <w:szCs w:val="22"/>
        </w:rPr>
        <w:t xml:space="preserve">wish for </w:t>
      </w:r>
      <w:r w:rsidRPr="0058150A">
        <w:rPr>
          <w:rFonts w:ascii="Georgia" w:hAnsi="Georgia" w:cs="Times New Roman"/>
          <w:sz w:val="22"/>
          <w:szCs w:val="22"/>
        </w:rPr>
        <w:t>this to be elevated to the category of military epic. We were four against one and the generals and generalísimos that were there before our troops were the leading figures of America, while among the loathsome enemy</w:t>
      </w:r>
      <w:r w:rsidR="00774104" w:rsidRPr="0058150A">
        <w:rPr>
          <w:rFonts w:ascii="Georgia" w:hAnsi="Georgia" w:cs="Times New Roman"/>
          <w:sz w:val="22"/>
          <w:szCs w:val="22"/>
        </w:rPr>
        <w:t>, there figured</w:t>
      </w:r>
      <w:r w:rsidRPr="0058150A">
        <w:rPr>
          <w:rFonts w:ascii="Georgia" w:hAnsi="Georgia" w:cs="Times New Roman"/>
          <w:sz w:val="22"/>
          <w:szCs w:val="22"/>
        </w:rPr>
        <w:t xml:space="preserve"> only the obscure sword and name of Estigarribia. We were in our home, quite calm, and the invader found himself surrounded by land and water</w:t>
      </w:r>
      <w:r w:rsidR="00774104" w:rsidRPr="0058150A">
        <w:rPr>
          <w:rFonts w:ascii="Georgia" w:hAnsi="Georgia" w:cs="Times New Roman"/>
          <w:sz w:val="22"/>
          <w:szCs w:val="22"/>
        </w:rPr>
        <w:t>,</w:t>
      </w:r>
      <w:r w:rsidRPr="0058150A">
        <w:rPr>
          <w:rFonts w:ascii="Georgia" w:hAnsi="Georgia" w:cs="Times New Roman"/>
          <w:sz w:val="22"/>
          <w:szCs w:val="22"/>
        </w:rPr>
        <w:t xml:space="preserve"> and was </w:t>
      </w:r>
      <w:r w:rsidR="00774104" w:rsidRPr="0058150A">
        <w:rPr>
          <w:rFonts w:ascii="Georgia" w:hAnsi="Georgia" w:cs="Times New Roman"/>
          <w:sz w:val="22"/>
          <w:szCs w:val="22"/>
        </w:rPr>
        <w:t xml:space="preserve">already </w:t>
      </w:r>
      <w:r w:rsidRPr="0058150A">
        <w:rPr>
          <w:rFonts w:ascii="Georgia" w:hAnsi="Georgia" w:cs="Times New Roman"/>
          <w:sz w:val="22"/>
          <w:szCs w:val="22"/>
        </w:rPr>
        <w:t>almost defeated by hunger. Let us be joyous about the surrender of Uruguaiana, which is without doubt a happy occurrence; one less hindrance, a great hindrance, given how unfavorable the circumstance</w:t>
      </w:r>
      <w:r w:rsidR="00774104" w:rsidRPr="0058150A">
        <w:rPr>
          <w:rFonts w:ascii="Georgia" w:hAnsi="Georgia" w:cs="Times New Roman"/>
          <w:sz w:val="22"/>
          <w:szCs w:val="22"/>
        </w:rPr>
        <w:t>s</w:t>
      </w:r>
      <w:r w:rsidRPr="0058150A">
        <w:rPr>
          <w:rFonts w:ascii="Georgia" w:hAnsi="Georgia" w:cs="Times New Roman"/>
          <w:sz w:val="22"/>
          <w:szCs w:val="22"/>
        </w:rPr>
        <w:t xml:space="preserve"> were, which </w:t>
      </w:r>
      <w:r w:rsidR="00774104" w:rsidRPr="0058150A">
        <w:rPr>
          <w:rFonts w:ascii="Georgia" w:hAnsi="Georgia" w:cs="Times New Roman"/>
          <w:sz w:val="22"/>
          <w:szCs w:val="22"/>
        </w:rPr>
        <w:t>circumstances brought about</w:t>
      </w:r>
      <w:r w:rsidRPr="0058150A">
        <w:rPr>
          <w:rFonts w:ascii="Georgia" w:hAnsi="Georgia" w:cs="Times New Roman"/>
          <w:sz w:val="22"/>
          <w:szCs w:val="22"/>
        </w:rPr>
        <w:t xml:space="preserve"> the </w:t>
      </w:r>
      <w:r w:rsidR="00774104" w:rsidRPr="0058150A">
        <w:rPr>
          <w:rFonts w:ascii="Georgia" w:hAnsi="Georgia" w:cs="Times New Roman"/>
          <w:sz w:val="22"/>
          <w:szCs w:val="22"/>
        </w:rPr>
        <w:t>Emperor’s sudden journey</w:t>
      </w:r>
      <w:r w:rsidRPr="0058150A">
        <w:rPr>
          <w:rFonts w:ascii="Georgia" w:hAnsi="Georgia" w:cs="Times New Roman"/>
          <w:sz w:val="22"/>
          <w:szCs w:val="22"/>
        </w:rPr>
        <w:t>; but I repeat that by our own honor and that of the allies we must not sing our triumph</w:t>
      </w:r>
      <w:r w:rsidR="00774104" w:rsidRPr="0058150A">
        <w:rPr>
          <w:rFonts w:ascii="Georgia" w:hAnsi="Georgia" w:cs="Times New Roman"/>
          <w:sz w:val="22"/>
          <w:szCs w:val="22"/>
        </w:rPr>
        <w:t xml:space="preserve"> too loudly</w:t>
      </w:r>
      <w:r w:rsidRPr="0058150A">
        <w:rPr>
          <w:rFonts w:ascii="Georgia" w:hAnsi="Georgia" w:cs="Times New Roman"/>
          <w:sz w:val="22"/>
          <w:szCs w:val="22"/>
        </w:rPr>
        <w:t xml:space="preserve">, and it would be best to avoid </w:t>
      </w:r>
      <w:r w:rsidR="00097496" w:rsidRPr="0058150A">
        <w:rPr>
          <w:rFonts w:ascii="Georgia" w:hAnsi="Georgia" w:cs="Times New Roman"/>
          <w:sz w:val="22"/>
          <w:szCs w:val="22"/>
        </w:rPr>
        <w:t xml:space="preserve">imitating </w:t>
      </w:r>
      <w:r w:rsidRPr="0058150A">
        <w:rPr>
          <w:rFonts w:ascii="Georgia" w:hAnsi="Georgia" w:cs="Times New Roman"/>
          <w:sz w:val="22"/>
          <w:szCs w:val="22"/>
        </w:rPr>
        <w:t xml:space="preserve">the epic of the </w:t>
      </w:r>
      <w:r w:rsidRPr="0058150A">
        <w:rPr>
          <w:rFonts w:ascii="Georgia" w:hAnsi="Georgia" w:cs="Times New Roman"/>
          <w:i/>
          <w:iCs/>
          <w:sz w:val="22"/>
          <w:szCs w:val="22"/>
        </w:rPr>
        <w:t xml:space="preserve">nobile bellum </w:t>
      </w:r>
      <w:r w:rsidRPr="0058150A">
        <w:rPr>
          <w:rFonts w:ascii="Georgia" w:hAnsi="Georgia" w:cs="Times New Roman"/>
          <w:sz w:val="22"/>
          <w:szCs w:val="22"/>
        </w:rPr>
        <w:t xml:space="preserve">which Horace speaks of when, in </w:t>
      </w:r>
      <w:r w:rsidRPr="0058150A">
        <w:rPr>
          <w:rFonts w:ascii="Georgia" w:hAnsi="Georgia" w:cs="Times New Roman"/>
          <w:i/>
          <w:iCs/>
          <w:sz w:val="22"/>
          <w:szCs w:val="22"/>
        </w:rPr>
        <w:t>Ars Poetica</w:t>
      </w:r>
      <w:r w:rsidR="00097496" w:rsidRPr="0058150A">
        <w:rPr>
          <w:rFonts w:ascii="Georgia" w:hAnsi="Georgia" w:cs="Times New Roman"/>
          <w:sz w:val="22"/>
          <w:szCs w:val="22"/>
        </w:rPr>
        <w:t>,</w:t>
      </w:r>
      <w:r w:rsidRPr="0058150A">
        <w:rPr>
          <w:rFonts w:ascii="Georgia" w:hAnsi="Georgia" w:cs="Times New Roman"/>
          <w:sz w:val="22"/>
          <w:szCs w:val="22"/>
        </w:rPr>
        <w:t xml:space="preserve"> he shows the short distance that separates the sublime from the ridiculous.” (pg 76-77 of Paranhos).</w:t>
      </w:r>
    </w:p>
    <w:p w14:paraId="2053F51D" w14:textId="77777777" w:rsidR="00BD14D2" w:rsidRPr="0058150A" w:rsidRDefault="009678A4" w:rsidP="00722C6A">
      <w:pPr>
        <w:ind w:firstLine="360"/>
        <w:jc w:val="both"/>
        <w:rPr>
          <w:rFonts w:ascii="Georgia" w:hAnsi="Georgia" w:cs="Times New Roman"/>
          <w:sz w:val="22"/>
          <w:szCs w:val="22"/>
        </w:rPr>
      </w:pPr>
      <w:r w:rsidRPr="0058150A">
        <w:rPr>
          <w:rFonts w:ascii="Georgia" w:hAnsi="Georgia" w:cs="Times New Roman"/>
          <w:sz w:val="22"/>
          <w:szCs w:val="22"/>
        </w:rPr>
        <w:t>“The caudillo</w:t>
      </w:r>
      <w:r w:rsidR="00097496" w:rsidRPr="0058150A">
        <w:rPr>
          <w:rFonts w:ascii="Georgia" w:hAnsi="Georgia" w:cs="Times New Roman"/>
          <w:sz w:val="22"/>
          <w:szCs w:val="22"/>
        </w:rPr>
        <w:t>,</w:t>
      </w:r>
      <w:r w:rsidRPr="0058150A">
        <w:rPr>
          <w:rFonts w:ascii="Georgia" w:hAnsi="Georgia" w:cs="Times New Roman"/>
          <w:sz w:val="22"/>
          <w:szCs w:val="22"/>
        </w:rPr>
        <w:t xml:space="preserve"> and other instruments of the Paraguayan</w:t>
      </w:r>
      <w:r w:rsidR="00097496" w:rsidRPr="0058150A">
        <w:rPr>
          <w:rFonts w:ascii="Georgia" w:hAnsi="Georgia" w:cs="Times New Roman"/>
          <w:sz w:val="22"/>
          <w:szCs w:val="22"/>
        </w:rPr>
        <w:t xml:space="preserve"> raid, or</w:t>
      </w:r>
      <w:r w:rsidRPr="0058150A">
        <w:rPr>
          <w:rFonts w:ascii="Georgia" w:hAnsi="Georgia" w:cs="Times New Roman"/>
          <w:sz w:val="22"/>
          <w:szCs w:val="22"/>
        </w:rPr>
        <w:t xml:space="preserve"> </w:t>
      </w:r>
      <w:r w:rsidR="00097496" w:rsidRPr="0058150A">
        <w:rPr>
          <w:rFonts w:ascii="Georgia" w:hAnsi="Georgia" w:cs="Times New Roman"/>
          <w:i/>
          <w:iCs/>
          <w:sz w:val="22"/>
          <w:szCs w:val="22"/>
        </w:rPr>
        <w:t>razzia</w:t>
      </w:r>
      <w:r w:rsidR="00097496" w:rsidRPr="0058150A">
        <w:rPr>
          <w:rFonts w:ascii="Georgia" w:hAnsi="Georgia" w:cs="Times New Roman"/>
          <w:sz w:val="22"/>
          <w:szCs w:val="22"/>
        </w:rPr>
        <w:t>,</w:t>
      </w:r>
      <w:r w:rsidRPr="0058150A">
        <w:rPr>
          <w:rFonts w:ascii="Georgia" w:hAnsi="Georgia" w:cs="Times New Roman"/>
          <w:sz w:val="22"/>
          <w:szCs w:val="22"/>
        </w:rPr>
        <w:t xml:space="preserve"> had committed horrors in </w:t>
      </w:r>
      <w:r w:rsidR="00097496" w:rsidRPr="0058150A">
        <w:rPr>
          <w:rFonts w:ascii="Georgia" w:hAnsi="Georgia" w:cs="Times New Roman"/>
          <w:sz w:val="22"/>
          <w:szCs w:val="22"/>
        </w:rPr>
        <w:t xml:space="preserve">his </w:t>
      </w:r>
      <w:r w:rsidRPr="0058150A">
        <w:rPr>
          <w:rFonts w:ascii="Georgia" w:hAnsi="Georgia" w:cs="Times New Roman"/>
          <w:sz w:val="22"/>
          <w:szCs w:val="22"/>
        </w:rPr>
        <w:t xml:space="preserve">reckless excursions; and </w:t>
      </w:r>
      <w:r w:rsidR="00097496" w:rsidRPr="0058150A">
        <w:rPr>
          <w:rFonts w:ascii="Georgia" w:hAnsi="Georgia" w:cs="Times New Roman"/>
          <w:sz w:val="22"/>
          <w:szCs w:val="22"/>
        </w:rPr>
        <w:t xml:space="preserve">all </w:t>
      </w:r>
      <w:r w:rsidRPr="0058150A">
        <w:rPr>
          <w:rFonts w:ascii="Georgia" w:hAnsi="Georgia" w:cs="Times New Roman"/>
          <w:sz w:val="22"/>
          <w:szCs w:val="22"/>
        </w:rPr>
        <w:t xml:space="preserve">these crimes, quite contrary to </w:t>
      </w:r>
      <w:r w:rsidR="00097496" w:rsidRPr="0058150A">
        <w:rPr>
          <w:rFonts w:ascii="Georgia" w:hAnsi="Georgia" w:cs="Times New Roman"/>
          <w:sz w:val="22"/>
          <w:szCs w:val="22"/>
        </w:rPr>
        <w:t xml:space="preserve">the outrage produced last </w:t>
      </w:r>
      <w:r w:rsidRPr="0058150A">
        <w:rPr>
          <w:rFonts w:ascii="Georgia" w:hAnsi="Georgia" w:cs="Times New Roman"/>
          <w:sz w:val="22"/>
          <w:szCs w:val="22"/>
        </w:rPr>
        <w:t xml:space="preserve">March </w:t>
      </w:r>
      <w:r w:rsidR="00097496" w:rsidRPr="0058150A">
        <w:rPr>
          <w:rFonts w:ascii="Georgia" w:hAnsi="Georgia" w:cs="Times New Roman"/>
          <w:sz w:val="22"/>
          <w:szCs w:val="22"/>
        </w:rPr>
        <w:t xml:space="preserve">over the </w:t>
      </w:r>
      <w:r w:rsidRPr="0058150A">
        <w:rPr>
          <w:rFonts w:ascii="Georgia" w:hAnsi="Georgia" w:cs="Times New Roman"/>
          <w:sz w:val="22"/>
          <w:szCs w:val="22"/>
        </w:rPr>
        <w:t xml:space="preserve">crimes of the Eastern chief Muñoz, </w:t>
      </w:r>
      <w:r w:rsidR="00097496" w:rsidRPr="0058150A">
        <w:rPr>
          <w:rFonts w:ascii="Georgia" w:hAnsi="Georgia" w:cs="Times New Roman"/>
          <w:sz w:val="22"/>
          <w:szCs w:val="22"/>
        </w:rPr>
        <w:t xml:space="preserve">were totally </w:t>
      </w:r>
      <w:r w:rsidRPr="0058150A">
        <w:rPr>
          <w:rFonts w:ascii="Georgia" w:hAnsi="Georgia" w:cs="Times New Roman"/>
          <w:sz w:val="22"/>
          <w:szCs w:val="22"/>
        </w:rPr>
        <w:t xml:space="preserve">forgotten: </w:t>
      </w:r>
      <w:r w:rsidR="00097496" w:rsidRPr="0058150A">
        <w:rPr>
          <w:rFonts w:ascii="Georgia" w:hAnsi="Georgia" w:cs="Times New Roman"/>
          <w:sz w:val="22"/>
          <w:szCs w:val="22"/>
        </w:rPr>
        <w:t xml:space="preserve">they are forever </w:t>
      </w:r>
      <w:r w:rsidRPr="0058150A">
        <w:rPr>
          <w:rFonts w:ascii="Georgia" w:hAnsi="Georgia" w:cs="Times New Roman"/>
          <w:sz w:val="22"/>
          <w:szCs w:val="22"/>
        </w:rPr>
        <w:t>pardon</w:t>
      </w:r>
      <w:r w:rsidR="00097496" w:rsidRPr="0058150A">
        <w:rPr>
          <w:rFonts w:ascii="Georgia" w:hAnsi="Georgia" w:cs="Times New Roman"/>
          <w:sz w:val="22"/>
          <w:szCs w:val="22"/>
        </w:rPr>
        <w:t>ed</w:t>
      </w:r>
      <w:r w:rsidRPr="0058150A">
        <w:rPr>
          <w:rFonts w:ascii="Georgia" w:hAnsi="Georgia" w:cs="Times New Roman"/>
          <w:sz w:val="22"/>
          <w:szCs w:val="22"/>
        </w:rPr>
        <w:t xml:space="preserve">. No one there remembers that the </w:t>
      </w:r>
      <w:r w:rsidR="00097496" w:rsidRPr="0058150A">
        <w:rPr>
          <w:rFonts w:ascii="Georgia" w:hAnsi="Georgia" w:cs="Times New Roman"/>
          <w:sz w:val="22"/>
          <w:szCs w:val="22"/>
        </w:rPr>
        <w:t xml:space="preserve">Easterners </w:t>
      </w:r>
      <w:r w:rsidRPr="0058150A">
        <w:rPr>
          <w:rFonts w:ascii="Georgia" w:hAnsi="Georgia" w:cs="Times New Roman"/>
          <w:sz w:val="22"/>
          <w:szCs w:val="22"/>
        </w:rPr>
        <w:t xml:space="preserve">Zipitria and Salvañac were counted in the number of heroes that trampled the Brazilian flag in the streets of Montevideo; and they gave them pleasure, without considering that they slighted their own government when accepting them as guests of Brazil. And Estigarribia, a new and more gallant Abdelkader, </w:t>
      </w:r>
      <w:r w:rsidR="00097496" w:rsidRPr="0058150A">
        <w:rPr>
          <w:rFonts w:ascii="Georgia" w:hAnsi="Georgia" w:cs="Times New Roman"/>
          <w:sz w:val="22"/>
          <w:szCs w:val="22"/>
        </w:rPr>
        <w:t xml:space="preserve">managed to </w:t>
      </w:r>
      <w:r w:rsidRPr="0058150A">
        <w:rPr>
          <w:rFonts w:ascii="Georgia" w:hAnsi="Georgia" w:cs="Times New Roman"/>
          <w:sz w:val="22"/>
          <w:szCs w:val="22"/>
        </w:rPr>
        <w:t xml:space="preserve">exchange the barbarous scimitar for the dandy’s walking stick; today he strolls proud through the streets of the capital of the empire. It is certain that the sergeants and soldiers of the garrison filed away in a sad state, as prisoners before the Brazilian monarch and the allied generals; but surely the chivalrous </w:t>
      </w:r>
      <w:r w:rsidR="00F57469" w:rsidRPr="0058150A">
        <w:rPr>
          <w:rFonts w:ascii="Georgia" w:hAnsi="Georgia" w:cs="Times New Roman"/>
          <w:sz w:val="22"/>
          <w:szCs w:val="22"/>
        </w:rPr>
        <w:t>dignity</w:t>
      </w:r>
      <w:r w:rsidRPr="0058150A">
        <w:rPr>
          <w:rFonts w:ascii="Georgia" w:hAnsi="Georgia" w:cs="Times New Roman"/>
          <w:sz w:val="22"/>
          <w:szCs w:val="22"/>
        </w:rPr>
        <w:t xml:space="preserve"> of the Brazilian nation was </w:t>
      </w:r>
      <w:r w:rsidR="00097496" w:rsidRPr="0058150A">
        <w:rPr>
          <w:rFonts w:ascii="Georgia" w:hAnsi="Georgia" w:cs="Times New Roman"/>
          <w:sz w:val="22"/>
          <w:szCs w:val="22"/>
        </w:rPr>
        <w:t xml:space="preserve">not </w:t>
      </w:r>
      <w:r w:rsidRPr="0058150A">
        <w:rPr>
          <w:rFonts w:ascii="Georgia" w:hAnsi="Georgia" w:cs="Times New Roman"/>
          <w:sz w:val="22"/>
          <w:szCs w:val="22"/>
        </w:rPr>
        <w:t>satisfied with this forced tribute by the ignorant soldiery, shamelessly abandoned by their commander and officers. At least</w:t>
      </w:r>
      <w:r w:rsidR="00F57469" w:rsidRPr="0058150A">
        <w:rPr>
          <w:rFonts w:ascii="Georgia" w:hAnsi="Georgia" w:cs="Times New Roman"/>
          <w:sz w:val="22"/>
          <w:szCs w:val="22"/>
        </w:rPr>
        <w:t xml:space="preserve"> </w:t>
      </w:r>
      <w:r w:rsidRPr="0058150A">
        <w:rPr>
          <w:rFonts w:ascii="Georgia" w:hAnsi="Georgia" w:cs="Times New Roman"/>
          <w:sz w:val="22"/>
          <w:szCs w:val="22"/>
        </w:rPr>
        <w:t>this condition was not proposed by the allies, but only accepted by them.</w:t>
      </w:r>
    </w:p>
    <w:p w14:paraId="7C3D51D6" w14:textId="407436AA" w:rsidR="009678A4" w:rsidRPr="0058150A" w:rsidRDefault="00BD14D2" w:rsidP="00722C6A">
      <w:pPr>
        <w:ind w:firstLine="360"/>
        <w:jc w:val="both"/>
        <w:rPr>
          <w:rFonts w:ascii="Georgia" w:hAnsi="Georgia" w:cs="Times New Roman"/>
          <w:sz w:val="22"/>
          <w:szCs w:val="22"/>
        </w:rPr>
      </w:pPr>
      <w:r w:rsidRPr="0058150A">
        <w:rPr>
          <w:rFonts w:ascii="Georgia" w:hAnsi="Georgia" w:cs="Times New Roman"/>
          <w:sz w:val="22"/>
          <w:szCs w:val="22"/>
        </w:rPr>
        <w:t>“</w:t>
      </w:r>
      <w:r w:rsidR="009678A4" w:rsidRPr="0058150A">
        <w:rPr>
          <w:rFonts w:ascii="Georgia" w:hAnsi="Georgia" w:cs="Times New Roman"/>
          <w:sz w:val="22"/>
          <w:szCs w:val="22"/>
        </w:rPr>
        <w:t xml:space="preserve">I return to say that the surrender of Uruguaiana was a happy event; </w:t>
      </w:r>
      <w:r w:rsidR="00F57469" w:rsidRPr="0058150A">
        <w:rPr>
          <w:rFonts w:ascii="Georgia" w:hAnsi="Georgia" w:cs="Times New Roman"/>
          <w:sz w:val="22"/>
          <w:szCs w:val="22"/>
        </w:rPr>
        <w:t xml:space="preserve">and </w:t>
      </w:r>
      <w:r w:rsidR="009678A4" w:rsidRPr="0058150A">
        <w:rPr>
          <w:rFonts w:ascii="Georgia" w:hAnsi="Georgia" w:cs="Times New Roman"/>
          <w:sz w:val="22"/>
          <w:szCs w:val="22"/>
        </w:rPr>
        <w:t xml:space="preserve">it will not be I who </w:t>
      </w:r>
      <w:r w:rsidR="00F57469" w:rsidRPr="0058150A">
        <w:rPr>
          <w:rFonts w:ascii="Georgia" w:hAnsi="Georgia" w:cs="Times New Roman"/>
          <w:sz w:val="22"/>
          <w:szCs w:val="22"/>
        </w:rPr>
        <w:t>attempts to throw water on the applause to which its architects have every right</w:t>
      </w:r>
      <w:r w:rsidR="009678A4" w:rsidRPr="0058150A">
        <w:rPr>
          <w:rFonts w:ascii="Georgia" w:hAnsi="Georgia" w:cs="Times New Roman"/>
          <w:sz w:val="22"/>
          <w:szCs w:val="22"/>
        </w:rPr>
        <w:t xml:space="preserve">. But it is doubtless that what stands out in such a memorable </w:t>
      </w:r>
      <w:r w:rsidR="00F57469" w:rsidRPr="0058150A">
        <w:rPr>
          <w:rFonts w:ascii="Georgia" w:hAnsi="Georgia" w:cs="Times New Roman"/>
          <w:sz w:val="22"/>
          <w:szCs w:val="22"/>
        </w:rPr>
        <w:t>event</w:t>
      </w:r>
      <w:r w:rsidR="009678A4" w:rsidRPr="0058150A">
        <w:rPr>
          <w:rFonts w:ascii="Georgia" w:hAnsi="Georgia" w:cs="Times New Roman"/>
          <w:sz w:val="22"/>
          <w:szCs w:val="22"/>
        </w:rPr>
        <w:t xml:space="preserve"> is the magnanimity of the victors, who did not </w:t>
      </w:r>
      <w:r w:rsidR="009678A4" w:rsidRPr="0058150A">
        <w:rPr>
          <w:rFonts w:ascii="Georgia" w:hAnsi="Georgia" w:cs="Times New Roman"/>
          <w:sz w:val="22"/>
          <w:szCs w:val="22"/>
        </w:rPr>
        <w:lastRenderedPageBreak/>
        <w:t>hesitate to devalue the provocations, crimes and</w:t>
      </w:r>
      <w:r w:rsidR="00F57469" w:rsidRPr="0058150A">
        <w:rPr>
          <w:rFonts w:ascii="Georgia" w:hAnsi="Georgia" w:cs="Times New Roman"/>
          <w:sz w:val="22"/>
          <w:szCs w:val="22"/>
        </w:rPr>
        <w:t>,</w:t>
      </w:r>
      <w:r w:rsidR="009678A4" w:rsidRPr="0058150A">
        <w:rPr>
          <w:rFonts w:ascii="Georgia" w:hAnsi="Georgia" w:cs="Times New Roman"/>
          <w:sz w:val="22"/>
          <w:szCs w:val="22"/>
        </w:rPr>
        <w:t xml:space="preserve"> </w:t>
      </w:r>
      <w:r w:rsidR="00BA5C03" w:rsidRPr="0058150A">
        <w:rPr>
          <w:rFonts w:ascii="Georgia" w:hAnsi="Georgia" w:cs="Times New Roman"/>
          <w:sz w:val="22"/>
          <w:szCs w:val="22"/>
        </w:rPr>
        <w:t>outrages</w:t>
      </w:r>
      <w:r w:rsidR="009678A4" w:rsidRPr="0058150A">
        <w:rPr>
          <w:rFonts w:ascii="Georgia" w:hAnsi="Georgia" w:cs="Times New Roman"/>
          <w:sz w:val="22"/>
          <w:szCs w:val="22"/>
        </w:rPr>
        <w:t xml:space="preserve"> of the defeated, doing no small violence to national pride, with the decided purpose of obtaining a bloodless victory and of bringing demoralization to the aggressor’s rank and file in the event that the news of such magnanimity might break the wall which closed off the passage. I </w:t>
      </w:r>
      <w:r w:rsidR="0073680E" w:rsidRPr="0058150A">
        <w:rPr>
          <w:rFonts w:ascii="Georgia" w:hAnsi="Georgia" w:cs="Times New Roman"/>
          <w:sz w:val="22"/>
          <w:szCs w:val="22"/>
        </w:rPr>
        <w:t xml:space="preserve">am merely </w:t>
      </w:r>
      <w:r w:rsidR="009678A4" w:rsidRPr="0058150A">
        <w:rPr>
          <w:rFonts w:ascii="Georgia" w:hAnsi="Georgia" w:cs="Times New Roman"/>
          <w:sz w:val="22"/>
          <w:szCs w:val="22"/>
        </w:rPr>
        <w:t>indicating the differences and the analogies between this event and its predecessor in Montevideo. I compare, not criticize, or at most I criticize conditionally.” (Paranhos, aforementioned booklet, pg 82.)</w:t>
      </w:r>
    </w:p>
    <w:bookmarkStart w:id="358" w:name="ref_c19fd4"/>
    <w:p w14:paraId="3DE3425E" w14:textId="2FA01A2C" w:rsidR="00823D45" w:rsidRPr="0058150A" w:rsidRDefault="004249F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"ref_c19fl4"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358"/>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C7463" w:rsidRPr="0058150A">
        <w:rPr>
          <w:rFonts w:ascii="Georgia" w:hAnsi="Georgia" w:cs="Times New Roman"/>
          <w:sz w:val="22"/>
          <w:szCs w:val="22"/>
        </w:rPr>
        <w:t xml:space="preserve"> Ferraz, speech on 20 March: “</w:t>
      </w:r>
      <w:r w:rsidR="0073680E" w:rsidRPr="0058150A">
        <w:rPr>
          <w:rFonts w:ascii="Georgia" w:hAnsi="Georgia" w:cs="Times New Roman"/>
          <w:sz w:val="22"/>
          <w:szCs w:val="22"/>
        </w:rPr>
        <w:t xml:space="preserve">On the other hand, still, let </w:t>
      </w:r>
      <w:r w:rsidR="004C7463" w:rsidRPr="0058150A">
        <w:rPr>
          <w:rFonts w:ascii="Georgia" w:hAnsi="Georgia" w:cs="Times New Roman"/>
          <w:sz w:val="22"/>
          <w:szCs w:val="22"/>
        </w:rPr>
        <w:t>us consider the advantage obtained</w:t>
      </w:r>
      <w:r w:rsidR="0073680E" w:rsidRPr="0058150A">
        <w:rPr>
          <w:rFonts w:ascii="Georgia" w:hAnsi="Georgia" w:cs="Times New Roman"/>
          <w:sz w:val="22"/>
          <w:szCs w:val="22"/>
        </w:rPr>
        <w:t>,</w:t>
      </w:r>
      <w:r w:rsidR="004C7463" w:rsidRPr="0058150A">
        <w:rPr>
          <w:rFonts w:ascii="Georgia" w:hAnsi="Georgia" w:cs="Times New Roman"/>
          <w:sz w:val="22"/>
          <w:szCs w:val="22"/>
        </w:rPr>
        <w:t xml:space="preserve"> and the opposition’s argument will turn to the other side. In the battles of Yatay and in the capture of Uruguaiana</w:t>
      </w:r>
      <w:r w:rsidR="00823D45" w:rsidRPr="0058150A">
        <w:rPr>
          <w:rFonts w:ascii="Georgia" w:hAnsi="Georgia" w:cs="Times New Roman"/>
          <w:sz w:val="22"/>
          <w:szCs w:val="22"/>
        </w:rPr>
        <w:t xml:space="preserve">: there in Yatay </w:t>
      </w:r>
      <w:r w:rsidR="004C7463" w:rsidRPr="0058150A">
        <w:rPr>
          <w:rFonts w:ascii="Georgia" w:hAnsi="Georgia" w:cs="Times New Roman"/>
          <w:sz w:val="22"/>
          <w:szCs w:val="22"/>
        </w:rPr>
        <w:t>blood was shed, corpses accumulated on the banks of the river</w:t>
      </w:r>
      <w:r w:rsidR="00823D45" w:rsidRPr="0058150A">
        <w:rPr>
          <w:rFonts w:ascii="Georgia" w:hAnsi="Georgia" w:cs="Times New Roman"/>
          <w:sz w:val="22"/>
          <w:szCs w:val="22"/>
        </w:rPr>
        <w:t xml:space="preserve">, while </w:t>
      </w:r>
      <w:r w:rsidR="004C7463" w:rsidRPr="0058150A">
        <w:rPr>
          <w:rFonts w:ascii="Georgia" w:hAnsi="Georgia" w:cs="Times New Roman"/>
          <w:sz w:val="22"/>
          <w:szCs w:val="22"/>
        </w:rPr>
        <w:t>in Uruguaiana and its surrounding</w:t>
      </w:r>
      <w:r w:rsidR="0073680E" w:rsidRPr="0058150A">
        <w:rPr>
          <w:rFonts w:ascii="Georgia" w:hAnsi="Georgia" w:cs="Times New Roman"/>
          <w:sz w:val="22"/>
          <w:szCs w:val="22"/>
        </w:rPr>
        <w:t>s,</w:t>
      </w:r>
      <w:r w:rsidR="004C7463" w:rsidRPr="0058150A">
        <w:rPr>
          <w:rFonts w:ascii="Georgia" w:hAnsi="Georgia" w:cs="Times New Roman"/>
          <w:sz w:val="22"/>
          <w:szCs w:val="22"/>
        </w:rPr>
        <w:t xml:space="preserve"> Brazil and its allies offer the example of civilized nations respectful of the lives of </w:t>
      </w:r>
      <w:r w:rsidR="0073680E" w:rsidRPr="0058150A">
        <w:rPr>
          <w:rFonts w:ascii="Georgia" w:hAnsi="Georgia" w:cs="Times New Roman"/>
          <w:sz w:val="22"/>
          <w:szCs w:val="22"/>
        </w:rPr>
        <w:t xml:space="preserve">their </w:t>
      </w:r>
      <w:r w:rsidR="004C7463" w:rsidRPr="0058150A">
        <w:rPr>
          <w:rFonts w:ascii="Georgia" w:hAnsi="Georgia" w:cs="Times New Roman"/>
          <w:sz w:val="22"/>
          <w:szCs w:val="22"/>
        </w:rPr>
        <w:t xml:space="preserve">enemies. I will not </w:t>
      </w:r>
      <w:r w:rsidR="0073680E" w:rsidRPr="0058150A">
        <w:rPr>
          <w:rFonts w:ascii="Georgia" w:hAnsi="Georgia" w:cs="Times New Roman"/>
          <w:sz w:val="22"/>
          <w:szCs w:val="22"/>
        </w:rPr>
        <w:t xml:space="preserve">go further </w:t>
      </w:r>
      <w:r w:rsidR="004C7463" w:rsidRPr="0058150A">
        <w:rPr>
          <w:rFonts w:ascii="Georgia" w:hAnsi="Georgia" w:cs="Times New Roman"/>
          <w:sz w:val="22"/>
          <w:szCs w:val="22"/>
        </w:rPr>
        <w:t>…”</w:t>
      </w:r>
    </w:p>
    <w:p w14:paraId="6C0C0938" w14:textId="4561E635" w:rsidR="004C7463" w:rsidRPr="0058150A" w:rsidRDefault="004C7463" w:rsidP="00722C6A">
      <w:pPr>
        <w:ind w:firstLine="360"/>
        <w:jc w:val="both"/>
        <w:rPr>
          <w:rFonts w:ascii="Georgia" w:hAnsi="Georgia" w:cs="Times New Roman"/>
          <w:sz w:val="22"/>
          <w:szCs w:val="22"/>
        </w:rPr>
      </w:pPr>
      <w:r w:rsidRPr="0058150A">
        <w:rPr>
          <w:rFonts w:ascii="Georgia" w:hAnsi="Georgia" w:cs="Times New Roman"/>
          <w:sz w:val="22"/>
          <w:szCs w:val="22"/>
        </w:rPr>
        <w:t>In Yatay there was, on the shores of the river, a terrible death toll. “The combat degenerated into horrific slaughter.” (Schneider I, 213).</w:t>
      </w:r>
    </w:p>
    <w:bookmarkStart w:id="359" w:name="ref_c19fd5"/>
    <w:p w14:paraId="2FFFDF4B" w14:textId="3D3373CF" w:rsidR="00BA5C03" w:rsidRPr="0058150A" w:rsidRDefault="009A0714"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"ref_c19fl5"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359"/>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BA5C03" w:rsidRPr="0058150A">
        <w:rPr>
          <w:rFonts w:ascii="Georgia" w:hAnsi="Georgia" w:cs="Times New Roman"/>
          <w:sz w:val="22"/>
          <w:szCs w:val="22"/>
        </w:rPr>
        <w:t xml:space="preserve"> Jequitinhonha and Paranhos insist on the Vandal character of the invasion; but it is necessary to say that Ferraz </w:t>
      </w:r>
      <w:r w:rsidR="00CE43FD" w:rsidRPr="0058150A">
        <w:rPr>
          <w:rFonts w:ascii="Georgia" w:hAnsi="Georgia" w:cs="Times New Roman"/>
          <w:sz w:val="22"/>
          <w:szCs w:val="22"/>
        </w:rPr>
        <w:t>m</w:t>
      </w:r>
      <w:r w:rsidR="00BA5C03" w:rsidRPr="0058150A">
        <w:rPr>
          <w:rFonts w:ascii="Georgia" w:hAnsi="Georgia" w:cs="Times New Roman"/>
          <w:sz w:val="22"/>
          <w:szCs w:val="22"/>
        </w:rPr>
        <w:t xml:space="preserve">ade reservations and explained doubts with regard to the attacks against honor (session of 13 August 1866): “The honorable deputy spoke of rape. I beg that he </w:t>
      </w:r>
      <w:r w:rsidR="00CE43FD" w:rsidRPr="0058150A">
        <w:rPr>
          <w:rFonts w:ascii="Georgia" w:hAnsi="Georgia" w:cs="Times New Roman"/>
          <w:sz w:val="22"/>
          <w:szCs w:val="22"/>
        </w:rPr>
        <w:t xml:space="preserve">examine well </w:t>
      </w:r>
      <w:r w:rsidR="00BA5C03" w:rsidRPr="0058150A">
        <w:rPr>
          <w:rFonts w:ascii="Georgia" w:hAnsi="Georgia" w:cs="Times New Roman"/>
          <w:sz w:val="22"/>
          <w:szCs w:val="22"/>
        </w:rPr>
        <w:t>such rumors</w:t>
      </w:r>
      <w:r w:rsidR="00CE43FD" w:rsidRPr="0058150A">
        <w:rPr>
          <w:rFonts w:ascii="Georgia" w:hAnsi="Georgia" w:cs="Times New Roman"/>
          <w:sz w:val="22"/>
          <w:szCs w:val="22"/>
        </w:rPr>
        <w:t>,</w:t>
      </w:r>
      <w:r w:rsidR="00BA5C03" w:rsidRPr="0058150A">
        <w:rPr>
          <w:rFonts w:ascii="Georgia" w:hAnsi="Georgia" w:cs="Times New Roman"/>
          <w:sz w:val="22"/>
          <w:szCs w:val="22"/>
        </w:rPr>
        <w:t xml:space="preserve"> and he will see that as happened with those </w:t>
      </w:r>
      <w:r w:rsidR="00CE43FD" w:rsidRPr="0058150A">
        <w:rPr>
          <w:rFonts w:ascii="Georgia" w:hAnsi="Georgia" w:cs="Times New Roman"/>
          <w:sz w:val="22"/>
          <w:szCs w:val="22"/>
        </w:rPr>
        <w:t xml:space="preserve">stories </w:t>
      </w:r>
      <w:r w:rsidR="00BA5C03" w:rsidRPr="0058150A">
        <w:rPr>
          <w:rFonts w:ascii="Georgia" w:hAnsi="Georgia" w:cs="Times New Roman"/>
          <w:sz w:val="22"/>
          <w:szCs w:val="22"/>
        </w:rPr>
        <w:t xml:space="preserve">that spread about the invasion of Jaguarão, we have not been well informed. </w:t>
      </w:r>
      <w:r w:rsidR="00CE43FD" w:rsidRPr="0058150A">
        <w:rPr>
          <w:rFonts w:ascii="Georgia" w:hAnsi="Georgia" w:cs="Times New Roman"/>
          <w:sz w:val="22"/>
          <w:szCs w:val="22"/>
        </w:rPr>
        <w:t xml:space="preserve">There was an </w:t>
      </w:r>
      <w:r w:rsidR="00BA5C03" w:rsidRPr="0058150A">
        <w:rPr>
          <w:rFonts w:ascii="Georgia" w:hAnsi="Georgia" w:cs="Times New Roman"/>
          <w:sz w:val="22"/>
          <w:szCs w:val="22"/>
        </w:rPr>
        <w:t xml:space="preserve">event of this type in the village of Itaqui; but still I know nothing for certain. The honorable deputy said that the families residing in Uruguaiana were victims of licentious acts. I assert that there was only vague talk about some officers who entered into the homes and made advances, </w:t>
      </w:r>
      <w:r w:rsidR="00CE43FD" w:rsidRPr="0058150A">
        <w:rPr>
          <w:rFonts w:ascii="Georgia" w:hAnsi="Georgia" w:cs="Times New Roman"/>
          <w:sz w:val="22"/>
          <w:szCs w:val="22"/>
        </w:rPr>
        <w:t xml:space="preserve">perhaps </w:t>
      </w:r>
      <w:r w:rsidR="00BA5C03" w:rsidRPr="0058150A">
        <w:rPr>
          <w:rFonts w:ascii="Georgia" w:hAnsi="Georgia" w:cs="Times New Roman"/>
          <w:sz w:val="22"/>
          <w:szCs w:val="22"/>
        </w:rPr>
        <w:t xml:space="preserve">resorting to violence to overcome </w:t>
      </w:r>
      <w:r w:rsidR="00CE43FD" w:rsidRPr="0058150A">
        <w:rPr>
          <w:rFonts w:ascii="Georgia" w:hAnsi="Georgia" w:cs="Times New Roman"/>
          <w:sz w:val="22"/>
          <w:szCs w:val="22"/>
        </w:rPr>
        <w:t>resistance</w:t>
      </w:r>
      <w:r w:rsidR="00BA5C03" w:rsidRPr="0058150A">
        <w:rPr>
          <w:rFonts w:ascii="Georgia" w:hAnsi="Georgia" w:cs="Times New Roman"/>
          <w:sz w:val="22"/>
          <w:szCs w:val="22"/>
        </w:rPr>
        <w:t xml:space="preserve">. But these are </w:t>
      </w:r>
      <w:r w:rsidR="00CE43FD" w:rsidRPr="0058150A">
        <w:rPr>
          <w:rFonts w:ascii="Georgia" w:hAnsi="Georgia" w:cs="Times New Roman"/>
          <w:sz w:val="22"/>
          <w:szCs w:val="22"/>
        </w:rPr>
        <w:t xml:space="preserve">all </w:t>
      </w:r>
      <w:r w:rsidR="00BA5C03" w:rsidRPr="0058150A">
        <w:rPr>
          <w:rFonts w:ascii="Georgia" w:hAnsi="Georgia" w:cs="Times New Roman"/>
          <w:sz w:val="22"/>
          <w:szCs w:val="22"/>
        </w:rPr>
        <w:t xml:space="preserve">rumors whose veracity I could never confirm, and besides I am sure that the </w:t>
      </w:r>
      <w:r w:rsidR="00CE43FD" w:rsidRPr="0058150A">
        <w:rPr>
          <w:rFonts w:ascii="Georgia" w:hAnsi="Georgia" w:cs="Times New Roman"/>
          <w:sz w:val="22"/>
          <w:szCs w:val="22"/>
        </w:rPr>
        <w:t xml:space="preserve">Eastern </w:t>
      </w:r>
      <w:r w:rsidR="00BA5C03" w:rsidRPr="0058150A">
        <w:rPr>
          <w:rFonts w:ascii="Georgia" w:hAnsi="Georgia" w:cs="Times New Roman"/>
          <w:sz w:val="22"/>
          <w:szCs w:val="22"/>
        </w:rPr>
        <w:t xml:space="preserve">officers attempted to oppose these outrages. Pardon, but </w:t>
      </w:r>
      <w:r w:rsidR="00CE43FD" w:rsidRPr="0058150A">
        <w:rPr>
          <w:rFonts w:ascii="Georgia" w:hAnsi="Georgia" w:cs="Times New Roman"/>
          <w:sz w:val="22"/>
          <w:szCs w:val="22"/>
        </w:rPr>
        <w:t xml:space="preserve">since the </w:t>
      </w:r>
      <w:r w:rsidR="00921BDF" w:rsidRPr="0058150A">
        <w:rPr>
          <w:rFonts w:ascii="Georgia" w:hAnsi="Georgia" w:cs="Times New Roman"/>
          <w:sz w:val="22"/>
          <w:szCs w:val="22"/>
        </w:rPr>
        <w:t xml:space="preserve">honorable </w:t>
      </w:r>
      <w:r w:rsidR="00CE43FD" w:rsidRPr="0058150A">
        <w:rPr>
          <w:rFonts w:ascii="Georgia" w:hAnsi="Georgia" w:cs="Times New Roman"/>
          <w:sz w:val="22"/>
          <w:szCs w:val="22"/>
        </w:rPr>
        <w:t xml:space="preserve">deputy </w:t>
      </w:r>
      <w:r w:rsidR="00BA5C03" w:rsidRPr="0058150A">
        <w:rPr>
          <w:rFonts w:ascii="Georgia" w:hAnsi="Georgia" w:cs="Times New Roman"/>
          <w:sz w:val="22"/>
          <w:szCs w:val="22"/>
        </w:rPr>
        <w:t xml:space="preserve">said that I had dealings with Vandals, </w:t>
      </w:r>
      <w:r w:rsidR="00CE43FD" w:rsidRPr="0058150A">
        <w:rPr>
          <w:rFonts w:ascii="Georgia" w:hAnsi="Georgia" w:cs="Times New Roman"/>
          <w:sz w:val="22"/>
          <w:szCs w:val="22"/>
        </w:rPr>
        <w:t>it is necessary that we examine what truth there is</w:t>
      </w:r>
      <w:r w:rsidR="00BA5C03" w:rsidRPr="0058150A">
        <w:rPr>
          <w:rFonts w:ascii="Georgia" w:hAnsi="Georgia" w:cs="Times New Roman"/>
          <w:sz w:val="22"/>
          <w:szCs w:val="22"/>
        </w:rPr>
        <w:t xml:space="preserve">. For me, whatever is spread about this issue is yet quite dubious.” Regarding the sacking, he </w:t>
      </w:r>
      <w:r w:rsidR="00CE43FD" w:rsidRPr="0058150A">
        <w:rPr>
          <w:rFonts w:ascii="Georgia" w:hAnsi="Georgia" w:cs="Times New Roman"/>
          <w:sz w:val="22"/>
          <w:szCs w:val="22"/>
        </w:rPr>
        <w:t xml:space="preserve">even </w:t>
      </w:r>
      <w:r w:rsidR="00BA5C03" w:rsidRPr="0058150A">
        <w:rPr>
          <w:rFonts w:ascii="Georgia" w:hAnsi="Georgia" w:cs="Times New Roman"/>
          <w:sz w:val="22"/>
          <w:szCs w:val="22"/>
        </w:rPr>
        <w:t>read the letter from Estigarribia to López. What’s certain is that families fled terrified before the enemy, and that it was considered madness to trust in them.</w:t>
      </w:r>
    </w:p>
    <w:p w14:paraId="6AAF587C" w14:textId="1B28B207" w:rsidR="00B84CBA" w:rsidRPr="0058150A" w:rsidRDefault="00B84CBA">
      <w:pPr>
        <w:rPr>
          <w:rFonts w:ascii="Georgia" w:hAnsi="Georgia" w:cs="Times New Roman"/>
        </w:rPr>
      </w:pPr>
      <w:r w:rsidRPr="0058150A">
        <w:rPr>
          <w:rFonts w:ascii="Georgia" w:hAnsi="Georgia" w:cs="Times New Roman"/>
        </w:rPr>
        <w:br w:type="page"/>
      </w:r>
    </w:p>
    <w:p w14:paraId="03427C9B" w14:textId="0E16D291" w:rsidR="00B84CBA" w:rsidRPr="0058150A" w:rsidRDefault="00B84CBA" w:rsidP="00722C6A">
      <w:pPr>
        <w:ind w:firstLine="360"/>
        <w:jc w:val="both"/>
        <w:rPr>
          <w:rFonts w:ascii="Georgia" w:hAnsi="Georgia" w:cs="Times New Roman"/>
        </w:rPr>
      </w:pPr>
    </w:p>
    <w:p w14:paraId="34BD41ED" w14:textId="28F5BA0A" w:rsidR="00B84CBA" w:rsidRPr="007320F1" w:rsidRDefault="00A45D79" w:rsidP="00B84CBA">
      <w:pPr>
        <w:jc w:val="center"/>
        <w:rPr>
          <w:rFonts w:ascii="Georgia" w:hAnsi="Georgia" w:cs="Times New Roman"/>
          <w:b/>
          <w:sz w:val="36"/>
          <w:szCs w:val="36"/>
        </w:rPr>
      </w:pPr>
      <w:bookmarkStart w:id="360" w:name="c20"/>
      <w:r w:rsidRPr="007320F1">
        <w:rPr>
          <w:rFonts w:ascii="Georgia" w:hAnsi="Georgia" w:cs="Times New Roman"/>
          <w:b/>
          <w:smallCaps/>
          <w:sz w:val="36"/>
          <w:szCs w:val="36"/>
        </w:rPr>
        <w:t>Chapter</w:t>
      </w:r>
      <w:r w:rsidR="00B84CBA" w:rsidRPr="007320F1">
        <w:rPr>
          <w:rFonts w:ascii="Georgia" w:hAnsi="Georgia" w:cs="Times New Roman"/>
          <w:b/>
          <w:sz w:val="36"/>
          <w:szCs w:val="36"/>
        </w:rPr>
        <w:t xml:space="preserve"> </w:t>
      </w:r>
      <w:bookmarkEnd w:id="360"/>
      <w:r w:rsidR="00B84CBA" w:rsidRPr="007320F1">
        <w:rPr>
          <w:rFonts w:ascii="Georgia" w:hAnsi="Georgia" w:cs="Times New Roman"/>
          <w:b/>
          <w:sz w:val="36"/>
          <w:szCs w:val="36"/>
        </w:rPr>
        <w:t>XX</w:t>
      </w:r>
    </w:p>
    <w:p w14:paraId="19E521F6" w14:textId="77777777" w:rsidR="007320F1" w:rsidRDefault="007320F1" w:rsidP="00B84CBA">
      <w:pPr>
        <w:jc w:val="center"/>
        <w:rPr>
          <w:rFonts w:ascii="Georgia" w:hAnsi="Georgia" w:cs="Times New Roman"/>
          <w:b/>
        </w:rPr>
      </w:pPr>
    </w:p>
    <w:p w14:paraId="5B96F1A5" w14:textId="144443AE" w:rsidR="00B84CBA" w:rsidRPr="0058150A" w:rsidRDefault="00B84CBA" w:rsidP="00B84CBA">
      <w:pPr>
        <w:jc w:val="center"/>
        <w:rPr>
          <w:rFonts w:ascii="Georgia" w:hAnsi="Georgia" w:cs="Times New Roman"/>
          <w:b/>
        </w:rPr>
      </w:pPr>
      <w:r w:rsidRPr="0058150A">
        <w:rPr>
          <w:rFonts w:ascii="Georgia" w:hAnsi="Georgia" w:cs="Times New Roman"/>
          <w:b/>
        </w:rPr>
        <w:t>Military Measures</w:t>
      </w:r>
    </w:p>
    <w:p w14:paraId="48C12AE5" w14:textId="78AAE22F" w:rsidR="00B84CBA" w:rsidRPr="0058150A" w:rsidRDefault="00B84CBA" w:rsidP="00B84CBA">
      <w:pPr>
        <w:jc w:val="center"/>
        <w:rPr>
          <w:rFonts w:ascii="Georgia" w:hAnsi="Georgia" w:cs="Times New Roman"/>
        </w:rPr>
      </w:pPr>
    </w:p>
    <w:p w14:paraId="4EB4110C" w14:textId="77777777" w:rsidR="00F77620" w:rsidRPr="0058150A" w:rsidRDefault="00F77620" w:rsidP="00B84CBA">
      <w:pPr>
        <w:jc w:val="center"/>
        <w:rPr>
          <w:rFonts w:ascii="Georgia" w:hAnsi="Georgia" w:cs="Times New Roman"/>
        </w:rPr>
      </w:pPr>
    </w:p>
    <w:p w14:paraId="359778DF" w14:textId="3F043DF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Absent the </w:t>
      </w:r>
      <w:r w:rsidR="00E96F9F" w:rsidRPr="0058150A">
        <w:rPr>
          <w:rFonts w:ascii="Georgia" w:hAnsi="Georgia" w:cs="Times New Roman"/>
        </w:rPr>
        <w:t>Emperor</w:t>
      </w:r>
      <w:r w:rsidRPr="0058150A">
        <w:rPr>
          <w:rFonts w:ascii="Georgia" w:hAnsi="Georgia" w:cs="Times New Roman"/>
        </w:rPr>
        <w:t>, the ministry endeavored to begin recruiting volunteers all over the country. The National Guard</w:t>
      </w:r>
      <w:r w:rsidR="00A218C2" w:rsidRPr="0058150A">
        <w:rPr>
          <w:rFonts w:ascii="Georgia" w:hAnsi="Georgia" w:cs="Times New Roman"/>
        </w:rPr>
        <w:t xml:space="preserve"> had to be the foundation</w:t>
      </w:r>
      <w:r w:rsidRPr="0058150A">
        <w:rPr>
          <w:rFonts w:ascii="Georgia" w:hAnsi="Georgia" w:cs="Times New Roman"/>
        </w:rPr>
        <w:t>, and the government appealed to this organization. For the war in the south, Furtado had raised from the different corps 14,796 national guards</w:t>
      </w:r>
      <w:r w:rsidR="00845E98" w:rsidRPr="0058150A">
        <w:rPr>
          <w:rFonts w:ascii="Georgia" w:hAnsi="Georgia" w:cs="Times New Roman"/>
        </w:rPr>
        <w:t>men</w:t>
      </w:r>
      <w:r w:rsidRPr="0058150A">
        <w:rPr>
          <w:rFonts w:ascii="Georgia" w:hAnsi="Georgia" w:cs="Times New Roman"/>
        </w:rPr>
        <w:t xml:space="preserve"> (decree of 21 January 1865) and for Mato Grosso 9,000 from the corps of Minas and S</w:t>
      </w:r>
      <w:r w:rsidR="00A218C2" w:rsidRPr="0058150A">
        <w:rPr>
          <w:rFonts w:ascii="Georgia" w:hAnsi="Georgia" w:cs="Times New Roman"/>
        </w:rPr>
        <w:t>ão</w:t>
      </w:r>
      <w:r w:rsidRPr="0058150A">
        <w:rPr>
          <w:rFonts w:ascii="Georgia" w:hAnsi="Georgia" w:cs="Times New Roman"/>
        </w:rPr>
        <w:t xml:space="preserve"> Paulo. But it was necessary to find those men</w:t>
      </w:r>
      <w:r w:rsidR="00A218C2" w:rsidRPr="0058150A">
        <w:rPr>
          <w:rFonts w:ascii="Georgia" w:hAnsi="Georgia" w:cs="Times New Roman"/>
        </w:rPr>
        <w:t>,</w:t>
      </w:r>
      <w:r w:rsidRPr="0058150A">
        <w:rPr>
          <w:rFonts w:ascii="Georgia" w:hAnsi="Georgia" w:cs="Times New Roman"/>
        </w:rPr>
        <w:t xml:space="preserve"> </w:t>
      </w:r>
      <w:r w:rsidR="00A218C2" w:rsidRPr="0058150A">
        <w:rPr>
          <w:rFonts w:ascii="Georgia" w:hAnsi="Georgia" w:cs="Times New Roman"/>
        </w:rPr>
        <w:t xml:space="preserve">to </w:t>
      </w:r>
      <w:r w:rsidRPr="0058150A">
        <w:rPr>
          <w:rFonts w:ascii="Georgia" w:hAnsi="Georgia" w:cs="Times New Roman"/>
        </w:rPr>
        <w:t xml:space="preserve">organize battalions. The ministry resolved to draw on </w:t>
      </w:r>
      <w:r w:rsidR="00A218C2" w:rsidRPr="0058150A">
        <w:rPr>
          <w:rFonts w:ascii="Georgia" w:hAnsi="Georgia" w:cs="Times New Roman"/>
        </w:rPr>
        <w:t xml:space="preserve">every method </w:t>
      </w:r>
      <w:r w:rsidRPr="0058150A">
        <w:rPr>
          <w:rFonts w:ascii="Georgia" w:hAnsi="Georgia" w:cs="Times New Roman"/>
        </w:rPr>
        <w:t>of attracting the National Guard to service. Nabuco drafted every decree from the Council of ministers given with such goal, namely: making the volunteer corps equal to those of the National Guard (4 August 1865); conceding to the national guards the same favors as the volunteers received (30 August); exempting from recruitment and active service any national guard that could be replaced (12 September); extending the enlistment of volunteers until the end of the war with Paraguay (4 August).</w:t>
      </w:r>
    </w:p>
    <w:p w14:paraId="0F04C926" w14:textId="20C9110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Except in Rio Grande do Sul, where there were counted 23,574 men on campaign (1863), and in Bahia, which sent a battalion and later 2,000 men in loose detachments, the National Guard </w:t>
      </w:r>
      <w:r w:rsidR="00BC5302" w:rsidRPr="0058150A">
        <w:rPr>
          <w:rFonts w:ascii="Georgia" w:hAnsi="Georgia" w:cs="Times New Roman"/>
        </w:rPr>
        <w:t>seemed</w:t>
      </w:r>
      <w:r w:rsidRPr="0058150A">
        <w:rPr>
          <w:rFonts w:ascii="Georgia" w:hAnsi="Georgia" w:cs="Times New Roman"/>
        </w:rPr>
        <w:t xml:space="preserve"> generally resistant to the war. On paper it was a force of 440,000 men; in reality</w:t>
      </w:r>
      <w:r w:rsidR="00A218C2" w:rsidRPr="0058150A">
        <w:rPr>
          <w:rFonts w:ascii="Georgia" w:hAnsi="Georgia" w:cs="Times New Roman"/>
        </w:rPr>
        <w:t>,</w:t>
      </w:r>
      <w:r w:rsidRPr="0058150A">
        <w:rPr>
          <w:rFonts w:ascii="Georgia" w:hAnsi="Georgia" w:cs="Times New Roman"/>
        </w:rPr>
        <w:t xml:space="preserve"> it was </w:t>
      </w:r>
      <w:r w:rsidR="00A218C2" w:rsidRPr="0058150A">
        <w:rPr>
          <w:rFonts w:ascii="Georgia" w:hAnsi="Georgia" w:cs="Times New Roman"/>
        </w:rPr>
        <w:t>practically an impediment to military service</w:t>
      </w:r>
      <w:r w:rsidRPr="0058150A">
        <w:rPr>
          <w:rFonts w:ascii="Georgia" w:hAnsi="Georgia" w:cs="Times New Roman"/>
        </w:rPr>
        <w:t xml:space="preserve">. Nabuco tests the waters of the National Guard of the </w:t>
      </w:r>
      <w:r w:rsidR="00A218C2" w:rsidRPr="0058150A">
        <w:rPr>
          <w:rFonts w:ascii="Georgia" w:hAnsi="Georgia" w:cs="Times New Roman"/>
        </w:rPr>
        <w:t>Court</w:t>
      </w:r>
      <w:r w:rsidRPr="0058150A">
        <w:rPr>
          <w:rFonts w:ascii="Georgia" w:hAnsi="Georgia" w:cs="Times New Roman"/>
        </w:rPr>
        <w:t>, addressing the following communication to its commander</w:t>
      </w:r>
      <w:r w:rsidR="009D3C3F" w:rsidRPr="0058150A">
        <w:rPr>
          <w:rFonts w:ascii="Georgia" w:hAnsi="Georgia" w:cs="Times New Roman"/>
        </w:rPr>
        <w:t>-</w:t>
      </w:r>
      <w:r w:rsidR="00886BF8" w:rsidRPr="0058150A">
        <w:rPr>
          <w:rFonts w:ascii="Georgia" w:hAnsi="Georgia" w:cs="Times New Roman"/>
        </w:rPr>
        <w:t>in</w:t>
      </w:r>
      <w:r w:rsidR="009D3C3F" w:rsidRPr="0058150A">
        <w:rPr>
          <w:rFonts w:ascii="Georgia" w:hAnsi="Georgia" w:cs="Times New Roman"/>
        </w:rPr>
        <w:t>-</w:t>
      </w:r>
      <w:r w:rsidR="00886BF8" w:rsidRPr="0058150A">
        <w:rPr>
          <w:rFonts w:ascii="Georgia" w:hAnsi="Georgia" w:cs="Times New Roman"/>
        </w:rPr>
        <w:t>chief</w:t>
      </w:r>
      <w:r w:rsidRPr="0058150A">
        <w:rPr>
          <w:rFonts w:ascii="Georgia" w:hAnsi="Georgia" w:cs="Times New Roman"/>
        </w:rPr>
        <w:t>, which gave rise to a curious incident:</w:t>
      </w:r>
    </w:p>
    <w:p w14:paraId="45A56AE1" w14:textId="60E203CD" w:rsidR="00B84CBA" w:rsidRPr="0058150A" w:rsidRDefault="00B84CBA" w:rsidP="00722C6A">
      <w:pPr>
        <w:ind w:firstLine="360"/>
        <w:jc w:val="both"/>
        <w:rPr>
          <w:rFonts w:ascii="Georgia" w:hAnsi="Georgia" w:cs="Times New Roman"/>
        </w:rPr>
      </w:pPr>
      <w:r w:rsidRPr="0058150A">
        <w:rPr>
          <w:rFonts w:ascii="Georgia" w:hAnsi="Georgia" w:cs="Times New Roman"/>
        </w:rPr>
        <w:t>“Ministr</w:t>
      </w:r>
      <w:r w:rsidR="00A218C2" w:rsidRPr="0058150A">
        <w:rPr>
          <w:rFonts w:ascii="Georgia" w:hAnsi="Georgia" w:cs="Times New Roman"/>
        </w:rPr>
        <w:t>y</w:t>
      </w:r>
      <w:r w:rsidRPr="0058150A">
        <w:rPr>
          <w:rFonts w:ascii="Georgia" w:hAnsi="Georgia" w:cs="Times New Roman"/>
        </w:rPr>
        <w:t xml:space="preserve"> of Justice — Rio de Janeiro 10 August 1865. — Most illustrious and excellent senhor. — Sending Y.E. the attached decree, number 3,505, dated 4 August, regarding the National Guard, I should recommend </w:t>
      </w:r>
      <w:r w:rsidR="00BC5302" w:rsidRPr="0058150A">
        <w:rPr>
          <w:rFonts w:ascii="Georgia" w:hAnsi="Georgia" w:cs="Times New Roman"/>
        </w:rPr>
        <w:t xml:space="preserve">that </w:t>
      </w:r>
      <w:r w:rsidRPr="0058150A">
        <w:rPr>
          <w:rFonts w:ascii="Georgia" w:hAnsi="Georgia" w:cs="Times New Roman"/>
        </w:rPr>
        <w:t xml:space="preserve">Y.E. make the greatest efforts in its execution. The decree says: ‘The corps of the National Guard that, with its current organization, with its officers and soldiers, march voluntarily to war, will be on the same level as the volunteer corps and will enjoy all the advantages conceded to those.’ Y.E. will make the National Guard understand that its cooperation is critical for our army to save and avenge our invaded and defiled country; that the empire’s constitution and its very institution impose this duty on it; that no national guard can, without dishonoring the Brazilian name, </w:t>
      </w:r>
      <w:r w:rsidR="00666E00" w:rsidRPr="0058150A">
        <w:rPr>
          <w:rFonts w:ascii="Georgia" w:hAnsi="Georgia" w:cs="Times New Roman"/>
        </w:rPr>
        <w:t xml:space="preserve">fail </w:t>
      </w:r>
      <w:r w:rsidRPr="0058150A">
        <w:rPr>
          <w:rFonts w:ascii="Georgia" w:hAnsi="Georgia" w:cs="Times New Roman"/>
        </w:rPr>
        <w:t xml:space="preserve">to follow its </w:t>
      </w:r>
      <w:r w:rsidR="00E96F9F" w:rsidRPr="0058150A">
        <w:rPr>
          <w:rFonts w:ascii="Georgia" w:hAnsi="Georgia" w:cs="Times New Roman"/>
        </w:rPr>
        <w:t>Emperor</w:t>
      </w:r>
      <w:r w:rsidRPr="0058150A">
        <w:rPr>
          <w:rFonts w:ascii="Georgia" w:hAnsi="Georgia" w:cs="Times New Roman"/>
        </w:rPr>
        <w:t xml:space="preserve">, </w:t>
      </w:r>
      <w:r w:rsidRPr="0058150A">
        <w:rPr>
          <w:rFonts w:ascii="Georgia" w:hAnsi="Georgia" w:cs="Times New Roman"/>
          <w:i/>
        </w:rPr>
        <w:t>who finds himself in Rio Grande do Sul amidst the dangers of war, making a great sacrifice to give a great example</w:t>
      </w:r>
      <w:r w:rsidRPr="0058150A">
        <w:rPr>
          <w:rFonts w:ascii="Georgia" w:hAnsi="Georgia" w:cs="Times New Roman"/>
        </w:rPr>
        <w:t xml:space="preserve">. In effect, it is essential to defeat Paraguay and defeat it soon, so that the victory </w:t>
      </w:r>
      <w:r w:rsidRPr="0058150A">
        <w:rPr>
          <w:rFonts w:ascii="Georgia" w:hAnsi="Georgia" w:cs="Times New Roman"/>
          <w:iCs/>
        </w:rPr>
        <w:t>is not,</w:t>
      </w:r>
      <w:r w:rsidRPr="0058150A">
        <w:rPr>
          <w:rFonts w:ascii="Georgia" w:hAnsi="Georgia" w:cs="Times New Roman"/>
          <w:i/>
        </w:rPr>
        <w:t xml:space="preserve"> </w:t>
      </w:r>
      <w:r w:rsidR="00CE34FA" w:rsidRPr="0058150A">
        <w:rPr>
          <w:rFonts w:ascii="Georgia" w:hAnsi="Georgia" w:cs="Times New Roman"/>
          <w:i/>
        </w:rPr>
        <w:t>because of delay</w:t>
      </w:r>
      <w:r w:rsidRPr="0058150A">
        <w:rPr>
          <w:rFonts w:ascii="Georgia" w:hAnsi="Georgia" w:cs="Times New Roman"/>
          <w:i/>
        </w:rPr>
        <w:t>, as disastrous as a defeat</w:t>
      </w:r>
      <w:r w:rsidRPr="0058150A">
        <w:rPr>
          <w:rFonts w:ascii="Georgia" w:hAnsi="Georgia" w:cs="Times New Roman"/>
        </w:rPr>
        <w:t xml:space="preserve">; so that the victory </w:t>
      </w:r>
      <w:r w:rsidRPr="0058150A">
        <w:rPr>
          <w:rFonts w:ascii="Georgia" w:hAnsi="Georgia" w:cs="Times New Roman"/>
          <w:iCs/>
        </w:rPr>
        <w:t>is not,</w:t>
      </w:r>
      <w:r w:rsidRPr="0058150A">
        <w:rPr>
          <w:rFonts w:ascii="Georgia" w:hAnsi="Georgia" w:cs="Times New Roman"/>
          <w:i/>
        </w:rPr>
        <w:t xml:space="preserve"> </w:t>
      </w:r>
      <w:r w:rsidR="00CE34FA" w:rsidRPr="0058150A">
        <w:rPr>
          <w:rFonts w:ascii="Georgia" w:hAnsi="Georgia" w:cs="Times New Roman"/>
          <w:i/>
        </w:rPr>
        <w:t>because of delay</w:t>
      </w:r>
      <w:r w:rsidRPr="0058150A">
        <w:rPr>
          <w:rFonts w:ascii="Georgia" w:hAnsi="Georgia" w:cs="Times New Roman"/>
          <w:i/>
        </w:rPr>
        <w:t>, attributed to the time and resources of the Empire, instead of the patriotism and spirit of the Brazilian nation</w:t>
      </w:r>
      <w:r w:rsidRPr="0058150A">
        <w:rPr>
          <w:rFonts w:ascii="Georgia" w:hAnsi="Georgia" w:cs="Times New Roman"/>
        </w:rPr>
        <w:t xml:space="preserve">. Y.E. will give the commanders of the corps under your orders information of said decree, and propose to the government the conducive measures to make the National Guard, for its own honor and glory, and that of the country, the army’s true and effective aid in time of war. — God protect Y.E. — </w:t>
      </w:r>
      <w:r w:rsidRPr="0058150A">
        <w:rPr>
          <w:rFonts w:ascii="Georgia" w:hAnsi="Georgia" w:cs="Times New Roman"/>
          <w:i/>
        </w:rPr>
        <w:t>José Tomás de Araújo</w:t>
      </w:r>
      <w:r w:rsidRPr="0058150A">
        <w:rPr>
          <w:rFonts w:ascii="Georgia" w:hAnsi="Georgia" w:cs="Times New Roman"/>
        </w:rPr>
        <w:t xml:space="preserve">. — Senhor </w:t>
      </w:r>
      <w:r w:rsidR="00CE34FA" w:rsidRPr="0058150A">
        <w:rPr>
          <w:rFonts w:ascii="Georgia" w:hAnsi="Georgia" w:cs="Times New Roman"/>
        </w:rPr>
        <w:t>Commander</w:t>
      </w:r>
      <w:r w:rsidR="009D3C3F" w:rsidRPr="0058150A">
        <w:rPr>
          <w:rFonts w:ascii="Georgia" w:hAnsi="Georgia" w:cs="Times New Roman"/>
        </w:rPr>
        <w:t>-</w:t>
      </w:r>
      <w:r w:rsidR="00886BF8" w:rsidRPr="0058150A">
        <w:rPr>
          <w:rFonts w:ascii="Georgia" w:hAnsi="Georgia" w:cs="Times New Roman"/>
        </w:rPr>
        <w:t>in</w:t>
      </w:r>
      <w:r w:rsidR="009D3C3F" w:rsidRPr="0058150A">
        <w:rPr>
          <w:rFonts w:ascii="Georgia" w:hAnsi="Georgia" w:cs="Times New Roman"/>
        </w:rPr>
        <w:t>-</w:t>
      </w:r>
      <w:r w:rsidR="00886BF8" w:rsidRPr="0058150A">
        <w:rPr>
          <w:rFonts w:ascii="Georgia" w:hAnsi="Georgia" w:cs="Times New Roman"/>
        </w:rPr>
        <w:t xml:space="preserve">Chief </w:t>
      </w:r>
      <w:r w:rsidRPr="0058150A">
        <w:rPr>
          <w:rFonts w:ascii="Georgia" w:hAnsi="Georgia" w:cs="Times New Roman"/>
        </w:rPr>
        <w:t xml:space="preserve">of the National Guard of the </w:t>
      </w:r>
      <w:r w:rsidR="00CE34FA" w:rsidRPr="0058150A">
        <w:rPr>
          <w:rFonts w:ascii="Georgia" w:hAnsi="Georgia" w:cs="Times New Roman"/>
        </w:rPr>
        <w:t>Court</w:t>
      </w:r>
      <w:r w:rsidRPr="0058150A">
        <w:rPr>
          <w:rFonts w:ascii="Georgia" w:hAnsi="Georgia" w:cs="Times New Roman"/>
        </w:rPr>
        <w:t>.”</w:t>
      </w:r>
    </w:p>
    <w:p w14:paraId="76021CCA" w14:textId="742410C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Nabuco was in the habit of repeating </w:t>
      </w:r>
      <w:r w:rsidR="00CE34FA" w:rsidRPr="0058150A">
        <w:rPr>
          <w:rFonts w:ascii="Georgia" w:hAnsi="Georgia" w:cs="Times New Roman"/>
        </w:rPr>
        <w:t xml:space="preserve">those italicized phrases </w:t>
      </w:r>
      <w:r w:rsidRPr="0058150A">
        <w:rPr>
          <w:rFonts w:ascii="Georgia" w:hAnsi="Georgia" w:cs="Times New Roman"/>
        </w:rPr>
        <w:t xml:space="preserve">when talking and writing to different people, doubtless because he could find none better or more expressive </w:t>
      </w:r>
      <w:r w:rsidR="00720C68" w:rsidRPr="0058150A">
        <w:rPr>
          <w:rFonts w:ascii="Georgia" w:hAnsi="Georgia" w:cs="Times New Roman"/>
        </w:rPr>
        <w:t>(</w:t>
      </w:r>
      <w:bookmarkStart w:id="361" w:name="ref_c20fl1"/>
      <w:r w:rsidR="00534B55" w:rsidRPr="0058150A">
        <w:rPr>
          <w:rFonts w:ascii="Georgia" w:hAnsi="Georgia" w:cs="Times New Roman"/>
        </w:rPr>
        <w:fldChar w:fldCharType="begin"/>
      </w:r>
      <w:r w:rsidR="00534B55" w:rsidRPr="0058150A">
        <w:rPr>
          <w:rFonts w:ascii="Georgia" w:hAnsi="Georgia" w:cs="Times New Roman"/>
        </w:rPr>
        <w:instrText xml:space="preserve"> HYPERLINK  \l "ref_c20fd1" </w:instrText>
      </w:r>
      <w:r w:rsidR="00534B55" w:rsidRPr="0058150A">
        <w:rPr>
          <w:rFonts w:ascii="Georgia" w:hAnsi="Georgia" w:cs="Times New Roman"/>
        </w:rPr>
        <w:fldChar w:fldCharType="separate"/>
      </w:r>
      <w:r w:rsidR="00720C68" w:rsidRPr="0058150A">
        <w:rPr>
          <w:rStyle w:val="Hyperlink"/>
          <w:rFonts w:ascii="Georgia" w:hAnsi="Georgia" w:cs="Times New Roman"/>
        </w:rPr>
        <w:t>1</w:t>
      </w:r>
      <w:bookmarkEnd w:id="361"/>
      <w:r w:rsidR="00534B55"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w:t>
      </w:r>
    </w:p>
    <w:p w14:paraId="4A177688" w14:textId="2375E03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General Fonseca Costa, later Marquis of Gávea, tried, as it seems, fulfilling Nabuco’s advice, to persuade his officers to a resolution that he hoped conformed to the </w:t>
      </w:r>
      <w:r w:rsidRPr="0058150A">
        <w:rPr>
          <w:rFonts w:ascii="Georgia" w:hAnsi="Georgia" w:cs="Times New Roman"/>
        </w:rPr>
        <w:lastRenderedPageBreak/>
        <w:t>government’s desires, and which in turn appealed to his subordinates. Regarding his interpretation of the notice,</w:t>
      </w:r>
      <w:r w:rsidR="00666E00" w:rsidRPr="0058150A">
        <w:rPr>
          <w:rFonts w:ascii="Georgia" w:hAnsi="Georgia" w:cs="Times New Roman"/>
        </w:rPr>
        <w:t xml:space="preserve"> </w:t>
      </w:r>
      <w:r w:rsidRPr="0058150A">
        <w:rPr>
          <w:rFonts w:ascii="Georgia" w:hAnsi="Georgia" w:cs="Times New Roman"/>
        </w:rPr>
        <w:t>Nabuco wrote to him on 14 August:</w:t>
      </w:r>
    </w:p>
    <w:p w14:paraId="012B10B5" w14:textId="7C26A711" w:rsidR="00B84CBA" w:rsidRPr="0058150A" w:rsidRDefault="00B84CBA" w:rsidP="00722C6A">
      <w:pPr>
        <w:ind w:firstLine="360"/>
        <w:jc w:val="both"/>
        <w:rPr>
          <w:rFonts w:ascii="Georgia" w:hAnsi="Georgia" w:cs="Times New Roman"/>
        </w:rPr>
      </w:pPr>
      <w:r w:rsidRPr="0058150A">
        <w:rPr>
          <w:rFonts w:ascii="Georgia" w:hAnsi="Georgia" w:cs="Times New Roman"/>
        </w:rPr>
        <w:t>“I read your memo from the 12</w:t>
      </w:r>
      <w:r w:rsidRPr="0058150A">
        <w:rPr>
          <w:rFonts w:ascii="Georgia" w:hAnsi="Georgia" w:cs="Times New Roman"/>
          <w:vertAlign w:val="superscript"/>
        </w:rPr>
        <w:t>th</w:t>
      </w:r>
      <w:r w:rsidRPr="0058150A">
        <w:rPr>
          <w:rFonts w:ascii="Georgia" w:hAnsi="Georgia" w:cs="Times New Roman"/>
        </w:rPr>
        <w:t xml:space="preserve"> which accompanies the agenda in which my notice from the 10</w:t>
      </w:r>
      <w:r w:rsidRPr="0058150A">
        <w:rPr>
          <w:rFonts w:ascii="Georgia" w:hAnsi="Georgia" w:cs="Times New Roman"/>
          <w:vertAlign w:val="superscript"/>
        </w:rPr>
        <w:t>th</w:t>
      </w:r>
      <w:r w:rsidRPr="0058150A">
        <w:rPr>
          <w:rFonts w:ascii="Georgia" w:hAnsi="Georgia" w:cs="Times New Roman"/>
        </w:rPr>
        <w:t xml:space="preserve"> was published. I should tell Y.E. that I approve of the terms in which said order is </w:t>
      </w:r>
      <w:r w:rsidR="00666E00" w:rsidRPr="0058150A">
        <w:rPr>
          <w:rFonts w:ascii="Georgia" w:hAnsi="Georgia" w:cs="Times New Roman"/>
        </w:rPr>
        <w:t>drafted</w:t>
      </w:r>
      <w:r w:rsidRPr="0058150A">
        <w:rPr>
          <w:rFonts w:ascii="Georgia" w:hAnsi="Georgia" w:cs="Times New Roman"/>
        </w:rPr>
        <w:t>, inspired by the patriotism and zeal of service. Y.E. did very well, and acted in accordance with my thinking, meeting the commanders of the corps to inform them about decree 3,505 and express to them what the country, the constitution, and the institutional law of the National Guard demand of them.</w:t>
      </w:r>
    </w:p>
    <w:p w14:paraId="6C2CA64D" w14:textId="775B20E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 don’t approve, however, of Y.E.’s actions, demanding from said commanders a positive response, as far as the </w:t>
      </w:r>
      <w:r w:rsidR="007B7B05" w:rsidRPr="0058150A">
        <w:rPr>
          <w:rFonts w:ascii="Georgia" w:hAnsi="Georgia" w:cs="Times New Roman"/>
        </w:rPr>
        <w:t xml:space="preserve">hypothetical scenario </w:t>
      </w:r>
      <w:r w:rsidRPr="0058150A">
        <w:rPr>
          <w:rFonts w:ascii="Georgia" w:hAnsi="Georgia" w:cs="Times New Roman"/>
        </w:rPr>
        <w:t xml:space="preserve">of said decree. Y.E., let them work in accordance with the inspiration of your patriotism. It is no secret to you that we should only demand a positive response if we are sure that it would be affirmative and glorious for the National Guard and for the country. If it were negative, what shame for the National Guard, for the country, and for all of us! Besides the stain that would fall on our land and our time, I would see myself obliged to make the National Guard of the </w:t>
      </w:r>
      <w:r w:rsidR="00666E00" w:rsidRPr="0058150A">
        <w:rPr>
          <w:rFonts w:ascii="Georgia" w:hAnsi="Georgia" w:cs="Times New Roman"/>
        </w:rPr>
        <w:t xml:space="preserve">Court </w:t>
      </w:r>
      <w:r w:rsidRPr="0058150A">
        <w:rPr>
          <w:rFonts w:ascii="Georgia" w:hAnsi="Georgia" w:cs="Times New Roman"/>
        </w:rPr>
        <w:t>leave the court, which is not in the spirit of governance, barring extreme circumstances. Y.E., passing along decree 3,505, you made the government’s thoughts known; well, my general, that’s enough for now. If the gravity of circumstances were to increase, the government would proceed as fits the dignity of the country, because it cannot allow the egoism of one generation to jeopardize the future of others, and see this land surrendered to foreigners. What was done on the 12</w:t>
      </w:r>
      <w:r w:rsidRPr="0058150A">
        <w:rPr>
          <w:rFonts w:ascii="Georgia" w:hAnsi="Georgia" w:cs="Times New Roman"/>
          <w:vertAlign w:val="superscript"/>
        </w:rPr>
        <w:t>th</w:t>
      </w:r>
      <w:r w:rsidRPr="0058150A">
        <w:rPr>
          <w:rFonts w:ascii="Georgia" w:hAnsi="Georgia" w:cs="Times New Roman"/>
        </w:rPr>
        <w:t xml:space="preserve"> is as much as the government desired of Y.E. The meeting of the 16</w:t>
      </w:r>
      <w:r w:rsidRPr="0058150A">
        <w:rPr>
          <w:rFonts w:ascii="Georgia" w:hAnsi="Georgia" w:cs="Times New Roman"/>
          <w:vertAlign w:val="superscript"/>
        </w:rPr>
        <w:t>th</w:t>
      </w:r>
      <w:r w:rsidRPr="0058150A">
        <w:rPr>
          <w:rFonts w:ascii="Georgia" w:hAnsi="Georgia" w:cs="Times New Roman"/>
        </w:rPr>
        <w:t xml:space="preserve"> </w:t>
      </w:r>
      <w:r w:rsidR="00666E00" w:rsidRPr="0058150A">
        <w:rPr>
          <w:rFonts w:ascii="Georgia" w:hAnsi="Georgia" w:cs="Times New Roman"/>
        </w:rPr>
        <w:t>is unnecessary</w:t>
      </w:r>
      <w:r w:rsidRPr="0058150A">
        <w:rPr>
          <w:rFonts w:ascii="Georgia" w:hAnsi="Georgia" w:cs="Times New Roman"/>
        </w:rPr>
        <w:t xml:space="preserve">. Y.E., tell the commanders that the government does not demand a positive response from them and that it only charged you with informing them of decree 3,505 and that it trusted, when the time came, in the patriotism of all </w:t>
      </w:r>
      <w:r w:rsidR="00A973C8" w:rsidRPr="0058150A">
        <w:rPr>
          <w:rFonts w:ascii="Georgia" w:hAnsi="Georgia" w:cs="Times New Roman"/>
        </w:rPr>
        <w:t>(</w:t>
      </w:r>
      <w:bookmarkStart w:id="362" w:name="ref_c20fl2"/>
      <w:r w:rsidR="00534B55" w:rsidRPr="0058150A">
        <w:rPr>
          <w:rFonts w:ascii="Georgia" w:hAnsi="Georgia" w:cs="Times New Roman"/>
        </w:rPr>
        <w:fldChar w:fldCharType="begin"/>
      </w:r>
      <w:r w:rsidR="00534B55" w:rsidRPr="0058150A">
        <w:rPr>
          <w:rFonts w:ascii="Georgia" w:hAnsi="Georgia" w:cs="Times New Roman"/>
        </w:rPr>
        <w:instrText xml:space="preserve"> HYPERLINK  \l "ref_c20fd2" </w:instrText>
      </w:r>
      <w:r w:rsidR="00534B55" w:rsidRPr="0058150A">
        <w:rPr>
          <w:rFonts w:ascii="Georgia" w:hAnsi="Georgia" w:cs="Times New Roman"/>
        </w:rPr>
        <w:fldChar w:fldCharType="separate"/>
      </w:r>
      <w:r w:rsidR="00A973C8" w:rsidRPr="0058150A">
        <w:rPr>
          <w:rStyle w:val="Hyperlink"/>
          <w:rFonts w:ascii="Georgia" w:hAnsi="Georgia" w:cs="Times New Roman"/>
        </w:rPr>
        <w:t>2</w:t>
      </w:r>
      <w:bookmarkEnd w:id="362"/>
      <w:r w:rsidR="00534B55"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w:t>
      </w:r>
    </w:p>
    <w:p w14:paraId="33A1EA5F" w14:textId="1960AA19" w:rsidR="006560A7" w:rsidRPr="0058150A" w:rsidRDefault="00B84CBA" w:rsidP="00722C6A">
      <w:pPr>
        <w:ind w:firstLine="360"/>
        <w:jc w:val="both"/>
        <w:rPr>
          <w:rFonts w:ascii="Georgia" w:hAnsi="Georgia" w:cs="Times New Roman"/>
        </w:rPr>
      </w:pPr>
      <w:r w:rsidRPr="0058150A">
        <w:rPr>
          <w:rFonts w:ascii="Georgia" w:hAnsi="Georgia" w:cs="Times New Roman"/>
        </w:rPr>
        <w:t xml:space="preserve">Some presidents distinguish themselves in their shipment of volunteers, specifically Dantas of Bahia </w:t>
      </w:r>
      <w:r w:rsidR="004512DF" w:rsidRPr="0058150A">
        <w:rPr>
          <w:rFonts w:ascii="Georgia" w:hAnsi="Georgia" w:cs="Times New Roman"/>
        </w:rPr>
        <w:t>(</w:t>
      </w:r>
      <w:bookmarkStart w:id="363" w:name="ref_c20fl3"/>
      <w:r w:rsidR="00534B55" w:rsidRPr="0058150A">
        <w:rPr>
          <w:rFonts w:ascii="Georgia" w:hAnsi="Georgia" w:cs="Times New Roman"/>
        </w:rPr>
        <w:fldChar w:fldCharType="begin"/>
      </w:r>
      <w:r w:rsidR="00534B55" w:rsidRPr="0058150A">
        <w:rPr>
          <w:rFonts w:ascii="Georgia" w:hAnsi="Georgia" w:cs="Times New Roman"/>
        </w:rPr>
        <w:instrText xml:space="preserve"> HYPERLINK  \l "ref_c20fd3" </w:instrText>
      </w:r>
      <w:r w:rsidR="00534B55" w:rsidRPr="0058150A">
        <w:rPr>
          <w:rFonts w:ascii="Georgia" w:hAnsi="Georgia" w:cs="Times New Roman"/>
        </w:rPr>
        <w:fldChar w:fldCharType="separate"/>
      </w:r>
      <w:r w:rsidR="004512DF" w:rsidRPr="0058150A">
        <w:rPr>
          <w:rStyle w:val="Hyperlink"/>
          <w:rFonts w:ascii="Georgia" w:hAnsi="Georgia" w:cs="Times New Roman"/>
        </w:rPr>
        <w:t>3</w:t>
      </w:r>
      <w:bookmarkEnd w:id="363"/>
      <w:r w:rsidR="00534B55"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who resolved to surpass Luís Antônio Barbosa de Almeida in that province (</w:t>
      </w:r>
      <w:bookmarkStart w:id="364" w:name="ref_c20tl1"/>
      <w:r w:rsidR="00F71CB8" w:rsidRPr="0058150A">
        <w:rPr>
          <w:rFonts w:ascii="Georgia" w:hAnsi="Georgia" w:cs="Times New Roman"/>
        </w:rPr>
        <w:fldChar w:fldCharType="begin"/>
      </w:r>
      <w:r w:rsidR="00F71CB8" w:rsidRPr="0058150A">
        <w:rPr>
          <w:rFonts w:ascii="Georgia" w:hAnsi="Georgia" w:cs="Times New Roman"/>
        </w:rPr>
        <w:instrText xml:space="preserve"> HYPERLINK  \l "ref_c20td1" </w:instrText>
      </w:r>
      <w:r w:rsidR="00F71CB8" w:rsidRPr="0058150A">
        <w:rPr>
          <w:rFonts w:ascii="Georgia" w:hAnsi="Georgia" w:cs="Times New Roman"/>
        </w:rPr>
        <w:fldChar w:fldCharType="separate"/>
      </w:r>
      <w:r w:rsidR="00C12FC2" w:rsidRPr="0058150A">
        <w:rPr>
          <w:rStyle w:val="Hyperlink"/>
          <w:rFonts w:ascii="Georgia" w:hAnsi="Georgia" w:cs="Times New Roman"/>
        </w:rPr>
        <w:t>i</w:t>
      </w:r>
      <w:bookmarkEnd w:id="364"/>
      <w:r w:rsidR="00F71CB8" w:rsidRPr="0058150A">
        <w:rPr>
          <w:rFonts w:ascii="Georgia" w:hAnsi="Georgia" w:cs="Times New Roman"/>
        </w:rPr>
        <w:fldChar w:fldCharType="end"/>
      </w:r>
      <w:r w:rsidRPr="0058150A">
        <w:rPr>
          <w:rFonts w:ascii="Georgia" w:hAnsi="Georgia" w:cs="Times New Roman"/>
        </w:rPr>
        <w:t xml:space="preserve">), and to surpass Paranaguá in Pernambuco </w:t>
      </w:r>
      <w:r w:rsidR="004512DF" w:rsidRPr="0058150A">
        <w:rPr>
          <w:rFonts w:ascii="Georgia" w:hAnsi="Georgia" w:cs="Times New Roman"/>
        </w:rPr>
        <w:t>(</w:t>
      </w:r>
      <w:bookmarkStart w:id="365" w:name="ref_c20fl4"/>
      <w:r w:rsidR="00534B55" w:rsidRPr="0058150A">
        <w:rPr>
          <w:rFonts w:ascii="Georgia" w:hAnsi="Georgia" w:cs="Times New Roman"/>
        </w:rPr>
        <w:fldChar w:fldCharType="begin"/>
      </w:r>
      <w:r w:rsidR="00534B55" w:rsidRPr="0058150A">
        <w:rPr>
          <w:rFonts w:ascii="Georgia" w:hAnsi="Georgia" w:cs="Times New Roman"/>
        </w:rPr>
        <w:instrText xml:space="preserve"> HYPERLINK  \l "ref_c20fd4" </w:instrText>
      </w:r>
      <w:r w:rsidR="00534B55" w:rsidRPr="0058150A">
        <w:rPr>
          <w:rFonts w:ascii="Georgia" w:hAnsi="Georgia" w:cs="Times New Roman"/>
        </w:rPr>
        <w:fldChar w:fldCharType="separate"/>
      </w:r>
      <w:r w:rsidR="004512DF" w:rsidRPr="0058150A">
        <w:rPr>
          <w:rStyle w:val="Hyperlink"/>
          <w:rFonts w:ascii="Georgia" w:hAnsi="Georgia" w:cs="Times New Roman"/>
        </w:rPr>
        <w:t>4</w:t>
      </w:r>
      <w:bookmarkEnd w:id="365"/>
      <w:r w:rsidR="00534B55"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07F4BACF" w14:textId="54CC042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w:t>
      </w:r>
      <w:r w:rsidR="007A05E6" w:rsidRPr="0058150A">
        <w:rPr>
          <w:rFonts w:ascii="Georgia" w:hAnsi="Georgia" w:cs="Times New Roman"/>
        </w:rPr>
        <w:t xml:space="preserve">Emperor’s </w:t>
      </w:r>
      <w:r w:rsidRPr="0058150A">
        <w:rPr>
          <w:rFonts w:ascii="Georgia" w:hAnsi="Georgia" w:cs="Times New Roman"/>
        </w:rPr>
        <w:t xml:space="preserve">absence hindered the government’s actions. “He has delayed us,” writes Nabuco to Dantas (23 August), “and I believe that here with us he could move the </w:t>
      </w:r>
      <w:r w:rsidR="007A05E6" w:rsidRPr="0058150A">
        <w:rPr>
          <w:rFonts w:ascii="Georgia" w:hAnsi="Georgia" w:cs="Times New Roman"/>
        </w:rPr>
        <w:t xml:space="preserve">whole </w:t>
      </w:r>
      <w:r w:rsidRPr="0058150A">
        <w:rPr>
          <w:rFonts w:ascii="Georgia" w:hAnsi="Georgia" w:cs="Times New Roman"/>
        </w:rPr>
        <w:t>empire, while there he can only move Rio Grande do Sul and obstruct the timely application of many special measures.”</w:t>
      </w:r>
    </w:p>
    <w:p w14:paraId="52AF465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surrender of Uruguaiana made a soon end to the war seem credible for a moment. López’s army withdraws from Corrientes, and everyone believes the difficult part of the campaign finished. Just as after the treaty of 20 February it was supposed that the Paraná would be passed, and after Riachuelo it was taken as a certainty that the Uruguay would be passed, now it was no less certain that López would hardly offer resistance within his territory.</w:t>
      </w:r>
    </w:p>
    <w:p w14:paraId="2929E80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Optimism and dismay occur with equal ease; the excess of imagination is the same. Some feared, contrary to those who saw everything through rose-colored glasses, that with the allied armies passing the Paraná, Paraguay would repeat its invasion, joining with Urquiza’s cavalry and the Blancos against Mitre and Brazil.</w:t>
      </w:r>
    </w:p>
    <w:p w14:paraId="47B6EA0C" w14:textId="0B61B9A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For the moment the ministry considers the war “dominated,” in their words. Saraiva suspends the </w:t>
      </w:r>
      <w:r w:rsidR="00D60096" w:rsidRPr="0058150A">
        <w:rPr>
          <w:rFonts w:ascii="Georgia" w:hAnsi="Georgia" w:cs="Times New Roman"/>
        </w:rPr>
        <w:t xml:space="preserve">shipments </w:t>
      </w:r>
      <w:r w:rsidRPr="0058150A">
        <w:rPr>
          <w:rFonts w:ascii="Georgia" w:hAnsi="Georgia" w:cs="Times New Roman"/>
        </w:rPr>
        <w:t xml:space="preserve">of volunteers. Nabuco writes to Paranaguá: “The surrender of Uruguaiana and the moral effect it should produce ought to be translated into less effort for the war and more attention to the reorganization and moral pacification of the province.” And on 9 November: “Y.E. will see new orders from the Minister of War regarding the delivery of forces; given the state of the campaign, they now seem </w:t>
      </w:r>
      <w:r w:rsidRPr="0058150A">
        <w:rPr>
          <w:rFonts w:ascii="Georgia" w:hAnsi="Georgia" w:cs="Times New Roman"/>
        </w:rPr>
        <w:lastRenderedPageBreak/>
        <w:t>unnecessary. We should only concern ourselves with the organization and moral pacification of the provinces. In conclusion, it’s best to enlist people to complete the corps of the army that remain incomplete and discontinue the creation of new corps of volunteers or National Guard contingents.”</w:t>
      </w:r>
    </w:p>
    <w:p w14:paraId="4F3DAD3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Sometime later the Emperor wrote: “If I had been in Rio de Janeiro, Saraiva would not have suspended the shipment of volunteers.”</w:t>
      </w:r>
    </w:p>
    <w:p w14:paraId="0C2B158A" w14:textId="308A55D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assumption that with the complete destruction of one of López’s armies the war was under control was </w:t>
      </w:r>
      <w:r w:rsidR="00D60096" w:rsidRPr="0058150A">
        <w:rPr>
          <w:rFonts w:ascii="Georgia" w:hAnsi="Georgia" w:cs="Times New Roman"/>
        </w:rPr>
        <w:t xml:space="preserve">quite </w:t>
      </w:r>
      <w:r w:rsidRPr="0058150A">
        <w:rPr>
          <w:rFonts w:ascii="Georgia" w:hAnsi="Georgia" w:cs="Times New Roman"/>
        </w:rPr>
        <w:t xml:space="preserve">mistaken, and similar, as such, to all the solutions given before and after to the Paraguayan challenge. What seemed a reasonable outcome was taken as a certainty, when the only thing to take as a certainty was the absurd. But Saraiva’s order uncovered, as </w:t>
      </w:r>
      <w:r w:rsidR="00D60096" w:rsidRPr="0058150A">
        <w:rPr>
          <w:rFonts w:ascii="Georgia" w:hAnsi="Georgia" w:cs="Times New Roman"/>
        </w:rPr>
        <w:t xml:space="preserve">one can </w:t>
      </w:r>
      <w:r w:rsidRPr="0058150A">
        <w:rPr>
          <w:rFonts w:ascii="Georgia" w:hAnsi="Georgia" w:cs="Times New Roman"/>
        </w:rPr>
        <w:t>deduce from Nabuco’s words (“</w:t>
      </w:r>
      <w:r w:rsidR="00D60096" w:rsidRPr="0058150A">
        <w:rPr>
          <w:rFonts w:ascii="Georgia" w:hAnsi="Georgia" w:cs="Times New Roman"/>
        </w:rPr>
        <w:t xml:space="preserve">and </w:t>
      </w:r>
      <w:r w:rsidRPr="0058150A">
        <w:rPr>
          <w:rFonts w:ascii="Georgia" w:hAnsi="Georgia" w:cs="Times New Roman"/>
        </w:rPr>
        <w:t xml:space="preserve">discontinue the creation of new corps of volunteers or National Guard contingents”), the government’s fatigue from this insufficient and part-counterfeit volunteer system, preventing regular recruitment, the crucial condition for the formation of the numerous military we needed. Up until the taking of Uruguaiana it can be said that the </w:t>
      </w:r>
      <w:r w:rsidR="00D60096" w:rsidRPr="0058150A">
        <w:rPr>
          <w:rFonts w:ascii="Georgia" w:hAnsi="Georgia" w:cs="Times New Roman"/>
        </w:rPr>
        <w:t xml:space="preserve">Voluntários </w:t>
      </w:r>
      <w:r w:rsidRPr="0058150A">
        <w:rPr>
          <w:rFonts w:ascii="Georgia" w:hAnsi="Georgia" w:cs="Times New Roman"/>
        </w:rPr>
        <w:t xml:space="preserve">da </w:t>
      </w:r>
      <w:r w:rsidR="00D60096" w:rsidRPr="0058150A">
        <w:rPr>
          <w:rFonts w:ascii="Georgia" w:hAnsi="Georgia" w:cs="Times New Roman"/>
        </w:rPr>
        <w:t xml:space="preserve">Patria </w:t>
      </w:r>
      <w:r w:rsidRPr="0058150A">
        <w:rPr>
          <w:rFonts w:ascii="Georgia" w:hAnsi="Georgia" w:cs="Times New Roman"/>
        </w:rPr>
        <w:t>flocked to the war effort. The Emperor’s example made up the minds of many. But once the invader was expelled from Brazilian territory, the impromptu offerings made in the first months of war ceased almost completely</w:t>
      </w:r>
      <w:r w:rsidR="00D60096" w:rsidRPr="0058150A">
        <w:rPr>
          <w:rFonts w:ascii="Georgia" w:hAnsi="Georgia" w:cs="Times New Roman"/>
        </w:rPr>
        <w:t>,</w:t>
      </w:r>
      <w:r w:rsidRPr="0058150A">
        <w:rPr>
          <w:rFonts w:ascii="Georgia" w:hAnsi="Georgia" w:cs="Times New Roman"/>
        </w:rPr>
        <w:t xml:space="preserve"> despite the war continuing, with the government having more and more difficulty recruiting people. The </w:t>
      </w:r>
      <w:r w:rsidR="004F23DD" w:rsidRPr="0058150A">
        <w:rPr>
          <w:rFonts w:ascii="Georgia" w:hAnsi="Georgia" w:cs="Times New Roman"/>
        </w:rPr>
        <w:t>Zacarias</w:t>
      </w:r>
      <w:r w:rsidRPr="0058150A">
        <w:rPr>
          <w:rFonts w:ascii="Georgia" w:hAnsi="Georgia" w:cs="Times New Roman"/>
        </w:rPr>
        <w:t xml:space="preserve"> cabinet would later go to the extreme of liberating slaves to generate soldiers </w:t>
      </w:r>
      <w:r w:rsidR="004512DF" w:rsidRPr="0058150A">
        <w:rPr>
          <w:rFonts w:ascii="Georgia" w:hAnsi="Georgia" w:cs="Times New Roman"/>
        </w:rPr>
        <w:t>(</w:t>
      </w:r>
      <w:bookmarkStart w:id="366" w:name="ref_c20fl5"/>
      <w:r w:rsidR="00534B55" w:rsidRPr="0058150A">
        <w:rPr>
          <w:rFonts w:ascii="Georgia" w:hAnsi="Georgia" w:cs="Times New Roman"/>
        </w:rPr>
        <w:fldChar w:fldCharType="begin"/>
      </w:r>
      <w:r w:rsidR="00534B55" w:rsidRPr="0058150A">
        <w:rPr>
          <w:rFonts w:ascii="Georgia" w:hAnsi="Georgia" w:cs="Times New Roman"/>
        </w:rPr>
        <w:instrText xml:space="preserve"> HYPERLINK  \l "ref_c20fd5" </w:instrText>
      </w:r>
      <w:r w:rsidR="00534B55" w:rsidRPr="0058150A">
        <w:rPr>
          <w:rFonts w:ascii="Georgia" w:hAnsi="Georgia" w:cs="Times New Roman"/>
        </w:rPr>
        <w:fldChar w:fldCharType="separate"/>
      </w:r>
      <w:r w:rsidR="004512DF" w:rsidRPr="0058150A">
        <w:rPr>
          <w:rStyle w:val="Hyperlink"/>
          <w:rFonts w:ascii="Georgia" w:hAnsi="Georgia" w:cs="Times New Roman"/>
        </w:rPr>
        <w:t>5</w:t>
      </w:r>
      <w:bookmarkEnd w:id="366"/>
      <w:r w:rsidR="00534B55"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0701A14D" w14:textId="03AB4CA5" w:rsidR="006560A7" w:rsidRPr="0058150A" w:rsidRDefault="00B84CBA" w:rsidP="00722C6A">
      <w:pPr>
        <w:ind w:firstLine="360"/>
        <w:jc w:val="both"/>
        <w:rPr>
          <w:rFonts w:ascii="Georgia" w:hAnsi="Georgia" w:cs="Times New Roman"/>
        </w:rPr>
      </w:pPr>
      <w:r w:rsidRPr="0058150A">
        <w:rPr>
          <w:rFonts w:ascii="Georgia" w:hAnsi="Georgia" w:cs="Times New Roman"/>
        </w:rPr>
        <w:t xml:space="preserve">The </w:t>
      </w:r>
      <w:r w:rsidR="00E122E4" w:rsidRPr="0058150A">
        <w:rPr>
          <w:rFonts w:ascii="Georgia" w:hAnsi="Georgia" w:cs="Times New Roman"/>
        </w:rPr>
        <w:t xml:space="preserve">opposition’s </w:t>
      </w:r>
      <w:r w:rsidRPr="0058150A">
        <w:rPr>
          <w:rFonts w:ascii="Georgia" w:hAnsi="Georgia" w:cs="Times New Roman"/>
        </w:rPr>
        <w:t xml:space="preserve">central theme was that the ministry of 12 May “found everything prepared and at its disposal” (Urbano’s </w:t>
      </w:r>
      <w:r w:rsidR="006560A7" w:rsidRPr="0058150A">
        <w:rPr>
          <w:rFonts w:ascii="Georgia" w:hAnsi="Georgia" w:cs="Times New Roman"/>
        </w:rPr>
        <w:t>(</w:t>
      </w:r>
      <w:bookmarkStart w:id="367" w:name="ref_c20tl2"/>
      <w:r w:rsidR="00C934E3" w:rsidRPr="0058150A">
        <w:rPr>
          <w:rFonts w:ascii="Georgia" w:hAnsi="Georgia" w:cs="Times New Roman"/>
        </w:rPr>
        <w:fldChar w:fldCharType="begin"/>
      </w:r>
      <w:r w:rsidR="00C934E3" w:rsidRPr="0058150A">
        <w:rPr>
          <w:rFonts w:ascii="Georgia" w:hAnsi="Georgia" w:cs="Times New Roman"/>
        </w:rPr>
        <w:instrText xml:space="preserve"> HYPERLINK  \l "ref_c20td2" </w:instrText>
      </w:r>
      <w:r w:rsidR="00C934E3" w:rsidRPr="0058150A">
        <w:rPr>
          <w:rFonts w:ascii="Georgia" w:hAnsi="Georgia" w:cs="Times New Roman"/>
        </w:rPr>
        <w:fldChar w:fldCharType="separate"/>
      </w:r>
      <w:r w:rsidR="00C12FC2" w:rsidRPr="0058150A">
        <w:rPr>
          <w:rStyle w:val="Hyperlink"/>
          <w:rFonts w:ascii="Georgia" w:hAnsi="Georgia" w:cs="Times New Roman"/>
        </w:rPr>
        <w:t>ii</w:t>
      </w:r>
      <w:bookmarkEnd w:id="367"/>
      <w:r w:rsidR="00C934E3" w:rsidRPr="0058150A">
        <w:rPr>
          <w:rFonts w:ascii="Georgia" w:hAnsi="Georgia" w:cs="Times New Roman"/>
        </w:rPr>
        <w:fldChar w:fldCharType="end"/>
      </w:r>
      <w:r w:rsidR="006560A7" w:rsidRPr="0058150A">
        <w:rPr>
          <w:rFonts w:ascii="Georgia" w:hAnsi="Georgia" w:cs="Times New Roman"/>
        </w:rPr>
        <w:t xml:space="preserve">) </w:t>
      </w:r>
      <w:r w:rsidRPr="0058150A">
        <w:rPr>
          <w:rFonts w:ascii="Georgia" w:hAnsi="Georgia" w:cs="Times New Roman"/>
        </w:rPr>
        <w:t>words.)</w:t>
      </w:r>
    </w:p>
    <w:p w14:paraId="6BE5FA97" w14:textId="57D7C80B"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“What is the current ministry going to do? War, says the honorable President of the Council. I believe that we Brazilians can be persuaded, as he is, that the war will be finished before the actions of the current ministry can be felt in it. The war can and should be finished before a single soldier arrives there, thanks to the skill and efforts of the </w:t>
      </w:r>
      <w:r w:rsidR="00921BDF" w:rsidRPr="0058150A">
        <w:rPr>
          <w:rFonts w:ascii="Georgia" w:hAnsi="Georgia" w:cs="Times New Roman"/>
        </w:rPr>
        <w:t xml:space="preserve">honorable </w:t>
      </w:r>
      <w:r w:rsidRPr="0058150A">
        <w:rPr>
          <w:rFonts w:ascii="Georgia" w:hAnsi="Georgia" w:cs="Times New Roman"/>
        </w:rPr>
        <w:t xml:space="preserve">general who finds himself at the front of the </w:t>
      </w:r>
      <w:r w:rsidR="006560A7" w:rsidRPr="0058150A">
        <w:rPr>
          <w:rFonts w:ascii="Georgia" w:hAnsi="Georgia" w:cs="Times New Roman"/>
        </w:rPr>
        <w:t xml:space="preserve">Ministry </w:t>
      </w:r>
      <w:r w:rsidR="00E122E4" w:rsidRPr="0058150A">
        <w:rPr>
          <w:rFonts w:ascii="Georgia" w:hAnsi="Georgia" w:cs="Times New Roman"/>
        </w:rPr>
        <w:t xml:space="preserve">of </w:t>
      </w:r>
      <w:r w:rsidR="006560A7" w:rsidRPr="0058150A">
        <w:rPr>
          <w:rFonts w:ascii="Georgia" w:hAnsi="Georgia" w:cs="Times New Roman"/>
        </w:rPr>
        <w:t>War</w:t>
      </w:r>
      <w:r w:rsidR="00E122E4" w:rsidRPr="0058150A">
        <w:rPr>
          <w:rFonts w:ascii="Georgia" w:hAnsi="Georgia" w:cs="Times New Roman"/>
        </w:rPr>
        <w:t>.</w:t>
      </w:r>
      <w:r w:rsidRPr="0058150A">
        <w:rPr>
          <w:rFonts w:ascii="Georgia" w:hAnsi="Georgia" w:cs="Times New Roman"/>
        </w:rPr>
        <w:t>” (Martinho Campos’s words</w:t>
      </w:r>
      <w:r w:rsidR="00E122E4" w:rsidRPr="0058150A">
        <w:rPr>
          <w:rFonts w:ascii="Georgia" w:hAnsi="Georgia" w:cs="Times New Roman"/>
        </w:rPr>
        <w:t>.</w:t>
      </w:r>
      <w:r w:rsidRPr="0058150A">
        <w:rPr>
          <w:rFonts w:ascii="Georgia" w:hAnsi="Georgia" w:cs="Times New Roman"/>
        </w:rPr>
        <w:t>)</w:t>
      </w:r>
    </w:p>
    <w:p w14:paraId="70CB5A2E" w14:textId="1470970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general opinion was that the Furtado cabinet had left its successor all the armaments, troops, and ships that it could need; but in reality, the preparations made were in no way enough to face those of López. In June of 1865 we had in Concordia 17,000 men, and López had in Corrientes 30,000, which he could reinforce, as necessary, with many more </w:t>
      </w:r>
      <w:r w:rsidR="00596B70" w:rsidRPr="0058150A">
        <w:rPr>
          <w:rFonts w:ascii="Georgia" w:hAnsi="Georgia" w:cs="Times New Roman"/>
        </w:rPr>
        <w:t>(</w:t>
      </w:r>
      <w:bookmarkStart w:id="368" w:name="ref_c20fl6"/>
      <w:r w:rsidR="006B64F1" w:rsidRPr="0058150A">
        <w:rPr>
          <w:rFonts w:ascii="Georgia" w:hAnsi="Georgia" w:cs="Times New Roman"/>
        </w:rPr>
        <w:fldChar w:fldCharType="begin"/>
      </w:r>
      <w:r w:rsidR="006B64F1" w:rsidRPr="0058150A">
        <w:rPr>
          <w:rFonts w:ascii="Georgia" w:hAnsi="Georgia" w:cs="Times New Roman"/>
        </w:rPr>
        <w:instrText xml:space="preserve"> HYPERLINK  \l "ref_c20fd6" </w:instrText>
      </w:r>
      <w:r w:rsidR="006B64F1" w:rsidRPr="0058150A">
        <w:rPr>
          <w:rFonts w:ascii="Georgia" w:hAnsi="Georgia" w:cs="Times New Roman"/>
        </w:rPr>
        <w:fldChar w:fldCharType="separate"/>
      </w:r>
      <w:r w:rsidR="00596B70" w:rsidRPr="0058150A">
        <w:rPr>
          <w:rStyle w:val="Hyperlink"/>
          <w:rFonts w:ascii="Georgia" w:hAnsi="Georgia" w:cs="Times New Roman"/>
        </w:rPr>
        <w:t>6</w:t>
      </w:r>
      <w:bookmarkEnd w:id="368"/>
      <w:r w:rsidR="006B64F1"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It can be said that Furtado had not left any means of resistance in Rio Grande. Canavarro did not have arms or soldiers. </w:t>
      </w:r>
      <w:r w:rsidR="00E122E4" w:rsidRPr="0058150A">
        <w:rPr>
          <w:rFonts w:ascii="Georgia" w:hAnsi="Georgia" w:cs="Times New Roman"/>
        </w:rPr>
        <w:t xml:space="preserve">Shipments </w:t>
      </w:r>
      <w:r w:rsidRPr="0058150A">
        <w:rPr>
          <w:rFonts w:ascii="Georgia" w:hAnsi="Georgia" w:cs="Times New Roman"/>
        </w:rPr>
        <w:t xml:space="preserve">made by Gonzaga from Pelotas in June, Ferraz found only halfway </w:t>
      </w:r>
      <w:r w:rsidR="00E122E4" w:rsidRPr="0058150A">
        <w:rPr>
          <w:rFonts w:ascii="Georgia" w:hAnsi="Georgia" w:cs="Times New Roman"/>
        </w:rPr>
        <w:t>to their destination</w:t>
      </w:r>
      <w:r w:rsidRPr="0058150A">
        <w:rPr>
          <w:rFonts w:ascii="Georgia" w:hAnsi="Georgia" w:cs="Times New Roman"/>
        </w:rPr>
        <w:t>. Furtado’s military administration was active and productive, and his naval administration noteworthy. In the latter, it even seems that a kind of stand-off was initiated with the ministry of 12 May between the vigorous impulses of Pinto Lima and A</w:t>
      </w:r>
      <w:r w:rsidR="004C793B" w:rsidRPr="0058150A">
        <w:rPr>
          <w:rFonts w:ascii="Georgia" w:hAnsi="Georgia" w:cs="Times New Roman"/>
        </w:rPr>
        <w:t>f</w:t>
      </w:r>
      <w:r w:rsidRPr="0058150A">
        <w:rPr>
          <w:rFonts w:ascii="Georgia" w:hAnsi="Georgia" w:cs="Times New Roman"/>
        </w:rPr>
        <w:t xml:space="preserve">fonso Celso </w:t>
      </w:r>
      <w:r w:rsidR="00596B70" w:rsidRPr="0058150A">
        <w:rPr>
          <w:rFonts w:ascii="Georgia" w:hAnsi="Georgia" w:cs="Times New Roman"/>
        </w:rPr>
        <w:t>(</w:t>
      </w:r>
      <w:bookmarkStart w:id="369" w:name="ref_c20fl7"/>
      <w:r w:rsidR="006B64F1" w:rsidRPr="0058150A">
        <w:rPr>
          <w:rFonts w:ascii="Georgia" w:hAnsi="Georgia" w:cs="Times New Roman"/>
        </w:rPr>
        <w:fldChar w:fldCharType="begin"/>
      </w:r>
      <w:r w:rsidR="006B64F1" w:rsidRPr="0058150A">
        <w:rPr>
          <w:rFonts w:ascii="Georgia" w:hAnsi="Georgia" w:cs="Times New Roman"/>
        </w:rPr>
        <w:instrText xml:space="preserve"> HYPERLINK  \l "ref_c20fd7" </w:instrText>
      </w:r>
      <w:r w:rsidR="006B64F1" w:rsidRPr="0058150A">
        <w:rPr>
          <w:rFonts w:ascii="Georgia" w:hAnsi="Georgia" w:cs="Times New Roman"/>
        </w:rPr>
        <w:fldChar w:fldCharType="separate"/>
      </w:r>
      <w:r w:rsidR="00596B70" w:rsidRPr="0058150A">
        <w:rPr>
          <w:rStyle w:val="Hyperlink"/>
          <w:rFonts w:ascii="Georgia" w:hAnsi="Georgia" w:cs="Times New Roman"/>
        </w:rPr>
        <w:t>7</w:t>
      </w:r>
      <w:bookmarkEnd w:id="369"/>
      <w:r w:rsidR="006B64F1" w:rsidRPr="0058150A">
        <w:rPr>
          <w:rFonts w:ascii="Georgia" w:hAnsi="Georgia" w:cs="Times New Roman"/>
        </w:rPr>
        <w:fldChar w:fldCharType="end"/>
      </w:r>
      <w:r w:rsidR="00596B70" w:rsidRPr="0058150A">
        <w:rPr>
          <w:rFonts w:ascii="Georgia" w:hAnsi="Georgia" w:cs="Times New Roman"/>
        </w:rPr>
        <w:t>)</w:t>
      </w:r>
      <w:r w:rsidR="00523530" w:rsidRPr="0058150A">
        <w:rPr>
          <w:rFonts w:ascii="Georgia" w:hAnsi="Georgia" w:cs="Times New Roman"/>
        </w:rPr>
        <w:t>.</w:t>
      </w:r>
      <w:r w:rsidRPr="0058150A">
        <w:rPr>
          <w:rFonts w:ascii="Georgia" w:hAnsi="Georgia" w:cs="Times New Roman"/>
        </w:rPr>
        <w:t xml:space="preserve"> It fell to Silveira Lobo to execute the works that Pinto Lima would leave unfinished and which, as such, should be attributed to him.</w:t>
      </w:r>
    </w:p>
    <w:p w14:paraId="444F8322" w14:textId="63A7ED09" w:rsidR="00B84CBA" w:rsidRPr="0058150A" w:rsidRDefault="00B84CBA" w:rsidP="00722C6A">
      <w:pPr>
        <w:ind w:firstLine="360"/>
        <w:jc w:val="both"/>
        <w:rPr>
          <w:rFonts w:ascii="Georgia" w:hAnsi="Georgia" w:cs="Times New Roman"/>
        </w:rPr>
      </w:pPr>
      <w:r w:rsidRPr="0058150A">
        <w:rPr>
          <w:rFonts w:ascii="Georgia" w:hAnsi="Georgia" w:cs="Times New Roman"/>
        </w:rPr>
        <w:t>But if the Furtado ministry had to create the army and all the means for war, not only was the Olinda Cabinet’s task no lesser, rather it can be considered two or even three times more formidable</w:t>
      </w:r>
      <w:r w:rsidR="00D72394" w:rsidRPr="0058150A">
        <w:rPr>
          <w:rFonts w:ascii="Georgia" w:hAnsi="Georgia" w:cs="Times New Roman"/>
        </w:rPr>
        <w:t xml:space="preserve"> </w:t>
      </w:r>
      <w:r w:rsidR="00596B70" w:rsidRPr="0058150A">
        <w:rPr>
          <w:rFonts w:ascii="Georgia" w:hAnsi="Georgia" w:cs="Times New Roman"/>
        </w:rPr>
        <w:t>(</w:t>
      </w:r>
      <w:bookmarkStart w:id="370" w:name="ref_c20fl8"/>
      <w:r w:rsidR="006B64F1" w:rsidRPr="0058150A">
        <w:rPr>
          <w:rFonts w:ascii="Georgia" w:hAnsi="Georgia" w:cs="Times New Roman"/>
        </w:rPr>
        <w:fldChar w:fldCharType="begin"/>
      </w:r>
      <w:r w:rsidR="006B64F1" w:rsidRPr="0058150A">
        <w:rPr>
          <w:rFonts w:ascii="Georgia" w:hAnsi="Georgia" w:cs="Times New Roman"/>
        </w:rPr>
        <w:instrText xml:space="preserve"> HYPERLINK  \l "ref_c20fd8" </w:instrText>
      </w:r>
      <w:r w:rsidR="006B64F1" w:rsidRPr="0058150A">
        <w:rPr>
          <w:rFonts w:ascii="Georgia" w:hAnsi="Georgia" w:cs="Times New Roman"/>
        </w:rPr>
        <w:fldChar w:fldCharType="separate"/>
      </w:r>
      <w:r w:rsidR="00596B70" w:rsidRPr="0058150A">
        <w:rPr>
          <w:rStyle w:val="Hyperlink"/>
          <w:rFonts w:ascii="Georgia" w:hAnsi="Georgia" w:cs="Times New Roman"/>
        </w:rPr>
        <w:t>8</w:t>
      </w:r>
      <w:bookmarkEnd w:id="370"/>
      <w:r w:rsidR="006B64F1"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w:t>
      </w:r>
      <w:r w:rsidR="00E122E4" w:rsidRPr="0058150A">
        <w:rPr>
          <w:rFonts w:ascii="Georgia" w:hAnsi="Georgia" w:cs="Times New Roman"/>
        </w:rPr>
        <w:t xml:space="preserve">just as </w:t>
      </w:r>
      <w:r w:rsidRPr="0058150A">
        <w:rPr>
          <w:rFonts w:ascii="Georgia" w:hAnsi="Georgia" w:cs="Times New Roman"/>
        </w:rPr>
        <w:t>the ministry of 3 August</w:t>
      </w:r>
      <w:r w:rsidR="00E122E4" w:rsidRPr="0058150A">
        <w:rPr>
          <w:rFonts w:ascii="Georgia" w:hAnsi="Georgia" w:cs="Times New Roman"/>
        </w:rPr>
        <w:t>, in turn, would have to c</w:t>
      </w:r>
      <w:r w:rsidR="002442A7" w:rsidRPr="0058150A">
        <w:rPr>
          <w:rFonts w:ascii="Georgia" w:hAnsi="Georgia" w:cs="Times New Roman"/>
        </w:rPr>
        <w:t>reate still more</w:t>
      </w:r>
      <w:r w:rsidRPr="0058150A">
        <w:rPr>
          <w:rFonts w:ascii="Georgia" w:hAnsi="Georgia" w:cs="Times New Roman"/>
        </w:rPr>
        <w:t xml:space="preserve"> when the challenge of defeating López in his successive lines of defense appeared at its greatest extent. “I believe that the </w:t>
      </w:r>
      <w:r w:rsidR="00921BDF" w:rsidRPr="0058150A">
        <w:rPr>
          <w:rFonts w:ascii="Georgia" w:hAnsi="Georgia" w:cs="Times New Roman"/>
        </w:rPr>
        <w:t xml:space="preserve">honorable </w:t>
      </w:r>
      <w:r w:rsidRPr="0058150A">
        <w:rPr>
          <w:rFonts w:ascii="Georgia" w:hAnsi="Georgia" w:cs="Times New Roman"/>
        </w:rPr>
        <w:t xml:space="preserve">deputy of Pernambuco, my old friend [Urbano],” says Ferraz (speech on </w:t>
      </w:r>
      <w:r w:rsidR="00E53E5B" w:rsidRPr="0058150A">
        <w:rPr>
          <w:rFonts w:ascii="Georgia" w:hAnsi="Georgia" w:cs="Times New Roman"/>
        </w:rPr>
        <w:t xml:space="preserve">13 </w:t>
      </w:r>
      <w:r w:rsidRPr="0058150A">
        <w:rPr>
          <w:rFonts w:ascii="Georgia" w:hAnsi="Georgia" w:cs="Times New Roman"/>
        </w:rPr>
        <w:t xml:space="preserve">April 1866), “wants to draw a parallel between the number of soldiers sent to the war by the previous ministry and the current ministry in </w:t>
      </w:r>
      <w:r w:rsidRPr="0058150A">
        <w:rPr>
          <w:rFonts w:ascii="Georgia" w:hAnsi="Georgia" w:cs="Times New Roman"/>
        </w:rPr>
        <w:lastRenderedPageBreak/>
        <w:t>order to exalt the services of the former and debase those of the latter. Senhores, we have all fulfilled our duties … The previous ministry made the first thrust forward; we followed it. If they mobilized 10 to 12,000 men, we have mobilized thirty-some thousand.”</w:t>
      </w:r>
      <w:r w:rsidR="00D72394" w:rsidRPr="0058150A">
        <w:rPr>
          <w:rFonts w:ascii="Georgia" w:hAnsi="Georgia" w:cs="Times New Roman"/>
        </w:rPr>
        <w:t xml:space="preserve"> </w:t>
      </w:r>
      <w:r w:rsidR="00596B70" w:rsidRPr="0058150A">
        <w:rPr>
          <w:rFonts w:ascii="Georgia" w:hAnsi="Georgia" w:cs="Times New Roman"/>
        </w:rPr>
        <w:t>(</w:t>
      </w:r>
      <w:bookmarkStart w:id="371" w:name="ref_c20fl9"/>
      <w:r w:rsidR="00F15AEC" w:rsidRPr="0058150A">
        <w:rPr>
          <w:rFonts w:ascii="Georgia" w:hAnsi="Georgia" w:cs="Times New Roman"/>
        </w:rPr>
        <w:fldChar w:fldCharType="begin"/>
      </w:r>
      <w:r w:rsidR="00F15AEC" w:rsidRPr="0058150A">
        <w:rPr>
          <w:rFonts w:ascii="Georgia" w:hAnsi="Georgia" w:cs="Times New Roman"/>
        </w:rPr>
        <w:instrText xml:space="preserve"> HYPERLINK  \l "ref_c20fd9" </w:instrText>
      </w:r>
      <w:r w:rsidR="00F15AEC" w:rsidRPr="0058150A">
        <w:rPr>
          <w:rFonts w:ascii="Georgia" w:hAnsi="Georgia" w:cs="Times New Roman"/>
        </w:rPr>
        <w:fldChar w:fldCharType="separate"/>
      </w:r>
      <w:r w:rsidR="00596B70" w:rsidRPr="0058150A">
        <w:rPr>
          <w:rStyle w:val="Hyperlink"/>
          <w:rFonts w:ascii="Georgia" w:hAnsi="Georgia" w:cs="Times New Roman"/>
        </w:rPr>
        <w:t>9</w:t>
      </w:r>
      <w:bookmarkEnd w:id="371"/>
      <w:r w:rsidR="00F15AEC" w:rsidRPr="0058150A">
        <w:rPr>
          <w:rFonts w:ascii="Georgia" w:hAnsi="Georgia" w:cs="Times New Roman"/>
        </w:rPr>
        <w:fldChar w:fldCharType="end"/>
      </w:r>
      <w:r w:rsidR="00596B70" w:rsidRPr="0058150A">
        <w:rPr>
          <w:rFonts w:ascii="Georgia" w:hAnsi="Georgia" w:cs="Times New Roman"/>
        </w:rPr>
        <w:t>)</w:t>
      </w:r>
    </w:p>
    <w:p w14:paraId="396682E6" w14:textId="578584CB"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cabinet was also attacked for the fact that those men were conscripted, that now the war was no longer being waged with volunteers like in the time of the Furtado ministry. But to desire that this most difficult and distant war be waged solely with volunteers was a hypocrisy. The Furtado cabinet availed itself of the primary impulse of the offended and invaded nation, and the Olinda ministry also came to utilize the surge of indignation produced by the invasion of Rio Grande and the enthusiasm awoken by the Emperor’s departure; but with Estigarribia’s army exterminated and the Paraguayan fleet destroyed, the country believed its honor to be saved, and the nation did not rise up for the sake of the deserted stretch of Mato Grosso, where the enemy still maintained itself, with the same onrush as that produced by the first news of the affront, and the </w:t>
      </w:r>
      <w:r w:rsidR="00CD41B9" w:rsidRPr="0058150A">
        <w:rPr>
          <w:rFonts w:ascii="Georgia" w:hAnsi="Georgia" w:cs="Times New Roman"/>
        </w:rPr>
        <w:t xml:space="preserve">crossing </w:t>
      </w:r>
      <w:r w:rsidRPr="0058150A">
        <w:rPr>
          <w:rFonts w:ascii="Georgia" w:hAnsi="Georgia" w:cs="Times New Roman"/>
        </w:rPr>
        <w:t xml:space="preserve">of the Uruguay. But in no case could a war of such proportions, beyond </w:t>
      </w:r>
      <w:r w:rsidR="00CD41B9" w:rsidRPr="0058150A">
        <w:rPr>
          <w:rFonts w:ascii="Georgia" w:hAnsi="Georgia" w:cs="Times New Roman"/>
        </w:rPr>
        <w:t>our borders</w:t>
      </w:r>
      <w:r w:rsidRPr="0058150A">
        <w:rPr>
          <w:rFonts w:ascii="Georgia" w:hAnsi="Georgia" w:cs="Times New Roman"/>
        </w:rPr>
        <w:t>, be waged with volunteers alone. It is certain that Furtado represented in his power the popular element and that popularity serves to organize patriotic battalions; but even so, one can’t suppose a great difference between what he would have done and what his successors did. On the contrary, it seems that that popularity granted him as much as it could give him straight away, and that the moderate Liberal government that took power in his place gave the war the heat of a new current of opinion, the competitive drive of other figures, as much from Bahia as from Pernambuco.</w:t>
      </w:r>
    </w:p>
    <w:p w14:paraId="2CB87956" w14:textId="18084FC4" w:rsidR="00B84CBA" w:rsidRPr="0058150A" w:rsidRDefault="00B84CBA" w:rsidP="00722C6A">
      <w:pPr>
        <w:ind w:firstLine="360"/>
        <w:jc w:val="both"/>
        <w:rPr>
          <w:rFonts w:ascii="Georgia" w:hAnsi="Georgia" w:cs="Times New Roman"/>
        </w:rPr>
      </w:pPr>
      <w:r w:rsidRPr="0058150A">
        <w:rPr>
          <w:rFonts w:ascii="Georgia" w:hAnsi="Georgia" w:cs="Times New Roman"/>
        </w:rPr>
        <w:t>A Liberal deputy, Godoy de Vasconcellos, told Ferraz when he said the words quoted</w:t>
      </w:r>
      <w:r w:rsidR="00E53E5B" w:rsidRPr="0058150A">
        <w:rPr>
          <w:rFonts w:ascii="Georgia" w:hAnsi="Georgia" w:cs="Times New Roman"/>
        </w:rPr>
        <w:t xml:space="preserve"> above</w:t>
      </w:r>
      <w:r w:rsidRPr="0058150A">
        <w:rPr>
          <w:rFonts w:ascii="Georgia" w:hAnsi="Georgia" w:cs="Times New Roman"/>
        </w:rPr>
        <w:t>: “The accusation was another, senhor Minister of War; it referred to the volunt</w:t>
      </w:r>
      <w:r w:rsidR="00A40D86" w:rsidRPr="0058150A">
        <w:rPr>
          <w:rFonts w:ascii="Georgia" w:hAnsi="Georgia" w:cs="Times New Roman"/>
        </w:rPr>
        <w:t>á</w:t>
      </w:r>
      <w:r w:rsidRPr="0058150A">
        <w:rPr>
          <w:rFonts w:ascii="Georgia" w:hAnsi="Georgia" w:cs="Times New Roman"/>
        </w:rPr>
        <w:t>rios and the involunt</w:t>
      </w:r>
      <w:r w:rsidR="00A40D86" w:rsidRPr="0058150A">
        <w:rPr>
          <w:rFonts w:ascii="Georgia" w:hAnsi="Georgia" w:cs="Times New Roman"/>
        </w:rPr>
        <w:t>á</w:t>
      </w:r>
      <w:r w:rsidRPr="0058150A">
        <w:rPr>
          <w:rFonts w:ascii="Georgia" w:hAnsi="Georgia" w:cs="Times New Roman"/>
        </w:rPr>
        <w:t xml:space="preserve">rios.” And Ferraz responded: “I have still been unable to </w:t>
      </w:r>
      <w:r w:rsidR="00E53E5B" w:rsidRPr="0058150A">
        <w:rPr>
          <w:rFonts w:ascii="Georgia" w:hAnsi="Georgia" w:cs="Times New Roman"/>
        </w:rPr>
        <w:t xml:space="preserve">confirm </w:t>
      </w:r>
      <w:r w:rsidRPr="0058150A">
        <w:rPr>
          <w:rFonts w:ascii="Georgia" w:hAnsi="Georgia" w:cs="Times New Roman"/>
        </w:rPr>
        <w:t>the foundation of that accusation directed at the government. I can say definitively that if the least violence in recruitment is proven, I decree an immediate discharge, because I do not approve of such abuses.”</w:t>
      </w:r>
    </w:p>
    <w:p w14:paraId="3C13B288" w14:textId="11E8D9F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greatest difficulty was that of militarily organizing the drafts made by the presidents of the </w:t>
      </w:r>
      <w:r w:rsidR="00E53E5B" w:rsidRPr="0058150A">
        <w:rPr>
          <w:rFonts w:ascii="Georgia" w:hAnsi="Georgia" w:cs="Times New Roman"/>
        </w:rPr>
        <w:t xml:space="preserve">northern </w:t>
      </w:r>
      <w:r w:rsidRPr="0058150A">
        <w:rPr>
          <w:rFonts w:ascii="Georgia" w:hAnsi="Georgia" w:cs="Times New Roman"/>
        </w:rPr>
        <w:t xml:space="preserve">provinces. Ferraz explains to the Chamber what a labor this was: “Now,” he said in </w:t>
      </w:r>
      <w:r w:rsidR="00E53E5B" w:rsidRPr="0058150A">
        <w:rPr>
          <w:rFonts w:ascii="Georgia" w:hAnsi="Georgia" w:cs="Times New Roman"/>
        </w:rPr>
        <w:t xml:space="preserve">the aforementioned </w:t>
      </w:r>
      <w:r w:rsidRPr="0058150A">
        <w:rPr>
          <w:rFonts w:ascii="Georgia" w:hAnsi="Georgia" w:cs="Times New Roman"/>
        </w:rPr>
        <w:t xml:space="preserve">speech on 13 April, “I must declare to the honorable deputy that in the army and in the provinces the following has occurred: there are corps that come organized though not disciplined, because this is not possible, except with their respective officers; they travel leaving garrisons in ports to be gathered into hospitals; these corps arrive here already deteriorated; continuing toward the </w:t>
      </w:r>
      <w:r w:rsidR="00E53E5B" w:rsidRPr="0058150A">
        <w:rPr>
          <w:rFonts w:ascii="Georgia" w:hAnsi="Georgia" w:cs="Times New Roman"/>
        </w:rPr>
        <w:t xml:space="preserve">south </w:t>
      </w:r>
      <w:r w:rsidRPr="0058150A">
        <w:rPr>
          <w:rFonts w:ascii="Georgia" w:hAnsi="Georgia" w:cs="Times New Roman"/>
        </w:rPr>
        <w:t xml:space="preserve">they leave whatever portion of their forces remains in Santa Catarina and Montevideo, and upon integrating themselves with the army they find themselves as deficient in number as they are in instruction, and with officers that know nothing of the art of war. Now, these men directed by such officers jeopardize the army’s operations and they cannot be counted on, for which I decreed that the soldiers of any diminished corps be distributed amongst the older corps of soldiers, following the example seen in Crimea, where, with the conscripts sent to the corps of veterans, the veterans served them as fathers and instructors, and in little time the conscripts were made into as good soldiers as the others. So it has happened in our army: the volunteers, </w:t>
      </w:r>
      <w:r w:rsidR="00E53E5B" w:rsidRPr="0058150A">
        <w:rPr>
          <w:rFonts w:ascii="Georgia" w:hAnsi="Georgia" w:cs="Times New Roman"/>
        </w:rPr>
        <w:t>either truly voluntary or otherwise</w:t>
      </w:r>
      <w:r w:rsidRPr="0058150A">
        <w:rPr>
          <w:rFonts w:ascii="Georgia" w:hAnsi="Georgia" w:cs="Times New Roman"/>
        </w:rPr>
        <w:t>, have been made worthy of the greatest applause, and have acquired such a degree of training from the old corps, that not only Mitre and Flores, but even Urquiza</w:t>
      </w:r>
      <w:r w:rsidR="006D204A" w:rsidRPr="0058150A">
        <w:rPr>
          <w:rFonts w:ascii="Georgia" w:hAnsi="Georgia" w:cs="Times New Roman"/>
        </w:rPr>
        <w:t>, in various publications,</w:t>
      </w:r>
      <w:r w:rsidRPr="0058150A">
        <w:rPr>
          <w:rFonts w:ascii="Georgia" w:hAnsi="Georgia" w:cs="Times New Roman"/>
        </w:rPr>
        <w:t xml:space="preserve"> have recognized that Brazil had an army of seasoned soldiers.”</w:t>
      </w:r>
    </w:p>
    <w:p w14:paraId="07FD474C" w14:textId="1AA4E336" w:rsidR="007E7F30" w:rsidRPr="0058150A" w:rsidRDefault="007E7F30" w:rsidP="00722C6A">
      <w:pPr>
        <w:ind w:firstLine="360"/>
        <w:jc w:val="both"/>
        <w:rPr>
          <w:rFonts w:ascii="Georgia" w:hAnsi="Georgia" w:cs="Times New Roman"/>
        </w:rPr>
      </w:pPr>
    </w:p>
    <w:p w14:paraId="13B741C9" w14:textId="77777777" w:rsidR="00854C34" w:rsidRPr="0058150A" w:rsidRDefault="00854C34" w:rsidP="00722C6A">
      <w:pPr>
        <w:ind w:firstLine="360"/>
        <w:jc w:val="both"/>
        <w:rPr>
          <w:rFonts w:ascii="Georgia" w:hAnsi="Georgia" w:cs="Times New Roman"/>
          <w:b/>
          <w:bCs/>
        </w:rPr>
      </w:pPr>
    </w:p>
    <w:p w14:paraId="42AD55B9" w14:textId="78636839" w:rsidR="00854C34" w:rsidRPr="0058150A" w:rsidRDefault="00854C34" w:rsidP="00722C6A">
      <w:pPr>
        <w:ind w:firstLine="360"/>
        <w:jc w:val="both"/>
        <w:rPr>
          <w:rFonts w:ascii="Georgia" w:hAnsi="Georgia" w:cs="Times New Roman"/>
          <w:b/>
          <w:bCs/>
        </w:rPr>
      </w:pPr>
    </w:p>
    <w:p w14:paraId="69471473" w14:textId="77777777" w:rsidR="007E7F30"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372" w:name="ref_c20fd1"/>
    <w:p w14:paraId="6429C659" w14:textId="2A69DF97" w:rsidR="007E7F30" w:rsidRPr="0058150A" w:rsidRDefault="00C934E3"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"ref_c20fl1"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372"/>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E7F30" w:rsidRPr="0058150A">
        <w:rPr>
          <w:rFonts w:ascii="Georgia" w:hAnsi="Georgia" w:cs="Times New Roman"/>
          <w:sz w:val="22"/>
          <w:szCs w:val="22"/>
        </w:rPr>
        <w:t xml:space="preserve"> The same expressions about the </w:t>
      </w:r>
      <w:r w:rsidR="00E96F9F" w:rsidRPr="0058150A">
        <w:rPr>
          <w:rFonts w:ascii="Georgia" w:hAnsi="Georgia" w:cs="Times New Roman"/>
          <w:sz w:val="22"/>
          <w:szCs w:val="22"/>
        </w:rPr>
        <w:t>Emperor</w:t>
      </w:r>
      <w:r w:rsidR="007E7F30" w:rsidRPr="0058150A">
        <w:rPr>
          <w:rFonts w:ascii="Georgia" w:hAnsi="Georgia" w:cs="Times New Roman"/>
          <w:sz w:val="22"/>
          <w:szCs w:val="22"/>
        </w:rPr>
        <w:t>’s patriotism are found in the proclamation to the Rio de Janeiro</w:t>
      </w:r>
      <w:r w:rsidR="00666E00" w:rsidRPr="0058150A">
        <w:rPr>
          <w:rFonts w:ascii="Georgia" w:hAnsi="Georgia" w:cs="Times New Roman"/>
          <w:sz w:val="22"/>
          <w:szCs w:val="22"/>
        </w:rPr>
        <w:t xml:space="preserve"> police corps</w:t>
      </w:r>
      <w:r w:rsidR="007E7F30" w:rsidRPr="0058150A">
        <w:rPr>
          <w:rFonts w:ascii="Georgia" w:hAnsi="Georgia" w:cs="Times New Roman"/>
          <w:sz w:val="22"/>
          <w:szCs w:val="22"/>
        </w:rPr>
        <w:t xml:space="preserve">, upon said corps’ departure for Rio Grande with H.M. The reorganization of the </w:t>
      </w:r>
      <w:r w:rsidR="00666E00" w:rsidRPr="0058150A">
        <w:rPr>
          <w:rFonts w:ascii="Georgia" w:hAnsi="Georgia" w:cs="Times New Roman"/>
          <w:sz w:val="22"/>
          <w:szCs w:val="22"/>
        </w:rPr>
        <w:t xml:space="preserve">Military Corps </w:t>
      </w:r>
      <w:r w:rsidR="007E7F30" w:rsidRPr="0058150A">
        <w:rPr>
          <w:rFonts w:ascii="Georgia" w:hAnsi="Georgia" w:cs="Times New Roman"/>
          <w:sz w:val="22"/>
          <w:szCs w:val="22"/>
        </w:rPr>
        <w:t xml:space="preserve">of </w:t>
      </w:r>
      <w:r w:rsidR="00666E00" w:rsidRPr="0058150A">
        <w:rPr>
          <w:rFonts w:ascii="Georgia" w:hAnsi="Georgia" w:cs="Times New Roman"/>
          <w:sz w:val="22"/>
          <w:szCs w:val="22"/>
        </w:rPr>
        <w:t>Court P</w:t>
      </w:r>
      <w:r w:rsidR="007E7F30" w:rsidRPr="0058150A">
        <w:rPr>
          <w:rFonts w:ascii="Georgia" w:hAnsi="Georgia" w:cs="Times New Roman"/>
          <w:sz w:val="22"/>
          <w:szCs w:val="22"/>
        </w:rPr>
        <w:t xml:space="preserve">olice (decree of 27 January 1866) came from Nabuco. The </w:t>
      </w:r>
      <w:r w:rsidR="00666E00" w:rsidRPr="0058150A">
        <w:rPr>
          <w:rFonts w:ascii="Georgia" w:hAnsi="Georgia" w:cs="Times New Roman"/>
          <w:sz w:val="22"/>
          <w:szCs w:val="22"/>
        </w:rPr>
        <w:t>City Guard</w:t>
      </w:r>
      <w:r w:rsidR="007E7F30" w:rsidRPr="0058150A">
        <w:rPr>
          <w:rFonts w:ascii="Georgia" w:hAnsi="Georgia" w:cs="Times New Roman"/>
          <w:sz w:val="22"/>
          <w:szCs w:val="22"/>
        </w:rPr>
        <w:t>, or civilian corps, was not included as he understood it, and it disappeared shortly after.</w:t>
      </w:r>
    </w:p>
    <w:bookmarkStart w:id="373" w:name="ref_c20fd2"/>
    <w:p w14:paraId="2D5CFA9A" w14:textId="63201589" w:rsidR="003E7A24" w:rsidRPr="0058150A" w:rsidRDefault="00534B55"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"ref_c20fl2"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373"/>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854E5" w:rsidRPr="0058150A">
        <w:rPr>
          <w:rFonts w:ascii="Georgia" w:hAnsi="Georgia" w:cs="Times New Roman"/>
          <w:sz w:val="22"/>
          <w:szCs w:val="22"/>
        </w:rPr>
        <w:t xml:space="preserve"> The administration of the National Guard </w:t>
      </w:r>
      <w:r w:rsidR="007B7B05" w:rsidRPr="0058150A">
        <w:rPr>
          <w:rFonts w:ascii="Georgia" w:hAnsi="Georgia" w:cs="Times New Roman"/>
          <w:sz w:val="22"/>
          <w:szCs w:val="22"/>
        </w:rPr>
        <w:t xml:space="preserve">raises </w:t>
      </w:r>
      <w:r w:rsidR="007854E5" w:rsidRPr="0058150A">
        <w:rPr>
          <w:rFonts w:ascii="Georgia" w:hAnsi="Georgia" w:cs="Times New Roman"/>
          <w:sz w:val="22"/>
          <w:szCs w:val="22"/>
        </w:rPr>
        <w:t xml:space="preserve">new </w:t>
      </w:r>
      <w:r w:rsidR="007B7B05" w:rsidRPr="0058150A">
        <w:rPr>
          <w:rFonts w:ascii="Georgia" w:hAnsi="Georgia" w:cs="Times New Roman"/>
          <w:sz w:val="22"/>
          <w:szCs w:val="22"/>
        </w:rPr>
        <w:t xml:space="preserve">issues </w:t>
      </w:r>
      <w:r w:rsidR="007854E5" w:rsidRPr="0058150A">
        <w:rPr>
          <w:rFonts w:ascii="Georgia" w:hAnsi="Georgia" w:cs="Times New Roman"/>
          <w:sz w:val="22"/>
          <w:szCs w:val="22"/>
        </w:rPr>
        <w:t>every day, some brought by Nabuco to the Council</w:t>
      </w:r>
      <w:r w:rsidR="003E7A24" w:rsidRPr="0058150A">
        <w:rPr>
          <w:rFonts w:ascii="Georgia" w:hAnsi="Georgia" w:cs="Times New Roman"/>
          <w:sz w:val="22"/>
          <w:szCs w:val="22"/>
        </w:rPr>
        <w:t xml:space="preserve"> of Ministers</w:t>
      </w:r>
      <w:r w:rsidR="007854E5" w:rsidRPr="0058150A">
        <w:rPr>
          <w:rFonts w:ascii="Georgia" w:hAnsi="Georgia" w:cs="Times New Roman"/>
          <w:sz w:val="22"/>
          <w:szCs w:val="22"/>
        </w:rPr>
        <w:t xml:space="preserve">. “I desire the opinion of Y.E. and of your colleagues about the attached inquiry from the </w:t>
      </w:r>
      <w:r w:rsidR="007B7B05" w:rsidRPr="0058150A">
        <w:rPr>
          <w:rFonts w:ascii="Georgia" w:hAnsi="Georgia" w:cs="Times New Roman"/>
          <w:sz w:val="22"/>
          <w:szCs w:val="22"/>
        </w:rPr>
        <w:t xml:space="preserve">Justice </w:t>
      </w:r>
      <w:r w:rsidR="00B972C6" w:rsidRPr="0058150A">
        <w:rPr>
          <w:rFonts w:ascii="Georgia" w:hAnsi="Georgia" w:cs="Times New Roman"/>
          <w:sz w:val="22"/>
          <w:szCs w:val="22"/>
        </w:rPr>
        <w:t>Section</w:t>
      </w:r>
      <w:r w:rsidR="007854E5" w:rsidRPr="0058150A">
        <w:rPr>
          <w:rFonts w:ascii="Georgia" w:hAnsi="Georgia" w:cs="Times New Roman"/>
          <w:sz w:val="22"/>
          <w:szCs w:val="22"/>
        </w:rPr>
        <w:t xml:space="preserve">,” he writes to the president. “The issue is to know if retirement can be </w:t>
      </w:r>
      <w:r w:rsidR="007B7B05" w:rsidRPr="0058150A">
        <w:rPr>
          <w:rFonts w:ascii="Georgia" w:hAnsi="Georgia" w:cs="Times New Roman"/>
          <w:sz w:val="22"/>
          <w:szCs w:val="22"/>
        </w:rPr>
        <w:t xml:space="preserve">granted </w:t>
      </w:r>
      <w:r w:rsidR="007854E5" w:rsidRPr="0058150A">
        <w:rPr>
          <w:rFonts w:ascii="Georgia" w:hAnsi="Georgia" w:cs="Times New Roman"/>
          <w:sz w:val="22"/>
          <w:szCs w:val="22"/>
        </w:rPr>
        <w:t xml:space="preserve">to an officer of the National Guard without him requesting it. The </w:t>
      </w:r>
      <w:r w:rsidR="00B972C6" w:rsidRPr="0058150A">
        <w:rPr>
          <w:rFonts w:ascii="Georgia" w:hAnsi="Georgia" w:cs="Times New Roman"/>
          <w:sz w:val="22"/>
          <w:szCs w:val="22"/>
        </w:rPr>
        <w:t xml:space="preserve">section </w:t>
      </w:r>
      <w:r w:rsidR="007854E5" w:rsidRPr="0058150A">
        <w:rPr>
          <w:rFonts w:ascii="Georgia" w:hAnsi="Georgia" w:cs="Times New Roman"/>
          <w:sz w:val="22"/>
          <w:szCs w:val="22"/>
        </w:rPr>
        <w:t xml:space="preserve">says no; the Viscount of Jequitinhonha yes. I am in agreement with Jequitinhonha’s verdict, because it is the most governmental; because article 68 of the law does not distinguish and says </w:t>
      </w:r>
      <w:r w:rsidR="007854E5" w:rsidRPr="0058150A">
        <w:rPr>
          <w:rFonts w:ascii="Georgia" w:hAnsi="Georgia" w:cs="Times New Roman"/>
          <w:i/>
          <w:iCs/>
          <w:sz w:val="22"/>
          <w:szCs w:val="22"/>
        </w:rPr>
        <w:t>it can be</w:t>
      </w:r>
      <w:r w:rsidR="007854E5" w:rsidRPr="0058150A">
        <w:rPr>
          <w:rFonts w:ascii="Georgia" w:hAnsi="Georgia" w:cs="Times New Roman"/>
          <w:sz w:val="22"/>
          <w:szCs w:val="22"/>
        </w:rPr>
        <w:t>; because this is how it is done in the army.”</w:t>
      </w:r>
    </w:p>
    <w:p w14:paraId="66FDA968" w14:textId="27A1A3A0" w:rsidR="00BD75A1" w:rsidRPr="0058150A" w:rsidRDefault="007854E5" w:rsidP="00722C6A">
      <w:pPr>
        <w:ind w:firstLine="360"/>
        <w:jc w:val="both"/>
        <w:rPr>
          <w:rFonts w:ascii="Georgia" w:hAnsi="Georgia" w:cs="Times New Roman"/>
          <w:sz w:val="22"/>
          <w:szCs w:val="22"/>
        </w:rPr>
      </w:pPr>
      <w:r w:rsidRPr="0058150A">
        <w:rPr>
          <w:rFonts w:ascii="Georgia" w:hAnsi="Georgia" w:cs="Times New Roman"/>
          <w:sz w:val="22"/>
          <w:szCs w:val="22"/>
        </w:rPr>
        <w:t xml:space="preserve">The votes of the Council were: “I vote with the Viscount of Jequitinhonha. </w:t>
      </w:r>
      <w:r w:rsidRPr="0058150A">
        <w:rPr>
          <w:rFonts w:ascii="Georgia" w:hAnsi="Georgia" w:cs="Times New Roman"/>
          <w:i/>
          <w:iCs/>
          <w:sz w:val="22"/>
          <w:szCs w:val="22"/>
        </w:rPr>
        <w:t>Marquis of Olinda</w:t>
      </w:r>
      <w:r w:rsidRPr="0058150A">
        <w:rPr>
          <w:rFonts w:ascii="Georgia" w:hAnsi="Georgia" w:cs="Times New Roman"/>
          <w:sz w:val="22"/>
          <w:szCs w:val="22"/>
        </w:rPr>
        <w:t xml:space="preserve">. — The government can </w:t>
      </w:r>
      <w:r w:rsidR="007B7B05" w:rsidRPr="0058150A">
        <w:rPr>
          <w:rFonts w:ascii="Georgia" w:hAnsi="Georgia" w:cs="Times New Roman"/>
          <w:sz w:val="22"/>
          <w:szCs w:val="22"/>
        </w:rPr>
        <w:t xml:space="preserve">grant </w:t>
      </w:r>
      <w:r w:rsidRPr="0058150A">
        <w:rPr>
          <w:rFonts w:ascii="Georgia" w:hAnsi="Georgia" w:cs="Times New Roman"/>
          <w:sz w:val="22"/>
          <w:szCs w:val="22"/>
        </w:rPr>
        <w:t xml:space="preserve">retirement if the officer </w:t>
      </w:r>
      <w:r w:rsidR="007B7B05" w:rsidRPr="0058150A">
        <w:rPr>
          <w:rFonts w:ascii="Georgia" w:hAnsi="Georgia" w:cs="Times New Roman"/>
          <w:sz w:val="22"/>
          <w:szCs w:val="22"/>
        </w:rPr>
        <w:t xml:space="preserve">is found </w:t>
      </w:r>
      <w:r w:rsidRPr="0058150A">
        <w:rPr>
          <w:rFonts w:ascii="Georgia" w:hAnsi="Georgia" w:cs="Times New Roman"/>
          <w:sz w:val="22"/>
          <w:szCs w:val="22"/>
        </w:rPr>
        <w:t xml:space="preserve">in the conditions that the law prescribes for this. </w:t>
      </w:r>
      <w:r w:rsidRPr="0058150A">
        <w:rPr>
          <w:rFonts w:ascii="Georgia" w:hAnsi="Georgia" w:cs="Times New Roman"/>
          <w:i/>
          <w:iCs/>
          <w:sz w:val="22"/>
          <w:szCs w:val="22"/>
        </w:rPr>
        <w:t xml:space="preserve">J.A. Saraiva. </w:t>
      </w:r>
      <w:r w:rsidRPr="0058150A">
        <w:rPr>
          <w:rFonts w:ascii="Georgia" w:hAnsi="Georgia" w:cs="Times New Roman"/>
          <w:sz w:val="22"/>
          <w:szCs w:val="22"/>
        </w:rPr>
        <w:t xml:space="preserve">— Agreed. </w:t>
      </w:r>
      <w:r w:rsidRPr="0058150A">
        <w:rPr>
          <w:rFonts w:ascii="Georgia" w:hAnsi="Georgia" w:cs="Times New Roman"/>
          <w:i/>
          <w:iCs/>
          <w:sz w:val="22"/>
          <w:szCs w:val="22"/>
        </w:rPr>
        <w:t>Carrão</w:t>
      </w:r>
      <w:r w:rsidRPr="0058150A">
        <w:rPr>
          <w:rFonts w:ascii="Georgia" w:hAnsi="Georgia" w:cs="Times New Roman"/>
          <w:sz w:val="22"/>
          <w:szCs w:val="22"/>
        </w:rPr>
        <w:t xml:space="preserve">. — I am of the same opinion as the </w:t>
      </w:r>
      <w:r w:rsidR="00B972C6" w:rsidRPr="0058150A">
        <w:rPr>
          <w:rFonts w:ascii="Georgia" w:hAnsi="Georgia" w:cs="Times New Roman"/>
          <w:sz w:val="22"/>
          <w:szCs w:val="22"/>
        </w:rPr>
        <w:t xml:space="preserve">section </w:t>
      </w:r>
      <w:r w:rsidRPr="0058150A">
        <w:rPr>
          <w:rFonts w:ascii="Georgia" w:hAnsi="Georgia" w:cs="Times New Roman"/>
          <w:sz w:val="22"/>
          <w:szCs w:val="22"/>
        </w:rPr>
        <w:t>… the purpose of the whole 4</w:t>
      </w:r>
      <w:r w:rsidRPr="0058150A">
        <w:rPr>
          <w:rFonts w:ascii="Georgia" w:hAnsi="Georgia" w:cs="Times New Roman"/>
          <w:sz w:val="22"/>
          <w:szCs w:val="22"/>
          <w:vertAlign w:val="superscript"/>
        </w:rPr>
        <w:t>th</w:t>
      </w:r>
      <w:r w:rsidRPr="0058150A">
        <w:rPr>
          <w:rFonts w:ascii="Georgia" w:hAnsi="Georgia" w:cs="Times New Roman"/>
          <w:sz w:val="22"/>
          <w:szCs w:val="22"/>
        </w:rPr>
        <w:t xml:space="preserve"> chapter is to </w:t>
      </w:r>
      <w:r w:rsidR="007B7B05" w:rsidRPr="0058150A">
        <w:rPr>
          <w:rFonts w:ascii="Georgia" w:hAnsi="Georgia" w:cs="Times New Roman"/>
          <w:sz w:val="22"/>
          <w:szCs w:val="22"/>
        </w:rPr>
        <w:t xml:space="preserve">make </w:t>
      </w:r>
      <w:r w:rsidRPr="0058150A">
        <w:rPr>
          <w:rFonts w:ascii="Georgia" w:hAnsi="Georgia" w:cs="Times New Roman"/>
          <w:sz w:val="22"/>
          <w:szCs w:val="22"/>
        </w:rPr>
        <w:t xml:space="preserve">the career a </w:t>
      </w:r>
      <w:r w:rsidR="007B7B05" w:rsidRPr="0058150A">
        <w:rPr>
          <w:rFonts w:ascii="Georgia" w:hAnsi="Georgia" w:cs="Times New Roman"/>
          <w:sz w:val="22"/>
          <w:szCs w:val="22"/>
        </w:rPr>
        <w:t>lifelong one</w:t>
      </w:r>
      <w:r w:rsidRPr="0058150A">
        <w:rPr>
          <w:rFonts w:ascii="Georgia" w:hAnsi="Georgia" w:cs="Times New Roman"/>
          <w:sz w:val="22"/>
          <w:szCs w:val="22"/>
        </w:rPr>
        <w:t xml:space="preserve">. </w:t>
      </w:r>
      <w:r w:rsidRPr="0058150A">
        <w:rPr>
          <w:rFonts w:ascii="Georgia" w:hAnsi="Georgia" w:cs="Times New Roman"/>
          <w:i/>
          <w:iCs/>
          <w:sz w:val="22"/>
          <w:szCs w:val="22"/>
        </w:rPr>
        <w:t xml:space="preserve">Paula </w:t>
      </w:r>
      <w:r w:rsidR="007B7B05" w:rsidRPr="0058150A">
        <w:rPr>
          <w:rFonts w:ascii="Georgia" w:hAnsi="Georgia" w:cs="Times New Roman"/>
          <w:i/>
          <w:iCs/>
          <w:sz w:val="22"/>
          <w:szCs w:val="22"/>
        </w:rPr>
        <w:t>Sousa</w:t>
      </w:r>
      <w:r w:rsidRPr="0058150A">
        <w:rPr>
          <w:rFonts w:ascii="Georgia" w:hAnsi="Georgia" w:cs="Times New Roman"/>
          <w:sz w:val="22"/>
          <w:szCs w:val="22"/>
        </w:rPr>
        <w:t xml:space="preserve">. — I believe that the government cannot </w:t>
      </w:r>
      <w:r w:rsidR="007B7B05" w:rsidRPr="0058150A">
        <w:rPr>
          <w:rFonts w:ascii="Georgia" w:hAnsi="Georgia" w:cs="Times New Roman"/>
          <w:sz w:val="22"/>
          <w:szCs w:val="22"/>
        </w:rPr>
        <w:t xml:space="preserve">grant </w:t>
      </w:r>
      <w:r w:rsidRPr="0058150A">
        <w:rPr>
          <w:rFonts w:ascii="Georgia" w:hAnsi="Georgia" w:cs="Times New Roman"/>
          <w:sz w:val="22"/>
          <w:szCs w:val="22"/>
        </w:rPr>
        <w:t>retirement without the interested party requesting it</w:t>
      </w:r>
      <w:r w:rsidR="007B7B05" w:rsidRPr="0058150A">
        <w:rPr>
          <w:rFonts w:ascii="Georgia" w:hAnsi="Georgia" w:cs="Times New Roman"/>
          <w:sz w:val="22"/>
          <w:szCs w:val="22"/>
        </w:rPr>
        <w:t xml:space="preserve">; </w:t>
      </w:r>
      <w:r w:rsidRPr="0058150A">
        <w:rPr>
          <w:rFonts w:ascii="Georgia" w:hAnsi="Georgia" w:cs="Times New Roman"/>
          <w:sz w:val="22"/>
          <w:szCs w:val="22"/>
        </w:rPr>
        <w:t xml:space="preserve">what it can do is suspend indefinitely. </w:t>
      </w:r>
      <w:r w:rsidRPr="0058150A">
        <w:rPr>
          <w:rFonts w:ascii="Georgia" w:hAnsi="Georgia" w:cs="Times New Roman"/>
          <w:i/>
          <w:iCs/>
          <w:sz w:val="22"/>
          <w:szCs w:val="22"/>
        </w:rPr>
        <w:t>Silveira Lobo</w:t>
      </w:r>
      <w:r w:rsidRPr="0058150A">
        <w:rPr>
          <w:rFonts w:ascii="Georgia" w:hAnsi="Georgia" w:cs="Times New Roman"/>
          <w:sz w:val="22"/>
          <w:szCs w:val="22"/>
        </w:rPr>
        <w:t>. — I am of the same opinion as the Viscount of Jequitinhonha. The law does not demand the interested party</w:t>
      </w:r>
      <w:r w:rsidR="00567E13" w:rsidRPr="0058150A">
        <w:rPr>
          <w:rFonts w:ascii="Georgia" w:hAnsi="Georgia" w:cs="Times New Roman"/>
          <w:sz w:val="22"/>
          <w:szCs w:val="22"/>
        </w:rPr>
        <w:t xml:space="preserve"> make a request</w:t>
      </w:r>
      <w:r w:rsidRPr="0058150A">
        <w:rPr>
          <w:rFonts w:ascii="Georgia" w:hAnsi="Georgia" w:cs="Times New Roman"/>
          <w:sz w:val="22"/>
          <w:szCs w:val="22"/>
        </w:rPr>
        <w:t xml:space="preserve">; it simply authorizes the government to concede retirement in determined cases. </w:t>
      </w:r>
      <w:r w:rsidRPr="0058150A">
        <w:rPr>
          <w:rFonts w:ascii="Georgia" w:hAnsi="Georgia" w:cs="Times New Roman"/>
          <w:i/>
          <w:iCs/>
          <w:sz w:val="22"/>
          <w:szCs w:val="22"/>
        </w:rPr>
        <w:t>Ferraz</w:t>
      </w:r>
      <w:r w:rsidRPr="0058150A">
        <w:rPr>
          <w:rFonts w:ascii="Georgia" w:hAnsi="Georgia" w:cs="Times New Roman"/>
          <w:sz w:val="22"/>
          <w:szCs w:val="22"/>
        </w:rPr>
        <w:t>.” (16 June)</w:t>
      </w:r>
    </w:p>
    <w:p w14:paraId="4726F548" w14:textId="77777777" w:rsidR="003E7A24" w:rsidRPr="0058150A" w:rsidRDefault="007854E5" w:rsidP="00722C6A">
      <w:pPr>
        <w:ind w:firstLine="360"/>
        <w:jc w:val="both"/>
        <w:rPr>
          <w:rFonts w:ascii="Georgia" w:hAnsi="Georgia" w:cs="Times New Roman"/>
          <w:sz w:val="22"/>
          <w:szCs w:val="22"/>
        </w:rPr>
      </w:pPr>
      <w:r w:rsidRPr="0058150A">
        <w:rPr>
          <w:rFonts w:ascii="Georgia" w:hAnsi="Georgia" w:cs="Times New Roman"/>
          <w:sz w:val="22"/>
          <w:szCs w:val="22"/>
        </w:rPr>
        <w:t>Days after</w:t>
      </w:r>
      <w:r w:rsidR="00BD75A1" w:rsidRPr="0058150A">
        <w:rPr>
          <w:rFonts w:ascii="Georgia" w:hAnsi="Georgia" w:cs="Times New Roman"/>
          <w:sz w:val="22"/>
          <w:szCs w:val="22"/>
        </w:rPr>
        <w:t>,</w:t>
      </w:r>
      <w:r w:rsidRPr="0058150A">
        <w:rPr>
          <w:rFonts w:ascii="Georgia" w:hAnsi="Georgia" w:cs="Times New Roman"/>
          <w:sz w:val="22"/>
          <w:szCs w:val="22"/>
        </w:rPr>
        <w:t xml:space="preserve"> another question is presented, namely: “Can the government place the officers of the National Guard in suspension for an indefinite </w:t>
      </w:r>
      <w:r w:rsidR="00BD75A1" w:rsidRPr="0058150A">
        <w:rPr>
          <w:rFonts w:ascii="Georgia" w:hAnsi="Georgia" w:cs="Times New Roman"/>
          <w:sz w:val="22"/>
          <w:szCs w:val="22"/>
        </w:rPr>
        <w:t xml:space="preserve">period of </w:t>
      </w:r>
      <w:r w:rsidRPr="0058150A">
        <w:rPr>
          <w:rFonts w:ascii="Georgia" w:hAnsi="Georgia" w:cs="Times New Roman"/>
          <w:sz w:val="22"/>
          <w:szCs w:val="22"/>
        </w:rPr>
        <w:t>time?”</w:t>
      </w:r>
    </w:p>
    <w:p w14:paraId="5C9C2ABE" w14:textId="7F0EF096" w:rsidR="003E7A24" w:rsidRPr="0058150A" w:rsidRDefault="007854E5" w:rsidP="00722C6A">
      <w:pPr>
        <w:ind w:firstLine="360"/>
        <w:jc w:val="both"/>
        <w:rPr>
          <w:rFonts w:ascii="Georgia" w:hAnsi="Georgia" w:cs="Times New Roman"/>
          <w:sz w:val="22"/>
          <w:szCs w:val="22"/>
        </w:rPr>
      </w:pPr>
      <w:r w:rsidRPr="0058150A">
        <w:rPr>
          <w:rFonts w:ascii="Georgia" w:hAnsi="Georgia" w:cs="Times New Roman"/>
          <w:sz w:val="22"/>
          <w:szCs w:val="22"/>
        </w:rPr>
        <w:t xml:space="preserve">“The </w:t>
      </w:r>
      <w:r w:rsidR="00B972C6" w:rsidRPr="0058150A">
        <w:rPr>
          <w:rFonts w:ascii="Georgia" w:hAnsi="Georgia" w:cs="Times New Roman"/>
          <w:sz w:val="22"/>
          <w:szCs w:val="22"/>
        </w:rPr>
        <w:t>section</w:t>
      </w:r>
      <w:r w:rsidRPr="0058150A">
        <w:rPr>
          <w:rFonts w:ascii="Georgia" w:hAnsi="Georgia" w:cs="Times New Roman"/>
          <w:sz w:val="22"/>
          <w:szCs w:val="22"/>
        </w:rPr>
        <w:t>,</w:t>
      </w:r>
      <w:r w:rsidR="00BD75A1" w:rsidRPr="0058150A">
        <w:rPr>
          <w:rFonts w:ascii="Georgia" w:hAnsi="Georgia" w:cs="Times New Roman"/>
          <w:sz w:val="22"/>
          <w:szCs w:val="22"/>
        </w:rPr>
        <w:t>”</w:t>
      </w:r>
      <w:r w:rsidRPr="0058150A">
        <w:rPr>
          <w:rFonts w:ascii="Georgia" w:hAnsi="Georgia" w:cs="Times New Roman"/>
          <w:sz w:val="22"/>
          <w:szCs w:val="22"/>
        </w:rPr>
        <w:t xml:space="preserve"> Nabuco writes to Olinda, “is opposed; Jequitinhonha in favor. I adhere to the latter opinion, because aside from temporary hindrances, I do not understand how the government, responsible for public order, can have at the head of the force charged with maintaining that order people who do not merit its trust. The law would be absurd if it did not allow the same reasoning and the same </w:t>
      </w:r>
      <w:r w:rsidR="00620BDF" w:rsidRPr="0058150A">
        <w:rPr>
          <w:rFonts w:ascii="Georgia" w:hAnsi="Georgia" w:cs="Times New Roman"/>
          <w:sz w:val="22"/>
          <w:szCs w:val="22"/>
        </w:rPr>
        <w:t xml:space="preserve">method </w:t>
      </w:r>
      <w:r w:rsidRPr="0058150A">
        <w:rPr>
          <w:rFonts w:ascii="Georgia" w:hAnsi="Georgia" w:cs="Times New Roman"/>
          <w:sz w:val="22"/>
          <w:szCs w:val="22"/>
        </w:rPr>
        <w:t xml:space="preserve">for </w:t>
      </w:r>
      <w:r w:rsidR="00886BF8" w:rsidRPr="0058150A">
        <w:rPr>
          <w:rFonts w:ascii="Georgia" w:hAnsi="Georgia" w:cs="Times New Roman"/>
          <w:sz w:val="22"/>
          <w:szCs w:val="22"/>
        </w:rPr>
        <w:t xml:space="preserve">the </w:t>
      </w:r>
      <w:r w:rsidRPr="0058150A">
        <w:rPr>
          <w:rFonts w:ascii="Georgia" w:hAnsi="Georgia" w:cs="Times New Roman"/>
          <w:sz w:val="22"/>
          <w:szCs w:val="22"/>
        </w:rPr>
        <w:t>permanent</w:t>
      </w:r>
      <w:r w:rsidR="00E45B40" w:rsidRPr="0058150A">
        <w:rPr>
          <w:rFonts w:ascii="Georgia" w:hAnsi="Georgia" w:cs="Times New Roman"/>
          <w:sz w:val="22"/>
          <w:szCs w:val="22"/>
        </w:rPr>
        <w:t xml:space="preserve"> </w:t>
      </w:r>
      <w:r w:rsidR="00886BF8" w:rsidRPr="0058150A">
        <w:rPr>
          <w:rFonts w:ascii="Georgia" w:hAnsi="Georgia" w:cs="Times New Roman"/>
          <w:sz w:val="22"/>
          <w:szCs w:val="22"/>
        </w:rPr>
        <w:t xml:space="preserve">officer </w:t>
      </w:r>
      <w:r w:rsidR="00E45B40" w:rsidRPr="0058150A">
        <w:rPr>
          <w:rFonts w:ascii="Georgia" w:hAnsi="Georgia" w:cs="Times New Roman"/>
          <w:sz w:val="22"/>
          <w:szCs w:val="22"/>
        </w:rPr>
        <w:t xml:space="preserve">to be applied to </w:t>
      </w:r>
      <w:r w:rsidR="00886BF8" w:rsidRPr="0058150A">
        <w:rPr>
          <w:rFonts w:ascii="Georgia" w:hAnsi="Georgia" w:cs="Times New Roman"/>
          <w:sz w:val="22"/>
          <w:szCs w:val="22"/>
        </w:rPr>
        <w:t>the</w:t>
      </w:r>
      <w:r w:rsidR="00E45B40" w:rsidRPr="0058150A">
        <w:rPr>
          <w:rFonts w:ascii="Georgia" w:hAnsi="Georgia" w:cs="Times New Roman"/>
          <w:sz w:val="22"/>
          <w:szCs w:val="22"/>
        </w:rPr>
        <w:t xml:space="preserve"> replacement</w:t>
      </w:r>
      <w:r w:rsidRPr="0058150A">
        <w:rPr>
          <w:rFonts w:ascii="Georgia" w:hAnsi="Georgia" w:cs="Times New Roman"/>
          <w:sz w:val="22"/>
          <w:szCs w:val="22"/>
        </w:rPr>
        <w:t xml:space="preserve">. If, for example, the government suspends the </w:t>
      </w:r>
      <w:r w:rsidR="009D3C3F" w:rsidRPr="0058150A">
        <w:rPr>
          <w:rFonts w:ascii="Georgia" w:hAnsi="Georgia" w:cs="Times New Roman"/>
          <w:sz w:val="22"/>
          <w:szCs w:val="22"/>
        </w:rPr>
        <w:t>commander-</w:t>
      </w:r>
      <w:r w:rsidR="00886BF8" w:rsidRPr="0058150A">
        <w:rPr>
          <w:rFonts w:ascii="Georgia" w:hAnsi="Georgia" w:cs="Times New Roman"/>
          <w:sz w:val="22"/>
          <w:szCs w:val="22"/>
        </w:rPr>
        <w:t>in</w:t>
      </w:r>
      <w:r w:rsidR="009D3C3F" w:rsidRPr="0058150A">
        <w:rPr>
          <w:rFonts w:ascii="Georgia" w:hAnsi="Georgia" w:cs="Times New Roman"/>
          <w:sz w:val="22"/>
          <w:szCs w:val="22"/>
        </w:rPr>
        <w:t xml:space="preserve">-chief </w:t>
      </w:r>
      <w:r w:rsidRPr="0058150A">
        <w:rPr>
          <w:rFonts w:ascii="Georgia" w:hAnsi="Georgia" w:cs="Times New Roman"/>
          <w:sz w:val="22"/>
          <w:szCs w:val="22"/>
        </w:rPr>
        <w:t xml:space="preserve">for an indeterminate time, and at the same time the one who must </w:t>
      </w:r>
      <w:r w:rsidR="00886BF8" w:rsidRPr="0058150A">
        <w:rPr>
          <w:rFonts w:ascii="Georgia" w:hAnsi="Georgia" w:cs="Times New Roman"/>
          <w:sz w:val="22"/>
          <w:szCs w:val="22"/>
        </w:rPr>
        <w:t xml:space="preserve">replace </w:t>
      </w:r>
      <w:r w:rsidRPr="0058150A">
        <w:rPr>
          <w:rFonts w:ascii="Georgia" w:hAnsi="Georgia" w:cs="Times New Roman"/>
          <w:sz w:val="22"/>
          <w:szCs w:val="22"/>
        </w:rPr>
        <w:t xml:space="preserve">him does not inspire confidence, why must it not have the ability to name another </w:t>
      </w:r>
      <w:r w:rsidR="009D3C3F" w:rsidRPr="0058150A">
        <w:rPr>
          <w:rFonts w:ascii="Georgia" w:hAnsi="Georgia" w:cs="Times New Roman"/>
          <w:sz w:val="22"/>
          <w:szCs w:val="22"/>
        </w:rPr>
        <w:t>commander-</w:t>
      </w:r>
      <w:r w:rsidRPr="0058150A">
        <w:rPr>
          <w:rFonts w:ascii="Georgia" w:hAnsi="Georgia" w:cs="Times New Roman"/>
          <w:sz w:val="22"/>
          <w:szCs w:val="22"/>
        </w:rPr>
        <w:t>in</w:t>
      </w:r>
      <w:r w:rsidR="009D3C3F" w:rsidRPr="0058150A">
        <w:rPr>
          <w:rFonts w:ascii="Georgia" w:hAnsi="Georgia" w:cs="Times New Roman"/>
          <w:sz w:val="22"/>
          <w:szCs w:val="22"/>
        </w:rPr>
        <w:t>-chief</w:t>
      </w:r>
      <w:r w:rsidRPr="0058150A">
        <w:rPr>
          <w:rFonts w:ascii="Georgia" w:hAnsi="Georgia" w:cs="Times New Roman"/>
          <w:sz w:val="22"/>
          <w:szCs w:val="22"/>
        </w:rPr>
        <w:t xml:space="preserve">? The officers of the National Guard cannot have a greater guarantee than those of the army, whose jobs the </w:t>
      </w:r>
      <w:r w:rsidR="00886BF8" w:rsidRPr="0058150A">
        <w:rPr>
          <w:rFonts w:ascii="Georgia" w:hAnsi="Georgia" w:cs="Times New Roman"/>
          <w:sz w:val="22"/>
          <w:szCs w:val="22"/>
        </w:rPr>
        <w:t xml:space="preserve">constitution </w:t>
      </w:r>
      <w:r w:rsidRPr="0058150A">
        <w:rPr>
          <w:rFonts w:ascii="Georgia" w:hAnsi="Georgia" w:cs="Times New Roman"/>
          <w:sz w:val="22"/>
          <w:szCs w:val="22"/>
        </w:rPr>
        <w:t xml:space="preserve">guarantees; well, those officers have the right to their jobs, but not to </w:t>
      </w:r>
      <w:r w:rsidR="00FE637F" w:rsidRPr="0058150A">
        <w:rPr>
          <w:rFonts w:ascii="Georgia" w:hAnsi="Georgia" w:cs="Times New Roman"/>
          <w:sz w:val="22"/>
          <w:szCs w:val="22"/>
        </w:rPr>
        <w:t>commands and</w:t>
      </w:r>
      <w:r w:rsidR="00630CD1" w:rsidRPr="0058150A">
        <w:rPr>
          <w:rFonts w:ascii="Georgia" w:hAnsi="Georgia" w:cs="Times New Roman"/>
          <w:sz w:val="22"/>
          <w:szCs w:val="22"/>
        </w:rPr>
        <w:t xml:space="preserve"> commissions that demand trust</w:t>
      </w:r>
      <w:r w:rsidRPr="0058150A">
        <w:rPr>
          <w:rFonts w:ascii="Georgia" w:hAnsi="Georgia" w:cs="Times New Roman"/>
          <w:sz w:val="22"/>
          <w:szCs w:val="22"/>
        </w:rPr>
        <w:t>.”</w:t>
      </w:r>
    </w:p>
    <w:p w14:paraId="22DD8161" w14:textId="0DA1DCC5" w:rsidR="007854E5" w:rsidRPr="0058150A" w:rsidRDefault="007854E5" w:rsidP="00722C6A">
      <w:pPr>
        <w:ind w:firstLine="360"/>
        <w:jc w:val="both"/>
        <w:rPr>
          <w:rFonts w:ascii="Georgia" w:hAnsi="Georgia" w:cs="Times New Roman"/>
          <w:sz w:val="22"/>
          <w:szCs w:val="22"/>
        </w:rPr>
      </w:pPr>
      <w:r w:rsidRPr="0058150A">
        <w:rPr>
          <w:rFonts w:ascii="Georgia" w:hAnsi="Georgia" w:cs="Times New Roman"/>
          <w:sz w:val="22"/>
          <w:szCs w:val="22"/>
        </w:rPr>
        <w:t xml:space="preserve">Here are the votes of Nabuco’s colleagues: “Agreed with the Minister of Justice. </w:t>
      </w:r>
      <w:r w:rsidRPr="0058150A">
        <w:rPr>
          <w:rFonts w:ascii="Georgia" w:hAnsi="Georgia" w:cs="Times New Roman"/>
          <w:i/>
          <w:iCs/>
          <w:sz w:val="22"/>
          <w:szCs w:val="22"/>
        </w:rPr>
        <w:t>Marquis of Olinda</w:t>
      </w:r>
      <w:r w:rsidRPr="0058150A">
        <w:rPr>
          <w:rFonts w:ascii="Georgia" w:hAnsi="Georgia" w:cs="Times New Roman"/>
          <w:sz w:val="22"/>
          <w:szCs w:val="22"/>
        </w:rPr>
        <w:t xml:space="preserve">. — I believe that, suspension being the temporary withholding of command, substitution should have the same character. I recognize that there can be problems, but I believe that that was the legislator’s thinking, and the contrary doctrine can only prevail by modifying the law. </w:t>
      </w:r>
      <w:r w:rsidRPr="0058150A">
        <w:rPr>
          <w:rFonts w:ascii="Georgia" w:hAnsi="Georgia" w:cs="Times New Roman"/>
          <w:i/>
          <w:iCs/>
          <w:sz w:val="22"/>
          <w:szCs w:val="22"/>
        </w:rPr>
        <w:t>Saraiva</w:t>
      </w:r>
      <w:r w:rsidRPr="0058150A">
        <w:rPr>
          <w:rFonts w:ascii="Georgia" w:hAnsi="Georgia" w:cs="Times New Roman"/>
          <w:sz w:val="22"/>
          <w:szCs w:val="22"/>
        </w:rPr>
        <w:t xml:space="preserve">. — I do not believe it possible to broaden the legal provision. </w:t>
      </w:r>
      <w:r w:rsidRPr="0058150A">
        <w:rPr>
          <w:rFonts w:ascii="Georgia" w:hAnsi="Georgia" w:cs="Times New Roman"/>
          <w:i/>
          <w:iCs/>
          <w:sz w:val="22"/>
          <w:szCs w:val="22"/>
        </w:rPr>
        <w:t>Silveira Lobo</w:t>
      </w:r>
      <w:r w:rsidRPr="0058150A">
        <w:rPr>
          <w:rFonts w:ascii="Georgia" w:hAnsi="Georgia" w:cs="Times New Roman"/>
          <w:sz w:val="22"/>
          <w:szCs w:val="22"/>
        </w:rPr>
        <w:t xml:space="preserve">. — Approved 29 July 1866. </w:t>
      </w:r>
      <w:r w:rsidRPr="0058150A">
        <w:rPr>
          <w:rFonts w:ascii="Georgia" w:hAnsi="Georgia" w:cs="Times New Roman"/>
          <w:i/>
          <w:iCs/>
          <w:sz w:val="22"/>
          <w:szCs w:val="22"/>
        </w:rPr>
        <w:t>Carrão</w:t>
      </w:r>
      <w:r w:rsidRPr="0058150A">
        <w:rPr>
          <w:rFonts w:ascii="Georgia" w:hAnsi="Georgia" w:cs="Times New Roman"/>
          <w:sz w:val="22"/>
          <w:szCs w:val="22"/>
        </w:rPr>
        <w:t>.” One can say that on this date the ministry still did not exist. The document did not reach the other ministers.</w:t>
      </w:r>
    </w:p>
    <w:bookmarkStart w:id="374" w:name="ref_c20fd3"/>
    <w:p w14:paraId="2D635F23" w14:textId="6AB4FEDD" w:rsidR="00B27B47" w:rsidRPr="0058150A" w:rsidRDefault="00534B55"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"ref_c20fl3"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374"/>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B27B47" w:rsidRPr="0058150A">
        <w:rPr>
          <w:rFonts w:ascii="Georgia" w:hAnsi="Georgia" w:cs="Times New Roman"/>
          <w:sz w:val="22"/>
          <w:szCs w:val="22"/>
        </w:rPr>
        <w:t xml:space="preserve"> Nabuco wrote to Dantas, who he called an “illustrious and tireless president” on 30 September 1865: “I </w:t>
      </w:r>
      <w:r w:rsidR="00C617E6" w:rsidRPr="0058150A">
        <w:rPr>
          <w:rFonts w:ascii="Georgia" w:hAnsi="Georgia" w:cs="Times New Roman"/>
          <w:sz w:val="22"/>
          <w:szCs w:val="22"/>
        </w:rPr>
        <w:t xml:space="preserve">cheer </w:t>
      </w:r>
      <w:r w:rsidR="00B27B47" w:rsidRPr="0058150A">
        <w:rPr>
          <w:rFonts w:ascii="Georgia" w:hAnsi="Georgia" w:cs="Times New Roman"/>
          <w:sz w:val="22"/>
          <w:szCs w:val="22"/>
        </w:rPr>
        <w:t xml:space="preserve">you </w:t>
      </w:r>
      <w:r w:rsidR="00C617E6" w:rsidRPr="0058150A">
        <w:rPr>
          <w:rFonts w:ascii="Georgia" w:hAnsi="Georgia" w:cs="Times New Roman"/>
          <w:sz w:val="22"/>
          <w:szCs w:val="22"/>
        </w:rPr>
        <w:t xml:space="preserve">on </w:t>
      </w:r>
      <w:r w:rsidR="00B27B47" w:rsidRPr="0058150A">
        <w:rPr>
          <w:rFonts w:ascii="Georgia" w:hAnsi="Georgia" w:cs="Times New Roman"/>
          <w:sz w:val="22"/>
          <w:szCs w:val="22"/>
        </w:rPr>
        <w:t xml:space="preserve">again and </w:t>
      </w:r>
      <w:r w:rsidR="00C617E6" w:rsidRPr="0058150A">
        <w:rPr>
          <w:rFonts w:ascii="Georgia" w:hAnsi="Georgia" w:cs="Times New Roman"/>
          <w:sz w:val="22"/>
          <w:szCs w:val="22"/>
        </w:rPr>
        <w:t>I cheer myself</w:t>
      </w:r>
      <w:r w:rsidR="00B27B47" w:rsidRPr="0058150A">
        <w:rPr>
          <w:rFonts w:ascii="Georgia" w:hAnsi="Georgia" w:cs="Times New Roman"/>
          <w:sz w:val="22"/>
          <w:szCs w:val="22"/>
        </w:rPr>
        <w:t xml:space="preserve"> </w:t>
      </w:r>
      <w:r w:rsidR="00C617E6" w:rsidRPr="0058150A">
        <w:rPr>
          <w:rFonts w:ascii="Georgia" w:hAnsi="Georgia" w:cs="Times New Roman"/>
          <w:sz w:val="22"/>
          <w:szCs w:val="22"/>
        </w:rPr>
        <w:t xml:space="preserve">for the delivery of </w:t>
      </w:r>
      <w:r w:rsidR="00B27B47" w:rsidRPr="0058150A">
        <w:rPr>
          <w:rFonts w:ascii="Georgia" w:hAnsi="Georgia" w:cs="Times New Roman"/>
          <w:sz w:val="22"/>
          <w:szCs w:val="22"/>
        </w:rPr>
        <w:t>1,200 brave countrymen. Our land and its children ought to feel proud.”</w:t>
      </w:r>
    </w:p>
    <w:bookmarkStart w:id="375" w:name="ref_c20fd4"/>
    <w:p w14:paraId="552CA870" w14:textId="40AD4B34" w:rsidR="004A7697" w:rsidRPr="0058150A" w:rsidRDefault="00534B55"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"ref_c20fl4"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375"/>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A7697" w:rsidRPr="0058150A">
        <w:rPr>
          <w:rFonts w:ascii="Georgia" w:hAnsi="Georgia" w:cs="Times New Roman"/>
          <w:sz w:val="22"/>
          <w:szCs w:val="22"/>
        </w:rPr>
        <w:t xml:space="preserve"> Nabuco to Paranaguá (October 23</w:t>
      </w:r>
      <w:r w:rsidR="004A7697" w:rsidRPr="0058150A">
        <w:rPr>
          <w:rFonts w:ascii="Georgia" w:hAnsi="Georgia" w:cs="Times New Roman"/>
          <w:sz w:val="22"/>
          <w:szCs w:val="22"/>
          <w:vertAlign w:val="superscript"/>
        </w:rPr>
        <w:t>rd</w:t>
      </w:r>
      <w:r w:rsidR="004A7697" w:rsidRPr="0058150A">
        <w:rPr>
          <w:rFonts w:ascii="Georgia" w:hAnsi="Georgia" w:cs="Times New Roman"/>
          <w:sz w:val="22"/>
          <w:szCs w:val="22"/>
        </w:rPr>
        <w:t>)</w:t>
      </w:r>
      <w:r w:rsidR="003E7A24" w:rsidRPr="0058150A">
        <w:rPr>
          <w:rFonts w:ascii="Georgia" w:hAnsi="Georgia" w:cs="Times New Roman"/>
          <w:sz w:val="22"/>
          <w:szCs w:val="22"/>
        </w:rPr>
        <w:t>:</w:t>
      </w:r>
      <w:r w:rsidR="004A7697" w:rsidRPr="0058150A">
        <w:rPr>
          <w:rFonts w:ascii="Georgia" w:hAnsi="Georgia" w:cs="Times New Roman"/>
          <w:sz w:val="22"/>
          <w:szCs w:val="22"/>
        </w:rPr>
        <w:t xml:space="preserve"> “We await your forces (1,600 </w:t>
      </w:r>
      <w:r w:rsidR="007A05E6" w:rsidRPr="0058150A">
        <w:rPr>
          <w:rFonts w:ascii="Georgia" w:hAnsi="Georgia" w:cs="Times New Roman"/>
          <w:sz w:val="22"/>
          <w:szCs w:val="22"/>
        </w:rPr>
        <w:t>brave soldiers</w:t>
      </w:r>
      <w:r w:rsidR="004A7697" w:rsidRPr="0058150A">
        <w:rPr>
          <w:rFonts w:ascii="Georgia" w:hAnsi="Georgia" w:cs="Times New Roman"/>
          <w:sz w:val="22"/>
          <w:szCs w:val="22"/>
        </w:rPr>
        <w:t xml:space="preserve">). This house now smells of men. I greatly applaud the patriotism of so many important people from the diverse locales </w:t>
      </w:r>
      <w:r w:rsidR="007A05E6" w:rsidRPr="0058150A">
        <w:rPr>
          <w:rFonts w:ascii="Georgia" w:hAnsi="Georgia" w:cs="Times New Roman"/>
          <w:sz w:val="22"/>
          <w:szCs w:val="22"/>
        </w:rPr>
        <w:t xml:space="preserve">who </w:t>
      </w:r>
      <w:r w:rsidR="004A7697" w:rsidRPr="0058150A">
        <w:rPr>
          <w:rFonts w:ascii="Georgia" w:hAnsi="Georgia" w:cs="Times New Roman"/>
          <w:sz w:val="22"/>
          <w:szCs w:val="22"/>
        </w:rPr>
        <w:t xml:space="preserve">have volunteered to organize forces.” It can be said that, with the shipments of troops that </w:t>
      </w:r>
      <w:r w:rsidR="00B522CF" w:rsidRPr="0058150A">
        <w:rPr>
          <w:rFonts w:ascii="Georgia" w:hAnsi="Georgia" w:cs="Times New Roman"/>
          <w:sz w:val="22"/>
          <w:szCs w:val="22"/>
        </w:rPr>
        <w:t xml:space="preserve">Dantas and Paranaguá </w:t>
      </w:r>
      <w:r w:rsidR="004A7697" w:rsidRPr="0058150A">
        <w:rPr>
          <w:rFonts w:ascii="Georgia" w:hAnsi="Georgia" w:cs="Times New Roman"/>
          <w:sz w:val="22"/>
          <w:szCs w:val="22"/>
        </w:rPr>
        <w:t xml:space="preserve">made, they earned the departments they administered in the following cabinet. That service was what the </w:t>
      </w:r>
      <w:r w:rsidR="007A05E6" w:rsidRPr="0058150A">
        <w:rPr>
          <w:rFonts w:ascii="Georgia" w:hAnsi="Georgia" w:cs="Times New Roman"/>
          <w:sz w:val="22"/>
          <w:szCs w:val="22"/>
        </w:rPr>
        <w:t xml:space="preserve">Emperor </w:t>
      </w:r>
      <w:r w:rsidR="004A7697" w:rsidRPr="0058150A">
        <w:rPr>
          <w:rFonts w:ascii="Georgia" w:hAnsi="Georgia" w:cs="Times New Roman"/>
          <w:sz w:val="22"/>
          <w:szCs w:val="22"/>
        </w:rPr>
        <w:t>appreciated the most.</w:t>
      </w:r>
    </w:p>
    <w:bookmarkStart w:id="376" w:name="ref_c20fd5"/>
    <w:p w14:paraId="4753711F" w14:textId="16C91E0B" w:rsidR="00556501" w:rsidRPr="0058150A" w:rsidRDefault="00534B55"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fldChar w:fldCharType="begin"/>
      </w:r>
      <w:r w:rsidRPr="0058150A">
        <w:rPr>
          <w:rFonts w:ascii="Georgia" w:hAnsi="Georgia" w:cs="Times New Roman"/>
          <w:sz w:val="22"/>
          <w:szCs w:val="22"/>
        </w:rPr>
        <w:instrText xml:space="preserve"> HYPERLINK  \l "ref_c20fl5"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376"/>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56501" w:rsidRPr="0058150A">
        <w:rPr>
          <w:rFonts w:ascii="Georgia" w:hAnsi="Georgia" w:cs="Times New Roman"/>
          <w:sz w:val="22"/>
          <w:szCs w:val="22"/>
        </w:rPr>
        <w:t xml:space="preserve"> </w:t>
      </w:r>
      <w:r w:rsidR="00D60096" w:rsidRPr="0058150A">
        <w:rPr>
          <w:rFonts w:ascii="Georgia" w:hAnsi="Georgia" w:cs="Times New Roman"/>
          <w:sz w:val="22"/>
          <w:szCs w:val="22"/>
        </w:rPr>
        <w:t xml:space="preserve">Every war gives rise to plans </w:t>
      </w:r>
      <w:r w:rsidR="00556501" w:rsidRPr="0058150A">
        <w:rPr>
          <w:rFonts w:ascii="Georgia" w:hAnsi="Georgia" w:cs="Times New Roman"/>
          <w:sz w:val="22"/>
          <w:szCs w:val="22"/>
        </w:rPr>
        <w:t xml:space="preserve">that </w:t>
      </w:r>
      <w:r w:rsidR="00D60096" w:rsidRPr="0058150A">
        <w:rPr>
          <w:rFonts w:ascii="Georgia" w:hAnsi="Georgia" w:cs="Times New Roman"/>
          <w:sz w:val="22"/>
          <w:szCs w:val="22"/>
        </w:rPr>
        <w:t xml:space="preserve">are </w:t>
      </w:r>
      <w:r w:rsidR="00556501" w:rsidRPr="0058150A">
        <w:rPr>
          <w:rFonts w:ascii="Georgia" w:hAnsi="Georgia" w:cs="Times New Roman"/>
          <w:sz w:val="22"/>
          <w:szCs w:val="22"/>
        </w:rPr>
        <w:t>more ingenious or less</w:t>
      </w:r>
      <w:r w:rsidR="00D60096" w:rsidRPr="0058150A">
        <w:rPr>
          <w:rFonts w:ascii="Georgia" w:hAnsi="Georgia" w:cs="Times New Roman"/>
          <w:sz w:val="22"/>
          <w:szCs w:val="22"/>
        </w:rPr>
        <w:t>,</w:t>
      </w:r>
      <w:r w:rsidR="00556501" w:rsidRPr="0058150A">
        <w:rPr>
          <w:rFonts w:ascii="Georgia" w:hAnsi="Georgia" w:cs="Times New Roman"/>
          <w:sz w:val="22"/>
          <w:szCs w:val="22"/>
        </w:rPr>
        <w:t xml:space="preserve"> and almost always </w:t>
      </w:r>
      <w:r w:rsidR="00D60096" w:rsidRPr="0058150A">
        <w:rPr>
          <w:rFonts w:ascii="Georgia" w:hAnsi="Georgia" w:cs="Times New Roman"/>
          <w:sz w:val="22"/>
          <w:szCs w:val="22"/>
        </w:rPr>
        <w:t>from</w:t>
      </w:r>
      <w:r w:rsidR="00556501" w:rsidRPr="0058150A">
        <w:rPr>
          <w:rFonts w:ascii="Georgia" w:hAnsi="Georgia" w:cs="Times New Roman"/>
          <w:sz w:val="22"/>
          <w:szCs w:val="22"/>
        </w:rPr>
        <w:t xml:space="preserve"> foreign speculators, </w:t>
      </w:r>
      <w:r w:rsidR="006771CC" w:rsidRPr="0058150A">
        <w:rPr>
          <w:rFonts w:ascii="Georgia" w:hAnsi="Georgia" w:cs="Times New Roman"/>
          <w:sz w:val="22"/>
          <w:szCs w:val="22"/>
        </w:rPr>
        <w:t xml:space="preserve">though </w:t>
      </w:r>
      <w:r w:rsidR="00556501" w:rsidRPr="0058150A">
        <w:rPr>
          <w:rFonts w:ascii="Georgia" w:hAnsi="Georgia" w:cs="Times New Roman"/>
          <w:sz w:val="22"/>
          <w:szCs w:val="22"/>
        </w:rPr>
        <w:t xml:space="preserve">sometimes </w:t>
      </w:r>
      <w:r w:rsidR="00D60096" w:rsidRPr="0058150A">
        <w:rPr>
          <w:rFonts w:ascii="Georgia" w:hAnsi="Georgia" w:cs="Times New Roman"/>
          <w:sz w:val="22"/>
          <w:szCs w:val="22"/>
        </w:rPr>
        <w:t xml:space="preserve">from </w:t>
      </w:r>
      <w:r w:rsidR="00556501" w:rsidRPr="0058150A">
        <w:rPr>
          <w:rFonts w:ascii="Georgia" w:hAnsi="Georgia" w:cs="Times New Roman"/>
          <w:sz w:val="22"/>
          <w:szCs w:val="22"/>
        </w:rPr>
        <w:t xml:space="preserve">enthusiasts in good faith. Among </w:t>
      </w:r>
      <w:r w:rsidR="006771CC" w:rsidRPr="0058150A">
        <w:rPr>
          <w:rFonts w:ascii="Georgia" w:hAnsi="Georgia" w:cs="Times New Roman"/>
          <w:sz w:val="22"/>
          <w:szCs w:val="22"/>
        </w:rPr>
        <w:t xml:space="preserve">the latter </w:t>
      </w:r>
      <w:r w:rsidR="00556501" w:rsidRPr="0058150A">
        <w:rPr>
          <w:rFonts w:ascii="Georgia" w:hAnsi="Georgia" w:cs="Times New Roman"/>
          <w:sz w:val="22"/>
          <w:szCs w:val="22"/>
        </w:rPr>
        <w:t xml:space="preserve">is included the commentator Joaquim Breves, whose name for a long time </w:t>
      </w:r>
      <w:r w:rsidR="006771CC" w:rsidRPr="0058150A">
        <w:rPr>
          <w:rFonts w:ascii="Georgia" w:hAnsi="Georgia" w:cs="Times New Roman"/>
          <w:sz w:val="22"/>
          <w:szCs w:val="22"/>
        </w:rPr>
        <w:t>invoked</w:t>
      </w:r>
      <w:r w:rsidR="00556501" w:rsidRPr="0058150A">
        <w:rPr>
          <w:rFonts w:ascii="Georgia" w:hAnsi="Georgia" w:cs="Times New Roman"/>
          <w:sz w:val="22"/>
          <w:szCs w:val="22"/>
        </w:rPr>
        <w:t xml:space="preserve"> the idea of </w:t>
      </w:r>
      <w:r w:rsidR="006771CC" w:rsidRPr="0058150A">
        <w:rPr>
          <w:rFonts w:ascii="Georgia" w:hAnsi="Georgia" w:cs="Times New Roman"/>
          <w:sz w:val="22"/>
          <w:szCs w:val="22"/>
        </w:rPr>
        <w:t xml:space="preserve">expansive </w:t>
      </w:r>
      <w:r w:rsidR="00556501" w:rsidRPr="0058150A">
        <w:rPr>
          <w:rFonts w:ascii="Georgia" w:hAnsi="Georgia" w:cs="Times New Roman"/>
          <w:sz w:val="22"/>
          <w:szCs w:val="22"/>
        </w:rPr>
        <w:t xml:space="preserve">territorial </w:t>
      </w:r>
      <w:r w:rsidR="006771CC" w:rsidRPr="0058150A">
        <w:rPr>
          <w:rFonts w:ascii="Georgia" w:hAnsi="Georgia" w:cs="Times New Roman"/>
          <w:sz w:val="22"/>
          <w:szCs w:val="22"/>
        </w:rPr>
        <w:t>wealth,</w:t>
      </w:r>
      <w:r w:rsidR="00556501" w:rsidRPr="0058150A">
        <w:rPr>
          <w:rFonts w:ascii="Georgia" w:hAnsi="Georgia" w:cs="Times New Roman"/>
          <w:sz w:val="22"/>
          <w:szCs w:val="22"/>
        </w:rPr>
        <w:t xml:space="preserve"> </w:t>
      </w:r>
      <w:r w:rsidR="006771CC" w:rsidRPr="0058150A">
        <w:rPr>
          <w:rFonts w:ascii="Georgia" w:hAnsi="Georgia" w:cs="Times New Roman"/>
          <w:sz w:val="22"/>
          <w:szCs w:val="22"/>
        </w:rPr>
        <w:t xml:space="preserve">of numerous </w:t>
      </w:r>
      <w:r w:rsidR="00556501" w:rsidRPr="0058150A">
        <w:rPr>
          <w:rFonts w:ascii="Georgia" w:hAnsi="Georgia" w:cs="Times New Roman"/>
          <w:sz w:val="22"/>
          <w:szCs w:val="22"/>
        </w:rPr>
        <w:t xml:space="preserve">slaves. He always believed that Paraguay could invade Rio Grande with 50,000 men, </w:t>
      </w:r>
      <w:r w:rsidR="006771CC" w:rsidRPr="0058150A">
        <w:rPr>
          <w:rFonts w:ascii="Georgia" w:hAnsi="Georgia" w:cs="Times New Roman"/>
          <w:sz w:val="22"/>
          <w:szCs w:val="22"/>
        </w:rPr>
        <w:t>a force whose numbers</w:t>
      </w:r>
      <w:r w:rsidR="00556501" w:rsidRPr="0058150A">
        <w:rPr>
          <w:rFonts w:ascii="Georgia" w:hAnsi="Georgia" w:cs="Times New Roman"/>
          <w:sz w:val="22"/>
          <w:szCs w:val="22"/>
        </w:rPr>
        <w:t xml:space="preserve"> the act of invasion and recruitment would increase, and </w:t>
      </w:r>
      <w:r w:rsidR="006771CC" w:rsidRPr="0058150A">
        <w:rPr>
          <w:rFonts w:ascii="Georgia" w:hAnsi="Georgia" w:cs="Times New Roman"/>
          <w:sz w:val="22"/>
          <w:szCs w:val="22"/>
        </w:rPr>
        <w:t xml:space="preserve">that </w:t>
      </w:r>
      <w:r w:rsidR="00556501" w:rsidRPr="0058150A">
        <w:rPr>
          <w:rFonts w:ascii="Georgia" w:hAnsi="Georgia" w:cs="Times New Roman"/>
          <w:sz w:val="22"/>
          <w:szCs w:val="22"/>
        </w:rPr>
        <w:t>they could reach as far as São Paulo. To stop this he proposed an extreme method: that all those who possessed a fortune of more than 30 contos (including widows and foreigners) give a soldier to the army. These soldiers would be s</w:t>
      </w:r>
      <w:r w:rsidR="006771CC" w:rsidRPr="0058150A">
        <w:rPr>
          <w:rFonts w:ascii="Georgia" w:hAnsi="Georgia" w:cs="Times New Roman"/>
          <w:sz w:val="22"/>
          <w:szCs w:val="22"/>
        </w:rPr>
        <w:t>l</w:t>
      </w:r>
      <w:r w:rsidR="00556501" w:rsidRPr="0058150A">
        <w:rPr>
          <w:rFonts w:ascii="Georgia" w:hAnsi="Georgia" w:cs="Times New Roman"/>
          <w:sz w:val="22"/>
          <w:szCs w:val="22"/>
        </w:rPr>
        <w:t xml:space="preserve">aves, </w:t>
      </w:r>
      <w:r w:rsidR="006771CC" w:rsidRPr="0058150A">
        <w:rPr>
          <w:rFonts w:ascii="Georgia" w:hAnsi="Georgia" w:cs="Times New Roman"/>
          <w:sz w:val="22"/>
          <w:szCs w:val="22"/>
        </w:rPr>
        <w:t xml:space="preserve">granted </w:t>
      </w:r>
      <w:r w:rsidR="00556501" w:rsidRPr="0058150A">
        <w:rPr>
          <w:rFonts w:ascii="Georgia" w:hAnsi="Georgia" w:cs="Times New Roman"/>
          <w:sz w:val="22"/>
          <w:szCs w:val="22"/>
        </w:rPr>
        <w:t xml:space="preserve">freedom </w:t>
      </w:r>
      <w:r w:rsidR="006771CC" w:rsidRPr="0058150A">
        <w:rPr>
          <w:rFonts w:ascii="Georgia" w:hAnsi="Georgia" w:cs="Times New Roman"/>
          <w:sz w:val="22"/>
          <w:szCs w:val="22"/>
        </w:rPr>
        <w:t xml:space="preserve">by the donor, </w:t>
      </w:r>
      <w:r w:rsidR="00556501" w:rsidRPr="0058150A">
        <w:rPr>
          <w:rFonts w:ascii="Georgia" w:hAnsi="Georgia" w:cs="Times New Roman"/>
          <w:sz w:val="22"/>
          <w:szCs w:val="22"/>
        </w:rPr>
        <w:t xml:space="preserve">or </w:t>
      </w:r>
      <w:r w:rsidR="006771CC" w:rsidRPr="0058150A">
        <w:rPr>
          <w:rFonts w:ascii="Georgia" w:hAnsi="Georgia" w:cs="Times New Roman"/>
          <w:sz w:val="22"/>
          <w:szCs w:val="22"/>
        </w:rPr>
        <w:t xml:space="preserve">their freedom </w:t>
      </w:r>
      <w:r w:rsidR="00556501" w:rsidRPr="0058150A">
        <w:rPr>
          <w:rFonts w:ascii="Georgia" w:hAnsi="Georgia" w:cs="Times New Roman"/>
          <w:sz w:val="22"/>
          <w:szCs w:val="22"/>
        </w:rPr>
        <w:t>purchase</w:t>
      </w:r>
      <w:r w:rsidR="006771CC" w:rsidRPr="0058150A">
        <w:rPr>
          <w:rFonts w:ascii="Georgia" w:hAnsi="Georgia" w:cs="Times New Roman"/>
          <w:sz w:val="22"/>
          <w:szCs w:val="22"/>
        </w:rPr>
        <w:t>d by the donor</w:t>
      </w:r>
      <w:r w:rsidR="00556501" w:rsidRPr="0058150A">
        <w:rPr>
          <w:rFonts w:ascii="Georgia" w:hAnsi="Georgia" w:cs="Times New Roman"/>
          <w:sz w:val="22"/>
          <w:szCs w:val="22"/>
        </w:rPr>
        <w:t>. “The religious communities possess a great number of pardos and creoles with which a numerous force of Zouaves could be formed.” The same could be done with the slaves of the State and prisoners. “With this system an army of more than 200,000 men could be formed … their uniform should be simple and economic: a baize blouse, a cap, a reduced equipment</w:t>
      </w:r>
      <w:r w:rsidR="006771CC" w:rsidRPr="0058150A">
        <w:rPr>
          <w:rFonts w:ascii="Georgia" w:hAnsi="Georgia" w:cs="Times New Roman"/>
          <w:sz w:val="22"/>
          <w:szCs w:val="22"/>
        </w:rPr>
        <w:t>,</w:t>
      </w:r>
      <w:r w:rsidR="00556501" w:rsidRPr="0058150A">
        <w:rPr>
          <w:rFonts w:ascii="Georgia" w:hAnsi="Georgia" w:cs="Times New Roman"/>
          <w:sz w:val="22"/>
          <w:szCs w:val="22"/>
        </w:rPr>
        <w:t xml:space="preserve"> and feet bare in the fashion of the Paraguayans. For armament, lances or long assegais, short sabers and nothing else … Fifty thousand men of these would be enough to </w:t>
      </w:r>
      <w:r w:rsidR="006771CC" w:rsidRPr="0058150A">
        <w:rPr>
          <w:rFonts w:ascii="Georgia" w:hAnsi="Georgia" w:cs="Times New Roman"/>
          <w:sz w:val="22"/>
          <w:szCs w:val="22"/>
        </w:rPr>
        <w:t xml:space="preserve">reach </w:t>
      </w:r>
      <w:r w:rsidR="00556501" w:rsidRPr="0058150A">
        <w:rPr>
          <w:rFonts w:ascii="Georgia" w:hAnsi="Georgia" w:cs="Times New Roman"/>
          <w:sz w:val="22"/>
          <w:szCs w:val="22"/>
        </w:rPr>
        <w:t xml:space="preserve">as far as Asunción without </w:t>
      </w:r>
      <w:r w:rsidR="006771CC" w:rsidRPr="0058150A">
        <w:rPr>
          <w:rFonts w:ascii="Georgia" w:hAnsi="Georgia" w:cs="Times New Roman"/>
          <w:sz w:val="22"/>
          <w:szCs w:val="22"/>
        </w:rPr>
        <w:t xml:space="preserve">the apparel of heavy </w:t>
      </w:r>
      <w:r w:rsidR="00556501" w:rsidRPr="0058150A">
        <w:rPr>
          <w:rFonts w:ascii="Georgia" w:hAnsi="Georgia" w:cs="Times New Roman"/>
          <w:sz w:val="22"/>
          <w:szCs w:val="22"/>
        </w:rPr>
        <w:t xml:space="preserve">baggage. Attacking by night and with stormy weather, they will have the likelihood of victory … With this vanguard force formed, volunteers will not be lacking to organize a regular army of 100,000 men. Once we are owners of Asunción we will make it the capital of the province of Mato Grosso. In view of difficulties with the governments of other nations, suffrage should be utilized, consulting the Paraguayans, and </w:t>
      </w:r>
      <w:r w:rsidR="006771CC" w:rsidRPr="0058150A">
        <w:rPr>
          <w:rFonts w:ascii="Georgia" w:hAnsi="Georgia" w:cs="Times New Roman"/>
          <w:sz w:val="22"/>
          <w:szCs w:val="22"/>
        </w:rPr>
        <w:t xml:space="preserve">to protect this </w:t>
      </w:r>
      <w:r w:rsidR="00556501" w:rsidRPr="0058150A">
        <w:rPr>
          <w:rFonts w:ascii="Georgia" w:hAnsi="Georgia" w:cs="Times New Roman"/>
          <w:sz w:val="22"/>
          <w:szCs w:val="22"/>
        </w:rPr>
        <w:t xml:space="preserve">vote </w:t>
      </w:r>
      <w:r w:rsidR="006771CC" w:rsidRPr="0058150A">
        <w:rPr>
          <w:rFonts w:ascii="Georgia" w:hAnsi="Georgia" w:cs="Times New Roman"/>
          <w:sz w:val="22"/>
          <w:szCs w:val="22"/>
        </w:rPr>
        <w:t xml:space="preserve">from any negative influence from the presence of </w:t>
      </w:r>
      <w:r w:rsidR="00556501" w:rsidRPr="0058150A">
        <w:rPr>
          <w:rFonts w:ascii="Georgia" w:hAnsi="Georgia" w:cs="Times New Roman"/>
          <w:sz w:val="22"/>
          <w:szCs w:val="22"/>
        </w:rPr>
        <w:t xml:space="preserve">our soldiers, </w:t>
      </w:r>
      <w:r w:rsidR="006771CC" w:rsidRPr="0058150A">
        <w:rPr>
          <w:rFonts w:ascii="Georgia" w:hAnsi="Georgia" w:cs="Times New Roman"/>
          <w:sz w:val="22"/>
          <w:szCs w:val="22"/>
        </w:rPr>
        <w:t>these force</w:t>
      </w:r>
      <w:r w:rsidR="00E122E4" w:rsidRPr="0058150A">
        <w:rPr>
          <w:rFonts w:ascii="Georgia" w:hAnsi="Georgia" w:cs="Times New Roman"/>
          <w:sz w:val="22"/>
          <w:szCs w:val="22"/>
        </w:rPr>
        <w:t xml:space="preserve">s should be divided among all the departments of </w:t>
      </w:r>
      <w:r w:rsidR="00556501" w:rsidRPr="0058150A">
        <w:rPr>
          <w:rFonts w:ascii="Georgia" w:hAnsi="Georgia" w:cs="Times New Roman"/>
          <w:sz w:val="22"/>
          <w:szCs w:val="22"/>
        </w:rPr>
        <w:t xml:space="preserve">the country, </w:t>
      </w:r>
      <w:r w:rsidR="00E122E4" w:rsidRPr="0058150A">
        <w:rPr>
          <w:rFonts w:ascii="Georgia" w:hAnsi="Georgia" w:cs="Times New Roman"/>
          <w:sz w:val="22"/>
          <w:szCs w:val="22"/>
        </w:rPr>
        <w:t>guaranteeing the free vote of the people</w:t>
      </w:r>
      <w:r w:rsidR="00556501" w:rsidRPr="0058150A">
        <w:rPr>
          <w:rFonts w:ascii="Georgia" w:hAnsi="Georgia" w:cs="Times New Roman"/>
          <w:sz w:val="22"/>
          <w:szCs w:val="22"/>
        </w:rPr>
        <w:t>. Perhaps the Eastern State would follow Paraguay’s example … With the 200 or 300,000 Zouaves</w:t>
      </w:r>
      <w:r w:rsidR="00E122E4" w:rsidRPr="0058150A">
        <w:rPr>
          <w:rFonts w:ascii="Georgia" w:hAnsi="Georgia" w:cs="Times New Roman"/>
          <w:sz w:val="22"/>
          <w:szCs w:val="22"/>
        </w:rPr>
        <w:t>,</w:t>
      </w:r>
      <w:r w:rsidR="00556501" w:rsidRPr="0058150A">
        <w:rPr>
          <w:rFonts w:ascii="Georgia" w:hAnsi="Georgia" w:cs="Times New Roman"/>
          <w:sz w:val="22"/>
          <w:szCs w:val="22"/>
        </w:rPr>
        <w:t xml:space="preserve"> military colonies could be formed, to which a numerous contingent of women would </w:t>
      </w:r>
      <w:r w:rsidR="00E122E4" w:rsidRPr="0058150A">
        <w:rPr>
          <w:rFonts w:ascii="Georgia" w:hAnsi="Georgia" w:cs="Times New Roman"/>
          <w:sz w:val="22"/>
          <w:szCs w:val="22"/>
        </w:rPr>
        <w:t>flock</w:t>
      </w:r>
      <w:r w:rsidR="00556501" w:rsidRPr="0058150A">
        <w:rPr>
          <w:rFonts w:ascii="Georgia" w:hAnsi="Georgia" w:cs="Times New Roman"/>
          <w:sz w:val="22"/>
          <w:szCs w:val="22"/>
        </w:rPr>
        <w:t xml:space="preserve">, the </w:t>
      </w:r>
      <w:r w:rsidR="00E122E4" w:rsidRPr="0058150A">
        <w:rPr>
          <w:rFonts w:ascii="Georgia" w:hAnsi="Georgia" w:cs="Times New Roman"/>
          <w:sz w:val="22"/>
          <w:szCs w:val="22"/>
        </w:rPr>
        <w:t xml:space="preserve">nucleus </w:t>
      </w:r>
      <w:r w:rsidR="00556501" w:rsidRPr="0058150A">
        <w:rPr>
          <w:rFonts w:ascii="Georgia" w:hAnsi="Georgia" w:cs="Times New Roman"/>
          <w:sz w:val="22"/>
          <w:szCs w:val="22"/>
        </w:rPr>
        <w:t>of future populations.”</w:t>
      </w:r>
    </w:p>
    <w:bookmarkStart w:id="377" w:name="ref_c20fd6"/>
    <w:p w14:paraId="48C0606D" w14:textId="29DC90AA" w:rsidR="000459E8" w:rsidRPr="0058150A" w:rsidRDefault="0088371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"ref_c20fl6"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6</w:t>
      </w:r>
      <w:bookmarkEnd w:id="377"/>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0459E8" w:rsidRPr="0058150A">
        <w:rPr>
          <w:rFonts w:ascii="Georgia" w:hAnsi="Georgia" w:cs="Times New Roman"/>
          <w:sz w:val="22"/>
          <w:szCs w:val="22"/>
        </w:rPr>
        <w:t xml:space="preserve"> Baron of Rio Branco, note to Schneider, II, 163.</w:t>
      </w:r>
    </w:p>
    <w:bookmarkStart w:id="378" w:name="ref_c20fd7"/>
    <w:p w14:paraId="4BAB3D9D" w14:textId="2D183F22" w:rsidR="00523530" w:rsidRPr="0058150A" w:rsidRDefault="006B64F1"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"ref_c20fl7"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7</w:t>
      </w:r>
      <w:bookmarkEnd w:id="378"/>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23530" w:rsidRPr="0058150A">
        <w:rPr>
          <w:rFonts w:ascii="Georgia" w:hAnsi="Georgia" w:cs="Times New Roman"/>
          <w:sz w:val="22"/>
          <w:szCs w:val="22"/>
        </w:rPr>
        <w:t xml:space="preserve"> See what the Viscount of Ouro Preto says about the </w:t>
      </w:r>
      <w:r w:rsidR="00E122E4" w:rsidRPr="0058150A">
        <w:rPr>
          <w:rFonts w:ascii="Georgia" w:hAnsi="Georgia" w:cs="Times New Roman"/>
          <w:sz w:val="22"/>
          <w:szCs w:val="22"/>
        </w:rPr>
        <w:t>productivity</w:t>
      </w:r>
      <w:r w:rsidR="00523530" w:rsidRPr="0058150A">
        <w:rPr>
          <w:rFonts w:ascii="Georgia" w:hAnsi="Georgia" w:cs="Times New Roman"/>
          <w:sz w:val="22"/>
          <w:szCs w:val="22"/>
        </w:rPr>
        <w:t xml:space="preserve"> of both administrations in </w:t>
      </w:r>
      <w:r w:rsidR="00E122E4" w:rsidRPr="0058150A">
        <w:rPr>
          <w:rFonts w:ascii="Georgia" w:hAnsi="Georgia" w:cs="Times New Roman"/>
          <w:i/>
          <w:iCs/>
          <w:sz w:val="22"/>
          <w:szCs w:val="22"/>
        </w:rPr>
        <w:t xml:space="preserve">A </w:t>
      </w:r>
      <w:r w:rsidR="00523530" w:rsidRPr="0058150A">
        <w:rPr>
          <w:rFonts w:ascii="Georgia" w:hAnsi="Georgia" w:cs="Times New Roman"/>
          <w:i/>
          <w:iCs/>
          <w:sz w:val="22"/>
          <w:szCs w:val="22"/>
        </w:rPr>
        <w:t>Marinha d’Outr’ora</w:t>
      </w:r>
      <w:r w:rsidR="00523530" w:rsidRPr="0058150A">
        <w:rPr>
          <w:rFonts w:ascii="Georgia" w:hAnsi="Georgia" w:cs="Times New Roman"/>
          <w:sz w:val="22"/>
          <w:szCs w:val="22"/>
        </w:rPr>
        <w:t>. All the river battleships were constructed or bought by them. The fleet of Riachuelo was organized by Pinto Lima (ships incorporated into the imperial navy in 1851 and 1858</w:t>
      </w:r>
      <w:r w:rsidR="00E122E4" w:rsidRPr="0058150A">
        <w:rPr>
          <w:rFonts w:ascii="Georgia" w:hAnsi="Georgia" w:cs="Times New Roman"/>
          <w:sz w:val="22"/>
          <w:szCs w:val="22"/>
        </w:rPr>
        <w:t>.</w:t>
      </w:r>
      <w:r w:rsidR="00523530" w:rsidRPr="0058150A">
        <w:rPr>
          <w:rFonts w:ascii="Georgia" w:hAnsi="Georgia" w:cs="Times New Roman"/>
          <w:sz w:val="22"/>
          <w:szCs w:val="22"/>
        </w:rPr>
        <w:t>)</w:t>
      </w:r>
    </w:p>
    <w:bookmarkStart w:id="379" w:name="ref_c20fd8"/>
    <w:p w14:paraId="15F1BA79" w14:textId="3F20C567" w:rsidR="00FF39E7" w:rsidRPr="0058150A" w:rsidRDefault="006B64F1"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"ref_c20fl8"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8</w:t>
      </w:r>
      <w:bookmarkEnd w:id="379"/>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FF39E7" w:rsidRPr="0058150A">
        <w:rPr>
          <w:rFonts w:ascii="Georgia" w:hAnsi="Georgia" w:cs="Times New Roman"/>
          <w:sz w:val="22"/>
          <w:szCs w:val="22"/>
        </w:rPr>
        <w:t xml:space="preserve"> “From December of 1864 to 12 May 1865, 8,</w:t>
      </w:r>
      <w:r w:rsidR="002442A7" w:rsidRPr="0058150A">
        <w:rPr>
          <w:rFonts w:ascii="Georgia" w:hAnsi="Georgia" w:cs="Times New Roman"/>
          <w:sz w:val="22"/>
          <w:szCs w:val="22"/>
        </w:rPr>
        <w:t xml:space="preserve">449 </w:t>
      </w:r>
      <w:r w:rsidR="00FF39E7" w:rsidRPr="0058150A">
        <w:rPr>
          <w:rFonts w:ascii="Georgia" w:hAnsi="Georgia" w:cs="Times New Roman"/>
          <w:sz w:val="22"/>
          <w:szCs w:val="22"/>
        </w:rPr>
        <w:t>men left directly for Montevideo, and 1,</w:t>
      </w:r>
      <w:r w:rsidR="002442A7" w:rsidRPr="0058150A">
        <w:rPr>
          <w:rFonts w:ascii="Georgia" w:hAnsi="Georgia" w:cs="Times New Roman"/>
          <w:sz w:val="22"/>
          <w:szCs w:val="22"/>
        </w:rPr>
        <w:t xml:space="preserve">398 </w:t>
      </w:r>
      <w:r w:rsidR="00FF39E7" w:rsidRPr="0058150A">
        <w:rPr>
          <w:rFonts w:ascii="Georgia" w:hAnsi="Georgia" w:cs="Times New Roman"/>
          <w:sz w:val="22"/>
          <w:szCs w:val="22"/>
        </w:rPr>
        <w:t xml:space="preserve">left for Rio Grande and Santa </w:t>
      </w:r>
      <w:r w:rsidR="002442A7" w:rsidRPr="0058150A">
        <w:rPr>
          <w:rFonts w:ascii="Georgia" w:hAnsi="Georgia" w:cs="Times New Roman"/>
          <w:sz w:val="22"/>
          <w:szCs w:val="22"/>
        </w:rPr>
        <w:t>Catarina</w:t>
      </w:r>
      <w:r w:rsidR="00FF39E7" w:rsidRPr="0058150A">
        <w:rPr>
          <w:rFonts w:ascii="Georgia" w:hAnsi="Georgia" w:cs="Times New Roman"/>
          <w:sz w:val="22"/>
          <w:szCs w:val="22"/>
        </w:rPr>
        <w:t xml:space="preserve">; in total, with officers, 10,353. From 13 May 1865 to 30 April 1866 15,331 men went directly to Montevideo, and 14,224 to Rio Grande do Sul and Santa </w:t>
      </w:r>
      <w:r w:rsidR="002442A7" w:rsidRPr="0058150A">
        <w:rPr>
          <w:rFonts w:ascii="Georgia" w:hAnsi="Georgia" w:cs="Times New Roman"/>
          <w:sz w:val="22"/>
          <w:szCs w:val="22"/>
        </w:rPr>
        <w:t>Catarina</w:t>
      </w:r>
      <w:r w:rsidR="00FF39E7" w:rsidRPr="0058150A">
        <w:rPr>
          <w:rFonts w:ascii="Georgia" w:hAnsi="Georgia" w:cs="Times New Roman"/>
          <w:sz w:val="22"/>
          <w:szCs w:val="22"/>
        </w:rPr>
        <w:t xml:space="preserve">; total, with officers (1,669), 31,224.” (Baron of Rio </w:t>
      </w:r>
      <w:r w:rsidR="002442A7" w:rsidRPr="0058150A">
        <w:rPr>
          <w:rFonts w:ascii="Georgia" w:hAnsi="Georgia" w:cs="Times New Roman"/>
          <w:sz w:val="22"/>
          <w:szCs w:val="22"/>
        </w:rPr>
        <w:t>Branco</w:t>
      </w:r>
      <w:r w:rsidR="00FF39E7" w:rsidRPr="0058150A">
        <w:rPr>
          <w:rFonts w:ascii="Georgia" w:hAnsi="Georgia" w:cs="Times New Roman"/>
          <w:sz w:val="22"/>
          <w:szCs w:val="22"/>
        </w:rPr>
        <w:t>, note to Schneider)</w:t>
      </w:r>
    </w:p>
    <w:bookmarkStart w:id="380" w:name="ref_c20fd9"/>
    <w:p w14:paraId="2EDAAB7E" w14:textId="229E649F" w:rsidR="00FF39E7" w:rsidRPr="0058150A" w:rsidRDefault="00F15AE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"ref_c20fl9"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9</w:t>
      </w:r>
      <w:bookmarkEnd w:id="380"/>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D72394" w:rsidRPr="0058150A">
        <w:rPr>
          <w:rFonts w:ascii="Georgia" w:hAnsi="Georgia" w:cs="Times New Roman"/>
          <w:sz w:val="22"/>
          <w:szCs w:val="22"/>
        </w:rPr>
        <w:t xml:space="preserve"> </w:t>
      </w:r>
      <w:r w:rsidR="002442A7" w:rsidRPr="0058150A">
        <w:rPr>
          <w:rFonts w:ascii="Georgia" w:hAnsi="Georgia" w:cs="Times New Roman"/>
          <w:sz w:val="22"/>
          <w:szCs w:val="22"/>
        </w:rPr>
        <w:t>“</w:t>
      </w:r>
      <w:r w:rsidR="00D72394" w:rsidRPr="0058150A">
        <w:rPr>
          <w:rFonts w:ascii="Georgia" w:hAnsi="Georgia" w:cs="Times New Roman"/>
          <w:sz w:val="22"/>
          <w:szCs w:val="22"/>
        </w:rPr>
        <w:t>Let it not be deduced from my words that I wish to accuse any antecedent of mine</w:t>
      </w:r>
      <w:r w:rsidR="00D95113" w:rsidRPr="0058150A">
        <w:rPr>
          <w:rFonts w:ascii="Georgia" w:hAnsi="Georgia" w:cs="Times New Roman"/>
          <w:sz w:val="22"/>
          <w:szCs w:val="22"/>
        </w:rPr>
        <w:t xml:space="preserve">, with whom I </w:t>
      </w:r>
      <w:r w:rsidR="00D72394" w:rsidRPr="0058150A">
        <w:rPr>
          <w:rFonts w:ascii="Georgia" w:hAnsi="Georgia" w:cs="Times New Roman"/>
          <w:sz w:val="22"/>
          <w:szCs w:val="22"/>
        </w:rPr>
        <w:t xml:space="preserve">still live, and </w:t>
      </w:r>
      <w:r w:rsidR="00D95113" w:rsidRPr="0058150A">
        <w:rPr>
          <w:rFonts w:ascii="Georgia" w:hAnsi="Georgia" w:cs="Times New Roman"/>
          <w:sz w:val="22"/>
          <w:szCs w:val="22"/>
        </w:rPr>
        <w:t>who assists me</w:t>
      </w:r>
      <w:r w:rsidR="00D72394" w:rsidRPr="0058150A">
        <w:rPr>
          <w:rFonts w:ascii="Georgia" w:hAnsi="Georgia" w:cs="Times New Roman"/>
          <w:sz w:val="22"/>
          <w:szCs w:val="22"/>
        </w:rPr>
        <w:t>, of negligence, no; the circumstances were such that we had nothing and it was necessary to create everything.” (Ferraz, ibid.)</w:t>
      </w:r>
    </w:p>
    <w:p w14:paraId="3DA18912" w14:textId="0DC5433F" w:rsidR="007E7F30" w:rsidRPr="0058150A" w:rsidRDefault="007E7F30" w:rsidP="00722C6A">
      <w:pPr>
        <w:ind w:firstLine="360"/>
        <w:jc w:val="both"/>
        <w:rPr>
          <w:rFonts w:ascii="Georgia" w:hAnsi="Georgia" w:cs="Times New Roman"/>
          <w:sz w:val="22"/>
          <w:szCs w:val="22"/>
        </w:rPr>
      </w:pPr>
    </w:p>
    <w:p w14:paraId="63B16EEC" w14:textId="292281FD" w:rsidR="007E7F30" w:rsidRPr="0058150A" w:rsidRDefault="007E7F30"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381" w:name="ref_c20td1"/>
    <w:p w14:paraId="1CFB56F9" w14:textId="68695C0F" w:rsidR="007E7F30" w:rsidRPr="0058150A" w:rsidRDefault="0002407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"ref_c20tl1"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r w:rsidR="00CF5E72" w:rsidRPr="0058150A">
        <w:rPr>
          <w:rStyle w:val="Hyperlink"/>
          <w:rFonts w:ascii="Georgia" w:hAnsi="Georgia" w:cs="Times New Roman"/>
          <w:sz w:val="22"/>
          <w:szCs w:val="22"/>
        </w:rPr>
        <w:t>.</w:t>
      </w:r>
      <w:bookmarkEnd w:id="381"/>
      <w:r w:rsidRPr="0058150A">
        <w:rPr>
          <w:rFonts w:ascii="Georgia" w:hAnsi="Georgia" w:cs="Times New Roman"/>
          <w:sz w:val="22"/>
          <w:szCs w:val="22"/>
        </w:rPr>
        <w:fldChar w:fldCharType="end"/>
      </w:r>
      <w:r w:rsidR="00CF5E72" w:rsidRPr="0058150A">
        <w:rPr>
          <w:rFonts w:ascii="Georgia" w:hAnsi="Georgia" w:cs="Times New Roman"/>
          <w:sz w:val="22"/>
          <w:szCs w:val="22"/>
        </w:rPr>
        <w:t xml:space="preserve"> </w:t>
      </w:r>
      <w:r w:rsidR="007A05E6" w:rsidRPr="0058150A">
        <w:rPr>
          <w:rFonts w:ascii="Georgia" w:hAnsi="Georgia" w:cs="Times New Roman"/>
          <w:sz w:val="22"/>
          <w:szCs w:val="22"/>
        </w:rPr>
        <w:t>Almeida was Dantas’s predecessor in Bahia, president of the province from 1864 to 1865</w:t>
      </w:r>
      <w:r w:rsidR="00CF5E72" w:rsidRPr="0058150A">
        <w:rPr>
          <w:rFonts w:ascii="Georgia" w:hAnsi="Georgia" w:cs="Times New Roman"/>
          <w:sz w:val="22"/>
          <w:szCs w:val="22"/>
        </w:rPr>
        <w:t>.</w:t>
      </w:r>
    </w:p>
    <w:bookmarkStart w:id="382" w:name="ref_c20td2"/>
    <w:p w14:paraId="622984ED" w14:textId="216E6CC9" w:rsidR="007E7F30" w:rsidRPr="0058150A" w:rsidRDefault="00C934E3"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"ref_c20tl2"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382"/>
      <w:r w:rsidR="004878BA"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878BA" w:rsidRPr="0058150A">
        <w:rPr>
          <w:rFonts w:ascii="Georgia" w:hAnsi="Georgia" w:cs="Times New Roman"/>
          <w:sz w:val="22"/>
          <w:szCs w:val="22"/>
        </w:rPr>
        <w:t xml:space="preserve"> Urbano Sabino Pessoa de Melo, a Liberal politician from Pernambuco, member of the Chamber of Deputies from 1838 to 1866, and one of the proponents of the Praieira Revolt.</w:t>
      </w:r>
    </w:p>
    <w:p w14:paraId="1C98CD6F" w14:textId="3CC8FF3A" w:rsidR="00B84CBA" w:rsidRPr="0058150A" w:rsidRDefault="00B84CBA">
      <w:pPr>
        <w:rPr>
          <w:rFonts w:ascii="Georgia" w:hAnsi="Georgia" w:cs="Times New Roman"/>
        </w:rPr>
      </w:pPr>
      <w:r w:rsidRPr="0058150A">
        <w:rPr>
          <w:rFonts w:ascii="Georgia" w:hAnsi="Georgia" w:cs="Times New Roman"/>
        </w:rPr>
        <w:br w:type="page"/>
      </w:r>
    </w:p>
    <w:p w14:paraId="3D515B00" w14:textId="77777777" w:rsidR="00B84CBA" w:rsidRPr="0058150A" w:rsidRDefault="00B84CBA" w:rsidP="00B84CBA">
      <w:pPr>
        <w:jc w:val="center"/>
        <w:rPr>
          <w:rFonts w:ascii="Georgia" w:hAnsi="Georgia" w:cs="Times New Roman"/>
        </w:rPr>
      </w:pPr>
    </w:p>
    <w:p w14:paraId="751CE89C" w14:textId="69031BAE" w:rsidR="00B84CBA" w:rsidRPr="007320F1" w:rsidRDefault="00A45D79" w:rsidP="00B84CBA">
      <w:pPr>
        <w:jc w:val="center"/>
        <w:rPr>
          <w:rFonts w:ascii="Georgia" w:hAnsi="Georgia" w:cs="Times New Roman"/>
          <w:b/>
          <w:sz w:val="36"/>
          <w:szCs w:val="36"/>
        </w:rPr>
      </w:pPr>
      <w:bookmarkStart w:id="383" w:name="c21"/>
      <w:r w:rsidRPr="007320F1">
        <w:rPr>
          <w:rFonts w:ascii="Georgia" w:hAnsi="Georgia" w:cs="Times New Roman"/>
          <w:b/>
          <w:smallCaps/>
          <w:sz w:val="36"/>
          <w:szCs w:val="36"/>
        </w:rPr>
        <w:t>Chapter</w:t>
      </w:r>
      <w:r w:rsidR="00B84CBA" w:rsidRPr="007320F1">
        <w:rPr>
          <w:rFonts w:ascii="Georgia" w:hAnsi="Georgia" w:cs="Times New Roman"/>
          <w:b/>
          <w:sz w:val="36"/>
          <w:szCs w:val="36"/>
        </w:rPr>
        <w:t xml:space="preserve"> </w:t>
      </w:r>
      <w:bookmarkEnd w:id="383"/>
      <w:r w:rsidR="00B84CBA" w:rsidRPr="007320F1">
        <w:rPr>
          <w:rFonts w:ascii="Georgia" w:hAnsi="Georgia" w:cs="Times New Roman"/>
          <w:b/>
          <w:sz w:val="36"/>
          <w:szCs w:val="36"/>
        </w:rPr>
        <w:t>XXI</w:t>
      </w:r>
    </w:p>
    <w:p w14:paraId="75A15FD4" w14:textId="77777777" w:rsidR="007320F1" w:rsidRDefault="007320F1" w:rsidP="00B84CBA">
      <w:pPr>
        <w:jc w:val="center"/>
        <w:rPr>
          <w:rFonts w:ascii="Georgia" w:hAnsi="Georgia" w:cs="Times New Roman"/>
          <w:b/>
        </w:rPr>
      </w:pPr>
    </w:p>
    <w:p w14:paraId="7114B22A" w14:textId="0654933E" w:rsidR="00B84CBA" w:rsidRPr="0058150A" w:rsidRDefault="00B84CBA" w:rsidP="00B84CBA">
      <w:pPr>
        <w:jc w:val="center"/>
        <w:rPr>
          <w:rFonts w:ascii="Georgia" w:hAnsi="Georgia" w:cs="Times New Roman"/>
          <w:b/>
        </w:rPr>
      </w:pPr>
      <w:r w:rsidRPr="0058150A">
        <w:rPr>
          <w:rFonts w:ascii="Georgia" w:hAnsi="Georgia" w:cs="Times New Roman"/>
          <w:b/>
        </w:rPr>
        <w:t>The Minister of War. — The May 12</w:t>
      </w:r>
      <w:r w:rsidRPr="0058150A">
        <w:rPr>
          <w:rFonts w:ascii="Georgia" w:hAnsi="Georgia" w:cs="Times New Roman"/>
          <w:b/>
          <w:vertAlign w:val="superscript"/>
        </w:rPr>
        <w:t>th</w:t>
      </w:r>
      <w:r w:rsidRPr="0058150A">
        <w:rPr>
          <w:rFonts w:ascii="Georgia" w:hAnsi="Georgia" w:cs="Times New Roman"/>
          <w:b/>
        </w:rPr>
        <w:t xml:space="preserve"> Cabinet’s Part in the Paraguayan War</w:t>
      </w:r>
    </w:p>
    <w:p w14:paraId="4203DB16" w14:textId="1289DE65" w:rsidR="00B84CBA" w:rsidRPr="0058150A" w:rsidRDefault="00B84CBA" w:rsidP="00B84CBA">
      <w:pPr>
        <w:jc w:val="center"/>
        <w:rPr>
          <w:rFonts w:ascii="Georgia" w:hAnsi="Georgia" w:cs="Times New Roman"/>
        </w:rPr>
      </w:pPr>
    </w:p>
    <w:p w14:paraId="4E258CE0" w14:textId="77777777" w:rsidR="000A4747" w:rsidRPr="0058150A" w:rsidRDefault="000A4747" w:rsidP="00B84CBA">
      <w:pPr>
        <w:jc w:val="center"/>
        <w:rPr>
          <w:rFonts w:ascii="Georgia" w:hAnsi="Georgia" w:cs="Times New Roman"/>
        </w:rPr>
      </w:pPr>
    </w:p>
    <w:p w14:paraId="28F8AF23" w14:textId="15D6AD51" w:rsidR="00B84CBA" w:rsidRPr="0058150A" w:rsidRDefault="00B84CBA" w:rsidP="00722C6A">
      <w:pPr>
        <w:ind w:firstLine="360"/>
        <w:jc w:val="both"/>
        <w:rPr>
          <w:rFonts w:ascii="Georgia" w:hAnsi="Georgia" w:cs="Times New Roman"/>
        </w:rPr>
      </w:pPr>
      <w:r w:rsidRPr="0058150A">
        <w:rPr>
          <w:rFonts w:ascii="Georgia" w:hAnsi="Georgia" w:cs="Times New Roman"/>
        </w:rPr>
        <w:t>The Olinda Cabinet’s Minister of War, tireless, always at his post, consuming himself in it, fighting against the prejudices of party, military pretensions, and the general inertia that irritated him and increased his fatigue, keeping himself in perpetual excitement, is a figure of grand proportions. Just as before in 1860 he had, according to Nabuco, been entirely dominated by the fiscal spirit, now he was absorbed completely by the war.</w:t>
      </w:r>
    </w:p>
    <w:p w14:paraId="6763AAE1" w14:textId="59A88EE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opposition holds it against him that he forgot past offenses in order to </w:t>
      </w:r>
      <w:r w:rsidR="00C9603A" w:rsidRPr="0058150A">
        <w:rPr>
          <w:rFonts w:ascii="Georgia" w:hAnsi="Georgia" w:cs="Times New Roman"/>
        </w:rPr>
        <w:t xml:space="preserve">appear </w:t>
      </w:r>
      <w:r w:rsidRPr="0058150A">
        <w:rPr>
          <w:rFonts w:ascii="Georgia" w:hAnsi="Georgia" w:cs="Times New Roman"/>
        </w:rPr>
        <w:t xml:space="preserve">in the same ministry as Saraiva. Whenever he speaks one takes note of the mysterious intuition of a near end, the shadow of another life </w:t>
      </w:r>
      <w:r w:rsidR="00720C68" w:rsidRPr="0058150A">
        <w:rPr>
          <w:rFonts w:ascii="Georgia" w:hAnsi="Georgia" w:cs="Times New Roman"/>
        </w:rPr>
        <w:t>(</w:t>
      </w:r>
      <w:bookmarkStart w:id="384" w:name="ref_c21fl1"/>
      <w:r w:rsidR="005E76E5" w:rsidRPr="0058150A">
        <w:rPr>
          <w:rFonts w:ascii="Georgia" w:hAnsi="Georgia" w:cs="Times New Roman"/>
        </w:rPr>
        <w:fldChar w:fldCharType="begin"/>
      </w:r>
      <w:r w:rsidR="005E76E5" w:rsidRPr="0058150A">
        <w:rPr>
          <w:rFonts w:ascii="Georgia" w:hAnsi="Georgia" w:cs="Times New Roman"/>
        </w:rPr>
        <w:instrText xml:space="preserve"> HYPERLINK  \l "ref_c21fd1" </w:instrText>
      </w:r>
      <w:r w:rsidR="005E76E5" w:rsidRPr="0058150A">
        <w:rPr>
          <w:rFonts w:ascii="Georgia" w:hAnsi="Georgia" w:cs="Times New Roman"/>
        </w:rPr>
        <w:fldChar w:fldCharType="separate"/>
      </w:r>
      <w:r w:rsidR="00720C68" w:rsidRPr="0058150A">
        <w:rPr>
          <w:rStyle w:val="Hyperlink"/>
          <w:rFonts w:ascii="Georgia" w:hAnsi="Georgia" w:cs="Times New Roman"/>
        </w:rPr>
        <w:t>1</w:t>
      </w:r>
      <w:bookmarkEnd w:id="384"/>
      <w:r w:rsidR="005E76E5"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The </w:t>
      </w:r>
      <w:r w:rsidR="00666E00" w:rsidRPr="0058150A">
        <w:rPr>
          <w:rFonts w:ascii="Georgia" w:hAnsi="Georgia" w:cs="Times New Roman"/>
        </w:rPr>
        <w:t>Emperor</w:t>
      </w:r>
      <w:r w:rsidRPr="0058150A">
        <w:rPr>
          <w:rFonts w:ascii="Georgia" w:hAnsi="Georgia" w:cs="Times New Roman"/>
        </w:rPr>
        <w:t xml:space="preserve">, now quite practiced in </w:t>
      </w:r>
      <w:r w:rsidR="00C9603A" w:rsidRPr="0058150A">
        <w:rPr>
          <w:rFonts w:ascii="Georgia" w:hAnsi="Georgia" w:cs="Times New Roman"/>
        </w:rPr>
        <w:t>dealing with</w:t>
      </w:r>
      <w:r w:rsidRPr="0058150A">
        <w:rPr>
          <w:rFonts w:ascii="Georgia" w:hAnsi="Georgia" w:cs="Times New Roman"/>
        </w:rPr>
        <w:t xml:space="preserve"> ministers, appreciates Ferraz’s qualities so much that he keeps him at his side, as will be seen later on, having him pass from one ministry to another.</w:t>
      </w:r>
    </w:p>
    <w:p w14:paraId="084C8166" w14:textId="49FB5168" w:rsidR="00B654C7" w:rsidRPr="0058150A" w:rsidRDefault="00B84CBA" w:rsidP="00722C6A">
      <w:pPr>
        <w:ind w:firstLine="360"/>
        <w:jc w:val="both"/>
        <w:rPr>
          <w:rFonts w:ascii="Georgia" w:hAnsi="Georgia" w:cs="Times New Roman"/>
        </w:rPr>
      </w:pPr>
      <w:r w:rsidRPr="0058150A">
        <w:rPr>
          <w:rFonts w:ascii="Georgia" w:hAnsi="Georgia" w:cs="Times New Roman"/>
        </w:rPr>
        <w:t xml:space="preserve">Ferraz’s error, if there was error in him, was not having </w:t>
      </w:r>
      <w:r w:rsidR="005F2519" w:rsidRPr="0058150A">
        <w:rPr>
          <w:rFonts w:ascii="Georgia" w:hAnsi="Georgia" w:cs="Times New Roman"/>
        </w:rPr>
        <w:t>considered</w:t>
      </w:r>
      <w:r w:rsidRPr="0058150A">
        <w:rPr>
          <w:rFonts w:ascii="Georgia" w:hAnsi="Georgia" w:cs="Times New Roman"/>
        </w:rPr>
        <w:t xml:space="preserve"> Caxias,</w:t>
      </w:r>
      <w:r w:rsidR="005F2519" w:rsidRPr="0058150A">
        <w:rPr>
          <w:rFonts w:ascii="Georgia" w:hAnsi="Georgia" w:cs="Times New Roman"/>
        </w:rPr>
        <w:t xml:space="preserve"> or, if it was Caxias that did not enjoy his company,</w:t>
      </w:r>
      <w:r w:rsidRPr="0058150A">
        <w:rPr>
          <w:rFonts w:ascii="Georgia" w:hAnsi="Georgia" w:cs="Times New Roman"/>
        </w:rPr>
        <w:t xml:space="preserve"> not having withdrawn, as he later did. But would Caxias, who after Curupayty (</w:t>
      </w:r>
      <w:bookmarkStart w:id="385" w:name="ref_c21tl1"/>
      <w:r w:rsidR="005E76E5" w:rsidRPr="0058150A">
        <w:rPr>
          <w:rFonts w:ascii="Georgia" w:hAnsi="Georgia" w:cs="Times New Roman"/>
        </w:rPr>
        <w:fldChar w:fldCharType="begin"/>
      </w:r>
      <w:r w:rsidR="005E76E5" w:rsidRPr="0058150A">
        <w:rPr>
          <w:rFonts w:ascii="Georgia" w:hAnsi="Georgia" w:cs="Times New Roman"/>
        </w:rPr>
        <w:instrText xml:space="preserve"> HYPERLINK  \l "ref_c21td1" </w:instrText>
      </w:r>
      <w:r w:rsidR="005E76E5" w:rsidRPr="0058150A">
        <w:rPr>
          <w:rFonts w:ascii="Georgia" w:hAnsi="Georgia" w:cs="Times New Roman"/>
        </w:rPr>
        <w:fldChar w:fldCharType="separate"/>
      </w:r>
      <w:r w:rsidR="00C12FC2" w:rsidRPr="0058150A">
        <w:rPr>
          <w:rStyle w:val="Hyperlink"/>
          <w:rFonts w:ascii="Georgia" w:hAnsi="Georgia" w:cs="Times New Roman"/>
        </w:rPr>
        <w:t>i</w:t>
      </w:r>
      <w:bookmarkEnd w:id="385"/>
      <w:r w:rsidR="005E76E5" w:rsidRPr="0058150A">
        <w:rPr>
          <w:rFonts w:ascii="Georgia" w:hAnsi="Georgia" w:cs="Times New Roman"/>
        </w:rPr>
        <w:fldChar w:fldCharType="end"/>
      </w:r>
      <w:r w:rsidRPr="0058150A">
        <w:rPr>
          <w:rFonts w:ascii="Georgia" w:hAnsi="Georgia" w:cs="Times New Roman"/>
        </w:rPr>
        <w:t xml:space="preserve">) became indispensable, and acquired the status in the campaign that he deserved, would he have had the same authority at Paso </w:t>
      </w:r>
      <w:r w:rsidR="009D3C3F" w:rsidRPr="0058150A">
        <w:rPr>
          <w:rFonts w:ascii="Georgia" w:hAnsi="Georgia" w:cs="Times New Roman"/>
        </w:rPr>
        <w:t xml:space="preserve">de </w:t>
      </w:r>
      <w:r w:rsidRPr="0058150A">
        <w:rPr>
          <w:rFonts w:ascii="Georgia" w:hAnsi="Georgia" w:cs="Times New Roman"/>
        </w:rPr>
        <w:t>la Patria and Curuzú if he had found himself at the orders of Mitre like Osório, Porto</w:t>
      </w:r>
      <w:r w:rsidR="00C9603A" w:rsidRPr="0058150A">
        <w:rPr>
          <w:rFonts w:ascii="Georgia" w:hAnsi="Georgia" w:cs="Times New Roman"/>
        </w:rPr>
        <w:t xml:space="preserve"> </w:t>
      </w:r>
      <w:r w:rsidRPr="0058150A">
        <w:rPr>
          <w:rFonts w:ascii="Georgia" w:hAnsi="Georgia" w:cs="Times New Roman"/>
        </w:rPr>
        <w:t>Alegre, and Polidoro? What’s certain is that whenever Mitre was in Paraguay, or, as it occurred at the time we refer to, in Corrientes, the May 1</w:t>
      </w:r>
      <w:r w:rsidRPr="0058150A">
        <w:rPr>
          <w:rFonts w:ascii="Georgia" w:hAnsi="Georgia" w:cs="Times New Roman"/>
          <w:vertAlign w:val="superscript"/>
        </w:rPr>
        <w:t>st</w:t>
      </w:r>
      <w:r w:rsidRPr="0058150A">
        <w:rPr>
          <w:rFonts w:ascii="Georgia" w:hAnsi="Georgia" w:cs="Times New Roman"/>
        </w:rPr>
        <w:t xml:space="preserve"> </w:t>
      </w:r>
      <w:r w:rsidR="005F2519" w:rsidRPr="0058150A">
        <w:rPr>
          <w:rFonts w:ascii="Georgia" w:hAnsi="Georgia" w:cs="Times New Roman"/>
        </w:rPr>
        <w:t xml:space="preserve">treaty </w:t>
      </w:r>
      <w:r w:rsidRPr="0058150A">
        <w:rPr>
          <w:rFonts w:ascii="Georgia" w:hAnsi="Georgia" w:cs="Times New Roman"/>
        </w:rPr>
        <w:t xml:space="preserve">would withdraw that highest title from Caxias, the only man who could grant it the full extent of its merit, leaving him without freedom of action and without responsibility. As well, until Curupayty the operations of war did not give cause for discontent or division </w:t>
      </w:r>
      <w:r w:rsidR="00A973C8" w:rsidRPr="0058150A">
        <w:rPr>
          <w:rFonts w:ascii="Georgia" w:hAnsi="Georgia" w:cs="Times New Roman"/>
        </w:rPr>
        <w:t>(</w:t>
      </w:r>
      <w:bookmarkStart w:id="386" w:name="ref_c21fl2"/>
      <w:r w:rsidR="009A3082" w:rsidRPr="0058150A">
        <w:rPr>
          <w:rFonts w:ascii="Georgia" w:hAnsi="Georgia" w:cs="Times New Roman"/>
        </w:rPr>
        <w:fldChar w:fldCharType="begin"/>
      </w:r>
      <w:r w:rsidR="009A3082" w:rsidRPr="0058150A">
        <w:rPr>
          <w:rFonts w:ascii="Georgia" w:hAnsi="Georgia" w:cs="Times New Roman"/>
        </w:rPr>
        <w:instrText xml:space="preserve"> HYPERLINK  \l "ref_c21fd2" </w:instrText>
      </w:r>
      <w:r w:rsidR="009A3082" w:rsidRPr="0058150A">
        <w:rPr>
          <w:rFonts w:ascii="Georgia" w:hAnsi="Georgia" w:cs="Times New Roman"/>
        </w:rPr>
        <w:fldChar w:fldCharType="separate"/>
      </w:r>
      <w:r w:rsidR="00A973C8" w:rsidRPr="0058150A">
        <w:rPr>
          <w:rStyle w:val="Hyperlink"/>
          <w:rFonts w:ascii="Georgia" w:hAnsi="Georgia" w:cs="Times New Roman"/>
        </w:rPr>
        <w:t>2</w:t>
      </w:r>
      <w:bookmarkEnd w:id="386"/>
      <w:r w:rsidR="009A3082"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w:t>
      </w:r>
    </w:p>
    <w:p w14:paraId="7D365C59" w14:textId="51D0065B"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military action of the Cabinet of 12 May can be summarized in this way: it annihilated the Paraguayan Army in Rio Grande; it made the army in Corrientes cross back over the Paraná; it brought the war to enemy territory and in so doing destroyed the army of Paso </w:t>
      </w:r>
      <w:r w:rsidR="009D3C3F" w:rsidRPr="0058150A">
        <w:rPr>
          <w:rFonts w:ascii="Georgia" w:hAnsi="Georgia" w:cs="Times New Roman"/>
        </w:rPr>
        <w:t xml:space="preserve">de </w:t>
      </w:r>
      <w:r w:rsidRPr="0058150A">
        <w:rPr>
          <w:rFonts w:ascii="Georgia" w:hAnsi="Georgia" w:cs="Times New Roman"/>
        </w:rPr>
        <w:t>la Patria. If the honor of Riachuelo and even of Yatay can and must still be attributed to the Furtado Cabinet, the glory of Uruguaiana and Paso</w:t>
      </w:r>
      <w:r w:rsidR="009D3C3F" w:rsidRPr="0058150A">
        <w:rPr>
          <w:rFonts w:ascii="Georgia" w:hAnsi="Georgia" w:cs="Times New Roman"/>
        </w:rPr>
        <w:t xml:space="preserve"> de</w:t>
      </w:r>
      <w:r w:rsidRPr="0058150A">
        <w:rPr>
          <w:rFonts w:ascii="Georgia" w:hAnsi="Georgia" w:cs="Times New Roman"/>
        </w:rPr>
        <w:t xml:space="preserve"> la Patria </w:t>
      </w:r>
      <w:r w:rsidR="004512DF" w:rsidRPr="0058150A">
        <w:rPr>
          <w:rFonts w:ascii="Georgia" w:hAnsi="Georgia" w:cs="Times New Roman"/>
        </w:rPr>
        <w:t>(</w:t>
      </w:r>
      <w:bookmarkStart w:id="387" w:name="ref_c21fl3"/>
      <w:r w:rsidR="009A3082" w:rsidRPr="0058150A">
        <w:rPr>
          <w:rFonts w:ascii="Georgia" w:hAnsi="Georgia" w:cs="Times New Roman"/>
        </w:rPr>
        <w:fldChar w:fldCharType="begin"/>
      </w:r>
      <w:r w:rsidR="009A3082" w:rsidRPr="0058150A">
        <w:rPr>
          <w:rFonts w:ascii="Georgia" w:hAnsi="Georgia" w:cs="Times New Roman"/>
        </w:rPr>
        <w:instrText xml:space="preserve"> HYPERLINK  \l "ref_c21fd3" </w:instrText>
      </w:r>
      <w:r w:rsidR="009A3082" w:rsidRPr="0058150A">
        <w:rPr>
          <w:rFonts w:ascii="Georgia" w:hAnsi="Georgia" w:cs="Times New Roman"/>
        </w:rPr>
        <w:fldChar w:fldCharType="separate"/>
      </w:r>
      <w:r w:rsidR="004512DF" w:rsidRPr="0058150A">
        <w:rPr>
          <w:rStyle w:val="Hyperlink"/>
          <w:rFonts w:ascii="Georgia" w:hAnsi="Georgia" w:cs="Times New Roman"/>
        </w:rPr>
        <w:t>3</w:t>
      </w:r>
      <w:bookmarkEnd w:id="387"/>
      <w:r w:rsidR="009A3082"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and even the 2</w:t>
      </w:r>
      <w:r w:rsidRPr="0058150A">
        <w:rPr>
          <w:rFonts w:ascii="Georgia" w:hAnsi="Georgia" w:cs="Times New Roman"/>
          <w:vertAlign w:val="superscript"/>
        </w:rPr>
        <w:t>nd</w:t>
      </w:r>
      <w:r w:rsidRPr="0058150A">
        <w:rPr>
          <w:rFonts w:ascii="Georgia" w:hAnsi="Georgia" w:cs="Times New Roman"/>
        </w:rPr>
        <w:t xml:space="preserve"> and 24</w:t>
      </w:r>
      <w:r w:rsidRPr="0058150A">
        <w:rPr>
          <w:rFonts w:ascii="Georgia" w:hAnsi="Georgia" w:cs="Times New Roman"/>
          <w:vertAlign w:val="superscript"/>
        </w:rPr>
        <w:t>th</w:t>
      </w:r>
      <w:r w:rsidRPr="0058150A">
        <w:rPr>
          <w:rFonts w:ascii="Georgia" w:hAnsi="Georgia" w:cs="Times New Roman"/>
        </w:rPr>
        <w:t xml:space="preserve"> of May </w:t>
      </w:r>
      <w:r w:rsidR="004512DF" w:rsidRPr="0058150A">
        <w:rPr>
          <w:rFonts w:ascii="Georgia" w:hAnsi="Georgia" w:cs="Times New Roman"/>
        </w:rPr>
        <w:t>(</w:t>
      </w:r>
      <w:bookmarkStart w:id="388" w:name="ref_c21fl4"/>
      <w:r w:rsidR="009A3082" w:rsidRPr="0058150A">
        <w:rPr>
          <w:rFonts w:ascii="Georgia" w:hAnsi="Georgia" w:cs="Times New Roman"/>
        </w:rPr>
        <w:fldChar w:fldCharType="begin"/>
      </w:r>
      <w:r w:rsidR="009A3082" w:rsidRPr="0058150A">
        <w:rPr>
          <w:rFonts w:ascii="Georgia" w:hAnsi="Georgia" w:cs="Times New Roman"/>
        </w:rPr>
        <w:instrText xml:space="preserve"> HYPERLINK  \l "ref_c21fd4" </w:instrText>
      </w:r>
      <w:r w:rsidR="009A3082" w:rsidRPr="0058150A">
        <w:rPr>
          <w:rFonts w:ascii="Georgia" w:hAnsi="Georgia" w:cs="Times New Roman"/>
        </w:rPr>
        <w:fldChar w:fldCharType="separate"/>
      </w:r>
      <w:r w:rsidR="004512DF" w:rsidRPr="0058150A">
        <w:rPr>
          <w:rStyle w:val="Hyperlink"/>
          <w:rFonts w:ascii="Georgia" w:hAnsi="Georgia" w:cs="Times New Roman"/>
        </w:rPr>
        <w:t>4</w:t>
      </w:r>
      <w:bookmarkEnd w:id="388"/>
      <w:r w:rsidR="009A3082"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must be accorded to the Olinda Cabinet. At the time of its resignation, our military </w:t>
      </w:r>
      <w:r w:rsidR="004B3241" w:rsidRPr="0058150A">
        <w:rPr>
          <w:rFonts w:ascii="Georgia" w:hAnsi="Georgia" w:cs="Times New Roman"/>
        </w:rPr>
        <w:t>stands</w:t>
      </w:r>
      <w:r w:rsidRPr="0058150A">
        <w:rPr>
          <w:rFonts w:ascii="Georgia" w:hAnsi="Georgia" w:cs="Times New Roman"/>
        </w:rPr>
        <w:t xml:space="preserve"> dressed in glory, the alliance has had nothing but victories, and with better luck, the campaign could be practically decided in that same year of 1866. It cannot be made responsible for the discord that arose between the generals of the alliance, which resulted in the profound disaster of Curupayty. When this occurred on September 22</w:t>
      </w:r>
      <w:r w:rsidRPr="0058150A">
        <w:rPr>
          <w:rFonts w:ascii="Georgia" w:hAnsi="Georgia" w:cs="Times New Roman"/>
          <w:vertAlign w:val="superscript"/>
        </w:rPr>
        <w:t>nd</w:t>
      </w:r>
      <w:r w:rsidRPr="0058150A">
        <w:rPr>
          <w:rFonts w:ascii="Georgia" w:hAnsi="Georgia" w:cs="Times New Roman"/>
        </w:rPr>
        <w:t xml:space="preserve">, the Olinda Cabinet was no longer in power. </w:t>
      </w:r>
    </w:p>
    <w:p w14:paraId="2981B38D" w14:textId="49D300D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What the cabinet did was unite the elements that, with different direction, could have broken López’s lines in that same month and cut off </w:t>
      </w:r>
      <w:r w:rsidR="004B3241" w:rsidRPr="0058150A">
        <w:rPr>
          <w:rFonts w:ascii="Georgia" w:hAnsi="Georgia" w:cs="Times New Roman"/>
        </w:rPr>
        <w:t xml:space="preserve">his army’s </w:t>
      </w:r>
      <w:r w:rsidRPr="0058150A">
        <w:rPr>
          <w:rFonts w:ascii="Georgia" w:hAnsi="Georgia" w:cs="Times New Roman"/>
        </w:rPr>
        <w:t xml:space="preserve">retreat, giving the Paraguayan dictator’s military power the </w:t>
      </w:r>
      <w:r w:rsidRPr="0058150A">
        <w:rPr>
          <w:rFonts w:ascii="Georgia" w:hAnsi="Georgia" w:cs="Times New Roman"/>
          <w:i/>
          <w:iCs/>
        </w:rPr>
        <w:t>coup de grâce</w:t>
      </w:r>
      <w:r w:rsidRPr="0058150A">
        <w:rPr>
          <w:rFonts w:ascii="Georgia" w:hAnsi="Georgia" w:cs="Times New Roman"/>
        </w:rPr>
        <w:t xml:space="preserve"> that he came to fear after Curuzú</w:t>
      </w:r>
      <w:r w:rsidR="0033581F" w:rsidRPr="0058150A">
        <w:rPr>
          <w:rFonts w:ascii="Georgia" w:hAnsi="Georgia" w:cs="Times New Roman"/>
        </w:rPr>
        <w:t xml:space="preserve"> </w:t>
      </w:r>
      <w:r w:rsidR="004512DF" w:rsidRPr="0058150A">
        <w:rPr>
          <w:rFonts w:ascii="Georgia" w:hAnsi="Georgia" w:cs="Times New Roman"/>
        </w:rPr>
        <w:t>(</w:t>
      </w:r>
      <w:bookmarkStart w:id="389" w:name="ref_c21fl5"/>
      <w:r w:rsidR="009A3082" w:rsidRPr="0058150A">
        <w:rPr>
          <w:rFonts w:ascii="Georgia" w:hAnsi="Georgia" w:cs="Times New Roman"/>
        </w:rPr>
        <w:fldChar w:fldCharType="begin"/>
      </w:r>
      <w:r w:rsidR="009A3082" w:rsidRPr="0058150A">
        <w:rPr>
          <w:rFonts w:ascii="Georgia" w:hAnsi="Georgia" w:cs="Times New Roman"/>
        </w:rPr>
        <w:instrText xml:space="preserve"> HYPERLINK  \l "ref_c21fd5" </w:instrText>
      </w:r>
      <w:r w:rsidR="009A3082" w:rsidRPr="0058150A">
        <w:rPr>
          <w:rFonts w:ascii="Georgia" w:hAnsi="Georgia" w:cs="Times New Roman"/>
        </w:rPr>
        <w:fldChar w:fldCharType="separate"/>
      </w:r>
      <w:r w:rsidR="004512DF" w:rsidRPr="0058150A">
        <w:rPr>
          <w:rStyle w:val="Hyperlink"/>
          <w:rFonts w:ascii="Georgia" w:hAnsi="Georgia" w:cs="Times New Roman"/>
        </w:rPr>
        <w:t>5</w:t>
      </w:r>
      <w:bookmarkEnd w:id="389"/>
      <w:r w:rsidR="009A3082"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Its policies concerning the war could be nothing other than </w:t>
      </w:r>
      <w:r w:rsidR="00D16FAE" w:rsidRPr="0058150A">
        <w:rPr>
          <w:rFonts w:ascii="Georgia" w:hAnsi="Georgia" w:cs="Times New Roman"/>
        </w:rPr>
        <w:t xml:space="preserve">to leave </w:t>
      </w:r>
      <w:r w:rsidRPr="0058150A">
        <w:rPr>
          <w:rFonts w:ascii="Georgia" w:hAnsi="Georgia" w:cs="Times New Roman"/>
        </w:rPr>
        <w:t>the responsibility of operations</w:t>
      </w:r>
      <w:r w:rsidR="00103446" w:rsidRPr="0058150A">
        <w:rPr>
          <w:rFonts w:ascii="Georgia" w:hAnsi="Georgia" w:cs="Times New Roman"/>
        </w:rPr>
        <w:t xml:space="preserve"> </w:t>
      </w:r>
      <w:r w:rsidR="00D16FAE" w:rsidRPr="0058150A">
        <w:rPr>
          <w:rFonts w:ascii="Georgia" w:hAnsi="Georgia" w:cs="Times New Roman"/>
        </w:rPr>
        <w:t xml:space="preserve">to the generals </w:t>
      </w:r>
      <w:r w:rsidR="00596B70" w:rsidRPr="0058150A">
        <w:rPr>
          <w:rFonts w:ascii="Georgia" w:hAnsi="Georgia" w:cs="Times New Roman"/>
        </w:rPr>
        <w:t>(</w:t>
      </w:r>
      <w:bookmarkStart w:id="390" w:name="ref_c21fl6"/>
      <w:r w:rsidR="009A3082" w:rsidRPr="0058150A">
        <w:rPr>
          <w:rFonts w:ascii="Georgia" w:hAnsi="Georgia" w:cs="Times New Roman"/>
        </w:rPr>
        <w:fldChar w:fldCharType="begin"/>
      </w:r>
      <w:r w:rsidR="009A3082" w:rsidRPr="0058150A">
        <w:rPr>
          <w:rFonts w:ascii="Georgia" w:hAnsi="Georgia" w:cs="Times New Roman"/>
        </w:rPr>
        <w:instrText xml:space="preserve"> HYPERLINK  \l "ref_c21fd6" </w:instrText>
      </w:r>
      <w:r w:rsidR="009A3082" w:rsidRPr="0058150A">
        <w:rPr>
          <w:rFonts w:ascii="Georgia" w:hAnsi="Georgia" w:cs="Times New Roman"/>
        </w:rPr>
        <w:fldChar w:fldCharType="separate"/>
      </w:r>
      <w:r w:rsidR="00596B70" w:rsidRPr="0058150A">
        <w:rPr>
          <w:rStyle w:val="Hyperlink"/>
          <w:rFonts w:ascii="Georgia" w:hAnsi="Georgia" w:cs="Times New Roman"/>
        </w:rPr>
        <w:t>6</w:t>
      </w:r>
      <w:bookmarkEnd w:id="390"/>
      <w:r w:rsidR="009A3082"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w:t>
      </w:r>
    </w:p>
    <w:p w14:paraId="7B7C1B62" w14:textId="6333847F" w:rsidR="00E962ED" w:rsidRPr="0058150A" w:rsidRDefault="00E962ED" w:rsidP="00722C6A">
      <w:pPr>
        <w:ind w:firstLine="360"/>
        <w:jc w:val="both"/>
        <w:rPr>
          <w:rFonts w:ascii="Georgia" w:hAnsi="Georgia" w:cs="Times New Roman"/>
        </w:rPr>
      </w:pPr>
    </w:p>
    <w:p w14:paraId="274ABB45" w14:textId="77777777" w:rsidR="00854C34" w:rsidRPr="0058150A" w:rsidRDefault="00854C34" w:rsidP="00722C6A">
      <w:pPr>
        <w:ind w:firstLine="360"/>
        <w:jc w:val="both"/>
        <w:rPr>
          <w:rFonts w:ascii="Georgia" w:hAnsi="Georgia" w:cs="Times New Roman"/>
          <w:b/>
          <w:bCs/>
        </w:rPr>
      </w:pPr>
    </w:p>
    <w:p w14:paraId="4A6EECC1" w14:textId="78FF1D48" w:rsidR="00854C34" w:rsidRPr="0058150A" w:rsidRDefault="00854C34" w:rsidP="00722C6A">
      <w:pPr>
        <w:ind w:firstLine="360"/>
        <w:jc w:val="both"/>
        <w:rPr>
          <w:rFonts w:ascii="Georgia" w:hAnsi="Georgia" w:cs="Times New Roman"/>
          <w:b/>
          <w:bCs/>
        </w:rPr>
      </w:pPr>
    </w:p>
    <w:p w14:paraId="66E86D3F" w14:textId="77777777" w:rsidR="00E962ED"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391" w:name="ref_c21fd1"/>
    <w:p w14:paraId="0C15E0E8" w14:textId="2A2A63A0" w:rsidR="0008400C" w:rsidRPr="0058150A" w:rsidRDefault="005E76E5"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fldChar w:fldCharType="begin"/>
      </w:r>
      <w:r w:rsidRPr="0058150A">
        <w:rPr>
          <w:rFonts w:ascii="Georgia" w:hAnsi="Georgia" w:cs="Times New Roman"/>
          <w:sz w:val="22"/>
          <w:szCs w:val="22"/>
        </w:rPr>
        <w:instrText xml:space="preserve"> HYPERLINK  \l "ref_c21fl1"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391"/>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08400C" w:rsidRPr="0058150A">
        <w:rPr>
          <w:rFonts w:ascii="Georgia" w:hAnsi="Georgia" w:cs="Times New Roman"/>
          <w:sz w:val="22"/>
          <w:szCs w:val="22"/>
        </w:rPr>
        <w:t xml:space="preserve"> “The political discrepancies between the Minister of the Navy and I never went as far as to create difficulties, and may the honorable deputies pardon me if I declare to them that we, Christian Brazilians, men </w:t>
      </w:r>
      <w:r w:rsidR="00C9603A" w:rsidRPr="0058150A">
        <w:rPr>
          <w:rFonts w:ascii="Georgia" w:hAnsi="Georgia" w:cs="Times New Roman"/>
          <w:sz w:val="22"/>
          <w:szCs w:val="22"/>
        </w:rPr>
        <w:t xml:space="preserve">of politics </w:t>
      </w:r>
      <w:r w:rsidR="0008400C" w:rsidRPr="0058150A">
        <w:rPr>
          <w:rFonts w:ascii="Georgia" w:hAnsi="Georgia" w:cs="Times New Roman"/>
          <w:sz w:val="22"/>
          <w:szCs w:val="22"/>
        </w:rPr>
        <w:t xml:space="preserve">and </w:t>
      </w:r>
      <w:r w:rsidR="00C9603A" w:rsidRPr="0058150A">
        <w:rPr>
          <w:rFonts w:ascii="Georgia" w:hAnsi="Georgia" w:cs="Times New Roman"/>
          <w:sz w:val="22"/>
          <w:szCs w:val="22"/>
        </w:rPr>
        <w:t>men of society</w:t>
      </w:r>
      <w:r w:rsidR="0008400C" w:rsidRPr="0058150A">
        <w:rPr>
          <w:rFonts w:ascii="Georgia" w:hAnsi="Georgia" w:cs="Times New Roman"/>
          <w:sz w:val="22"/>
          <w:szCs w:val="22"/>
        </w:rPr>
        <w:t xml:space="preserve">, cannot raise a wall of bronze that would perpetually separate us based on </w:t>
      </w:r>
      <w:r w:rsidR="00C9603A" w:rsidRPr="0058150A">
        <w:rPr>
          <w:rFonts w:ascii="Georgia" w:hAnsi="Georgia" w:cs="Times New Roman"/>
          <w:sz w:val="22"/>
          <w:szCs w:val="22"/>
        </w:rPr>
        <w:t xml:space="preserve">fleeting </w:t>
      </w:r>
      <w:r w:rsidR="0008400C" w:rsidRPr="0058150A">
        <w:rPr>
          <w:rFonts w:ascii="Georgia" w:hAnsi="Georgia" w:cs="Times New Roman"/>
          <w:sz w:val="22"/>
          <w:szCs w:val="22"/>
        </w:rPr>
        <w:t>political opin</w:t>
      </w:r>
      <w:r w:rsidR="00C9603A" w:rsidRPr="0058150A">
        <w:rPr>
          <w:rFonts w:ascii="Georgia" w:hAnsi="Georgia" w:cs="Times New Roman"/>
          <w:sz w:val="22"/>
          <w:szCs w:val="22"/>
        </w:rPr>
        <w:t>i</w:t>
      </w:r>
      <w:r w:rsidR="0008400C" w:rsidRPr="0058150A">
        <w:rPr>
          <w:rFonts w:ascii="Georgia" w:hAnsi="Georgia" w:cs="Times New Roman"/>
          <w:sz w:val="22"/>
          <w:szCs w:val="22"/>
        </w:rPr>
        <w:t xml:space="preserve">ons. Those that criticize us, because </w:t>
      </w:r>
      <w:r w:rsidR="00C9603A" w:rsidRPr="0058150A">
        <w:rPr>
          <w:rFonts w:ascii="Georgia" w:hAnsi="Georgia" w:cs="Times New Roman"/>
          <w:sz w:val="22"/>
          <w:szCs w:val="22"/>
        </w:rPr>
        <w:t xml:space="preserve">we </w:t>
      </w:r>
      <w:r w:rsidR="0008400C" w:rsidRPr="0058150A">
        <w:rPr>
          <w:rFonts w:ascii="Georgia" w:hAnsi="Georgia" w:cs="Times New Roman"/>
          <w:sz w:val="22"/>
          <w:szCs w:val="22"/>
        </w:rPr>
        <w:t>hav</w:t>
      </w:r>
      <w:r w:rsidR="00C9603A" w:rsidRPr="0058150A">
        <w:rPr>
          <w:rFonts w:ascii="Georgia" w:hAnsi="Georgia" w:cs="Times New Roman"/>
          <w:sz w:val="22"/>
          <w:szCs w:val="22"/>
        </w:rPr>
        <w:t>e</w:t>
      </w:r>
      <w:r w:rsidR="0008400C" w:rsidRPr="0058150A">
        <w:rPr>
          <w:rFonts w:ascii="Georgia" w:hAnsi="Georgia" w:cs="Times New Roman"/>
          <w:sz w:val="22"/>
          <w:szCs w:val="22"/>
        </w:rPr>
        <w:t xml:space="preserve"> differences of opinion </w:t>
      </w:r>
      <w:r w:rsidR="00C9603A" w:rsidRPr="0058150A">
        <w:rPr>
          <w:rFonts w:ascii="Georgia" w:hAnsi="Georgia" w:cs="Times New Roman"/>
          <w:sz w:val="22"/>
          <w:szCs w:val="22"/>
        </w:rPr>
        <w:t xml:space="preserve">and </w:t>
      </w:r>
      <w:r w:rsidR="0008400C" w:rsidRPr="0058150A">
        <w:rPr>
          <w:rFonts w:ascii="Georgia" w:hAnsi="Georgia" w:cs="Times New Roman"/>
          <w:sz w:val="22"/>
          <w:szCs w:val="22"/>
        </w:rPr>
        <w:t xml:space="preserve">find ourselves in the same cabinet, should look to their own ranks, and allow me to tell them that the time </w:t>
      </w:r>
      <w:r w:rsidR="00C9603A" w:rsidRPr="0058150A">
        <w:rPr>
          <w:rFonts w:ascii="Georgia" w:hAnsi="Georgia" w:cs="Times New Roman"/>
          <w:sz w:val="22"/>
          <w:szCs w:val="22"/>
        </w:rPr>
        <w:t xml:space="preserve">when we will see realized </w:t>
      </w:r>
      <w:r w:rsidR="0008400C" w:rsidRPr="0058150A">
        <w:rPr>
          <w:rFonts w:ascii="Georgia" w:hAnsi="Georgia" w:cs="Times New Roman"/>
          <w:sz w:val="22"/>
          <w:szCs w:val="22"/>
        </w:rPr>
        <w:t xml:space="preserve">the prophecy of Isaiah in the </w:t>
      </w:r>
      <w:r w:rsidR="0008400C" w:rsidRPr="0058150A">
        <w:rPr>
          <w:rFonts w:ascii="Georgia" w:hAnsi="Georgia" w:cs="Times New Roman"/>
          <w:i/>
          <w:iCs/>
          <w:sz w:val="22"/>
          <w:szCs w:val="22"/>
        </w:rPr>
        <w:t>common field</w:t>
      </w:r>
      <w:r w:rsidR="0008400C" w:rsidRPr="0058150A">
        <w:rPr>
          <w:rFonts w:ascii="Georgia" w:hAnsi="Georgia" w:cs="Times New Roman"/>
          <w:sz w:val="22"/>
          <w:szCs w:val="22"/>
        </w:rPr>
        <w:t xml:space="preserve"> is not far away.” (Ferraz, 13 April 1866)</w:t>
      </w:r>
    </w:p>
    <w:p w14:paraId="082855FA" w14:textId="0BBA80B2" w:rsidR="00E962ED" w:rsidRPr="0058150A" w:rsidRDefault="0008400C" w:rsidP="00722C6A">
      <w:pPr>
        <w:ind w:firstLine="360"/>
        <w:jc w:val="both"/>
        <w:rPr>
          <w:rFonts w:ascii="Georgia" w:hAnsi="Georgia" w:cs="Times New Roman"/>
          <w:sz w:val="22"/>
          <w:szCs w:val="22"/>
        </w:rPr>
      </w:pPr>
      <w:r w:rsidRPr="0058150A">
        <w:rPr>
          <w:rFonts w:ascii="Georgia" w:hAnsi="Georgia" w:cs="Times New Roman"/>
          <w:sz w:val="22"/>
          <w:szCs w:val="22"/>
        </w:rPr>
        <w:t xml:space="preserve">“I find myself now at the age to which that verse of Virgil’s refers: </w:t>
      </w:r>
      <w:r w:rsidRPr="0058150A">
        <w:rPr>
          <w:rFonts w:ascii="Georgia" w:hAnsi="Georgia" w:cs="Times New Roman"/>
          <w:i/>
          <w:iCs/>
          <w:sz w:val="22"/>
          <w:szCs w:val="22"/>
        </w:rPr>
        <w:t xml:space="preserve">Omnia fert aetas, animum quoque </w:t>
      </w:r>
      <w:r w:rsidRPr="0058150A">
        <w:rPr>
          <w:rFonts w:ascii="Georgia" w:hAnsi="Georgia" w:cs="Times New Roman"/>
          <w:sz w:val="22"/>
          <w:szCs w:val="22"/>
        </w:rPr>
        <w:t xml:space="preserve">… At this age men generally lose memory of names and numbers. I, senhores, tired, broken down by the laborious political life I have </w:t>
      </w:r>
      <w:r w:rsidR="00C9603A" w:rsidRPr="0058150A">
        <w:rPr>
          <w:rFonts w:ascii="Georgia" w:hAnsi="Georgia" w:cs="Times New Roman"/>
          <w:sz w:val="22"/>
          <w:szCs w:val="22"/>
        </w:rPr>
        <w:t>lived</w:t>
      </w:r>
      <w:r w:rsidRPr="0058150A">
        <w:rPr>
          <w:rFonts w:ascii="Georgia" w:hAnsi="Georgia" w:cs="Times New Roman"/>
          <w:sz w:val="22"/>
          <w:szCs w:val="22"/>
        </w:rPr>
        <w:t>, only remember the ideas, the principles</w:t>
      </w:r>
      <w:r w:rsidR="00C9603A" w:rsidRPr="0058150A">
        <w:rPr>
          <w:rFonts w:ascii="Georgia" w:hAnsi="Georgia" w:cs="Times New Roman"/>
          <w:sz w:val="22"/>
          <w:szCs w:val="22"/>
        </w:rPr>
        <w:t>,</w:t>
      </w:r>
      <w:r w:rsidRPr="0058150A">
        <w:rPr>
          <w:rFonts w:ascii="Georgia" w:hAnsi="Georgia" w:cs="Times New Roman"/>
          <w:sz w:val="22"/>
          <w:szCs w:val="22"/>
        </w:rPr>
        <w:t xml:space="preserve"> and I forget the rest.” (The same speech.)</w:t>
      </w:r>
    </w:p>
    <w:bookmarkStart w:id="392" w:name="ref_c21fd2"/>
    <w:p w14:paraId="7ACB5CB5" w14:textId="37EFDA3F" w:rsidR="00D97A1D" w:rsidRPr="0058150A" w:rsidRDefault="009A308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"ref_c21fl2"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392"/>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B654C7" w:rsidRPr="0058150A">
        <w:rPr>
          <w:rFonts w:ascii="Georgia" w:hAnsi="Georgia" w:cs="Times New Roman"/>
          <w:sz w:val="22"/>
          <w:szCs w:val="22"/>
        </w:rPr>
        <w:t xml:space="preserve"> The principal accusation, that is, </w:t>
      </w:r>
      <w:r w:rsidR="005F2519" w:rsidRPr="0058150A">
        <w:rPr>
          <w:rFonts w:ascii="Georgia" w:hAnsi="Georgia" w:cs="Times New Roman"/>
          <w:sz w:val="22"/>
          <w:szCs w:val="22"/>
        </w:rPr>
        <w:t xml:space="preserve">that the </w:t>
      </w:r>
      <w:r w:rsidR="00B654C7" w:rsidRPr="0058150A">
        <w:rPr>
          <w:rFonts w:ascii="Georgia" w:hAnsi="Georgia" w:cs="Times New Roman"/>
          <w:sz w:val="22"/>
          <w:szCs w:val="22"/>
        </w:rPr>
        <w:t xml:space="preserve">fleet </w:t>
      </w:r>
      <w:r w:rsidR="005F2519" w:rsidRPr="0058150A">
        <w:rPr>
          <w:rFonts w:ascii="Georgia" w:hAnsi="Georgia" w:cs="Times New Roman"/>
          <w:sz w:val="22"/>
          <w:szCs w:val="22"/>
        </w:rPr>
        <w:t xml:space="preserve">had not </w:t>
      </w:r>
      <w:r w:rsidR="00B654C7" w:rsidRPr="0058150A">
        <w:rPr>
          <w:rFonts w:ascii="Georgia" w:hAnsi="Georgia" w:cs="Times New Roman"/>
          <w:sz w:val="22"/>
          <w:szCs w:val="22"/>
        </w:rPr>
        <w:t>impeded López’s army when it passed the Paraná</w:t>
      </w:r>
      <w:r w:rsidR="005F2519" w:rsidRPr="0058150A">
        <w:rPr>
          <w:rFonts w:ascii="Georgia" w:hAnsi="Georgia" w:cs="Times New Roman"/>
          <w:sz w:val="22"/>
          <w:szCs w:val="22"/>
        </w:rPr>
        <w:t>,</w:t>
      </w:r>
      <w:r w:rsidR="00B654C7" w:rsidRPr="0058150A">
        <w:rPr>
          <w:rFonts w:ascii="Georgia" w:hAnsi="Georgia" w:cs="Times New Roman"/>
          <w:sz w:val="22"/>
          <w:szCs w:val="22"/>
        </w:rPr>
        <w:t xml:space="preserve"> and </w:t>
      </w:r>
      <w:r w:rsidR="005F2519" w:rsidRPr="0058150A">
        <w:rPr>
          <w:rFonts w:ascii="Georgia" w:hAnsi="Georgia" w:cs="Times New Roman"/>
          <w:sz w:val="22"/>
          <w:szCs w:val="22"/>
        </w:rPr>
        <w:t xml:space="preserve">that we had </w:t>
      </w:r>
      <w:r w:rsidR="00B654C7" w:rsidRPr="0058150A">
        <w:rPr>
          <w:rFonts w:ascii="Georgia" w:hAnsi="Georgia" w:cs="Times New Roman"/>
          <w:sz w:val="22"/>
          <w:szCs w:val="22"/>
        </w:rPr>
        <w:t xml:space="preserve">not beaten him in Corrientes as we had beaten </w:t>
      </w:r>
      <w:r w:rsidR="005F2519" w:rsidRPr="0058150A">
        <w:rPr>
          <w:rFonts w:ascii="Georgia" w:hAnsi="Georgia" w:cs="Times New Roman"/>
          <w:sz w:val="22"/>
          <w:szCs w:val="22"/>
        </w:rPr>
        <w:t xml:space="preserve">Estigarribia’s </w:t>
      </w:r>
      <w:r w:rsidR="00B654C7" w:rsidRPr="0058150A">
        <w:rPr>
          <w:rFonts w:ascii="Georgia" w:hAnsi="Georgia" w:cs="Times New Roman"/>
          <w:sz w:val="22"/>
          <w:szCs w:val="22"/>
        </w:rPr>
        <w:t xml:space="preserve">army in Uruguaiana, disappears </w:t>
      </w:r>
      <w:r w:rsidR="005F2519" w:rsidRPr="0058150A">
        <w:rPr>
          <w:rFonts w:ascii="Georgia" w:hAnsi="Georgia" w:cs="Times New Roman"/>
          <w:sz w:val="22"/>
          <w:szCs w:val="22"/>
        </w:rPr>
        <w:t xml:space="preserve">when confronted with </w:t>
      </w:r>
      <w:r w:rsidR="00B654C7" w:rsidRPr="0058150A">
        <w:rPr>
          <w:rFonts w:ascii="Georgia" w:hAnsi="Georgia" w:cs="Times New Roman"/>
          <w:sz w:val="22"/>
          <w:szCs w:val="22"/>
        </w:rPr>
        <w:t xml:space="preserve">the considerations </w:t>
      </w:r>
      <w:r w:rsidR="005F2519" w:rsidRPr="0058150A">
        <w:rPr>
          <w:rFonts w:ascii="Georgia" w:hAnsi="Georgia" w:cs="Times New Roman"/>
          <w:sz w:val="22"/>
          <w:szCs w:val="22"/>
        </w:rPr>
        <w:t xml:space="preserve">that </w:t>
      </w:r>
      <w:r w:rsidR="00B654C7" w:rsidRPr="0058150A">
        <w:rPr>
          <w:rFonts w:ascii="Georgia" w:hAnsi="Georgia" w:cs="Times New Roman"/>
          <w:sz w:val="22"/>
          <w:szCs w:val="22"/>
        </w:rPr>
        <w:t xml:space="preserve">the Baron of Rio Branco </w:t>
      </w:r>
      <w:r w:rsidR="005F2519" w:rsidRPr="0058150A">
        <w:rPr>
          <w:rFonts w:ascii="Georgia" w:hAnsi="Georgia" w:cs="Times New Roman"/>
          <w:sz w:val="22"/>
          <w:szCs w:val="22"/>
        </w:rPr>
        <w:t xml:space="preserve">explains </w:t>
      </w:r>
      <w:r w:rsidR="00B654C7" w:rsidRPr="0058150A">
        <w:rPr>
          <w:rFonts w:ascii="Georgia" w:hAnsi="Georgia" w:cs="Times New Roman"/>
          <w:sz w:val="22"/>
          <w:szCs w:val="22"/>
        </w:rPr>
        <w:t xml:space="preserve">in a note on page 244 of the first volume of Schneider, and </w:t>
      </w:r>
      <w:r w:rsidR="005F2519" w:rsidRPr="0058150A">
        <w:rPr>
          <w:rFonts w:ascii="Georgia" w:hAnsi="Georgia" w:cs="Times New Roman"/>
          <w:sz w:val="22"/>
          <w:szCs w:val="22"/>
        </w:rPr>
        <w:t xml:space="preserve">Affonso Celso’s </w:t>
      </w:r>
      <w:r w:rsidR="00B654C7" w:rsidRPr="0058150A">
        <w:rPr>
          <w:rFonts w:ascii="Georgia" w:hAnsi="Georgia" w:cs="Times New Roman"/>
          <w:sz w:val="22"/>
          <w:szCs w:val="22"/>
        </w:rPr>
        <w:t xml:space="preserve">considerations in </w:t>
      </w:r>
      <w:r w:rsidR="00B654C7" w:rsidRPr="0058150A">
        <w:rPr>
          <w:rFonts w:ascii="Georgia" w:hAnsi="Georgia" w:cs="Times New Roman"/>
          <w:i/>
          <w:iCs/>
          <w:sz w:val="22"/>
          <w:szCs w:val="22"/>
        </w:rPr>
        <w:t>A esquadra e a Opposição Parlamentar</w:t>
      </w:r>
      <w:r w:rsidR="00B654C7" w:rsidRPr="0058150A">
        <w:rPr>
          <w:rFonts w:ascii="Georgia" w:hAnsi="Georgia" w:cs="Times New Roman"/>
          <w:sz w:val="22"/>
          <w:szCs w:val="22"/>
        </w:rPr>
        <w:t xml:space="preserve"> and </w:t>
      </w:r>
      <w:r w:rsidR="00B654C7" w:rsidRPr="0058150A">
        <w:rPr>
          <w:rFonts w:ascii="Georgia" w:hAnsi="Georgia" w:cs="Times New Roman"/>
          <w:i/>
          <w:iCs/>
          <w:sz w:val="22"/>
          <w:szCs w:val="22"/>
        </w:rPr>
        <w:t>A Marinha d’Outr’ora</w:t>
      </w:r>
      <w:r w:rsidR="00B654C7" w:rsidRPr="0058150A">
        <w:rPr>
          <w:rFonts w:ascii="Georgia" w:hAnsi="Georgia" w:cs="Times New Roman"/>
          <w:sz w:val="22"/>
          <w:szCs w:val="22"/>
        </w:rPr>
        <w:t>. With six wood ships</w:t>
      </w:r>
      <w:r w:rsidR="005F2519" w:rsidRPr="0058150A">
        <w:rPr>
          <w:rFonts w:ascii="Georgia" w:hAnsi="Georgia" w:cs="Times New Roman"/>
          <w:sz w:val="22"/>
          <w:szCs w:val="22"/>
        </w:rPr>
        <w:t>,</w:t>
      </w:r>
      <w:r w:rsidR="00B654C7" w:rsidRPr="0058150A">
        <w:rPr>
          <w:rFonts w:ascii="Georgia" w:hAnsi="Georgia" w:cs="Times New Roman"/>
          <w:sz w:val="22"/>
          <w:szCs w:val="22"/>
        </w:rPr>
        <w:t xml:space="preserve"> and without pilots</w:t>
      </w:r>
      <w:r w:rsidR="005F2519" w:rsidRPr="0058150A">
        <w:rPr>
          <w:rFonts w:ascii="Georgia" w:hAnsi="Georgia" w:cs="Times New Roman"/>
          <w:sz w:val="22"/>
          <w:szCs w:val="22"/>
        </w:rPr>
        <w:t xml:space="preserve"> besides,</w:t>
      </w:r>
      <w:r w:rsidR="00B654C7" w:rsidRPr="0058150A">
        <w:rPr>
          <w:rFonts w:ascii="Georgia" w:hAnsi="Georgia" w:cs="Times New Roman"/>
          <w:sz w:val="22"/>
          <w:szCs w:val="22"/>
        </w:rPr>
        <w:t xml:space="preserve"> the passing of the river could not be stopped, </w:t>
      </w:r>
      <w:r w:rsidR="005F2519" w:rsidRPr="0058150A">
        <w:rPr>
          <w:rFonts w:ascii="Georgia" w:hAnsi="Georgia" w:cs="Times New Roman"/>
          <w:sz w:val="22"/>
          <w:szCs w:val="22"/>
        </w:rPr>
        <w:t xml:space="preserve">with </w:t>
      </w:r>
      <w:r w:rsidR="00B654C7" w:rsidRPr="0058150A">
        <w:rPr>
          <w:rFonts w:ascii="Georgia" w:hAnsi="Georgia" w:cs="Times New Roman"/>
          <w:sz w:val="22"/>
          <w:szCs w:val="22"/>
        </w:rPr>
        <w:t xml:space="preserve">the river’s two banks, in all their expanse, under the enemy’s control. The accusation of a lack of activity is </w:t>
      </w:r>
      <w:r w:rsidR="005F2519" w:rsidRPr="0058150A">
        <w:rPr>
          <w:rFonts w:ascii="Georgia" w:hAnsi="Georgia" w:cs="Times New Roman"/>
          <w:sz w:val="22"/>
          <w:szCs w:val="22"/>
        </w:rPr>
        <w:t>likewise baseless until the May 12</w:t>
      </w:r>
      <w:r w:rsidR="005F2519" w:rsidRPr="0058150A">
        <w:rPr>
          <w:rFonts w:ascii="Georgia" w:hAnsi="Georgia" w:cs="Times New Roman"/>
          <w:sz w:val="22"/>
          <w:szCs w:val="22"/>
          <w:vertAlign w:val="superscript"/>
        </w:rPr>
        <w:t>th</w:t>
      </w:r>
      <w:r w:rsidR="005F2519" w:rsidRPr="0058150A">
        <w:rPr>
          <w:rFonts w:ascii="Georgia" w:hAnsi="Georgia" w:cs="Times New Roman"/>
          <w:sz w:val="22"/>
          <w:szCs w:val="22"/>
        </w:rPr>
        <w:t xml:space="preserve"> ministry leaves power</w:t>
      </w:r>
      <w:r w:rsidR="00B654C7" w:rsidRPr="0058150A">
        <w:rPr>
          <w:rFonts w:ascii="Georgia" w:hAnsi="Georgia" w:cs="Times New Roman"/>
          <w:sz w:val="22"/>
          <w:szCs w:val="22"/>
        </w:rPr>
        <w:t xml:space="preserve">; </w:t>
      </w:r>
      <w:r w:rsidR="005F2519" w:rsidRPr="0058150A">
        <w:rPr>
          <w:rFonts w:ascii="Georgia" w:hAnsi="Georgia" w:cs="Times New Roman"/>
          <w:sz w:val="22"/>
          <w:szCs w:val="22"/>
        </w:rPr>
        <w:t xml:space="preserve">the fact is, </w:t>
      </w:r>
      <w:r w:rsidR="00B654C7" w:rsidRPr="0058150A">
        <w:rPr>
          <w:rFonts w:ascii="Georgia" w:hAnsi="Georgia" w:cs="Times New Roman"/>
          <w:sz w:val="22"/>
          <w:szCs w:val="22"/>
        </w:rPr>
        <w:t>the forces with which we invaded Paraguay were insufficient for the offensive; it was López who provided us the advantage of venturing his army and losing it on May 24</w:t>
      </w:r>
      <w:r w:rsidR="00B654C7" w:rsidRPr="0058150A">
        <w:rPr>
          <w:rFonts w:ascii="Georgia" w:hAnsi="Georgia" w:cs="Times New Roman"/>
          <w:sz w:val="22"/>
          <w:szCs w:val="22"/>
          <w:vertAlign w:val="superscript"/>
        </w:rPr>
        <w:t>th</w:t>
      </w:r>
      <w:r w:rsidR="005F2519" w:rsidRPr="0058150A">
        <w:rPr>
          <w:rFonts w:ascii="Georgia" w:hAnsi="Georgia" w:cs="Times New Roman"/>
          <w:sz w:val="22"/>
          <w:szCs w:val="22"/>
        </w:rPr>
        <w:t xml:space="preserve">, </w:t>
      </w:r>
      <w:r w:rsidR="00B654C7" w:rsidRPr="0058150A">
        <w:rPr>
          <w:rFonts w:ascii="Georgia" w:hAnsi="Georgia" w:cs="Times New Roman"/>
          <w:sz w:val="22"/>
          <w:szCs w:val="22"/>
        </w:rPr>
        <w:t xml:space="preserve">instead of waiting for us to attack him at the lines of Rojas, as it was likely we would have done. See in Schneider (II, 28) the Baron of Rio Branco’s note </w:t>
      </w:r>
      <w:r w:rsidR="005F2519" w:rsidRPr="0058150A">
        <w:rPr>
          <w:rFonts w:ascii="Georgia" w:hAnsi="Georgia" w:cs="Times New Roman"/>
          <w:sz w:val="22"/>
          <w:szCs w:val="22"/>
        </w:rPr>
        <w:t xml:space="preserve">demonstrating </w:t>
      </w:r>
      <w:r w:rsidR="00B654C7" w:rsidRPr="0058150A">
        <w:rPr>
          <w:rFonts w:ascii="Georgia" w:hAnsi="Georgia" w:cs="Times New Roman"/>
          <w:sz w:val="22"/>
          <w:szCs w:val="22"/>
        </w:rPr>
        <w:t>the risk of being annihilated that we would have run if</w:t>
      </w:r>
      <w:r w:rsidR="005F2519" w:rsidRPr="0058150A">
        <w:rPr>
          <w:rFonts w:ascii="Georgia" w:hAnsi="Georgia" w:cs="Times New Roman"/>
          <w:sz w:val="22"/>
          <w:szCs w:val="22"/>
        </w:rPr>
        <w:t>,</w:t>
      </w:r>
      <w:r w:rsidR="00B654C7" w:rsidRPr="0058150A">
        <w:rPr>
          <w:rFonts w:ascii="Georgia" w:hAnsi="Georgia" w:cs="Times New Roman"/>
          <w:sz w:val="22"/>
          <w:szCs w:val="22"/>
        </w:rPr>
        <w:t xml:space="preserve"> instead of López taking the offensive</w:t>
      </w:r>
      <w:r w:rsidR="005F2519" w:rsidRPr="0058150A">
        <w:rPr>
          <w:rFonts w:ascii="Georgia" w:hAnsi="Georgia" w:cs="Times New Roman"/>
          <w:sz w:val="22"/>
          <w:szCs w:val="22"/>
        </w:rPr>
        <w:t>,</w:t>
      </w:r>
      <w:r w:rsidR="00B654C7" w:rsidRPr="0058150A">
        <w:rPr>
          <w:rFonts w:ascii="Georgia" w:hAnsi="Georgia" w:cs="Times New Roman"/>
          <w:sz w:val="22"/>
          <w:szCs w:val="22"/>
        </w:rPr>
        <w:t xml:space="preserve"> we had taken it ourselves.</w:t>
      </w:r>
    </w:p>
    <w:p w14:paraId="1B07C995" w14:textId="1433EA72" w:rsidR="00D97A1D" w:rsidRPr="0058150A" w:rsidRDefault="00B654C7" w:rsidP="00722C6A">
      <w:pPr>
        <w:ind w:firstLine="360"/>
        <w:jc w:val="both"/>
        <w:rPr>
          <w:rFonts w:ascii="Georgia" w:hAnsi="Georgia" w:cs="Times New Roman"/>
          <w:sz w:val="22"/>
          <w:szCs w:val="22"/>
        </w:rPr>
      </w:pPr>
      <w:r w:rsidRPr="0058150A">
        <w:rPr>
          <w:rFonts w:ascii="Georgia" w:hAnsi="Georgia" w:cs="Times New Roman"/>
          <w:sz w:val="22"/>
          <w:szCs w:val="22"/>
        </w:rPr>
        <w:t xml:space="preserve">To justify his famous phrase </w:t>
      </w:r>
      <w:r w:rsidRPr="0058150A">
        <w:rPr>
          <w:rFonts w:ascii="Georgia" w:hAnsi="Georgia" w:cs="Times New Roman"/>
          <w:i/>
          <w:iCs/>
          <w:sz w:val="22"/>
          <w:szCs w:val="22"/>
        </w:rPr>
        <w:t>In 15 days in the camps, in a month on campaign, in three months in Asunción</w:t>
      </w:r>
      <w:r w:rsidRPr="0058150A">
        <w:rPr>
          <w:rFonts w:ascii="Georgia" w:hAnsi="Georgia" w:cs="Times New Roman"/>
          <w:sz w:val="22"/>
          <w:szCs w:val="22"/>
        </w:rPr>
        <w:t>, Mitre wrote: “If I committed a crime in directing a word of inspiration to my fellow countrymen, they will pardon me, because in a month the first victory was reached, and in five months, despite Basualdo, the enemy was expelled from our territory, leaving under our control, between the dead and prisoners, 18,000 to 20,000 men, with less than 5,000 lost on the allies’ side, and without us having lost a single flag, nor war drum, nor even a bayonet … The war should hav</w:t>
      </w:r>
      <w:r w:rsidR="00D97A1D" w:rsidRPr="0058150A">
        <w:rPr>
          <w:rFonts w:ascii="Georgia" w:hAnsi="Georgia" w:cs="Times New Roman"/>
          <w:sz w:val="22"/>
          <w:szCs w:val="22"/>
        </w:rPr>
        <w:t>e</w:t>
      </w:r>
      <w:r w:rsidRPr="0058150A">
        <w:rPr>
          <w:rFonts w:ascii="Georgia" w:hAnsi="Georgia" w:cs="Times New Roman"/>
          <w:sz w:val="22"/>
          <w:szCs w:val="22"/>
        </w:rPr>
        <w:t xml:space="preserve"> lasted a year, if the Paraguayan army had been defeated in Argentine territory. It should have lasted two years, which was the longest that I calculated, as I said then</w:t>
      </w:r>
      <w:r w:rsidR="00D97A1D" w:rsidRPr="0058150A">
        <w:rPr>
          <w:rFonts w:ascii="Georgia" w:hAnsi="Georgia" w:cs="Times New Roman"/>
          <w:sz w:val="22"/>
          <w:szCs w:val="22"/>
        </w:rPr>
        <w:t xml:space="preserve"> (</w:t>
      </w:r>
      <w:r w:rsidRPr="0058150A">
        <w:rPr>
          <w:rFonts w:ascii="Georgia" w:hAnsi="Georgia" w:cs="Times New Roman"/>
          <w:sz w:val="22"/>
          <w:szCs w:val="22"/>
        </w:rPr>
        <w:t>although not in the middle of the street</w:t>
      </w:r>
      <w:r w:rsidR="00D97A1D" w:rsidRPr="0058150A">
        <w:rPr>
          <w:rFonts w:ascii="Georgia" w:hAnsi="Georgia" w:cs="Times New Roman"/>
          <w:sz w:val="22"/>
          <w:szCs w:val="22"/>
        </w:rPr>
        <w:t>)</w:t>
      </w:r>
      <w:r w:rsidRPr="0058150A">
        <w:rPr>
          <w:rFonts w:ascii="Georgia" w:hAnsi="Georgia" w:cs="Times New Roman"/>
          <w:sz w:val="22"/>
          <w:szCs w:val="22"/>
        </w:rPr>
        <w:t xml:space="preserve">, if </w:t>
      </w:r>
      <w:r w:rsidR="00D97A1D" w:rsidRPr="0058150A">
        <w:rPr>
          <w:rFonts w:ascii="Georgia" w:hAnsi="Georgia" w:cs="Times New Roman"/>
          <w:sz w:val="22"/>
          <w:szCs w:val="22"/>
        </w:rPr>
        <w:t xml:space="preserve">it was a </w:t>
      </w:r>
      <w:r w:rsidRPr="0058150A">
        <w:rPr>
          <w:rFonts w:ascii="Georgia" w:hAnsi="Georgia" w:cs="Times New Roman"/>
          <w:sz w:val="22"/>
          <w:szCs w:val="22"/>
        </w:rPr>
        <w:t xml:space="preserve">war </w:t>
      </w:r>
      <w:r w:rsidR="00D97A1D" w:rsidRPr="0058150A">
        <w:rPr>
          <w:rFonts w:ascii="Georgia" w:hAnsi="Georgia" w:cs="Times New Roman"/>
          <w:sz w:val="22"/>
          <w:szCs w:val="22"/>
        </w:rPr>
        <w:t>to</w:t>
      </w:r>
      <w:r w:rsidRPr="0058150A">
        <w:rPr>
          <w:rFonts w:ascii="Georgia" w:hAnsi="Georgia" w:cs="Times New Roman"/>
          <w:sz w:val="22"/>
          <w:szCs w:val="22"/>
        </w:rPr>
        <w:t xml:space="preserve"> </w:t>
      </w:r>
      <w:r w:rsidR="00D97A1D" w:rsidRPr="0058150A">
        <w:rPr>
          <w:rFonts w:ascii="Georgia" w:hAnsi="Georgia" w:cs="Times New Roman"/>
          <w:sz w:val="22"/>
          <w:szCs w:val="22"/>
        </w:rPr>
        <w:t xml:space="preserve">invade </w:t>
      </w:r>
      <w:r w:rsidRPr="0058150A">
        <w:rPr>
          <w:rFonts w:ascii="Georgia" w:hAnsi="Georgia" w:cs="Times New Roman"/>
          <w:sz w:val="22"/>
          <w:szCs w:val="22"/>
        </w:rPr>
        <w:t>the enemy. If someday I write the military memoir of this war, I will be able to show all this with irrefutable documents.” (4</w:t>
      </w:r>
      <w:r w:rsidRPr="0058150A">
        <w:rPr>
          <w:rFonts w:ascii="Georgia" w:hAnsi="Georgia" w:cs="Times New Roman"/>
          <w:sz w:val="22"/>
          <w:szCs w:val="22"/>
          <w:vertAlign w:val="superscript"/>
        </w:rPr>
        <w:t>th</w:t>
      </w:r>
      <w:r w:rsidRPr="0058150A">
        <w:rPr>
          <w:rFonts w:ascii="Georgia" w:hAnsi="Georgia" w:cs="Times New Roman"/>
          <w:sz w:val="22"/>
          <w:szCs w:val="22"/>
        </w:rPr>
        <w:t xml:space="preserve"> letter to Doctor Gómez)</w:t>
      </w:r>
    </w:p>
    <w:p w14:paraId="582A9D49" w14:textId="0CE7F2BA" w:rsidR="00B654C7" w:rsidRPr="0058150A" w:rsidRDefault="00B654C7" w:rsidP="00722C6A">
      <w:pPr>
        <w:ind w:firstLine="360"/>
        <w:jc w:val="both"/>
        <w:rPr>
          <w:rFonts w:ascii="Georgia" w:hAnsi="Georgia" w:cs="Times New Roman"/>
          <w:sz w:val="22"/>
          <w:szCs w:val="22"/>
        </w:rPr>
      </w:pPr>
      <w:r w:rsidRPr="0058150A">
        <w:rPr>
          <w:rFonts w:ascii="Georgia" w:hAnsi="Georgia" w:cs="Times New Roman"/>
          <w:sz w:val="22"/>
          <w:szCs w:val="22"/>
        </w:rPr>
        <w:t>As long as the documents to which General Mitre refers are unknown, the most reasonable probability, given our insufficient means of attack and the unknown nature of the terrain, is that the war ended as well and as soon as was possible. The following observation by Schneider does not lack accuracy: “</w:t>
      </w:r>
      <w:r w:rsidR="00D97A1D" w:rsidRPr="0058150A">
        <w:rPr>
          <w:rFonts w:ascii="Georgia" w:hAnsi="Georgia" w:cs="Times New Roman"/>
          <w:sz w:val="22"/>
          <w:szCs w:val="22"/>
        </w:rPr>
        <w:t xml:space="preserve">The defining feature of </w:t>
      </w:r>
      <w:r w:rsidRPr="0058150A">
        <w:rPr>
          <w:rFonts w:ascii="Georgia" w:hAnsi="Georgia" w:cs="Times New Roman"/>
          <w:sz w:val="22"/>
          <w:szCs w:val="22"/>
        </w:rPr>
        <w:t>this war is that after each clash there follows a period of passivity</w:t>
      </w:r>
      <w:r w:rsidR="00D97A1D" w:rsidRPr="0058150A">
        <w:rPr>
          <w:rFonts w:ascii="Georgia" w:hAnsi="Georgia" w:cs="Times New Roman"/>
          <w:sz w:val="22"/>
          <w:szCs w:val="22"/>
        </w:rPr>
        <w:t>,”</w:t>
      </w:r>
      <w:r w:rsidRPr="0058150A">
        <w:rPr>
          <w:rFonts w:ascii="Georgia" w:hAnsi="Georgia" w:cs="Times New Roman"/>
          <w:sz w:val="22"/>
          <w:szCs w:val="22"/>
        </w:rPr>
        <w:t xml:space="preserve"> resulting from the total ignorance in which the allies stood about the forces of the enemy and the territory they </w:t>
      </w:r>
      <w:r w:rsidR="00D97A1D" w:rsidRPr="0058150A">
        <w:rPr>
          <w:rFonts w:ascii="Georgia" w:hAnsi="Georgia" w:cs="Times New Roman"/>
          <w:sz w:val="22"/>
          <w:szCs w:val="22"/>
        </w:rPr>
        <w:t>walked</w:t>
      </w:r>
      <w:r w:rsidRPr="0058150A">
        <w:rPr>
          <w:rFonts w:ascii="Georgia" w:hAnsi="Georgia" w:cs="Times New Roman"/>
          <w:sz w:val="22"/>
          <w:szCs w:val="22"/>
        </w:rPr>
        <w:t xml:space="preserve">. </w:t>
      </w:r>
      <w:r w:rsidR="00D97A1D" w:rsidRPr="0058150A">
        <w:rPr>
          <w:rFonts w:ascii="Georgia" w:hAnsi="Georgia" w:cs="Times New Roman"/>
          <w:sz w:val="22"/>
          <w:szCs w:val="22"/>
        </w:rPr>
        <w:t>“</w:t>
      </w:r>
      <w:r w:rsidRPr="0058150A">
        <w:rPr>
          <w:rFonts w:ascii="Georgia" w:hAnsi="Georgia" w:cs="Times New Roman"/>
          <w:sz w:val="22"/>
          <w:szCs w:val="22"/>
        </w:rPr>
        <w:t xml:space="preserve">With the </w:t>
      </w:r>
      <w:r w:rsidR="00D16FAE" w:rsidRPr="0058150A">
        <w:rPr>
          <w:rFonts w:ascii="Georgia" w:hAnsi="Georgia" w:cs="Times New Roman"/>
          <w:sz w:val="22"/>
          <w:szCs w:val="22"/>
        </w:rPr>
        <w:t xml:space="preserve">resources </w:t>
      </w:r>
      <w:r w:rsidR="00D97A1D" w:rsidRPr="0058150A">
        <w:rPr>
          <w:rFonts w:ascii="Georgia" w:hAnsi="Georgia" w:cs="Times New Roman"/>
          <w:sz w:val="22"/>
          <w:szCs w:val="22"/>
        </w:rPr>
        <w:t xml:space="preserve">he utilized to </w:t>
      </w:r>
      <w:r w:rsidRPr="0058150A">
        <w:rPr>
          <w:rFonts w:ascii="Georgia" w:hAnsi="Georgia" w:cs="Times New Roman"/>
          <w:sz w:val="22"/>
          <w:szCs w:val="22"/>
        </w:rPr>
        <w:t xml:space="preserve">arrogantly </w:t>
      </w:r>
      <w:r w:rsidR="00D97A1D" w:rsidRPr="0058150A">
        <w:rPr>
          <w:rFonts w:ascii="Georgia" w:hAnsi="Georgia" w:cs="Times New Roman"/>
          <w:sz w:val="22"/>
          <w:szCs w:val="22"/>
        </w:rPr>
        <w:t xml:space="preserve">incite </w:t>
      </w:r>
      <w:r w:rsidRPr="0058150A">
        <w:rPr>
          <w:rFonts w:ascii="Georgia" w:hAnsi="Georgia" w:cs="Times New Roman"/>
          <w:sz w:val="22"/>
          <w:szCs w:val="22"/>
        </w:rPr>
        <w:t xml:space="preserve">the war, and with the </w:t>
      </w:r>
      <w:r w:rsidR="00D97A1D" w:rsidRPr="0058150A">
        <w:rPr>
          <w:rFonts w:ascii="Georgia" w:hAnsi="Georgia" w:cs="Times New Roman"/>
          <w:sz w:val="22"/>
          <w:szCs w:val="22"/>
        </w:rPr>
        <w:t xml:space="preserve">allies’ </w:t>
      </w:r>
      <w:r w:rsidRPr="0058150A">
        <w:rPr>
          <w:rFonts w:ascii="Georgia" w:hAnsi="Georgia" w:cs="Times New Roman"/>
          <w:sz w:val="22"/>
          <w:szCs w:val="22"/>
        </w:rPr>
        <w:t xml:space="preserve">lack of knowledge as far as the </w:t>
      </w:r>
      <w:r w:rsidR="00D16FAE" w:rsidRPr="0058150A">
        <w:rPr>
          <w:rFonts w:ascii="Georgia" w:hAnsi="Georgia" w:cs="Times New Roman"/>
          <w:sz w:val="22"/>
          <w:szCs w:val="22"/>
        </w:rPr>
        <w:t xml:space="preserve">supplies </w:t>
      </w:r>
      <w:r w:rsidRPr="0058150A">
        <w:rPr>
          <w:rFonts w:ascii="Georgia" w:hAnsi="Georgia" w:cs="Times New Roman"/>
          <w:sz w:val="22"/>
          <w:szCs w:val="22"/>
        </w:rPr>
        <w:t xml:space="preserve">and topographical conditions of the enemy country, López would have been </w:t>
      </w:r>
      <w:r w:rsidR="00D97A1D" w:rsidRPr="0058150A">
        <w:rPr>
          <w:rFonts w:ascii="Georgia" w:hAnsi="Georgia" w:cs="Times New Roman"/>
          <w:sz w:val="22"/>
          <w:szCs w:val="22"/>
        </w:rPr>
        <w:t>undefeatable</w:t>
      </w:r>
      <w:r w:rsidRPr="0058150A">
        <w:rPr>
          <w:rFonts w:ascii="Georgia" w:hAnsi="Georgia" w:cs="Times New Roman"/>
          <w:sz w:val="22"/>
          <w:szCs w:val="22"/>
        </w:rPr>
        <w:t xml:space="preserve"> if he had been a great captain … What army of Europe </w:t>
      </w:r>
      <w:r w:rsidR="00D97A1D" w:rsidRPr="0058150A">
        <w:rPr>
          <w:rFonts w:ascii="Georgia" w:hAnsi="Georgia" w:cs="Times New Roman"/>
          <w:sz w:val="22"/>
          <w:szCs w:val="22"/>
        </w:rPr>
        <w:t xml:space="preserve">has </w:t>
      </w:r>
      <w:r w:rsidRPr="0058150A">
        <w:rPr>
          <w:rFonts w:ascii="Georgia" w:hAnsi="Georgia" w:cs="Times New Roman"/>
          <w:sz w:val="22"/>
          <w:szCs w:val="22"/>
        </w:rPr>
        <w:t>fought with obstacles like those the allies had to defeat in the marshes and jungles of Paraguay?” (Baron of Rio Branco, note to Schneider, II, 27)</w:t>
      </w:r>
    </w:p>
    <w:bookmarkStart w:id="393" w:name="ref_c21fd3"/>
    <w:p w14:paraId="10BB599E" w14:textId="24536C23" w:rsidR="00100AF2" w:rsidRPr="0058150A" w:rsidRDefault="009A308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"ref_c21fl3"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393"/>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100AF2" w:rsidRPr="0058150A">
        <w:rPr>
          <w:rFonts w:ascii="Georgia" w:hAnsi="Georgia" w:cs="Times New Roman"/>
          <w:sz w:val="22"/>
          <w:szCs w:val="22"/>
        </w:rPr>
        <w:t xml:space="preserve"> “López </w:t>
      </w:r>
      <w:r w:rsidR="00D97A1D" w:rsidRPr="0058150A">
        <w:rPr>
          <w:rFonts w:ascii="Georgia" w:hAnsi="Georgia" w:cs="Times New Roman"/>
          <w:sz w:val="22"/>
          <w:szCs w:val="22"/>
        </w:rPr>
        <w:t xml:space="preserve">had </w:t>
      </w:r>
      <w:r w:rsidR="00100AF2" w:rsidRPr="0058150A">
        <w:rPr>
          <w:rFonts w:ascii="Georgia" w:hAnsi="Georgia" w:cs="Times New Roman"/>
          <w:sz w:val="22"/>
          <w:szCs w:val="22"/>
        </w:rPr>
        <w:t xml:space="preserve">30 or 40,000 men to contest the allies’ passage of the Paraná, and </w:t>
      </w:r>
      <w:r w:rsidR="004B3241" w:rsidRPr="0058150A">
        <w:rPr>
          <w:rFonts w:ascii="Georgia" w:hAnsi="Georgia" w:cs="Times New Roman"/>
          <w:sz w:val="22"/>
          <w:szCs w:val="22"/>
        </w:rPr>
        <w:t xml:space="preserve">the </w:t>
      </w:r>
      <w:r w:rsidR="00100AF2" w:rsidRPr="0058150A">
        <w:rPr>
          <w:rFonts w:ascii="Georgia" w:hAnsi="Georgia" w:cs="Times New Roman"/>
          <w:sz w:val="22"/>
          <w:szCs w:val="22"/>
        </w:rPr>
        <w:t>allies</w:t>
      </w:r>
      <w:r w:rsidR="004B3241" w:rsidRPr="0058150A">
        <w:rPr>
          <w:rFonts w:ascii="Georgia" w:hAnsi="Georgia" w:cs="Times New Roman"/>
          <w:sz w:val="22"/>
          <w:szCs w:val="22"/>
        </w:rPr>
        <w:t>,</w:t>
      </w:r>
      <w:r w:rsidR="00100AF2" w:rsidRPr="0058150A">
        <w:rPr>
          <w:rFonts w:ascii="Georgia" w:hAnsi="Georgia" w:cs="Times New Roman"/>
          <w:sz w:val="22"/>
          <w:szCs w:val="22"/>
        </w:rPr>
        <w:t xml:space="preserve"> with troops equal in number and inexperienced for the most part</w:t>
      </w:r>
      <w:r w:rsidR="004B3241" w:rsidRPr="0058150A">
        <w:rPr>
          <w:rFonts w:ascii="Georgia" w:hAnsi="Georgia" w:cs="Times New Roman"/>
          <w:sz w:val="22"/>
          <w:szCs w:val="22"/>
        </w:rPr>
        <w:t>, effected</w:t>
      </w:r>
      <w:r w:rsidR="00100AF2" w:rsidRPr="0058150A">
        <w:rPr>
          <w:rFonts w:ascii="Georgia" w:hAnsi="Georgia" w:cs="Times New Roman"/>
          <w:sz w:val="22"/>
          <w:szCs w:val="22"/>
        </w:rPr>
        <w:t xml:space="preserve"> that difficult operation</w:t>
      </w:r>
      <w:r w:rsidR="004B3241" w:rsidRPr="0058150A">
        <w:rPr>
          <w:rFonts w:ascii="Georgia" w:hAnsi="Georgia" w:cs="Times New Roman"/>
          <w:sz w:val="22"/>
          <w:szCs w:val="22"/>
        </w:rPr>
        <w:t>,</w:t>
      </w:r>
      <w:r w:rsidR="00100AF2" w:rsidRPr="0058150A">
        <w:rPr>
          <w:rFonts w:ascii="Georgia" w:hAnsi="Georgia" w:cs="Times New Roman"/>
          <w:sz w:val="22"/>
          <w:szCs w:val="22"/>
        </w:rPr>
        <w:t xml:space="preserve"> surprising López and establishing themselves solidly in the positions </w:t>
      </w:r>
      <w:r w:rsidR="004B3241" w:rsidRPr="0058150A">
        <w:rPr>
          <w:rFonts w:ascii="Georgia" w:hAnsi="Georgia" w:cs="Times New Roman"/>
          <w:sz w:val="22"/>
          <w:szCs w:val="22"/>
        </w:rPr>
        <w:t xml:space="preserve">he had </w:t>
      </w:r>
      <w:r w:rsidR="00100AF2" w:rsidRPr="0058150A">
        <w:rPr>
          <w:rFonts w:ascii="Georgia" w:hAnsi="Georgia" w:cs="Times New Roman"/>
          <w:sz w:val="22"/>
          <w:szCs w:val="22"/>
        </w:rPr>
        <w:t>abandoned.” (Baron of Rio Branco.)</w:t>
      </w:r>
    </w:p>
    <w:p w14:paraId="74237E90" w14:textId="395776AE" w:rsidR="00100AF2" w:rsidRPr="0058150A" w:rsidRDefault="00100AF2"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t>On the Brazilian side</w:t>
      </w:r>
      <w:r w:rsidR="004B3241" w:rsidRPr="0058150A">
        <w:rPr>
          <w:rFonts w:ascii="Georgia" w:hAnsi="Georgia" w:cs="Times New Roman"/>
          <w:sz w:val="22"/>
          <w:szCs w:val="22"/>
        </w:rPr>
        <w:t>,</w:t>
      </w:r>
      <w:r w:rsidRPr="0058150A">
        <w:rPr>
          <w:rFonts w:ascii="Georgia" w:hAnsi="Georgia" w:cs="Times New Roman"/>
          <w:sz w:val="22"/>
          <w:szCs w:val="22"/>
        </w:rPr>
        <w:t xml:space="preserve"> the triumph at Paso de la Patria is </w:t>
      </w:r>
      <w:r w:rsidR="004B3241" w:rsidRPr="0058150A">
        <w:rPr>
          <w:rFonts w:ascii="Georgia" w:hAnsi="Georgia" w:cs="Times New Roman"/>
          <w:sz w:val="22"/>
          <w:szCs w:val="22"/>
        </w:rPr>
        <w:t>bound</w:t>
      </w:r>
      <w:r w:rsidRPr="0058150A">
        <w:rPr>
          <w:rFonts w:ascii="Georgia" w:hAnsi="Georgia" w:cs="Times New Roman"/>
          <w:sz w:val="22"/>
          <w:szCs w:val="22"/>
        </w:rPr>
        <w:t>, as is known, to the name of General Osório, and the same happens with the clashes at the joining of the rivers, and the battles of Estero Bellaco (2 May) and Tuyutí (24 May).</w:t>
      </w:r>
    </w:p>
    <w:bookmarkStart w:id="394" w:name="ref_c21fd4"/>
    <w:p w14:paraId="74152728" w14:textId="0BF5C9EB" w:rsidR="00971F47" w:rsidRPr="0058150A" w:rsidRDefault="009A308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"ref_c21fl4"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394"/>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0E2AFE" w:rsidRPr="0058150A">
        <w:rPr>
          <w:rFonts w:ascii="Georgia" w:hAnsi="Georgia" w:cs="Times New Roman"/>
          <w:sz w:val="22"/>
          <w:szCs w:val="22"/>
        </w:rPr>
        <w:t xml:space="preserve"> The Paraguayan army was almost totally destroyed. “That battle of the Bellaco [</w:t>
      </w:r>
      <w:r w:rsidR="004B3241" w:rsidRPr="0058150A">
        <w:rPr>
          <w:rFonts w:ascii="Georgia" w:hAnsi="Georgia" w:cs="Times New Roman"/>
          <w:sz w:val="22"/>
          <w:szCs w:val="22"/>
        </w:rPr>
        <w:t>the one on</w:t>
      </w:r>
      <w:r w:rsidR="000E2AFE" w:rsidRPr="0058150A">
        <w:rPr>
          <w:rFonts w:ascii="Georgia" w:hAnsi="Georgia" w:cs="Times New Roman"/>
          <w:sz w:val="22"/>
          <w:szCs w:val="22"/>
        </w:rPr>
        <w:t xml:space="preserve"> 24 May, which we call the Battle of Tuyutí] may be said to have annihilated the Spanish race in Paraguay. In the front ranks were the males of all the best families in the country, and they were killed almost to a man; hundreds of families, in the capital especially, had not a husband, father, son, or brother left. Old men who had been left in Humait</w:t>
      </w:r>
      <w:r w:rsidR="004B3241" w:rsidRPr="0058150A">
        <w:rPr>
          <w:rFonts w:ascii="Georgia" w:hAnsi="Georgia" w:cs="Times New Roman"/>
          <w:sz w:val="22"/>
          <w:szCs w:val="22"/>
        </w:rPr>
        <w:t>á</w:t>
      </w:r>
      <w:r w:rsidR="000E2AFE" w:rsidRPr="0058150A">
        <w:rPr>
          <w:rFonts w:ascii="Georgia" w:hAnsi="Georgia" w:cs="Times New Roman"/>
          <w:sz w:val="22"/>
          <w:szCs w:val="22"/>
        </w:rPr>
        <w:t xml:space="preserve">, Indians, slaves, and boys now filled the attenuated ranks of the national army.” (Masterman: </w:t>
      </w:r>
      <w:r w:rsidR="000E2AFE" w:rsidRPr="0058150A">
        <w:rPr>
          <w:rFonts w:ascii="Georgia" w:hAnsi="Georgia" w:cs="Times New Roman"/>
          <w:i/>
          <w:iCs/>
          <w:sz w:val="22"/>
          <w:szCs w:val="22"/>
        </w:rPr>
        <w:t>Seven Eventful Years in Paraguay</w:t>
      </w:r>
      <w:r w:rsidR="000E2AFE" w:rsidRPr="0058150A">
        <w:rPr>
          <w:rFonts w:ascii="Georgia" w:hAnsi="Georgia" w:cs="Times New Roman"/>
          <w:sz w:val="22"/>
          <w:szCs w:val="22"/>
        </w:rPr>
        <w:t>.</w:t>
      </w:r>
      <w:r w:rsidR="00971F47" w:rsidRPr="0058150A">
        <w:rPr>
          <w:rFonts w:ascii="Georgia" w:hAnsi="Georgia" w:cs="Times New Roman"/>
          <w:sz w:val="22"/>
          <w:szCs w:val="22"/>
        </w:rPr>
        <w:t>)</w:t>
      </w:r>
    </w:p>
    <w:p w14:paraId="6F9F6B84" w14:textId="6B70B206" w:rsidR="000E2AFE" w:rsidRPr="0058150A" w:rsidRDefault="000E2AFE" w:rsidP="00722C6A">
      <w:pPr>
        <w:ind w:firstLine="360"/>
        <w:jc w:val="both"/>
        <w:rPr>
          <w:rFonts w:ascii="Georgia" w:hAnsi="Georgia" w:cs="Times New Roman"/>
          <w:sz w:val="22"/>
          <w:szCs w:val="22"/>
        </w:rPr>
      </w:pPr>
      <w:r w:rsidRPr="0058150A">
        <w:rPr>
          <w:rFonts w:ascii="Georgia" w:hAnsi="Georgia" w:cs="Times New Roman"/>
          <w:sz w:val="22"/>
          <w:szCs w:val="22"/>
        </w:rPr>
        <w:t xml:space="preserve">“López said that night [25 May] and the following that if they </w:t>
      </w:r>
      <w:r w:rsidR="004B3241" w:rsidRPr="0058150A">
        <w:rPr>
          <w:rFonts w:ascii="Georgia" w:hAnsi="Georgia" w:cs="Times New Roman"/>
          <w:sz w:val="22"/>
          <w:szCs w:val="22"/>
        </w:rPr>
        <w:t xml:space="preserve">had </w:t>
      </w:r>
      <w:r w:rsidRPr="0058150A">
        <w:rPr>
          <w:rFonts w:ascii="Georgia" w:hAnsi="Georgia" w:cs="Times New Roman"/>
          <w:sz w:val="22"/>
          <w:szCs w:val="22"/>
        </w:rPr>
        <w:t>not attack</w:t>
      </w:r>
      <w:r w:rsidR="004B3241" w:rsidRPr="0058150A">
        <w:rPr>
          <w:rFonts w:ascii="Georgia" w:hAnsi="Georgia" w:cs="Times New Roman"/>
          <w:sz w:val="22"/>
          <w:szCs w:val="22"/>
        </w:rPr>
        <w:t>ed</w:t>
      </w:r>
      <w:r w:rsidRPr="0058150A">
        <w:rPr>
          <w:rFonts w:ascii="Georgia" w:hAnsi="Georgia" w:cs="Times New Roman"/>
          <w:sz w:val="22"/>
          <w:szCs w:val="22"/>
        </w:rPr>
        <w:t xml:space="preserve"> us then we could have expected a long life.” (</w:t>
      </w:r>
      <w:r w:rsidR="004B3241" w:rsidRPr="0058150A">
        <w:rPr>
          <w:rFonts w:ascii="Georgia" w:hAnsi="Georgia" w:cs="Times New Roman"/>
          <w:sz w:val="22"/>
          <w:szCs w:val="22"/>
        </w:rPr>
        <w:t xml:space="preserve">Statement from </w:t>
      </w:r>
      <w:r w:rsidRPr="0058150A">
        <w:rPr>
          <w:rFonts w:ascii="Georgia" w:hAnsi="Georgia" w:cs="Times New Roman"/>
          <w:sz w:val="22"/>
          <w:szCs w:val="22"/>
        </w:rPr>
        <w:t>Paraguayan general Resquín.)</w:t>
      </w:r>
    </w:p>
    <w:bookmarkStart w:id="395" w:name="ref_c21fd5"/>
    <w:p w14:paraId="1CDF51D8" w14:textId="3998176E" w:rsidR="00971F47" w:rsidRPr="0058150A" w:rsidRDefault="009A308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"ref_c21fl5"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395"/>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F43962" w:rsidRPr="0058150A">
        <w:rPr>
          <w:rFonts w:ascii="Georgia" w:hAnsi="Georgia" w:cs="Times New Roman"/>
          <w:sz w:val="22"/>
          <w:szCs w:val="22"/>
        </w:rPr>
        <w:t xml:space="preserve"> “López was now quite persuaded that the Allies were about to give him the </w:t>
      </w:r>
      <w:r w:rsidR="00F43962" w:rsidRPr="0058150A">
        <w:rPr>
          <w:rFonts w:ascii="Georgia" w:hAnsi="Georgia" w:cs="Times New Roman"/>
          <w:i/>
          <w:iCs/>
          <w:sz w:val="22"/>
          <w:szCs w:val="22"/>
        </w:rPr>
        <w:t>coup de grâce</w:t>
      </w:r>
      <w:r w:rsidR="00F43962" w:rsidRPr="0058150A">
        <w:rPr>
          <w:rFonts w:ascii="Georgia" w:hAnsi="Georgia" w:cs="Times New Roman"/>
          <w:sz w:val="22"/>
          <w:szCs w:val="22"/>
        </w:rPr>
        <w:t>.” (Thompson.)</w:t>
      </w:r>
    </w:p>
    <w:p w14:paraId="2630E4F5" w14:textId="273BA580" w:rsidR="00971F47" w:rsidRPr="0058150A" w:rsidRDefault="00F43962" w:rsidP="00722C6A">
      <w:pPr>
        <w:ind w:firstLine="360"/>
        <w:jc w:val="both"/>
        <w:rPr>
          <w:rFonts w:ascii="Georgia" w:hAnsi="Georgia" w:cs="Times New Roman"/>
          <w:sz w:val="22"/>
          <w:szCs w:val="22"/>
        </w:rPr>
      </w:pPr>
      <w:r w:rsidRPr="0058150A">
        <w:rPr>
          <w:rFonts w:ascii="Georgia" w:hAnsi="Georgia" w:cs="Times New Roman"/>
          <w:sz w:val="22"/>
          <w:szCs w:val="22"/>
        </w:rPr>
        <w:t xml:space="preserve">“The trenches of Curuzú defended Curupayty </w:t>
      </w:r>
      <w:r w:rsidR="004B3241" w:rsidRPr="0058150A">
        <w:rPr>
          <w:rFonts w:ascii="Georgia" w:hAnsi="Georgia" w:cs="Times New Roman"/>
          <w:sz w:val="22"/>
          <w:szCs w:val="22"/>
        </w:rPr>
        <w:t xml:space="preserve">from </w:t>
      </w:r>
      <w:r w:rsidRPr="0058150A">
        <w:rPr>
          <w:rFonts w:ascii="Georgia" w:hAnsi="Georgia" w:cs="Times New Roman"/>
          <w:sz w:val="22"/>
          <w:szCs w:val="22"/>
        </w:rPr>
        <w:t xml:space="preserve">the </w:t>
      </w:r>
      <w:r w:rsidR="004B3241" w:rsidRPr="0058150A">
        <w:rPr>
          <w:rFonts w:ascii="Georgia" w:hAnsi="Georgia" w:cs="Times New Roman"/>
          <w:sz w:val="22"/>
          <w:szCs w:val="22"/>
        </w:rPr>
        <w:t>in</w:t>
      </w:r>
      <w:r w:rsidRPr="0058150A">
        <w:rPr>
          <w:rFonts w:ascii="Georgia" w:hAnsi="Georgia" w:cs="Times New Roman"/>
          <w:sz w:val="22"/>
          <w:szCs w:val="22"/>
        </w:rPr>
        <w:t>land side. With the allies in control of them, they could easily be in control of Curupayty, and with this point surrendered, the Paraguayan army</w:t>
      </w:r>
      <w:r w:rsidR="004B3241" w:rsidRPr="0058150A">
        <w:rPr>
          <w:rFonts w:ascii="Georgia" w:hAnsi="Georgia" w:cs="Times New Roman"/>
          <w:sz w:val="22"/>
          <w:szCs w:val="22"/>
        </w:rPr>
        <w:t>’s retreat</w:t>
      </w:r>
      <w:r w:rsidRPr="0058150A">
        <w:rPr>
          <w:rFonts w:ascii="Georgia" w:hAnsi="Georgia" w:cs="Times New Roman"/>
          <w:sz w:val="22"/>
          <w:szCs w:val="22"/>
        </w:rPr>
        <w:t xml:space="preserve"> was cut</w:t>
      </w:r>
      <w:r w:rsidR="004B3241" w:rsidRPr="0058150A">
        <w:rPr>
          <w:rFonts w:ascii="Georgia" w:hAnsi="Georgia" w:cs="Times New Roman"/>
          <w:sz w:val="22"/>
          <w:szCs w:val="22"/>
        </w:rPr>
        <w:t xml:space="preserve"> off</w:t>
      </w:r>
      <w:r w:rsidRPr="0058150A">
        <w:rPr>
          <w:rFonts w:ascii="Georgia" w:hAnsi="Georgia" w:cs="Times New Roman"/>
          <w:sz w:val="22"/>
          <w:szCs w:val="22"/>
        </w:rPr>
        <w:t xml:space="preserve">.” (Statement </w:t>
      </w:r>
      <w:r w:rsidR="00B76748" w:rsidRPr="0058150A">
        <w:rPr>
          <w:rFonts w:ascii="Georgia" w:hAnsi="Georgia" w:cs="Times New Roman"/>
          <w:sz w:val="22"/>
          <w:szCs w:val="22"/>
        </w:rPr>
        <w:t xml:space="preserve">from </w:t>
      </w:r>
      <w:r w:rsidRPr="0058150A">
        <w:rPr>
          <w:rFonts w:ascii="Georgia" w:hAnsi="Georgia" w:cs="Times New Roman"/>
          <w:sz w:val="22"/>
          <w:szCs w:val="22"/>
        </w:rPr>
        <w:t>General Resquín.)</w:t>
      </w:r>
    </w:p>
    <w:p w14:paraId="0A1A7EB6" w14:textId="3648D5E6" w:rsidR="00F43962" w:rsidRPr="0058150A" w:rsidRDefault="00F43962" w:rsidP="00722C6A">
      <w:pPr>
        <w:ind w:firstLine="360"/>
        <w:jc w:val="both"/>
        <w:rPr>
          <w:rFonts w:ascii="Georgia" w:hAnsi="Georgia" w:cs="Times New Roman"/>
          <w:sz w:val="22"/>
          <w:szCs w:val="22"/>
        </w:rPr>
      </w:pPr>
      <w:r w:rsidRPr="0058150A">
        <w:rPr>
          <w:rFonts w:ascii="Georgia" w:hAnsi="Georgia" w:cs="Times New Roman"/>
          <w:sz w:val="22"/>
          <w:szCs w:val="22"/>
        </w:rPr>
        <w:t>“On the 2nd of September, when the Allies took Curuzu, had they marched at once on Curupaity they would have easily advanced with but comparatively slight resistance. They lost a fortnight, during which he strongly entrenched himself, and were eventually repulsed with immense slaughter.” (Mr. Gould to Lord Stanley, in Masterman.)</w:t>
      </w:r>
    </w:p>
    <w:p w14:paraId="1096F3FA" w14:textId="5D6A6E96" w:rsidR="00F43962" w:rsidRPr="0058150A" w:rsidRDefault="00F43962" w:rsidP="00722C6A">
      <w:pPr>
        <w:ind w:firstLine="360"/>
        <w:jc w:val="both"/>
        <w:rPr>
          <w:rFonts w:ascii="Georgia" w:hAnsi="Georgia" w:cs="Times New Roman"/>
          <w:sz w:val="22"/>
          <w:szCs w:val="22"/>
        </w:rPr>
      </w:pPr>
      <w:r w:rsidRPr="0058150A">
        <w:rPr>
          <w:rFonts w:ascii="Georgia" w:hAnsi="Georgia" w:cs="Times New Roman"/>
          <w:sz w:val="22"/>
          <w:szCs w:val="22"/>
        </w:rPr>
        <w:t>The Baron of Rio Branco opined that Porto Alegre</w:t>
      </w:r>
      <w:r w:rsidR="004B3241" w:rsidRPr="0058150A">
        <w:rPr>
          <w:rFonts w:ascii="Georgia" w:hAnsi="Georgia" w:cs="Times New Roman"/>
          <w:sz w:val="22"/>
          <w:szCs w:val="22"/>
        </w:rPr>
        <w:t>,</w:t>
      </w:r>
      <w:r w:rsidRPr="0058150A">
        <w:rPr>
          <w:rFonts w:ascii="Georgia" w:hAnsi="Georgia" w:cs="Times New Roman"/>
          <w:sz w:val="22"/>
          <w:szCs w:val="22"/>
        </w:rPr>
        <w:t xml:space="preserve"> with 7,300 men</w:t>
      </w:r>
      <w:r w:rsidR="004B3241" w:rsidRPr="0058150A">
        <w:rPr>
          <w:rFonts w:ascii="Georgia" w:hAnsi="Georgia" w:cs="Times New Roman"/>
          <w:sz w:val="22"/>
          <w:szCs w:val="22"/>
        </w:rPr>
        <w:t>,</w:t>
      </w:r>
      <w:r w:rsidRPr="0058150A">
        <w:rPr>
          <w:rFonts w:ascii="Georgia" w:hAnsi="Georgia" w:cs="Times New Roman"/>
          <w:sz w:val="22"/>
          <w:szCs w:val="22"/>
        </w:rPr>
        <w:t xml:space="preserve"> would not have been able to confront the Paraguayan army except </w:t>
      </w:r>
      <w:r w:rsidR="004B3241" w:rsidRPr="0058150A">
        <w:rPr>
          <w:rFonts w:ascii="Georgia" w:hAnsi="Georgia" w:cs="Times New Roman"/>
          <w:sz w:val="22"/>
          <w:szCs w:val="22"/>
        </w:rPr>
        <w:t>if</w:t>
      </w:r>
      <w:r w:rsidRPr="0058150A">
        <w:rPr>
          <w:rFonts w:ascii="Georgia" w:hAnsi="Georgia" w:cs="Times New Roman"/>
          <w:sz w:val="22"/>
          <w:szCs w:val="22"/>
        </w:rPr>
        <w:t xml:space="preserve"> the army </w:t>
      </w:r>
      <w:r w:rsidR="004B3241" w:rsidRPr="0058150A">
        <w:rPr>
          <w:rFonts w:ascii="Georgia" w:hAnsi="Georgia" w:cs="Times New Roman"/>
          <w:sz w:val="22"/>
          <w:szCs w:val="22"/>
        </w:rPr>
        <w:t xml:space="preserve">camping </w:t>
      </w:r>
      <w:r w:rsidRPr="0058150A">
        <w:rPr>
          <w:rFonts w:ascii="Georgia" w:hAnsi="Georgia" w:cs="Times New Roman"/>
          <w:sz w:val="22"/>
          <w:szCs w:val="22"/>
        </w:rPr>
        <w:t>at Tuyutí threatened the lines at Rojas; but he believed that if Mitre had</w:t>
      </w:r>
      <w:r w:rsidR="004B3241" w:rsidRPr="0058150A">
        <w:rPr>
          <w:rFonts w:ascii="Georgia" w:hAnsi="Georgia" w:cs="Times New Roman"/>
          <w:sz w:val="22"/>
          <w:szCs w:val="22"/>
        </w:rPr>
        <w:t>,</w:t>
      </w:r>
      <w:r w:rsidRPr="0058150A">
        <w:rPr>
          <w:rFonts w:ascii="Georgia" w:hAnsi="Georgia" w:cs="Times New Roman"/>
          <w:sz w:val="22"/>
          <w:szCs w:val="22"/>
        </w:rPr>
        <w:t xml:space="preserve"> at the end of August</w:t>
      </w:r>
      <w:r w:rsidR="004B3241" w:rsidRPr="0058150A">
        <w:rPr>
          <w:rFonts w:ascii="Georgia" w:hAnsi="Georgia" w:cs="Times New Roman"/>
          <w:sz w:val="22"/>
          <w:szCs w:val="22"/>
        </w:rPr>
        <w:t>,</w:t>
      </w:r>
      <w:r w:rsidRPr="0058150A">
        <w:rPr>
          <w:rFonts w:ascii="Georgia" w:hAnsi="Georgia" w:cs="Times New Roman"/>
          <w:sz w:val="22"/>
          <w:szCs w:val="22"/>
        </w:rPr>
        <w:t xml:space="preserve"> done what he did after Curuzú, he would have taken over Curupayty, cutting off the retreat of López’s army. Without entering into the examination of this military problem, nor making conjectures about what the attack on Curupayty may have been, before the new trenches were constructed, </w:t>
      </w:r>
      <w:r w:rsidR="004B3241" w:rsidRPr="0058150A">
        <w:rPr>
          <w:rFonts w:ascii="Georgia" w:hAnsi="Georgia" w:cs="Times New Roman"/>
          <w:sz w:val="22"/>
          <w:szCs w:val="22"/>
        </w:rPr>
        <w:t>if</w:t>
      </w:r>
      <w:r w:rsidRPr="0058150A">
        <w:rPr>
          <w:rFonts w:ascii="Georgia" w:hAnsi="Georgia" w:cs="Times New Roman"/>
          <w:sz w:val="22"/>
          <w:szCs w:val="22"/>
        </w:rPr>
        <w:t xml:space="preserve"> the requested reinforcements arrived</w:t>
      </w:r>
      <w:r w:rsidR="00D16FAE" w:rsidRPr="0058150A">
        <w:rPr>
          <w:rFonts w:ascii="Georgia" w:hAnsi="Georgia" w:cs="Times New Roman"/>
          <w:sz w:val="22"/>
          <w:szCs w:val="22"/>
        </w:rPr>
        <w:t xml:space="preserve"> promptly</w:t>
      </w:r>
      <w:r w:rsidRPr="0058150A">
        <w:rPr>
          <w:rFonts w:ascii="Georgia" w:hAnsi="Georgia" w:cs="Times New Roman"/>
          <w:sz w:val="22"/>
          <w:szCs w:val="22"/>
        </w:rPr>
        <w:t>, one can be sure that without the differences of opinion that arose between Porto Alegre and Mitre, without the national rivalry for glory between the Argentine and Brazilian commands, the alliance would</w:t>
      </w:r>
      <w:r w:rsidR="00D16FAE" w:rsidRPr="0058150A">
        <w:rPr>
          <w:rFonts w:ascii="Georgia" w:hAnsi="Georgia" w:cs="Times New Roman"/>
          <w:sz w:val="22"/>
          <w:szCs w:val="22"/>
        </w:rPr>
        <w:t xml:space="preserve"> </w:t>
      </w:r>
      <w:r w:rsidRPr="0058150A">
        <w:rPr>
          <w:rFonts w:ascii="Georgia" w:hAnsi="Georgia" w:cs="Times New Roman"/>
          <w:sz w:val="22"/>
          <w:szCs w:val="22"/>
        </w:rPr>
        <w:t xml:space="preserve">not have suffered that terrible reverse. But without that disaster, neither would the unity of commands </w:t>
      </w:r>
      <w:r w:rsidR="00D16FAE" w:rsidRPr="0058150A">
        <w:rPr>
          <w:rFonts w:ascii="Georgia" w:hAnsi="Georgia" w:cs="Times New Roman"/>
          <w:sz w:val="22"/>
          <w:szCs w:val="22"/>
        </w:rPr>
        <w:t>have arisen</w:t>
      </w:r>
      <w:r w:rsidRPr="0058150A">
        <w:rPr>
          <w:rFonts w:ascii="Georgia" w:hAnsi="Georgia" w:cs="Times New Roman"/>
          <w:sz w:val="22"/>
          <w:szCs w:val="22"/>
        </w:rPr>
        <w:t xml:space="preserve">, nor would Caxias have gone to Paraguay. For another thing, the campaign could have </w:t>
      </w:r>
      <w:r w:rsidR="00D16FAE" w:rsidRPr="0058150A">
        <w:rPr>
          <w:rFonts w:ascii="Georgia" w:hAnsi="Georgia" w:cs="Times New Roman"/>
          <w:sz w:val="22"/>
          <w:szCs w:val="22"/>
        </w:rPr>
        <w:t xml:space="preserve">lasted </w:t>
      </w:r>
      <w:r w:rsidRPr="0058150A">
        <w:rPr>
          <w:rFonts w:ascii="Georgia" w:hAnsi="Georgia" w:cs="Times New Roman"/>
          <w:sz w:val="22"/>
          <w:szCs w:val="22"/>
        </w:rPr>
        <w:t xml:space="preserve">longer if the </w:t>
      </w:r>
      <w:r w:rsidR="00D16FAE" w:rsidRPr="0058150A">
        <w:rPr>
          <w:rFonts w:ascii="Georgia" w:hAnsi="Georgia" w:cs="Times New Roman"/>
          <w:sz w:val="22"/>
          <w:szCs w:val="22"/>
        </w:rPr>
        <w:t xml:space="preserve">large </w:t>
      </w:r>
      <w:r w:rsidRPr="0058150A">
        <w:rPr>
          <w:rFonts w:ascii="Georgia" w:hAnsi="Georgia" w:cs="Times New Roman"/>
          <w:sz w:val="22"/>
          <w:szCs w:val="22"/>
        </w:rPr>
        <w:t>war had ended before</w:t>
      </w:r>
      <w:r w:rsidR="00D16FAE" w:rsidRPr="0058150A">
        <w:rPr>
          <w:rFonts w:ascii="Georgia" w:hAnsi="Georgia" w:cs="Times New Roman"/>
          <w:sz w:val="22"/>
          <w:szCs w:val="22"/>
        </w:rPr>
        <w:t>,</w:t>
      </w:r>
      <w:r w:rsidRPr="0058150A">
        <w:rPr>
          <w:rFonts w:ascii="Georgia" w:hAnsi="Georgia" w:cs="Times New Roman"/>
          <w:sz w:val="22"/>
          <w:szCs w:val="22"/>
        </w:rPr>
        <w:t xml:space="preserve"> and López had been able to organize the guerillas in the interior</w:t>
      </w:r>
      <w:r w:rsidR="00D16FAE" w:rsidRPr="0058150A">
        <w:rPr>
          <w:rFonts w:ascii="Georgia" w:hAnsi="Georgia" w:cs="Times New Roman"/>
          <w:sz w:val="22"/>
          <w:szCs w:val="22"/>
        </w:rPr>
        <w:t xml:space="preserve"> with better resources</w:t>
      </w:r>
      <w:r w:rsidRPr="0058150A">
        <w:rPr>
          <w:rFonts w:ascii="Georgia" w:hAnsi="Georgia" w:cs="Times New Roman"/>
          <w:sz w:val="22"/>
          <w:szCs w:val="22"/>
        </w:rPr>
        <w:t>.</w:t>
      </w:r>
    </w:p>
    <w:bookmarkStart w:id="396" w:name="ref_c21fd6"/>
    <w:p w14:paraId="45897217" w14:textId="384F15A6" w:rsidR="008018D3" w:rsidRPr="0058150A" w:rsidRDefault="009A308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"ref_c21fl6"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6</w:t>
      </w:r>
      <w:bookmarkEnd w:id="396"/>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018D3" w:rsidRPr="0058150A">
        <w:rPr>
          <w:rFonts w:ascii="Georgia" w:hAnsi="Georgia" w:cs="Times New Roman"/>
          <w:sz w:val="22"/>
          <w:szCs w:val="22"/>
        </w:rPr>
        <w:t xml:space="preserve"> “The honorable deputy of São Paulo asked the honorable Minister of </w:t>
      </w:r>
      <w:r w:rsidR="00D16FAE" w:rsidRPr="0058150A">
        <w:rPr>
          <w:rFonts w:ascii="Georgia" w:hAnsi="Georgia" w:cs="Times New Roman"/>
          <w:sz w:val="22"/>
          <w:szCs w:val="22"/>
        </w:rPr>
        <w:t>the Navy</w:t>
      </w:r>
      <w:r w:rsidR="008018D3" w:rsidRPr="0058150A">
        <w:rPr>
          <w:rFonts w:ascii="Georgia" w:hAnsi="Georgia" w:cs="Times New Roman"/>
          <w:sz w:val="22"/>
          <w:szCs w:val="22"/>
        </w:rPr>
        <w:t>,” Nabuco said in the Chamber on 23 March, “for what reason was the fleet delayed? Why had it not already gone to Tres Boc</w:t>
      </w:r>
      <w:r w:rsidR="00D16FAE" w:rsidRPr="0058150A">
        <w:rPr>
          <w:rFonts w:ascii="Georgia" w:hAnsi="Georgia" w:cs="Times New Roman"/>
          <w:sz w:val="22"/>
          <w:szCs w:val="22"/>
        </w:rPr>
        <w:t>a</w:t>
      </w:r>
      <w:r w:rsidR="008018D3" w:rsidRPr="0058150A">
        <w:rPr>
          <w:rFonts w:ascii="Georgia" w:hAnsi="Georgia" w:cs="Times New Roman"/>
          <w:sz w:val="22"/>
          <w:szCs w:val="22"/>
        </w:rPr>
        <w:t xml:space="preserve">s? Why </w:t>
      </w:r>
      <w:r w:rsidR="00D16FAE" w:rsidRPr="0058150A">
        <w:rPr>
          <w:rFonts w:ascii="Georgia" w:hAnsi="Georgia" w:cs="Times New Roman"/>
          <w:sz w:val="22"/>
          <w:szCs w:val="22"/>
        </w:rPr>
        <w:t xml:space="preserve">was </w:t>
      </w:r>
      <w:r w:rsidR="008018D3" w:rsidRPr="0058150A">
        <w:rPr>
          <w:rFonts w:ascii="Georgia" w:hAnsi="Georgia" w:cs="Times New Roman"/>
          <w:sz w:val="22"/>
          <w:szCs w:val="22"/>
        </w:rPr>
        <w:t xml:space="preserve">it not </w:t>
      </w:r>
      <w:r w:rsidR="00D16FAE" w:rsidRPr="0058150A">
        <w:rPr>
          <w:rFonts w:ascii="Georgia" w:hAnsi="Georgia" w:cs="Times New Roman"/>
          <w:sz w:val="22"/>
          <w:szCs w:val="22"/>
        </w:rPr>
        <w:t xml:space="preserve">found </w:t>
      </w:r>
      <w:r w:rsidR="008018D3" w:rsidRPr="0058150A">
        <w:rPr>
          <w:rFonts w:ascii="Georgia" w:hAnsi="Georgia" w:cs="Times New Roman"/>
          <w:sz w:val="22"/>
          <w:szCs w:val="22"/>
        </w:rPr>
        <w:t>there in time to block the passage of the Paraguayans? I cannot respond to the honorable deputy because we have confidence in the generals</w:t>
      </w:r>
      <w:r w:rsidR="00D16FAE" w:rsidRPr="0058150A">
        <w:rPr>
          <w:rFonts w:ascii="Georgia" w:hAnsi="Georgia" w:cs="Times New Roman"/>
          <w:sz w:val="22"/>
          <w:szCs w:val="22"/>
        </w:rPr>
        <w:t>,</w:t>
      </w:r>
      <w:r w:rsidR="008018D3" w:rsidRPr="0058150A">
        <w:rPr>
          <w:rFonts w:ascii="Georgia" w:hAnsi="Georgia" w:cs="Times New Roman"/>
          <w:sz w:val="22"/>
          <w:szCs w:val="22"/>
        </w:rPr>
        <w:t xml:space="preserve"> and we allow them the most complete freedom of action. It would be a very grave error if we wished to intervene from afar in matters of detail regarding the </w:t>
      </w:r>
      <w:r w:rsidR="00D16FAE" w:rsidRPr="0058150A">
        <w:rPr>
          <w:rFonts w:ascii="Georgia" w:hAnsi="Georgia" w:cs="Times New Roman"/>
          <w:sz w:val="22"/>
          <w:szCs w:val="22"/>
        </w:rPr>
        <w:t>command</w:t>
      </w:r>
      <w:r w:rsidR="008018D3" w:rsidRPr="0058150A">
        <w:rPr>
          <w:rFonts w:ascii="Georgia" w:hAnsi="Georgia" w:cs="Times New Roman"/>
          <w:sz w:val="22"/>
          <w:szCs w:val="22"/>
        </w:rPr>
        <w:t xml:space="preserve"> of the war.”</w:t>
      </w:r>
    </w:p>
    <w:p w14:paraId="0A073C9E" w14:textId="010C3A66" w:rsidR="00E962ED" w:rsidRPr="0058150A" w:rsidRDefault="00E962ED" w:rsidP="00722C6A">
      <w:pPr>
        <w:ind w:firstLine="360"/>
        <w:jc w:val="both"/>
        <w:rPr>
          <w:rFonts w:ascii="Georgia" w:hAnsi="Georgia" w:cs="Times New Roman"/>
          <w:sz w:val="22"/>
          <w:szCs w:val="22"/>
        </w:rPr>
      </w:pPr>
    </w:p>
    <w:p w14:paraId="4D2914C0" w14:textId="1A167E4B" w:rsidR="00E962ED" w:rsidRPr="0058150A" w:rsidRDefault="00E962ED"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397" w:name="ref_c21td1"/>
    <w:p w14:paraId="15F7DEED" w14:textId="74AE48AF" w:rsidR="00E962ED" w:rsidRPr="0058150A" w:rsidRDefault="005E76E5"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"ref_c21tl1"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397"/>
      <w:r w:rsidR="0008400C"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08400C" w:rsidRPr="0058150A">
        <w:rPr>
          <w:rFonts w:ascii="Georgia" w:hAnsi="Georgia" w:cs="Times New Roman"/>
          <w:sz w:val="22"/>
          <w:szCs w:val="22"/>
        </w:rPr>
        <w:t xml:space="preserve"> The battle of Curupayty was a major military defeat for the allies, costing heavy casualties and halting </w:t>
      </w:r>
      <w:r w:rsidR="00C9603A" w:rsidRPr="0058150A">
        <w:rPr>
          <w:rFonts w:ascii="Georgia" w:hAnsi="Georgia" w:cs="Times New Roman"/>
          <w:sz w:val="22"/>
          <w:szCs w:val="22"/>
        </w:rPr>
        <w:t xml:space="preserve">for months afterward </w:t>
      </w:r>
      <w:r w:rsidR="0008400C" w:rsidRPr="0058150A">
        <w:rPr>
          <w:rFonts w:ascii="Georgia" w:hAnsi="Georgia" w:cs="Times New Roman"/>
          <w:sz w:val="22"/>
          <w:szCs w:val="22"/>
        </w:rPr>
        <w:t>the steady progress they had been making.</w:t>
      </w:r>
    </w:p>
    <w:p w14:paraId="05F4310F" w14:textId="2343D1C4" w:rsidR="00B84CBA" w:rsidRPr="0058150A" w:rsidRDefault="00B84CBA">
      <w:pPr>
        <w:rPr>
          <w:rFonts w:ascii="Georgia" w:hAnsi="Georgia" w:cs="Times New Roman"/>
        </w:rPr>
      </w:pPr>
      <w:r w:rsidRPr="0058150A">
        <w:rPr>
          <w:rFonts w:ascii="Georgia" w:hAnsi="Georgia" w:cs="Times New Roman"/>
        </w:rPr>
        <w:br w:type="page"/>
      </w:r>
    </w:p>
    <w:p w14:paraId="7BD30DB0" w14:textId="5ED273E7" w:rsidR="00B84CBA" w:rsidRPr="0058150A" w:rsidRDefault="00B84CBA" w:rsidP="00722C6A">
      <w:pPr>
        <w:ind w:firstLine="360"/>
        <w:jc w:val="both"/>
        <w:rPr>
          <w:rFonts w:ascii="Georgia" w:hAnsi="Georgia" w:cs="Times New Roman"/>
        </w:rPr>
      </w:pPr>
    </w:p>
    <w:p w14:paraId="2B14F206" w14:textId="25AB6EC6" w:rsidR="00B84CBA" w:rsidRPr="007320F1" w:rsidRDefault="00A45D79" w:rsidP="00B84CBA">
      <w:pPr>
        <w:jc w:val="center"/>
        <w:rPr>
          <w:rFonts w:ascii="Georgia" w:hAnsi="Georgia" w:cs="Times New Roman"/>
          <w:b/>
          <w:bCs/>
          <w:sz w:val="36"/>
          <w:szCs w:val="36"/>
        </w:rPr>
      </w:pPr>
      <w:bookmarkStart w:id="398" w:name="c22"/>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398"/>
      <w:r w:rsidR="00B84CBA" w:rsidRPr="007320F1">
        <w:rPr>
          <w:rFonts w:ascii="Georgia" w:hAnsi="Georgia" w:cs="Times New Roman"/>
          <w:b/>
          <w:bCs/>
          <w:sz w:val="36"/>
          <w:szCs w:val="36"/>
        </w:rPr>
        <w:t>XXII</w:t>
      </w:r>
    </w:p>
    <w:p w14:paraId="7B234F7D" w14:textId="77777777" w:rsidR="007320F1" w:rsidRDefault="007320F1" w:rsidP="00B84CBA">
      <w:pPr>
        <w:jc w:val="center"/>
        <w:rPr>
          <w:rFonts w:ascii="Georgia" w:hAnsi="Georgia" w:cs="Times New Roman"/>
          <w:b/>
          <w:bCs/>
        </w:rPr>
      </w:pPr>
    </w:p>
    <w:p w14:paraId="158194E0" w14:textId="4AE62B98" w:rsidR="00661351" w:rsidRPr="0058150A" w:rsidRDefault="00B84CBA" w:rsidP="00B84CBA">
      <w:pPr>
        <w:jc w:val="center"/>
        <w:rPr>
          <w:rFonts w:ascii="Georgia" w:hAnsi="Georgia" w:cs="Times New Roman"/>
          <w:b/>
          <w:bCs/>
        </w:rPr>
      </w:pPr>
      <w:r w:rsidRPr="0058150A">
        <w:rPr>
          <w:rFonts w:ascii="Georgia" w:hAnsi="Georgia" w:cs="Times New Roman"/>
          <w:b/>
          <w:bCs/>
        </w:rPr>
        <w:t xml:space="preserve">Mato Grosso </w:t>
      </w:r>
      <w:r w:rsidR="00720C68" w:rsidRPr="0058150A">
        <w:rPr>
          <w:rFonts w:ascii="Georgia" w:hAnsi="Georgia" w:cs="Times New Roman"/>
          <w:b/>
          <w:bCs/>
        </w:rPr>
        <w:t>(</w:t>
      </w:r>
      <w:bookmarkStart w:id="399" w:name="ref_c22fl1"/>
      <w:r w:rsidR="00042278" w:rsidRPr="0058150A">
        <w:rPr>
          <w:rFonts w:ascii="Georgia" w:hAnsi="Georgia" w:cs="Times New Roman"/>
          <w:b/>
          <w:bCs/>
        </w:rPr>
        <w:fldChar w:fldCharType="begin"/>
      </w:r>
      <w:r w:rsidR="00042278" w:rsidRPr="0058150A">
        <w:rPr>
          <w:rFonts w:ascii="Georgia" w:hAnsi="Georgia" w:cs="Times New Roman"/>
          <w:b/>
          <w:bCs/>
        </w:rPr>
        <w:instrText xml:space="preserve"> HYPERLINK  \l "ref_c22fd1" </w:instrText>
      </w:r>
      <w:r w:rsidR="00042278" w:rsidRPr="0058150A">
        <w:rPr>
          <w:rFonts w:ascii="Georgia" w:hAnsi="Georgia" w:cs="Times New Roman"/>
          <w:b/>
          <w:bCs/>
        </w:rPr>
        <w:fldChar w:fldCharType="separate"/>
      </w:r>
      <w:r w:rsidR="00720C68" w:rsidRPr="0058150A">
        <w:rPr>
          <w:rStyle w:val="Hyperlink"/>
          <w:rFonts w:ascii="Georgia" w:hAnsi="Georgia" w:cs="Times New Roman"/>
          <w:b/>
          <w:bCs/>
        </w:rPr>
        <w:t>1</w:t>
      </w:r>
      <w:bookmarkEnd w:id="399"/>
      <w:r w:rsidR="00042278" w:rsidRPr="0058150A">
        <w:rPr>
          <w:rFonts w:ascii="Georgia" w:hAnsi="Georgia" w:cs="Times New Roman"/>
          <w:b/>
          <w:bCs/>
        </w:rPr>
        <w:fldChar w:fldCharType="end"/>
      </w:r>
      <w:r w:rsidR="00720C68" w:rsidRPr="0058150A">
        <w:rPr>
          <w:rFonts w:ascii="Georgia" w:hAnsi="Georgia" w:cs="Times New Roman"/>
          <w:b/>
          <w:bCs/>
        </w:rPr>
        <w:t>)</w:t>
      </w:r>
    </w:p>
    <w:p w14:paraId="4E04FD64" w14:textId="79A53903" w:rsidR="00B84CBA" w:rsidRPr="0058150A" w:rsidRDefault="00B84CBA" w:rsidP="00B84CBA">
      <w:pPr>
        <w:jc w:val="center"/>
        <w:rPr>
          <w:rFonts w:ascii="Georgia" w:hAnsi="Georgia" w:cs="Times New Roman"/>
          <w:b/>
          <w:bCs/>
        </w:rPr>
      </w:pPr>
    </w:p>
    <w:p w14:paraId="528928D1" w14:textId="77777777" w:rsidR="006732F9" w:rsidRPr="0058150A" w:rsidRDefault="006732F9" w:rsidP="00B84CBA">
      <w:pPr>
        <w:jc w:val="center"/>
        <w:rPr>
          <w:rFonts w:ascii="Georgia" w:hAnsi="Georgia" w:cs="Times New Roman"/>
          <w:b/>
          <w:bCs/>
        </w:rPr>
      </w:pPr>
    </w:p>
    <w:p w14:paraId="3079B73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Olinda ministry could do nothing in Mato Grosso.</w:t>
      </w:r>
    </w:p>
    <w:p w14:paraId="4876F400" w14:textId="2EA5E828" w:rsidR="00B84CBA" w:rsidRPr="0058150A" w:rsidRDefault="00B84CBA" w:rsidP="00722C6A">
      <w:pPr>
        <w:ind w:firstLine="360"/>
        <w:jc w:val="both"/>
        <w:rPr>
          <w:rFonts w:ascii="Georgia" w:hAnsi="Georgia" w:cs="Times New Roman"/>
        </w:rPr>
      </w:pPr>
      <w:r w:rsidRPr="0058150A">
        <w:rPr>
          <w:rFonts w:ascii="Georgia" w:hAnsi="Georgia" w:cs="Times New Roman"/>
        </w:rPr>
        <w:t>Furtado decided to send an expedition to that province “with the purpose</w:t>
      </w:r>
      <w:r w:rsidR="00D16FAE" w:rsidRPr="0058150A">
        <w:rPr>
          <w:rFonts w:ascii="Georgia" w:hAnsi="Georgia" w:cs="Times New Roman"/>
        </w:rPr>
        <w:t>,</w:t>
      </w:r>
      <w:r w:rsidRPr="0058150A">
        <w:rPr>
          <w:rFonts w:ascii="Georgia" w:hAnsi="Georgia" w:cs="Times New Roman"/>
        </w:rPr>
        <w:t xml:space="preserve">” as he said in the Senate, in his speech on 13 August 1867, “of reinforcing the threatened capital’s defenses and, later, taking the offensive if possible.” Colonel Drago, named as civil and military governor, was put in command of the expedition, and marching through Santos, São Paulo, and Campinas with </w:t>
      </w:r>
      <w:r w:rsidR="00D16FAE" w:rsidRPr="0058150A">
        <w:rPr>
          <w:rFonts w:ascii="Georgia" w:hAnsi="Georgia" w:cs="Times New Roman"/>
        </w:rPr>
        <w:t xml:space="preserve">long </w:t>
      </w:r>
      <w:r w:rsidR="00B26157" w:rsidRPr="0058150A">
        <w:rPr>
          <w:rFonts w:ascii="Georgia" w:hAnsi="Georgia" w:cs="Times New Roman"/>
        </w:rPr>
        <w:t>stops</w:t>
      </w:r>
      <w:r w:rsidRPr="0058150A">
        <w:rPr>
          <w:rFonts w:ascii="Georgia" w:hAnsi="Georgia" w:cs="Times New Roman"/>
        </w:rPr>
        <w:t xml:space="preserve"> along the path, he reached Uberaba where he </w:t>
      </w:r>
      <w:r w:rsidR="00B26157" w:rsidRPr="0058150A">
        <w:rPr>
          <w:rFonts w:ascii="Georgia" w:hAnsi="Georgia" w:cs="Times New Roman"/>
        </w:rPr>
        <w:t xml:space="preserve">was </w:t>
      </w:r>
      <w:r w:rsidRPr="0058150A">
        <w:rPr>
          <w:rFonts w:ascii="Georgia" w:hAnsi="Georgia" w:cs="Times New Roman"/>
        </w:rPr>
        <w:t xml:space="preserve">incorporated </w:t>
      </w:r>
      <w:r w:rsidR="00B26157" w:rsidRPr="0058150A">
        <w:rPr>
          <w:rFonts w:ascii="Georgia" w:hAnsi="Georgia" w:cs="Times New Roman"/>
        </w:rPr>
        <w:t xml:space="preserve">with </w:t>
      </w:r>
      <w:r w:rsidRPr="0058150A">
        <w:rPr>
          <w:rFonts w:ascii="Georgia" w:hAnsi="Georgia" w:cs="Times New Roman"/>
        </w:rPr>
        <w:t>the Mineiro brigade</w:t>
      </w:r>
      <w:r w:rsidR="00B26157" w:rsidRPr="0058150A">
        <w:rPr>
          <w:rFonts w:ascii="Georgia" w:hAnsi="Georgia" w:cs="Times New Roman"/>
        </w:rPr>
        <w:t xml:space="preserve">, under the orders of </w:t>
      </w:r>
      <w:r w:rsidRPr="0058150A">
        <w:rPr>
          <w:rFonts w:ascii="Georgia" w:hAnsi="Georgia" w:cs="Times New Roman"/>
        </w:rPr>
        <w:t xml:space="preserve">Colonel Galvão. Not abandoning Mato Grosso province </w:t>
      </w:r>
      <w:r w:rsidR="00A973C8" w:rsidRPr="0058150A">
        <w:rPr>
          <w:rFonts w:ascii="Georgia" w:hAnsi="Georgia" w:cs="Times New Roman"/>
        </w:rPr>
        <w:t>(</w:t>
      </w:r>
      <w:bookmarkStart w:id="400" w:name="ref_c22fl2"/>
      <w:r w:rsidR="00042278" w:rsidRPr="0058150A">
        <w:rPr>
          <w:rFonts w:ascii="Georgia" w:hAnsi="Georgia" w:cs="Times New Roman"/>
        </w:rPr>
        <w:fldChar w:fldCharType="begin"/>
      </w:r>
      <w:r w:rsidR="00042278" w:rsidRPr="0058150A">
        <w:rPr>
          <w:rFonts w:ascii="Georgia" w:hAnsi="Georgia" w:cs="Times New Roman"/>
        </w:rPr>
        <w:instrText xml:space="preserve"> HYPERLINK  \l "ref_c22fd2" </w:instrText>
      </w:r>
      <w:r w:rsidR="00042278" w:rsidRPr="0058150A">
        <w:rPr>
          <w:rFonts w:ascii="Georgia" w:hAnsi="Georgia" w:cs="Times New Roman"/>
        </w:rPr>
        <w:fldChar w:fldCharType="separate"/>
      </w:r>
      <w:r w:rsidR="00A973C8" w:rsidRPr="0058150A">
        <w:rPr>
          <w:rStyle w:val="Hyperlink"/>
          <w:rFonts w:ascii="Georgia" w:hAnsi="Georgia" w:cs="Times New Roman"/>
        </w:rPr>
        <w:t>2</w:t>
      </w:r>
      <w:bookmarkEnd w:id="400"/>
      <w:r w:rsidR="00042278"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xml:space="preserve">, Furtado obeyed the demands of the general public; but any expedition sent from Rio de Janeiro with the purpose of taking the offensive would have had the same end as this one, since nothing had been organized to sustain the vast extension of unpopulated terrain that had to be crossed </w:t>
      </w:r>
      <w:r w:rsidR="004512DF" w:rsidRPr="0058150A">
        <w:rPr>
          <w:rFonts w:ascii="Georgia" w:hAnsi="Georgia" w:cs="Times New Roman"/>
        </w:rPr>
        <w:t>(</w:t>
      </w:r>
      <w:bookmarkStart w:id="401" w:name="ref_c22fl3"/>
      <w:r w:rsidR="00042278" w:rsidRPr="0058150A">
        <w:rPr>
          <w:rFonts w:ascii="Georgia" w:hAnsi="Georgia" w:cs="Times New Roman"/>
        </w:rPr>
        <w:fldChar w:fldCharType="begin"/>
      </w:r>
      <w:r w:rsidR="00042278" w:rsidRPr="0058150A">
        <w:rPr>
          <w:rFonts w:ascii="Georgia" w:hAnsi="Georgia" w:cs="Times New Roman"/>
        </w:rPr>
        <w:instrText xml:space="preserve"> HYPERLINK  \l "ref_c22fd3" </w:instrText>
      </w:r>
      <w:r w:rsidR="00042278" w:rsidRPr="0058150A">
        <w:rPr>
          <w:rFonts w:ascii="Georgia" w:hAnsi="Georgia" w:cs="Times New Roman"/>
        </w:rPr>
        <w:fldChar w:fldCharType="separate"/>
      </w:r>
      <w:r w:rsidR="004512DF" w:rsidRPr="0058150A">
        <w:rPr>
          <w:rStyle w:val="Hyperlink"/>
          <w:rFonts w:ascii="Georgia" w:hAnsi="Georgia" w:cs="Times New Roman"/>
        </w:rPr>
        <w:t>3</w:t>
      </w:r>
      <w:bookmarkEnd w:id="401"/>
      <w:r w:rsidR="00042278"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Drago’s delay in marching to Mato Grosso exasperated the government, who ended up dismissing him and ordering he be charged (Ferraz) </w:t>
      </w:r>
      <w:r w:rsidR="004512DF" w:rsidRPr="0058150A">
        <w:rPr>
          <w:rFonts w:ascii="Georgia" w:hAnsi="Georgia" w:cs="Times New Roman"/>
        </w:rPr>
        <w:t>(</w:t>
      </w:r>
      <w:bookmarkStart w:id="402" w:name="ref_c22fl4"/>
      <w:r w:rsidR="00042278" w:rsidRPr="0058150A">
        <w:rPr>
          <w:rFonts w:ascii="Georgia" w:hAnsi="Georgia" w:cs="Times New Roman"/>
        </w:rPr>
        <w:fldChar w:fldCharType="begin"/>
      </w:r>
      <w:r w:rsidR="00042278" w:rsidRPr="0058150A">
        <w:rPr>
          <w:rFonts w:ascii="Georgia" w:hAnsi="Georgia" w:cs="Times New Roman"/>
        </w:rPr>
        <w:instrText xml:space="preserve"> HYPERLINK  \l "ref_c22fd4" </w:instrText>
      </w:r>
      <w:r w:rsidR="00042278" w:rsidRPr="0058150A">
        <w:rPr>
          <w:rFonts w:ascii="Georgia" w:hAnsi="Georgia" w:cs="Times New Roman"/>
        </w:rPr>
        <w:fldChar w:fldCharType="separate"/>
      </w:r>
      <w:r w:rsidR="004512DF" w:rsidRPr="0058150A">
        <w:rPr>
          <w:rStyle w:val="Hyperlink"/>
          <w:rFonts w:ascii="Georgia" w:hAnsi="Georgia" w:cs="Times New Roman"/>
        </w:rPr>
        <w:t>4</w:t>
      </w:r>
      <w:bookmarkEnd w:id="402"/>
      <w:r w:rsidR="00042278"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167B8C3A" w14:textId="0E25C70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According to Furtado, the cause of the disaster was not Drago’s delay, which allowed the rainy season to grow nearer without beginning the march; nor was it that </w:t>
      </w:r>
      <w:r w:rsidR="004554BD" w:rsidRPr="0058150A">
        <w:rPr>
          <w:rFonts w:ascii="Georgia" w:hAnsi="Georgia" w:cs="Times New Roman"/>
        </w:rPr>
        <w:t xml:space="preserve">commander’s </w:t>
      </w:r>
      <w:r w:rsidRPr="0058150A">
        <w:rPr>
          <w:rFonts w:ascii="Georgia" w:hAnsi="Georgia" w:cs="Times New Roman"/>
        </w:rPr>
        <w:t xml:space="preserve">abandonment of the road of </w:t>
      </w:r>
      <w:r w:rsidR="004554BD" w:rsidRPr="0058150A">
        <w:rPr>
          <w:rFonts w:ascii="Georgia" w:hAnsi="Georgia" w:cs="Times New Roman"/>
        </w:rPr>
        <w:t xml:space="preserve">Santana de </w:t>
      </w:r>
      <w:r w:rsidRPr="0058150A">
        <w:rPr>
          <w:rFonts w:ascii="Georgia" w:hAnsi="Georgia" w:cs="Times New Roman"/>
        </w:rPr>
        <w:t xml:space="preserve">Parnaíba, where deposits of provisions had been established, because he believed it was exposed to the Paraguayans. Furtado attributed it to the column’s change of objective (a change decreed by Saraiva, interim Minister of War), by virtue of which the expedition, instead of directing itself to Cuiabá and joining that capital’s forces there, had to come to Cuiabá’s defense by situating itself in Coxim </w:t>
      </w:r>
      <w:r w:rsidR="004512DF" w:rsidRPr="0058150A">
        <w:rPr>
          <w:rFonts w:ascii="Georgia" w:hAnsi="Georgia" w:cs="Times New Roman"/>
        </w:rPr>
        <w:t>(</w:t>
      </w:r>
      <w:bookmarkStart w:id="403" w:name="ref_c22fl5"/>
      <w:r w:rsidR="00042278" w:rsidRPr="0058150A">
        <w:rPr>
          <w:rFonts w:ascii="Georgia" w:hAnsi="Georgia" w:cs="Times New Roman"/>
        </w:rPr>
        <w:fldChar w:fldCharType="begin"/>
      </w:r>
      <w:r w:rsidR="00042278" w:rsidRPr="0058150A">
        <w:rPr>
          <w:rFonts w:ascii="Georgia" w:hAnsi="Georgia" w:cs="Times New Roman"/>
        </w:rPr>
        <w:instrText xml:space="preserve"> HYPERLINK  \l "ref_c22fd5" </w:instrText>
      </w:r>
      <w:r w:rsidR="00042278" w:rsidRPr="0058150A">
        <w:rPr>
          <w:rFonts w:ascii="Georgia" w:hAnsi="Georgia" w:cs="Times New Roman"/>
        </w:rPr>
        <w:fldChar w:fldCharType="separate"/>
      </w:r>
      <w:r w:rsidR="004512DF" w:rsidRPr="0058150A">
        <w:rPr>
          <w:rStyle w:val="Hyperlink"/>
          <w:rFonts w:ascii="Georgia" w:hAnsi="Georgia" w:cs="Times New Roman"/>
        </w:rPr>
        <w:t>5</w:t>
      </w:r>
      <w:bookmarkEnd w:id="403"/>
      <w:r w:rsidR="00042278"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1CBF59F3" w14:textId="7E2342A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appraisal of the suffering and privations experienced by these troops until their withdrawal from Coxim merits attention; but not even Drago’s delay, nor his column’s change in objective in 1865, can be blamed for the outcome of the impracticable attempt, in 1867, to cross the Apa and invade Paraguay with such meager forces. In August of 1866 the Olinda Ministry had left power and on 23 March 1867 Colonel Camisão joined the war council which agreed to cross the enemy border </w:t>
      </w:r>
      <w:r w:rsidR="00596B70" w:rsidRPr="0058150A">
        <w:rPr>
          <w:rFonts w:ascii="Georgia" w:hAnsi="Georgia" w:cs="Times New Roman"/>
        </w:rPr>
        <w:t>(</w:t>
      </w:r>
      <w:bookmarkStart w:id="404" w:name="ref_c22fl6"/>
      <w:r w:rsidR="00042278" w:rsidRPr="0058150A">
        <w:rPr>
          <w:rFonts w:ascii="Georgia" w:hAnsi="Georgia" w:cs="Times New Roman"/>
        </w:rPr>
        <w:fldChar w:fldCharType="begin"/>
      </w:r>
      <w:r w:rsidR="00042278" w:rsidRPr="0058150A">
        <w:rPr>
          <w:rFonts w:ascii="Georgia" w:hAnsi="Georgia" w:cs="Times New Roman"/>
        </w:rPr>
        <w:instrText xml:space="preserve"> HYPERLINK  \l "ref_c22fd5" </w:instrText>
      </w:r>
      <w:r w:rsidR="00042278" w:rsidRPr="0058150A">
        <w:rPr>
          <w:rFonts w:ascii="Georgia" w:hAnsi="Georgia" w:cs="Times New Roman"/>
        </w:rPr>
        <w:fldChar w:fldCharType="separate"/>
      </w:r>
      <w:r w:rsidR="00596B70" w:rsidRPr="0058150A">
        <w:rPr>
          <w:rStyle w:val="Hyperlink"/>
          <w:rFonts w:ascii="Georgia" w:hAnsi="Georgia" w:cs="Times New Roman"/>
        </w:rPr>
        <w:t>6</w:t>
      </w:r>
      <w:bookmarkEnd w:id="404"/>
      <w:r w:rsidR="00042278"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The endeavor of attacking Paraguay with less than 2,000 men would never have entered the </w:t>
      </w:r>
      <w:r w:rsidR="003B100D" w:rsidRPr="0058150A">
        <w:rPr>
          <w:rFonts w:ascii="Georgia" w:hAnsi="Georgia" w:cs="Times New Roman"/>
        </w:rPr>
        <w:t xml:space="preserve">thoughts </w:t>
      </w:r>
      <w:r w:rsidRPr="0058150A">
        <w:rPr>
          <w:rFonts w:ascii="Georgia" w:hAnsi="Georgia" w:cs="Times New Roman"/>
        </w:rPr>
        <w:t xml:space="preserve">of the Furtado Ministry, who assigned an army of at least 12,000 men for this goal, nor </w:t>
      </w:r>
      <w:r w:rsidR="003B100D" w:rsidRPr="0058150A">
        <w:rPr>
          <w:rFonts w:ascii="Georgia" w:hAnsi="Georgia" w:cs="Times New Roman"/>
        </w:rPr>
        <w:t xml:space="preserve">the thoughts </w:t>
      </w:r>
      <w:r w:rsidRPr="0058150A">
        <w:rPr>
          <w:rFonts w:ascii="Georgia" w:hAnsi="Georgia" w:cs="Times New Roman"/>
        </w:rPr>
        <w:t xml:space="preserve">of its successor. It was born from the replacements that death or sickness produced in the column’s command, bringing it into the hands of </w:t>
      </w:r>
      <w:r w:rsidR="00870F28" w:rsidRPr="0058150A">
        <w:rPr>
          <w:rFonts w:ascii="Georgia" w:hAnsi="Georgia" w:cs="Times New Roman"/>
        </w:rPr>
        <w:t xml:space="preserve">Colonel </w:t>
      </w:r>
      <w:r w:rsidRPr="0058150A">
        <w:rPr>
          <w:rFonts w:ascii="Georgia" w:hAnsi="Georgia" w:cs="Times New Roman"/>
        </w:rPr>
        <w:t xml:space="preserve">Camisão, who, burdened with an excess of military pride, wanted to erase from his record, at any cost, any stain from the </w:t>
      </w:r>
      <w:r w:rsidR="003B100D" w:rsidRPr="0058150A">
        <w:rPr>
          <w:rFonts w:ascii="Georgia" w:hAnsi="Georgia" w:cs="Times New Roman"/>
        </w:rPr>
        <w:t xml:space="preserve">abandonment </w:t>
      </w:r>
      <w:r w:rsidRPr="0058150A">
        <w:rPr>
          <w:rFonts w:ascii="Georgia" w:hAnsi="Georgia" w:cs="Times New Roman"/>
        </w:rPr>
        <w:t xml:space="preserve">of Corumbá, in which he was implicated </w:t>
      </w:r>
      <w:r w:rsidR="00596B70" w:rsidRPr="0058150A">
        <w:rPr>
          <w:rFonts w:ascii="Georgia" w:hAnsi="Georgia" w:cs="Times New Roman"/>
        </w:rPr>
        <w:t>(</w:t>
      </w:r>
      <w:bookmarkStart w:id="405" w:name="ref_c22fl7"/>
      <w:r w:rsidR="00042278" w:rsidRPr="0058150A">
        <w:rPr>
          <w:rFonts w:ascii="Georgia" w:hAnsi="Georgia" w:cs="Times New Roman"/>
        </w:rPr>
        <w:fldChar w:fldCharType="begin"/>
      </w:r>
      <w:r w:rsidR="00042278" w:rsidRPr="0058150A">
        <w:rPr>
          <w:rFonts w:ascii="Georgia" w:hAnsi="Georgia" w:cs="Times New Roman"/>
        </w:rPr>
        <w:instrText xml:space="preserve"> HYPERLINK  \l "ref_c22fd7" </w:instrText>
      </w:r>
      <w:r w:rsidR="00042278" w:rsidRPr="0058150A">
        <w:rPr>
          <w:rFonts w:ascii="Georgia" w:hAnsi="Georgia" w:cs="Times New Roman"/>
        </w:rPr>
        <w:fldChar w:fldCharType="separate"/>
      </w:r>
      <w:r w:rsidR="00596B70" w:rsidRPr="0058150A">
        <w:rPr>
          <w:rStyle w:val="Hyperlink"/>
          <w:rFonts w:ascii="Georgia" w:hAnsi="Georgia" w:cs="Times New Roman"/>
        </w:rPr>
        <w:t>7</w:t>
      </w:r>
      <w:bookmarkEnd w:id="405"/>
      <w:r w:rsidR="00042278"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Drawing on the power to invade Paraguay </w:t>
      </w:r>
      <w:r w:rsidR="003B100D" w:rsidRPr="0058150A">
        <w:rPr>
          <w:rFonts w:ascii="Georgia" w:hAnsi="Georgia" w:cs="Times New Roman"/>
        </w:rPr>
        <w:t xml:space="preserve">given </w:t>
      </w:r>
      <w:r w:rsidRPr="0058150A">
        <w:rPr>
          <w:rFonts w:ascii="Georgia" w:hAnsi="Georgia" w:cs="Times New Roman"/>
        </w:rPr>
        <w:t>favorable</w:t>
      </w:r>
      <w:r w:rsidR="003B100D" w:rsidRPr="0058150A">
        <w:rPr>
          <w:rFonts w:ascii="Georgia" w:hAnsi="Georgia" w:cs="Times New Roman"/>
        </w:rPr>
        <w:t xml:space="preserve"> conditions</w:t>
      </w:r>
      <w:r w:rsidRPr="0058150A">
        <w:rPr>
          <w:rFonts w:ascii="Georgia" w:hAnsi="Georgia" w:cs="Times New Roman"/>
        </w:rPr>
        <w:t xml:space="preserve">, a power granted to the expedition’s chief </w:t>
      </w:r>
      <w:r w:rsidR="003B100D" w:rsidRPr="0058150A">
        <w:rPr>
          <w:rFonts w:ascii="Georgia" w:hAnsi="Georgia" w:cs="Times New Roman"/>
        </w:rPr>
        <w:t xml:space="preserve">because of </w:t>
      </w:r>
      <w:r w:rsidRPr="0058150A">
        <w:rPr>
          <w:rFonts w:ascii="Georgia" w:hAnsi="Georgia" w:cs="Times New Roman"/>
        </w:rPr>
        <w:t xml:space="preserve">how formidable this force was expected to be, Camisão makes a </w:t>
      </w:r>
      <w:r w:rsidRPr="0058150A">
        <w:rPr>
          <w:rFonts w:ascii="Georgia" w:hAnsi="Georgia" w:cs="Times New Roman"/>
          <w:i/>
          <w:iCs/>
        </w:rPr>
        <w:t>per fas et nefas</w:t>
      </w:r>
      <w:r w:rsidRPr="0058150A">
        <w:rPr>
          <w:rFonts w:ascii="Georgia" w:hAnsi="Georgia" w:cs="Times New Roman"/>
        </w:rPr>
        <w:t xml:space="preserve"> command </w:t>
      </w:r>
      <w:r w:rsidR="00596B70" w:rsidRPr="0058150A">
        <w:rPr>
          <w:rFonts w:ascii="Georgia" w:hAnsi="Georgia" w:cs="Times New Roman"/>
        </w:rPr>
        <w:t>(</w:t>
      </w:r>
      <w:bookmarkStart w:id="406" w:name="ref_c22fl8"/>
      <w:r w:rsidR="00042278" w:rsidRPr="0058150A">
        <w:rPr>
          <w:rFonts w:ascii="Georgia" w:hAnsi="Georgia" w:cs="Times New Roman"/>
        </w:rPr>
        <w:fldChar w:fldCharType="begin"/>
      </w:r>
      <w:r w:rsidR="00042278" w:rsidRPr="0058150A">
        <w:rPr>
          <w:rFonts w:ascii="Georgia" w:hAnsi="Georgia" w:cs="Times New Roman"/>
        </w:rPr>
        <w:instrText xml:space="preserve"> HYPERLINK  \l "ref_c22fd8" </w:instrText>
      </w:r>
      <w:r w:rsidR="00042278" w:rsidRPr="0058150A">
        <w:rPr>
          <w:rFonts w:ascii="Georgia" w:hAnsi="Georgia" w:cs="Times New Roman"/>
        </w:rPr>
        <w:fldChar w:fldCharType="separate"/>
      </w:r>
      <w:r w:rsidR="00596B70" w:rsidRPr="0058150A">
        <w:rPr>
          <w:rStyle w:val="Hyperlink"/>
          <w:rFonts w:ascii="Georgia" w:hAnsi="Georgia" w:cs="Times New Roman"/>
        </w:rPr>
        <w:t>8</w:t>
      </w:r>
      <w:bookmarkEnd w:id="406"/>
      <w:r w:rsidR="00042278"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xml:space="preserve">. The consequence was that sad and heroic retreat of Laguna up to the left bank of the Aquidabán, related in one of the most beautiful books of military literature, and in which our soldiers </w:t>
      </w:r>
      <w:r w:rsidR="003B100D" w:rsidRPr="0058150A">
        <w:rPr>
          <w:rFonts w:ascii="Georgia" w:hAnsi="Georgia" w:cs="Times New Roman"/>
        </w:rPr>
        <w:t>were</w:t>
      </w:r>
      <w:r w:rsidRPr="0058150A">
        <w:rPr>
          <w:rFonts w:ascii="Georgia" w:hAnsi="Georgia" w:cs="Times New Roman"/>
        </w:rPr>
        <w:t xml:space="preserve"> closely pursued, at times across flooded plains, at others between burning scrub, decimated by hunger and by cholera, which at the same time protected them against the enemy </w:t>
      </w:r>
      <w:r w:rsidR="00596B70" w:rsidRPr="0058150A">
        <w:rPr>
          <w:rFonts w:ascii="Georgia" w:hAnsi="Georgia" w:cs="Times New Roman"/>
        </w:rPr>
        <w:t>(</w:t>
      </w:r>
      <w:bookmarkStart w:id="407" w:name="ref_c22fl9"/>
      <w:r w:rsidR="00042278" w:rsidRPr="0058150A">
        <w:rPr>
          <w:rFonts w:ascii="Georgia" w:hAnsi="Georgia" w:cs="Times New Roman"/>
        </w:rPr>
        <w:fldChar w:fldCharType="begin"/>
      </w:r>
      <w:r w:rsidR="00042278" w:rsidRPr="0058150A">
        <w:rPr>
          <w:rFonts w:ascii="Georgia" w:hAnsi="Georgia" w:cs="Times New Roman"/>
        </w:rPr>
        <w:instrText xml:space="preserve"> HYPERLINK  \l "ref_c22fd9" </w:instrText>
      </w:r>
      <w:r w:rsidR="00042278" w:rsidRPr="0058150A">
        <w:rPr>
          <w:rFonts w:ascii="Georgia" w:hAnsi="Georgia" w:cs="Times New Roman"/>
        </w:rPr>
        <w:fldChar w:fldCharType="separate"/>
      </w:r>
      <w:r w:rsidR="00596B70" w:rsidRPr="0058150A">
        <w:rPr>
          <w:rStyle w:val="Hyperlink"/>
          <w:rFonts w:ascii="Georgia" w:hAnsi="Georgia" w:cs="Times New Roman"/>
        </w:rPr>
        <w:t>9</w:t>
      </w:r>
      <w:bookmarkEnd w:id="407"/>
      <w:r w:rsidR="00042278"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w:t>
      </w:r>
    </w:p>
    <w:p w14:paraId="716024C6" w14:textId="106FAB88" w:rsidR="00CA44CE" w:rsidRPr="0058150A" w:rsidRDefault="00CA44CE" w:rsidP="00722C6A">
      <w:pPr>
        <w:ind w:firstLine="360"/>
        <w:jc w:val="both"/>
        <w:rPr>
          <w:rFonts w:ascii="Georgia" w:hAnsi="Georgia" w:cs="Times New Roman"/>
        </w:rPr>
      </w:pPr>
    </w:p>
    <w:p w14:paraId="732A67EE" w14:textId="77777777" w:rsidR="00854C34" w:rsidRPr="0058150A" w:rsidRDefault="00854C34" w:rsidP="00722C6A">
      <w:pPr>
        <w:ind w:firstLine="360"/>
        <w:jc w:val="both"/>
        <w:rPr>
          <w:rFonts w:ascii="Georgia" w:hAnsi="Georgia" w:cs="Times New Roman"/>
          <w:b/>
          <w:bCs/>
        </w:rPr>
      </w:pPr>
    </w:p>
    <w:p w14:paraId="27142D97" w14:textId="3CE203FB" w:rsidR="00854C34" w:rsidRPr="0058150A" w:rsidRDefault="00854C34" w:rsidP="00722C6A">
      <w:pPr>
        <w:ind w:firstLine="360"/>
        <w:jc w:val="both"/>
        <w:rPr>
          <w:rFonts w:ascii="Georgia" w:hAnsi="Georgia" w:cs="Times New Roman"/>
          <w:b/>
          <w:bCs/>
        </w:rPr>
      </w:pPr>
    </w:p>
    <w:p w14:paraId="7DB3F22F" w14:textId="77777777" w:rsidR="00CA44CE"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408" w:name="ref_c22fd1"/>
    <w:p w14:paraId="19B2EE9D" w14:textId="5C1C90CB" w:rsidR="00D31C30" w:rsidRPr="0058150A" w:rsidRDefault="0004227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"ref_c22fl1"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408"/>
      <w:r w:rsidRPr="0058150A">
        <w:rPr>
          <w:rFonts w:ascii="Georgia" w:hAnsi="Georgia" w:cs="Times New Roman"/>
          <w:sz w:val="22"/>
          <w:szCs w:val="22"/>
        </w:rPr>
        <w:fldChar w:fldCharType="end"/>
      </w:r>
      <w:r w:rsidR="00B7421C" w:rsidRPr="0058150A">
        <w:rPr>
          <w:rFonts w:ascii="Georgia" w:hAnsi="Georgia" w:cs="Times New Roman"/>
          <w:sz w:val="22"/>
          <w:szCs w:val="22"/>
        </w:rPr>
        <w:t xml:space="preserve"> During the Olinda ministry, the province of Mato Grosso was governed by Admiral Leverger (Baron of Melgaço), who had taken </w:t>
      </w:r>
      <w:r w:rsidR="00B26157" w:rsidRPr="0058150A">
        <w:rPr>
          <w:rFonts w:ascii="Georgia" w:hAnsi="Georgia" w:cs="Times New Roman"/>
          <w:sz w:val="22"/>
          <w:szCs w:val="22"/>
        </w:rPr>
        <w:t xml:space="preserve">charge </w:t>
      </w:r>
      <w:r w:rsidR="00B7421C" w:rsidRPr="0058150A">
        <w:rPr>
          <w:rFonts w:ascii="Georgia" w:hAnsi="Georgia" w:cs="Times New Roman"/>
          <w:sz w:val="22"/>
          <w:szCs w:val="22"/>
        </w:rPr>
        <w:t>as Vice President on 9 August 1865</w:t>
      </w:r>
      <w:r w:rsidR="00B26157" w:rsidRPr="0058150A">
        <w:rPr>
          <w:rFonts w:ascii="Georgia" w:hAnsi="Georgia" w:cs="Times New Roman"/>
          <w:sz w:val="22"/>
          <w:szCs w:val="22"/>
        </w:rPr>
        <w:t>,</w:t>
      </w:r>
      <w:r w:rsidR="00B7421C" w:rsidRPr="0058150A">
        <w:rPr>
          <w:rFonts w:ascii="Georgia" w:hAnsi="Georgia" w:cs="Times New Roman"/>
          <w:sz w:val="22"/>
          <w:szCs w:val="22"/>
        </w:rPr>
        <w:t xml:space="preserve"> and had been </w:t>
      </w:r>
      <w:r w:rsidR="00B26157" w:rsidRPr="0058150A">
        <w:rPr>
          <w:rFonts w:ascii="Georgia" w:hAnsi="Georgia" w:cs="Times New Roman"/>
          <w:sz w:val="22"/>
          <w:szCs w:val="22"/>
        </w:rPr>
        <w:t xml:space="preserve">shortly after </w:t>
      </w:r>
      <w:r w:rsidR="00B7421C" w:rsidRPr="0058150A">
        <w:rPr>
          <w:rFonts w:ascii="Georgia" w:hAnsi="Georgia" w:cs="Times New Roman"/>
          <w:sz w:val="22"/>
          <w:szCs w:val="22"/>
        </w:rPr>
        <w:t xml:space="preserve">named </w:t>
      </w:r>
      <w:r w:rsidR="00B26157" w:rsidRPr="0058150A">
        <w:rPr>
          <w:rFonts w:ascii="Georgia" w:hAnsi="Georgia" w:cs="Times New Roman"/>
          <w:sz w:val="22"/>
          <w:szCs w:val="22"/>
        </w:rPr>
        <w:t xml:space="preserve">acting </w:t>
      </w:r>
      <w:r w:rsidR="00B7421C" w:rsidRPr="0058150A">
        <w:rPr>
          <w:rFonts w:ascii="Georgia" w:hAnsi="Georgia" w:cs="Times New Roman"/>
          <w:sz w:val="22"/>
          <w:szCs w:val="22"/>
        </w:rPr>
        <w:t xml:space="preserve">president. </w:t>
      </w:r>
      <w:r w:rsidR="00B26157" w:rsidRPr="0058150A">
        <w:rPr>
          <w:rFonts w:ascii="Georgia" w:hAnsi="Georgia" w:cs="Times New Roman"/>
          <w:sz w:val="22"/>
          <w:szCs w:val="22"/>
        </w:rPr>
        <w:t xml:space="preserve">An issue arose from the dismissal of the Baron of Aguapehy from his command of the national guard, which </w:t>
      </w:r>
      <w:r w:rsidR="00B7421C" w:rsidRPr="0058150A">
        <w:rPr>
          <w:rFonts w:ascii="Georgia" w:hAnsi="Georgia" w:cs="Times New Roman"/>
          <w:sz w:val="22"/>
          <w:szCs w:val="22"/>
        </w:rPr>
        <w:t>Leverger requested. Paranhos, who as long as the ministry lasted was always in excellent relations with Nabuco and with his other colleagues from the Paraná ministry (Caxias, Bom Retiro, Cotegipe</w:t>
      </w:r>
      <w:r w:rsidR="00B26157" w:rsidRPr="0058150A">
        <w:rPr>
          <w:rFonts w:ascii="Georgia" w:hAnsi="Georgia" w:cs="Times New Roman"/>
          <w:sz w:val="22"/>
          <w:szCs w:val="22"/>
        </w:rPr>
        <w:t>,</w:t>
      </w:r>
      <w:r w:rsidR="00B7421C" w:rsidRPr="0058150A">
        <w:rPr>
          <w:rFonts w:ascii="Georgia" w:hAnsi="Georgia" w:cs="Times New Roman"/>
          <w:sz w:val="22"/>
          <w:szCs w:val="22"/>
        </w:rPr>
        <w:t xml:space="preserve"> Abaeté), intervened in favor of Leverger. “The case of Mato Grosso,” he wrote to Leverger, “is of utmost </w:t>
      </w:r>
      <w:r w:rsidR="00B26157" w:rsidRPr="0058150A">
        <w:rPr>
          <w:rFonts w:ascii="Georgia" w:hAnsi="Georgia" w:cs="Times New Roman"/>
          <w:sz w:val="22"/>
          <w:szCs w:val="22"/>
        </w:rPr>
        <w:t>u</w:t>
      </w:r>
      <w:r w:rsidR="00B7421C" w:rsidRPr="0058150A">
        <w:rPr>
          <w:rFonts w:ascii="Georgia" w:hAnsi="Georgia" w:cs="Times New Roman"/>
          <w:sz w:val="22"/>
          <w:szCs w:val="22"/>
        </w:rPr>
        <w:t>rgency, and the government must make a decision for one of the two without hesitation.”</w:t>
      </w:r>
    </w:p>
    <w:p w14:paraId="30E1C5B8" w14:textId="5B63BB80" w:rsidR="00D31C30" w:rsidRPr="0058150A" w:rsidRDefault="00B7421C" w:rsidP="00722C6A">
      <w:pPr>
        <w:ind w:firstLine="360"/>
        <w:jc w:val="both"/>
        <w:rPr>
          <w:rFonts w:ascii="Georgia" w:hAnsi="Georgia" w:cs="Times New Roman"/>
          <w:sz w:val="22"/>
          <w:szCs w:val="22"/>
        </w:rPr>
      </w:pPr>
      <w:r w:rsidRPr="0058150A">
        <w:rPr>
          <w:rFonts w:ascii="Georgia" w:hAnsi="Georgia" w:cs="Times New Roman"/>
          <w:sz w:val="22"/>
          <w:szCs w:val="22"/>
        </w:rPr>
        <w:t xml:space="preserve">But the government was not satisfied by the </w:t>
      </w:r>
      <w:r w:rsidR="00B26157" w:rsidRPr="0058150A">
        <w:rPr>
          <w:rFonts w:ascii="Georgia" w:hAnsi="Georgia" w:cs="Times New Roman"/>
          <w:sz w:val="22"/>
          <w:szCs w:val="22"/>
        </w:rPr>
        <w:t xml:space="preserve">president’s request, </w:t>
      </w:r>
      <w:r w:rsidRPr="0058150A">
        <w:rPr>
          <w:rFonts w:ascii="Georgia" w:hAnsi="Georgia" w:cs="Times New Roman"/>
          <w:sz w:val="22"/>
          <w:szCs w:val="22"/>
        </w:rPr>
        <w:t xml:space="preserve">and believed </w:t>
      </w:r>
      <w:r w:rsidR="00B26157" w:rsidRPr="0058150A">
        <w:rPr>
          <w:rFonts w:ascii="Georgia" w:hAnsi="Georgia" w:cs="Times New Roman"/>
          <w:sz w:val="22"/>
          <w:szCs w:val="22"/>
        </w:rPr>
        <w:t xml:space="preserve">the measure he demanded </w:t>
      </w:r>
      <w:r w:rsidRPr="0058150A">
        <w:rPr>
          <w:rFonts w:ascii="Georgia" w:hAnsi="Georgia" w:cs="Times New Roman"/>
          <w:sz w:val="22"/>
          <w:szCs w:val="22"/>
        </w:rPr>
        <w:t xml:space="preserve">too strict, </w:t>
      </w:r>
      <w:r w:rsidR="00B26157" w:rsidRPr="0058150A">
        <w:rPr>
          <w:rFonts w:ascii="Georgia" w:hAnsi="Georgia" w:cs="Times New Roman"/>
          <w:sz w:val="22"/>
          <w:szCs w:val="22"/>
        </w:rPr>
        <w:t xml:space="preserve">and </w:t>
      </w:r>
      <w:r w:rsidRPr="0058150A">
        <w:rPr>
          <w:rFonts w:ascii="Georgia" w:hAnsi="Georgia" w:cs="Times New Roman"/>
          <w:sz w:val="22"/>
          <w:szCs w:val="22"/>
        </w:rPr>
        <w:t>risky</w:t>
      </w:r>
      <w:r w:rsidR="00B26157" w:rsidRPr="0058150A">
        <w:rPr>
          <w:rFonts w:ascii="Georgia" w:hAnsi="Georgia" w:cs="Times New Roman"/>
          <w:sz w:val="22"/>
          <w:szCs w:val="22"/>
        </w:rPr>
        <w:t xml:space="preserve"> </w:t>
      </w:r>
      <w:r w:rsidRPr="0058150A">
        <w:rPr>
          <w:rFonts w:ascii="Georgia" w:hAnsi="Georgia" w:cs="Times New Roman"/>
          <w:sz w:val="22"/>
          <w:szCs w:val="22"/>
        </w:rPr>
        <w:t>as far as the war was concerned</w:t>
      </w:r>
      <w:r w:rsidR="00B26157" w:rsidRPr="0058150A">
        <w:rPr>
          <w:rFonts w:ascii="Georgia" w:hAnsi="Georgia" w:cs="Times New Roman"/>
          <w:sz w:val="22"/>
          <w:szCs w:val="22"/>
        </w:rPr>
        <w:t>, and Leverger, upset, left the presidency on May 1</w:t>
      </w:r>
      <w:r w:rsidR="00B26157" w:rsidRPr="0058150A">
        <w:rPr>
          <w:rFonts w:ascii="Georgia" w:hAnsi="Georgia" w:cs="Times New Roman"/>
          <w:sz w:val="22"/>
          <w:szCs w:val="22"/>
          <w:vertAlign w:val="superscript"/>
        </w:rPr>
        <w:t>st</w:t>
      </w:r>
      <w:r w:rsidR="00B26157" w:rsidRPr="0058150A">
        <w:rPr>
          <w:rFonts w:ascii="Georgia" w:hAnsi="Georgia" w:cs="Times New Roman"/>
          <w:sz w:val="22"/>
          <w:szCs w:val="22"/>
        </w:rPr>
        <w:t xml:space="preserve">. </w:t>
      </w:r>
      <w:r w:rsidRPr="0058150A">
        <w:rPr>
          <w:rFonts w:ascii="Georgia" w:hAnsi="Georgia" w:cs="Times New Roman"/>
          <w:sz w:val="22"/>
          <w:szCs w:val="22"/>
        </w:rPr>
        <w:t xml:space="preserve">On that same date Paranhos had </w:t>
      </w:r>
      <w:r w:rsidR="00B26157" w:rsidRPr="0058150A">
        <w:rPr>
          <w:rFonts w:ascii="Georgia" w:hAnsi="Georgia" w:cs="Times New Roman"/>
          <w:sz w:val="22"/>
          <w:szCs w:val="22"/>
        </w:rPr>
        <w:t>again intervened with</w:t>
      </w:r>
      <w:r w:rsidRPr="0058150A">
        <w:rPr>
          <w:rFonts w:ascii="Georgia" w:hAnsi="Georgia" w:cs="Times New Roman"/>
          <w:sz w:val="22"/>
          <w:szCs w:val="22"/>
        </w:rPr>
        <w:t xml:space="preserve"> Nabuco. “A </w:t>
      </w:r>
      <w:r w:rsidRPr="0058150A">
        <w:rPr>
          <w:rFonts w:ascii="Georgia" w:hAnsi="Georgia" w:cs="Times New Roman"/>
          <w:i/>
          <w:iCs/>
          <w:sz w:val="22"/>
          <w:szCs w:val="22"/>
        </w:rPr>
        <w:t>Paraguayan</w:t>
      </w:r>
      <w:r w:rsidRPr="0058150A">
        <w:rPr>
          <w:rFonts w:ascii="Georgia" w:hAnsi="Georgia" w:cs="Times New Roman"/>
          <w:sz w:val="22"/>
          <w:szCs w:val="22"/>
        </w:rPr>
        <w:t xml:space="preserve">,” he wrote, </w:t>
      </w:r>
      <w:r w:rsidR="00B26157" w:rsidRPr="0058150A">
        <w:rPr>
          <w:rFonts w:ascii="Georgia" w:hAnsi="Georgia" w:cs="Times New Roman"/>
          <w:sz w:val="22"/>
          <w:szCs w:val="22"/>
        </w:rPr>
        <w:t>“</w:t>
      </w:r>
      <w:r w:rsidRPr="0058150A">
        <w:rPr>
          <w:rFonts w:ascii="Georgia" w:hAnsi="Georgia" w:cs="Times New Roman"/>
          <w:sz w:val="22"/>
          <w:szCs w:val="22"/>
        </w:rPr>
        <w:t>does not have the right to request favors of a ministry, but he can be, at least, the bearer of reasonable petitions.”</w:t>
      </w:r>
    </w:p>
    <w:p w14:paraId="0A5FD920" w14:textId="33635211" w:rsidR="00B7421C" w:rsidRPr="0058150A" w:rsidRDefault="00B7421C" w:rsidP="00722C6A">
      <w:pPr>
        <w:ind w:firstLine="360"/>
        <w:jc w:val="both"/>
        <w:rPr>
          <w:rFonts w:ascii="Georgia" w:hAnsi="Georgia" w:cs="Times New Roman"/>
          <w:sz w:val="22"/>
          <w:szCs w:val="22"/>
        </w:rPr>
      </w:pPr>
      <w:r w:rsidRPr="0058150A">
        <w:rPr>
          <w:rFonts w:ascii="Georgia" w:hAnsi="Georgia" w:cs="Times New Roman"/>
          <w:sz w:val="22"/>
          <w:szCs w:val="22"/>
        </w:rPr>
        <w:t xml:space="preserve">The government did not believe that Leverger would leave the presidency. When discussing replacing him, in the Council of Ministers, the </w:t>
      </w:r>
      <w:r w:rsidR="00B26157" w:rsidRPr="0058150A">
        <w:rPr>
          <w:rFonts w:ascii="Georgia" w:hAnsi="Georgia" w:cs="Times New Roman"/>
          <w:sz w:val="22"/>
          <w:szCs w:val="22"/>
        </w:rPr>
        <w:t xml:space="preserve">Emperor </w:t>
      </w:r>
      <w:r w:rsidRPr="0058150A">
        <w:rPr>
          <w:rFonts w:ascii="Georgia" w:hAnsi="Georgia" w:cs="Times New Roman"/>
          <w:sz w:val="22"/>
          <w:szCs w:val="22"/>
        </w:rPr>
        <w:t xml:space="preserve">intervenes. Here is how Nabuco tells </w:t>
      </w:r>
      <w:r w:rsidR="00B26157" w:rsidRPr="0058150A">
        <w:rPr>
          <w:rFonts w:ascii="Georgia" w:hAnsi="Georgia" w:cs="Times New Roman"/>
          <w:sz w:val="22"/>
          <w:szCs w:val="22"/>
        </w:rPr>
        <w:t xml:space="preserve">Olinda of </w:t>
      </w:r>
      <w:r w:rsidRPr="0058150A">
        <w:rPr>
          <w:rFonts w:ascii="Georgia" w:hAnsi="Georgia" w:cs="Times New Roman"/>
          <w:sz w:val="22"/>
          <w:szCs w:val="22"/>
        </w:rPr>
        <w:t xml:space="preserve">what occurred (20 July): “Yesterday in the council presided by the </w:t>
      </w:r>
      <w:r w:rsidR="00B26157" w:rsidRPr="0058150A">
        <w:rPr>
          <w:rFonts w:ascii="Georgia" w:hAnsi="Georgia" w:cs="Times New Roman"/>
          <w:sz w:val="22"/>
          <w:szCs w:val="22"/>
        </w:rPr>
        <w:t xml:space="preserve">Emperor, </w:t>
      </w:r>
      <w:r w:rsidRPr="0058150A">
        <w:rPr>
          <w:rFonts w:ascii="Georgia" w:hAnsi="Georgia" w:cs="Times New Roman"/>
          <w:sz w:val="22"/>
          <w:szCs w:val="22"/>
        </w:rPr>
        <w:t xml:space="preserve">there was discussion of the dismissal of the Baron of Melgaço, and </w:t>
      </w:r>
      <w:r w:rsidR="00ED624F" w:rsidRPr="0058150A">
        <w:rPr>
          <w:rFonts w:ascii="Georgia" w:hAnsi="Georgia" w:cs="Times New Roman"/>
          <w:sz w:val="22"/>
          <w:szCs w:val="22"/>
        </w:rPr>
        <w:t xml:space="preserve">senhor </w:t>
      </w:r>
      <w:r w:rsidRPr="0058150A">
        <w:rPr>
          <w:rFonts w:ascii="Georgia" w:hAnsi="Georgia" w:cs="Times New Roman"/>
          <w:sz w:val="22"/>
          <w:szCs w:val="22"/>
        </w:rPr>
        <w:t xml:space="preserve">Ferraz indicated </w:t>
      </w:r>
      <w:r w:rsidR="006F5708" w:rsidRPr="0058150A">
        <w:rPr>
          <w:rFonts w:ascii="Georgia" w:hAnsi="Georgia" w:cs="Times New Roman"/>
          <w:sz w:val="22"/>
          <w:szCs w:val="22"/>
        </w:rPr>
        <w:t>as replacement</w:t>
      </w:r>
      <w:r w:rsidRPr="0058150A">
        <w:rPr>
          <w:rFonts w:ascii="Georgia" w:hAnsi="Georgia" w:cs="Times New Roman"/>
          <w:sz w:val="22"/>
          <w:szCs w:val="22"/>
        </w:rPr>
        <w:t xml:space="preserve"> the current president of Goiás, Doctor França. But H.M. showed a desire that the Baron of Melgaço continue in his post</w:t>
      </w:r>
      <w:r w:rsidR="006F5708" w:rsidRPr="0058150A">
        <w:rPr>
          <w:rFonts w:ascii="Georgia" w:hAnsi="Georgia" w:cs="Times New Roman"/>
          <w:sz w:val="22"/>
          <w:szCs w:val="22"/>
        </w:rPr>
        <w:t>,</w:t>
      </w:r>
      <w:r w:rsidRPr="0058150A">
        <w:rPr>
          <w:rFonts w:ascii="Georgia" w:hAnsi="Georgia" w:cs="Times New Roman"/>
          <w:sz w:val="22"/>
          <w:szCs w:val="22"/>
        </w:rPr>
        <w:t xml:space="preserve"> and that he be asked to withdraw his resignation, because he is familiar with the province and enjoys much prestige in it. H.M.’s observations seemed to us well founded and we yielded to his will. But for the Baron of Melgaço to continue in his</w:t>
      </w:r>
      <w:r w:rsidR="006F5708" w:rsidRPr="0058150A">
        <w:rPr>
          <w:rFonts w:ascii="Georgia" w:hAnsi="Georgia" w:cs="Times New Roman"/>
          <w:sz w:val="22"/>
          <w:szCs w:val="22"/>
        </w:rPr>
        <w:t xml:space="preserve"> </w:t>
      </w:r>
      <w:r w:rsidRPr="0058150A">
        <w:rPr>
          <w:rFonts w:ascii="Georgia" w:hAnsi="Georgia" w:cs="Times New Roman"/>
          <w:sz w:val="22"/>
          <w:szCs w:val="22"/>
        </w:rPr>
        <w:t>post</w:t>
      </w:r>
      <w:r w:rsidR="006F5708" w:rsidRPr="0058150A">
        <w:rPr>
          <w:rFonts w:ascii="Georgia" w:hAnsi="Georgia" w:cs="Times New Roman"/>
          <w:sz w:val="22"/>
          <w:szCs w:val="22"/>
        </w:rPr>
        <w:t>,</w:t>
      </w:r>
      <w:r w:rsidRPr="0058150A">
        <w:rPr>
          <w:rFonts w:ascii="Georgia" w:hAnsi="Georgia" w:cs="Times New Roman"/>
          <w:sz w:val="22"/>
          <w:szCs w:val="22"/>
        </w:rPr>
        <w:t xml:space="preserve"> </w:t>
      </w:r>
      <w:r w:rsidR="006F5708" w:rsidRPr="0058150A">
        <w:rPr>
          <w:rFonts w:ascii="Georgia" w:hAnsi="Georgia" w:cs="Times New Roman"/>
          <w:sz w:val="22"/>
          <w:szCs w:val="22"/>
        </w:rPr>
        <w:t xml:space="preserve">the </w:t>
      </w:r>
      <w:r w:rsidRPr="0058150A">
        <w:rPr>
          <w:rFonts w:ascii="Georgia" w:hAnsi="Georgia" w:cs="Times New Roman"/>
          <w:sz w:val="22"/>
          <w:szCs w:val="22"/>
        </w:rPr>
        <w:t>commander</w:t>
      </w:r>
      <w:r w:rsidR="009D3C3F" w:rsidRPr="0058150A">
        <w:rPr>
          <w:rFonts w:ascii="Georgia" w:hAnsi="Georgia" w:cs="Times New Roman"/>
          <w:sz w:val="22"/>
          <w:szCs w:val="22"/>
        </w:rPr>
        <w:t>-</w:t>
      </w:r>
      <w:r w:rsidR="006F5708" w:rsidRPr="0058150A">
        <w:rPr>
          <w:rFonts w:ascii="Georgia" w:hAnsi="Georgia" w:cs="Times New Roman"/>
          <w:sz w:val="22"/>
          <w:szCs w:val="22"/>
        </w:rPr>
        <w:t>in</w:t>
      </w:r>
      <w:r w:rsidR="009D3C3F" w:rsidRPr="0058150A">
        <w:rPr>
          <w:rFonts w:ascii="Georgia" w:hAnsi="Georgia" w:cs="Times New Roman"/>
          <w:sz w:val="22"/>
          <w:szCs w:val="22"/>
        </w:rPr>
        <w:t>-</w:t>
      </w:r>
      <w:r w:rsidR="006F5708" w:rsidRPr="0058150A">
        <w:rPr>
          <w:rFonts w:ascii="Georgia" w:hAnsi="Georgia" w:cs="Times New Roman"/>
          <w:sz w:val="22"/>
          <w:szCs w:val="22"/>
        </w:rPr>
        <w:t>chief</w:t>
      </w:r>
      <w:r w:rsidRPr="0058150A">
        <w:rPr>
          <w:rFonts w:ascii="Georgia" w:hAnsi="Georgia" w:cs="Times New Roman"/>
          <w:sz w:val="22"/>
          <w:szCs w:val="22"/>
        </w:rPr>
        <w:t xml:space="preserve">, the Baron of Aguapehy, </w:t>
      </w:r>
      <w:r w:rsidR="006F5708" w:rsidRPr="0058150A">
        <w:rPr>
          <w:rFonts w:ascii="Georgia" w:hAnsi="Georgia" w:cs="Times New Roman"/>
          <w:sz w:val="22"/>
          <w:szCs w:val="22"/>
        </w:rPr>
        <w:t xml:space="preserve">had to be relieved of duty, </w:t>
      </w:r>
      <w:r w:rsidRPr="0058150A">
        <w:rPr>
          <w:rFonts w:ascii="Georgia" w:hAnsi="Georgia" w:cs="Times New Roman"/>
          <w:sz w:val="22"/>
          <w:szCs w:val="22"/>
        </w:rPr>
        <w:t xml:space="preserve">since the cause of </w:t>
      </w:r>
      <w:r w:rsidR="006F5708" w:rsidRPr="0058150A">
        <w:rPr>
          <w:rFonts w:ascii="Georgia" w:hAnsi="Georgia" w:cs="Times New Roman"/>
          <w:sz w:val="22"/>
          <w:szCs w:val="22"/>
        </w:rPr>
        <w:t xml:space="preserve">Melgaço’s </w:t>
      </w:r>
      <w:r w:rsidRPr="0058150A">
        <w:rPr>
          <w:rFonts w:ascii="Georgia" w:hAnsi="Georgia" w:cs="Times New Roman"/>
          <w:sz w:val="22"/>
          <w:szCs w:val="22"/>
        </w:rPr>
        <w:t xml:space="preserve">displeasure and resignation was </w:t>
      </w:r>
      <w:r w:rsidR="006F5708" w:rsidRPr="0058150A">
        <w:rPr>
          <w:rFonts w:ascii="Georgia" w:hAnsi="Georgia" w:cs="Times New Roman"/>
          <w:sz w:val="22"/>
          <w:szCs w:val="22"/>
        </w:rPr>
        <w:t>our refusal of that request</w:t>
      </w:r>
      <w:r w:rsidRPr="0058150A">
        <w:rPr>
          <w:rFonts w:ascii="Georgia" w:hAnsi="Georgia" w:cs="Times New Roman"/>
          <w:sz w:val="22"/>
          <w:szCs w:val="22"/>
        </w:rPr>
        <w:t xml:space="preserve">. I did not hesitate in proposing </w:t>
      </w:r>
      <w:r w:rsidR="006F5708" w:rsidRPr="0058150A">
        <w:rPr>
          <w:rFonts w:ascii="Georgia" w:hAnsi="Georgia" w:cs="Times New Roman"/>
          <w:sz w:val="22"/>
          <w:szCs w:val="22"/>
        </w:rPr>
        <w:t xml:space="preserve">Aguapehy’s </w:t>
      </w:r>
      <w:r w:rsidRPr="0058150A">
        <w:rPr>
          <w:rFonts w:ascii="Georgia" w:hAnsi="Georgia" w:cs="Times New Roman"/>
          <w:sz w:val="22"/>
          <w:szCs w:val="22"/>
        </w:rPr>
        <w:t xml:space="preserve">suspension to H.M., which H.M. accepted. I must tell Y.E. that if we did not take that measure earlier, it was because the Baron of Melgaço did not request it in positive terms, nor did he base it in necessities of the war or the </w:t>
      </w:r>
      <w:r w:rsidR="006F5708" w:rsidRPr="0058150A">
        <w:rPr>
          <w:rFonts w:ascii="Georgia" w:hAnsi="Georgia" w:cs="Times New Roman"/>
          <w:sz w:val="22"/>
          <w:szCs w:val="22"/>
        </w:rPr>
        <w:t xml:space="preserve">moral force </w:t>
      </w:r>
      <w:r w:rsidRPr="0058150A">
        <w:rPr>
          <w:rFonts w:ascii="Georgia" w:hAnsi="Georgia" w:cs="Times New Roman"/>
          <w:sz w:val="22"/>
          <w:szCs w:val="22"/>
        </w:rPr>
        <w:t xml:space="preserve">of his authority. In the terms </w:t>
      </w:r>
      <w:r w:rsidR="006F5708" w:rsidRPr="0058150A">
        <w:rPr>
          <w:rFonts w:ascii="Georgia" w:hAnsi="Georgia" w:cs="Times New Roman"/>
          <w:sz w:val="22"/>
          <w:szCs w:val="22"/>
        </w:rPr>
        <w:t>of this negotiation,</w:t>
      </w:r>
      <w:r w:rsidRPr="0058150A">
        <w:rPr>
          <w:rFonts w:ascii="Georgia" w:hAnsi="Georgia" w:cs="Times New Roman"/>
          <w:sz w:val="22"/>
          <w:szCs w:val="22"/>
        </w:rPr>
        <w:t xml:space="preserve"> one cannot vacillate between Melgaço and Aguapehy. H</w:t>
      </w:r>
      <w:r w:rsidR="003F021C" w:rsidRPr="0058150A">
        <w:rPr>
          <w:rFonts w:ascii="Georgia" w:hAnsi="Georgia" w:cs="Times New Roman"/>
          <w:sz w:val="22"/>
          <w:szCs w:val="22"/>
        </w:rPr>
        <w:t>.M.</w:t>
      </w:r>
      <w:r w:rsidRPr="0058150A">
        <w:rPr>
          <w:rFonts w:ascii="Georgia" w:hAnsi="Georgia" w:cs="Times New Roman"/>
          <w:sz w:val="22"/>
          <w:szCs w:val="22"/>
        </w:rPr>
        <w:t xml:space="preserve"> decreed that we communicate all this to Y.E. so that Y.E. may say to the Baron of Melgaço that the government does not accept his resignation</w:t>
      </w:r>
      <w:r w:rsidR="006F5708" w:rsidRPr="0058150A">
        <w:rPr>
          <w:rFonts w:ascii="Georgia" w:hAnsi="Georgia" w:cs="Times New Roman"/>
          <w:sz w:val="22"/>
          <w:szCs w:val="22"/>
        </w:rPr>
        <w:t>,</w:t>
      </w:r>
      <w:r w:rsidRPr="0058150A">
        <w:rPr>
          <w:rFonts w:ascii="Georgia" w:hAnsi="Georgia" w:cs="Times New Roman"/>
          <w:sz w:val="22"/>
          <w:szCs w:val="22"/>
        </w:rPr>
        <w:t xml:space="preserve"> and decrees that he take </w:t>
      </w:r>
      <w:r w:rsidR="006F5708" w:rsidRPr="0058150A">
        <w:rPr>
          <w:rFonts w:ascii="Georgia" w:hAnsi="Georgia" w:cs="Times New Roman"/>
          <w:sz w:val="22"/>
          <w:szCs w:val="22"/>
        </w:rPr>
        <w:t xml:space="preserve">charge </w:t>
      </w:r>
      <w:r w:rsidRPr="0058150A">
        <w:rPr>
          <w:rFonts w:ascii="Georgia" w:hAnsi="Georgia" w:cs="Times New Roman"/>
          <w:sz w:val="22"/>
          <w:szCs w:val="22"/>
        </w:rPr>
        <w:t xml:space="preserve">of his role from </w:t>
      </w:r>
      <w:r w:rsidR="006F5708" w:rsidRPr="0058150A">
        <w:rPr>
          <w:rFonts w:ascii="Georgia" w:hAnsi="Georgia" w:cs="Times New Roman"/>
          <w:sz w:val="22"/>
          <w:szCs w:val="22"/>
        </w:rPr>
        <w:t xml:space="preserve">now </w:t>
      </w:r>
      <w:r w:rsidRPr="0058150A">
        <w:rPr>
          <w:rFonts w:ascii="Georgia" w:hAnsi="Georgia" w:cs="Times New Roman"/>
          <w:sz w:val="22"/>
          <w:szCs w:val="22"/>
        </w:rPr>
        <w:t xml:space="preserve">on, since </w:t>
      </w:r>
      <w:r w:rsidR="006F5708" w:rsidRPr="0058150A">
        <w:rPr>
          <w:rFonts w:ascii="Georgia" w:hAnsi="Georgia" w:cs="Times New Roman"/>
          <w:sz w:val="22"/>
          <w:szCs w:val="22"/>
        </w:rPr>
        <w:t xml:space="preserve">our refusal to suspend </w:t>
      </w:r>
      <w:r w:rsidRPr="0058150A">
        <w:rPr>
          <w:rFonts w:ascii="Georgia" w:hAnsi="Georgia" w:cs="Times New Roman"/>
          <w:sz w:val="22"/>
          <w:szCs w:val="22"/>
        </w:rPr>
        <w:t xml:space="preserve">Aguapehy </w:t>
      </w:r>
      <w:r w:rsidR="006F5708" w:rsidRPr="0058150A">
        <w:rPr>
          <w:rFonts w:ascii="Georgia" w:hAnsi="Georgia" w:cs="Times New Roman"/>
          <w:sz w:val="22"/>
          <w:szCs w:val="22"/>
        </w:rPr>
        <w:t>was due to the fact that H</w:t>
      </w:r>
      <w:r w:rsidR="003F021C" w:rsidRPr="0058150A">
        <w:rPr>
          <w:rFonts w:ascii="Georgia" w:hAnsi="Georgia" w:cs="Times New Roman"/>
          <w:sz w:val="22"/>
          <w:szCs w:val="22"/>
        </w:rPr>
        <w:t xml:space="preserve">is </w:t>
      </w:r>
      <w:r w:rsidRPr="0058150A">
        <w:rPr>
          <w:rFonts w:ascii="Georgia" w:hAnsi="Georgia" w:cs="Times New Roman"/>
          <w:sz w:val="22"/>
          <w:szCs w:val="22"/>
        </w:rPr>
        <w:t>E</w:t>
      </w:r>
      <w:r w:rsidR="003F021C" w:rsidRPr="0058150A">
        <w:rPr>
          <w:rFonts w:ascii="Georgia" w:hAnsi="Georgia" w:cs="Times New Roman"/>
          <w:sz w:val="22"/>
          <w:szCs w:val="22"/>
        </w:rPr>
        <w:t>xcellency</w:t>
      </w:r>
      <w:r w:rsidRPr="0058150A">
        <w:rPr>
          <w:rFonts w:ascii="Georgia" w:hAnsi="Georgia" w:cs="Times New Roman"/>
          <w:sz w:val="22"/>
          <w:szCs w:val="22"/>
        </w:rPr>
        <w:t xml:space="preserve">’s </w:t>
      </w:r>
      <w:r w:rsidR="006F5708" w:rsidRPr="0058150A">
        <w:rPr>
          <w:rFonts w:ascii="Georgia" w:hAnsi="Georgia" w:cs="Times New Roman"/>
          <w:sz w:val="22"/>
          <w:szCs w:val="22"/>
        </w:rPr>
        <w:t xml:space="preserve">terms in his </w:t>
      </w:r>
      <w:r w:rsidRPr="0058150A">
        <w:rPr>
          <w:rFonts w:ascii="Georgia" w:hAnsi="Georgia" w:cs="Times New Roman"/>
          <w:sz w:val="22"/>
          <w:szCs w:val="22"/>
        </w:rPr>
        <w:t xml:space="preserve">note from 28 November 1865 </w:t>
      </w:r>
      <w:r w:rsidR="006F5708" w:rsidRPr="0058150A">
        <w:rPr>
          <w:rFonts w:ascii="Georgia" w:hAnsi="Georgia" w:cs="Times New Roman"/>
          <w:sz w:val="22"/>
          <w:szCs w:val="22"/>
        </w:rPr>
        <w:t xml:space="preserve">were </w:t>
      </w:r>
      <w:r w:rsidRPr="0058150A">
        <w:rPr>
          <w:rFonts w:ascii="Georgia" w:hAnsi="Georgia" w:cs="Times New Roman"/>
          <w:sz w:val="22"/>
          <w:szCs w:val="22"/>
        </w:rPr>
        <w:t>not explicit</w:t>
      </w:r>
      <w:r w:rsidR="006F5708" w:rsidRPr="0058150A">
        <w:rPr>
          <w:rFonts w:ascii="Georgia" w:hAnsi="Georgia" w:cs="Times New Roman"/>
          <w:sz w:val="22"/>
          <w:szCs w:val="22"/>
        </w:rPr>
        <w:t xml:space="preserve"> enough</w:t>
      </w:r>
      <w:r w:rsidRPr="0058150A">
        <w:rPr>
          <w:rFonts w:ascii="Georgia" w:hAnsi="Georgia" w:cs="Times New Roman"/>
          <w:sz w:val="22"/>
          <w:szCs w:val="22"/>
        </w:rPr>
        <w:t xml:space="preserve">.” In the same way Nabuco wrote to </w:t>
      </w:r>
      <w:r w:rsidR="006F5708" w:rsidRPr="0058150A">
        <w:rPr>
          <w:rFonts w:ascii="Georgia" w:hAnsi="Georgia" w:cs="Times New Roman"/>
          <w:sz w:val="22"/>
          <w:szCs w:val="22"/>
        </w:rPr>
        <w:t>Leverger</w:t>
      </w:r>
      <w:r w:rsidRPr="0058150A">
        <w:rPr>
          <w:rFonts w:ascii="Georgia" w:hAnsi="Georgia" w:cs="Times New Roman"/>
          <w:sz w:val="22"/>
          <w:szCs w:val="22"/>
        </w:rPr>
        <w:t>. Shortly after</w:t>
      </w:r>
      <w:r w:rsidR="006F5708" w:rsidRPr="0058150A">
        <w:rPr>
          <w:rFonts w:ascii="Georgia" w:hAnsi="Georgia" w:cs="Times New Roman"/>
          <w:sz w:val="22"/>
          <w:szCs w:val="22"/>
        </w:rPr>
        <w:t>,</w:t>
      </w:r>
      <w:r w:rsidRPr="0058150A">
        <w:rPr>
          <w:rFonts w:ascii="Georgia" w:hAnsi="Georgia" w:cs="Times New Roman"/>
          <w:sz w:val="22"/>
          <w:szCs w:val="22"/>
        </w:rPr>
        <w:t xml:space="preserve"> </w:t>
      </w:r>
      <w:r w:rsidR="00867482" w:rsidRPr="0058150A">
        <w:rPr>
          <w:rFonts w:ascii="Georgia" w:hAnsi="Georgia" w:cs="Times New Roman"/>
          <w:sz w:val="22"/>
          <w:szCs w:val="22"/>
        </w:rPr>
        <w:t xml:space="preserve">though, </w:t>
      </w:r>
      <w:r w:rsidRPr="0058150A">
        <w:rPr>
          <w:rFonts w:ascii="Georgia" w:hAnsi="Georgia" w:cs="Times New Roman"/>
          <w:sz w:val="22"/>
          <w:szCs w:val="22"/>
        </w:rPr>
        <w:t>the ministry fell</w:t>
      </w:r>
      <w:r w:rsidR="006F5708" w:rsidRPr="0058150A">
        <w:rPr>
          <w:rFonts w:ascii="Georgia" w:hAnsi="Georgia" w:cs="Times New Roman"/>
          <w:sz w:val="22"/>
          <w:szCs w:val="22"/>
        </w:rPr>
        <w:t>,</w:t>
      </w:r>
      <w:r w:rsidRPr="0058150A">
        <w:rPr>
          <w:rFonts w:ascii="Georgia" w:hAnsi="Georgia" w:cs="Times New Roman"/>
          <w:sz w:val="22"/>
          <w:szCs w:val="22"/>
        </w:rPr>
        <w:t xml:space="preserve"> and these letters arrived to Leverger almost at the same time as the news of the change in government.</w:t>
      </w:r>
    </w:p>
    <w:bookmarkStart w:id="409" w:name="ref_c22fd2"/>
    <w:p w14:paraId="03BE1DD0" w14:textId="10C8A47F" w:rsidR="00D31C30" w:rsidRPr="0058150A" w:rsidRDefault="0004227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"ref_c22fl2"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409"/>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047F98" w:rsidRPr="0058150A">
        <w:rPr>
          <w:rFonts w:ascii="Georgia" w:hAnsi="Georgia" w:cs="Times New Roman"/>
          <w:sz w:val="22"/>
          <w:szCs w:val="22"/>
        </w:rPr>
        <w:t xml:space="preserve"> “This province finding itself threatened eight months ago,” the president General Albino de Carvalho writes to the government on 9 June 1865, “it still has not received the </w:t>
      </w:r>
      <w:r w:rsidR="00867482" w:rsidRPr="0058150A">
        <w:rPr>
          <w:rFonts w:ascii="Georgia" w:hAnsi="Georgia" w:cs="Times New Roman"/>
          <w:sz w:val="22"/>
          <w:szCs w:val="22"/>
        </w:rPr>
        <w:t>barest supplies</w:t>
      </w:r>
      <w:r w:rsidR="00047F98" w:rsidRPr="0058150A">
        <w:rPr>
          <w:rFonts w:ascii="Georgia" w:hAnsi="Georgia" w:cs="Times New Roman"/>
          <w:sz w:val="22"/>
          <w:szCs w:val="22"/>
        </w:rPr>
        <w:t xml:space="preserve"> </w:t>
      </w:r>
      <w:r w:rsidR="00867482" w:rsidRPr="0058150A">
        <w:rPr>
          <w:rFonts w:ascii="Georgia" w:hAnsi="Georgia" w:cs="Times New Roman"/>
          <w:sz w:val="22"/>
          <w:szCs w:val="22"/>
        </w:rPr>
        <w:t xml:space="preserve">for </w:t>
      </w:r>
      <w:r w:rsidR="00047F98" w:rsidRPr="0058150A">
        <w:rPr>
          <w:rFonts w:ascii="Georgia" w:hAnsi="Georgia" w:cs="Times New Roman"/>
          <w:sz w:val="22"/>
          <w:szCs w:val="22"/>
        </w:rPr>
        <w:t xml:space="preserve">defense …” His </w:t>
      </w:r>
      <w:r w:rsidR="00867482" w:rsidRPr="0058150A">
        <w:rPr>
          <w:rFonts w:ascii="Georgia" w:hAnsi="Georgia" w:cs="Times New Roman"/>
          <w:sz w:val="22"/>
          <w:szCs w:val="22"/>
        </w:rPr>
        <w:t xml:space="preserve">assets </w:t>
      </w:r>
      <w:r w:rsidR="00047F98" w:rsidRPr="0058150A">
        <w:rPr>
          <w:rFonts w:ascii="Georgia" w:hAnsi="Georgia" w:cs="Times New Roman"/>
          <w:sz w:val="22"/>
          <w:szCs w:val="22"/>
        </w:rPr>
        <w:t xml:space="preserve">were some 2,400 men, regularly armed, belonging to the army and to the </w:t>
      </w:r>
      <w:r w:rsidR="00867482" w:rsidRPr="0058150A">
        <w:rPr>
          <w:rFonts w:ascii="Georgia" w:hAnsi="Georgia" w:cs="Times New Roman"/>
          <w:sz w:val="22"/>
          <w:szCs w:val="22"/>
        </w:rPr>
        <w:t>national guard</w:t>
      </w:r>
      <w:r w:rsidR="00047F98" w:rsidRPr="0058150A">
        <w:rPr>
          <w:rFonts w:ascii="Georgia" w:hAnsi="Georgia" w:cs="Times New Roman"/>
          <w:sz w:val="22"/>
          <w:szCs w:val="22"/>
        </w:rPr>
        <w:t>, encamped around the capital … He calculated that the Paraguayans must have had in the district of Miranda 2,000 men, 1,000 between Dourados, Corumbá, Albuquerque and Coimbra; they threatened to attack in September the capital, Poconé, and Villa Maria. See the memoir of General Albino de Carvalho, in which he describes the history of the invasion, and which was published in Rio de Janeiro in 1866.</w:t>
      </w:r>
    </w:p>
    <w:p w14:paraId="5F826480" w14:textId="0450314B" w:rsidR="00CA44CE" w:rsidRPr="0058150A" w:rsidRDefault="00047F98" w:rsidP="00722C6A">
      <w:pPr>
        <w:ind w:firstLine="360"/>
        <w:jc w:val="both"/>
        <w:rPr>
          <w:rFonts w:ascii="Georgia" w:hAnsi="Georgia" w:cs="Times New Roman"/>
          <w:sz w:val="22"/>
          <w:szCs w:val="22"/>
        </w:rPr>
      </w:pPr>
      <w:r w:rsidRPr="0058150A">
        <w:rPr>
          <w:rFonts w:ascii="Georgia" w:hAnsi="Georgia" w:cs="Times New Roman"/>
          <w:sz w:val="22"/>
          <w:szCs w:val="22"/>
        </w:rPr>
        <w:t xml:space="preserve">The lack of communications, even postal, between the capital of the empire and the </w:t>
      </w:r>
      <w:r w:rsidR="00867482" w:rsidRPr="0058150A">
        <w:rPr>
          <w:rFonts w:ascii="Georgia" w:hAnsi="Georgia" w:cs="Times New Roman"/>
          <w:sz w:val="22"/>
          <w:szCs w:val="22"/>
        </w:rPr>
        <w:t xml:space="preserve">capital of the </w:t>
      </w:r>
      <w:r w:rsidRPr="0058150A">
        <w:rPr>
          <w:rFonts w:ascii="Georgia" w:hAnsi="Georgia" w:cs="Times New Roman"/>
          <w:sz w:val="22"/>
          <w:szCs w:val="22"/>
        </w:rPr>
        <w:t xml:space="preserve">province was great. In March of 1865 the Viscount of Camamu complains bitterly to the president of Mato Grosso of the lack of news. “Such </w:t>
      </w:r>
      <w:r w:rsidR="00867482" w:rsidRPr="0058150A">
        <w:rPr>
          <w:rFonts w:ascii="Georgia" w:hAnsi="Georgia" w:cs="Times New Roman"/>
          <w:sz w:val="22"/>
          <w:szCs w:val="22"/>
        </w:rPr>
        <w:t xml:space="preserve">circumstances are </w:t>
      </w:r>
      <w:r w:rsidRPr="0058150A">
        <w:rPr>
          <w:rFonts w:ascii="Georgia" w:hAnsi="Georgia" w:cs="Times New Roman"/>
          <w:sz w:val="22"/>
          <w:szCs w:val="22"/>
        </w:rPr>
        <w:t xml:space="preserve">unbelievable, but unfortunately </w:t>
      </w:r>
      <w:r w:rsidR="00867482" w:rsidRPr="0058150A">
        <w:rPr>
          <w:rFonts w:ascii="Georgia" w:hAnsi="Georgia" w:cs="Times New Roman"/>
          <w:sz w:val="22"/>
          <w:szCs w:val="22"/>
        </w:rPr>
        <w:t>they cannot be denied</w:t>
      </w:r>
      <w:r w:rsidRPr="0058150A">
        <w:rPr>
          <w:rFonts w:ascii="Georgia" w:hAnsi="Georgia" w:cs="Times New Roman"/>
          <w:sz w:val="22"/>
          <w:szCs w:val="22"/>
        </w:rPr>
        <w:t>,” he said. However</w:t>
      </w:r>
      <w:r w:rsidR="00D31C30" w:rsidRPr="0058150A">
        <w:rPr>
          <w:rFonts w:ascii="Georgia" w:hAnsi="Georgia" w:cs="Times New Roman"/>
          <w:sz w:val="22"/>
          <w:szCs w:val="22"/>
        </w:rPr>
        <w:t>,</w:t>
      </w:r>
      <w:r w:rsidRPr="0058150A">
        <w:rPr>
          <w:rFonts w:ascii="Georgia" w:hAnsi="Georgia" w:cs="Times New Roman"/>
          <w:sz w:val="22"/>
          <w:szCs w:val="22"/>
        </w:rPr>
        <w:t xml:space="preserve"> the president had sent various </w:t>
      </w:r>
      <w:r w:rsidRPr="0058150A">
        <w:rPr>
          <w:rFonts w:ascii="Georgia" w:hAnsi="Georgia" w:cs="Times New Roman"/>
          <w:i/>
          <w:iCs/>
          <w:sz w:val="22"/>
          <w:szCs w:val="22"/>
        </w:rPr>
        <w:t>expresses</w:t>
      </w:r>
      <w:r w:rsidRPr="0058150A">
        <w:rPr>
          <w:rFonts w:ascii="Georgia" w:hAnsi="Georgia" w:cs="Times New Roman"/>
          <w:sz w:val="22"/>
          <w:szCs w:val="22"/>
        </w:rPr>
        <w:t xml:space="preserve">, </w:t>
      </w:r>
      <w:r w:rsidR="00E317E5" w:rsidRPr="0058150A">
        <w:rPr>
          <w:rFonts w:ascii="Georgia" w:hAnsi="Georgia" w:cs="Times New Roman"/>
          <w:sz w:val="22"/>
          <w:szCs w:val="22"/>
        </w:rPr>
        <w:t xml:space="preserve">paid </w:t>
      </w:r>
      <w:r w:rsidRPr="0058150A">
        <w:rPr>
          <w:rFonts w:ascii="Georgia" w:hAnsi="Georgia" w:cs="Times New Roman"/>
          <w:sz w:val="22"/>
          <w:szCs w:val="22"/>
        </w:rPr>
        <w:t>between 500</w:t>
      </w:r>
      <w:r w:rsidR="00E317E5" w:rsidRPr="0058150A">
        <w:rPr>
          <w:rFonts w:ascii="Georgia" w:hAnsi="Georgia" w:cs="Times New Roman"/>
          <w:sz w:val="22"/>
          <w:szCs w:val="22"/>
        </w:rPr>
        <w:t>$000</w:t>
      </w:r>
      <w:r w:rsidRPr="0058150A">
        <w:rPr>
          <w:rFonts w:ascii="Georgia" w:hAnsi="Georgia" w:cs="Times New Roman"/>
          <w:sz w:val="22"/>
          <w:szCs w:val="22"/>
        </w:rPr>
        <w:t xml:space="preserve"> and 1</w:t>
      </w:r>
      <w:r w:rsidR="00E317E5" w:rsidRPr="0058150A">
        <w:rPr>
          <w:rFonts w:ascii="Georgia" w:hAnsi="Georgia" w:cs="Times New Roman"/>
          <w:sz w:val="22"/>
          <w:szCs w:val="22"/>
        </w:rPr>
        <w:t>:</w:t>
      </w:r>
      <w:r w:rsidRPr="0058150A">
        <w:rPr>
          <w:rFonts w:ascii="Georgia" w:hAnsi="Georgia" w:cs="Times New Roman"/>
          <w:sz w:val="22"/>
          <w:szCs w:val="22"/>
        </w:rPr>
        <w:t>500</w:t>
      </w:r>
      <w:r w:rsidR="00E317E5" w:rsidRPr="0058150A">
        <w:rPr>
          <w:rFonts w:ascii="Georgia" w:hAnsi="Georgia" w:cs="Times New Roman"/>
          <w:sz w:val="22"/>
          <w:szCs w:val="22"/>
        </w:rPr>
        <w:t>$000</w:t>
      </w:r>
      <w:r w:rsidRPr="0058150A">
        <w:rPr>
          <w:rFonts w:ascii="Georgia" w:hAnsi="Georgia" w:cs="Times New Roman"/>
          <w:sz w:val="22"/>
          <w:szCs w:val="22"/>
        </w:rPr>
        <w:t xml:space="preserve"> r</w:t>
      </w:r>
      <w:r w:rsidR="00E317E5" w:rsidRPr="0058150A">
        <w:rPr>
          <w:rFonts w:ascii="Georgia" w:hAnsi="Georgia" w:cs="Times New Roman"/>
          <w:sz w:val="22"/>
          <w:szCs w:val="22"/>
        </w:rPr>
        <w:t>é</w:t>
      </w:r>
      <w:r w:rsidRPr="0058150A">
        <w:rPr>
          <w:rFonts w:ascii="Georgia" w:hAnsi="Georgia" w:cs="Times New Roman"/>
          <w:sz w:val="22"/>
          <w:szCs w:val="22"/>
        </w:rPr>
        <w:t>is to aid in costs. The difficulties were great. A messenger sent from Cuiabá in the middle of October arrived in Rio de Janeiro in the middle of December.</w:t>
      </w:r>
    </w:p>
    <w:bookmarkStart w:id="410" w:name="ref_c22fd3"/>
    <w:p w14:paraId="6D199196" w14:textId="5839A806" w:rsidR="00047F98" w:rsidRPr="0058150A" w:rsidRDefault="00042278"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fldChar w:fldCharType="begin"/>
      </w:r>
      <w:r w:rsidRPr="0058150A">
        <w:rPr>
          <w:rFonts w:ascii="Georgia" w:hAnsi="Georgia" w:cs="Times New Roman"/>
          <w:sz w:val="22"/>
          <w:szCs w:val="22"/>
        </w:rPr>
        <w:instrText xml:space="preserve"> HYPERLINK  \l "ref_c22fl3"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410"/>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047F98" w:rsidRPr="0058150A">
        <w:rPr>
          <w:rFonts w:ascii="Georgia" w:hAnsi="Georgia" w:cs="Times New Roman"/>
          <w:sz w:val="22"/>
          <w:szCs w:val="22"/>
        </w:rPr>
        <w:t xml:space="preserve"> The situation in Mato Grosso was desperate, the province finding itself without </w:t>
      </w:r>
      <w:r w:rsidR="00E317E5" w:rsidRPr="0058150A">
        <w:rPr>
          <w:rFonts w:ascii="Georgia" w:hAnsi="Georgia" w:cs="Times New Roman"/>
          <w:sz w:val="22"/>
          <w:szCs w:val="22"/>
        </w:rPr>
        <w:t>provisions of any kind</w:t>
      </w:r>
      <w:r w:rsidR="00047F98" w:rsidRPr="0058150A">
        <w:rPr>
          <w:rFonts w:ascii="Georgia" w:hAnsi="Georgia" w:cs="Times New Roman"/>
          <w:sz w:val="22"/>
          <w:szCs w:val="22"/>
        </w:rPr>
        <w:t xml:space="preserve">. On 8 June 1865 the president wrote: “I know nothing of the forces from Goiás, nor those from Minas, nor those from São Paulo, nor the site through which they will enter, nor the organization they will have, nor from where they will operate. If they come it will be necessary to order that </w:t>
      </w:r>
      <w:r w:rsidR="00E317E5" w:rsidRPr="0058150A">
        <w:rPr>
          <w:rFonts w:ascii="Georgia" w:hAnsi="Georgia" w:cs="Times New Roman"/>
          <w:sz w:val="22"/>
          <w:szCs w:val="22"/>
        </w:rPr>
        <w:t xml:space="preserve">provisions be shipped </w:t>
      </w:r>
      <w:r w:rsidR="00047F98" w:rsidRPr="0058150A">
        <w:rPr>
          <w:rFonts w:ascii="Georgia" w:hAnsi="Georgia" w:cs="Times New Roman"/>
          <w:sz w:val="22"/>
          <w:szCs w:val="22"/>
        </w:rPr>
        <w:t xml:space="preserve">from São Paulo and Minas </w:t>
      </w:r>
      <w:r w:rsidR="000159CB" w:rsidRPr="0058150A">
        <w:rPr>
          <w:rFonts w:ascii="Georgia" w:hAnsi="Georgia" w:cs="Times New Roman"/>
          <w:sz w:val="22"/>
          <w:szCs w:val="22"/>
        </w:rPr>
        <w:t xml:space="preserve">through </w:t>
      </w:r>
      <w:r w:rsidR="00047F98" w:rsidRPr="0058150A">
        <w:rPr>
          <w:rFonts w:ascii="Georgia" w:hAnsi="Georgia" w:cs="Times New Roman"/>
          <w:sz w:val="22"/>
          <w:szCs w:val="22"/>
        </w:rPr>
        <w:t>Itapura and Santana de Parnaíba, because here we are already fighting hunger …”</w:t>
      </w:r>
    </w:p>
    <w:bookmarkStart w:id="411" w:name="ref_c22fd4"/>
    <w:p w14:paraId="7C46C775" w14:textId="4815D111" w:rsidR="00870F28" w:rsidRPr="0058150A" w:rsidRDefault="0004227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"ref_c22fl4"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411"/>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960FA4" w:rsidRPr="0058150A">
        <w:rPr>
          <w:rFonts w:ascii="Georgia" w:hAnsi="Georgia" w:cs="Times New Roman"/>
          <w:sz w:val="22"/>
          <w:szCs w:val="22"/>
        </w:rPr>
        <w:t xml:space="preserve"> On 1 December 1865 Ferraz recalls that on 22 June of the previous year</w:t>
      </w:r>
      <w:r w:rsidR="002B54A9" w:rsidRPr="0058150A">
        <w:rPr>
          <w:rFonts w:ascii="Georgia" w:hAnsi="Georgia" w:cs="Times New Roman"/>
          <w:sz w:val="22"/>
          <w:szCs w:val="22"/>
        </w:rPr>
        <w:t>,</w:t>
      </w:r>
      <w:r w:rsidR="00960FA4" w:rsidRPr="0058150A">
        <w:rPr>
          <w:rFonts w:ascii="Georgia" w:hAnsi="Georgia" w:cs="Times New Roman"/>
          <w:sz w:val="22"/>
          <w:szCs w:val="22"/>
        </w:rPr>
        <w:t xml:space="preserve"> a strict order had been given to Drago to depart for his destination, even if he were alone; that on 14 July </w:t>
      </w:r>
      <w:r w:rsidR="00870F28" w:rsidRPr="0058150A">
        <w:rPr>
          <w:rFonts w:ascii="Georgia" w:hAnsi="Georgia" w:cs="Times New Roman"/>
          <w:sz w:val="22"/>
          <w:szCs w:val="22"/>
        </w:rPr>
        <w:t xml:space="preserve">Colonel </w:t>
      </w:r>
      <w:r w:rsidR="00960FA4" w:rsidRPr="0058150A">
        <w:rPr>
          <w:rFonts w:ascii="Georgia" w:hAnsi="Georgia" w:cs="Times New Roman"/>
          <w:sz w:val="22"/>
          <w:szCs w:val="22"/>
        </w:rPr>
        <w:t xml:space="preserve">Galvão had been ordered to go with the force of Minas, without waiting to join the force Drago brought from São Paulo, and that </w:t>
      </w:r>
      <w:r w:rsidR="002B54A9" w:rsidRPr="0058150A">
        <w:rPr>
          <w:rFonts w:ascii="Georgia" w:hAnsi="Georgia" w:cs="Times New Roman"/>
          <w:sz w:val="22"/>
          <w:szCs w:val="22"/>
        </w:rPr>
        <w:t xml:space="preserve">Drago had delayed </w:t>
      </w:r>
      <w:r w:rsidR="00960FA4" w:rsidRPr="0058150A">
        <w:rPr>
          <w:rFonts w:ascii="Georgia" w:hAnsi="Georgia" w:cs="Times New Roman"/>
          <w:sz w:val="22"/>
          <w:szCs w:val="22"/>
        </w:rPr>
        <w:t xml:space="preserve">both </w:t>
      </w:r>
      <w:r w:rsidR="002B54A9" w:rsidRPr="0058150A">
        <w:rPr>
          <w:rFonts w:ascii="Georgia" w:hAnsi="Georgia" w:cs="Times New Roman"/>
          <w:sz w:val="22"/>
          <w:szCs w:val="22"/>
        </w:rPr>
        <w:t xml:space="preserve">forces </w:t>
      </w:r>
      <w:r w:rsidR="00960FA4" w:rsidRPr="0058150A">
        <w:rPr>
          <w:rFonts w:ascii="Georgia" w:hAnsi="Georgia" w:cs="Times New Roman"/>
          <w:sz w:val="22"/>
          <w:szCs w:val="22"/>
        </w:rPr>
        <w:t>in Uberaba “</w:t>
      </w:r>
      <w:r w:rsidR="002B54A9" w:rsidRPr="0058150A">
        <w:rPr>
          <w:rFonts w:ascii="Georgia" w:hAnsi="Georgia" w:cs="Times New Roman"/>
          <w:sz w:val="22"/>
          <w:szCs w:val="22"/>
        </w:rPr>
        <w:t xml:space="preserve">as </w:t>
      </w:r>
      <w:r w:rsidR="00960FA4" w:rsidRPr="0058150A">
        <w:rPr>
          <w:rFonts w:ascii="Georgia" w:hAnsi="Georgia" w:cs="Times New Roman"/>
          <w:sz w:val="22"/>
          <w:szCs w:val="22"/>
        </w:rPr>
        <w:t xml:space="preserve">much time </w:t>
      </w:r>
      <w:r w:rsidR="002B54A9" w:rsidRPr="0058150A">
        <w:rPr>
          <w:rFonts w:ascii="Georgia" w:hAnsi="Georgia" w:cs="Times New Roman"/>
          <w:sz w:val="22"/>
          <w:szCs w:val="22"/>
        </w:rPr>
        <w:t xml:space="preserve">as </w:t>
      </w:r>
      <w:r w:rsidR="00960FA4" w:rsidRPr="0058150A">
        <w:rPr>
          <w:rFonts w:ascii="Georgia" w:hAnsi="Georgia" w:cs="Times New Roman"/>
          <w:sz w:val="22"/>
          <w:szCs w:val="22"/>
        </w:rPr>
        <w:t xml:space="preserve">he had </w:t>
      </w:r>
      <w:r w:rsidR="002B54A9" w:rsidRPr="0058150A">
        <w:rPr>
          <w:rFonts w:ascii="Georgia" w:hAnsi="Georgia" w:cs="Times New Roman"/>
          <w:sz w:val="22"/>
          <w:szCs w:val="22"/>
        </w:rPr>
        <w:t xml:space="preserve">waited </w:t>
      </w:r>
      <w:r w:rsidR="00960FA4" w:rsidRPr="0058150A">
        <w:rPr>
          <w:rFonts w:ascii="Georgia" w:hAnsi="Georgia" w:cs="Times New Roman"/>
          <w:sz w:val="22"/>
          <w:szCs w:val="22"/>
        </w:rPr>
        <w:t>in Campinas, until on 3 September he told the government that instead of marching by the road of Santana de Parnaíba</w:t>
      </w:r>
      <w:r w:rsidR="002B54A9" w:rsidRPr="0058150A">
        <w:rPr>
          <w:rFonts w:ascii="Georgia" w:hAnsi="Georgia" w:cs="Times New Roman"/>
          <w:sz w:val="22"/>
          <w:szCs w:val="22"/>
        </w:rPr>
        <w:t>,</w:t>
      </w:r>
      <w:r w:rsidR="00960FA4" w:rsidRPr="0058150A">
        <w:rPr>
          <w:rFonts w:ascii="Georgia" w:hAnsi="Georgia" w:cs="Times New Roman"/>
          <w:sz w:val="22"/>
          <w:szCs w:val="22"/>
        </w:rPr>
        <w:t xml:space="preserve"> he took the route of </w:t>
      </w:r>
      <w:r w:rsidR="002B54A9" w:rsidRPr="0058150A">
        <w:rPr>
          <w:rFonts w:ascii="Georgia" w:hAnsi="Georgia" w:cs="Times New Roman"/>
          <w:sz w:val="22"/>
          <w:szCs w:val="22"/>
        </w:rPr>
        <w:t xml:space="preserve">the </w:t>
      </w:r>
      <w:r w:rsidR="00960FA4" w:rsidRPr="0058150A">
        <w:rPr>
          <w:rFonts w:ascii="Georgia" w:hAnsi="Georgia" w:cs="Times New Roman"/>
          <w:sz w:val="22"/>
          <w:szCs w:val="22"/>
        </w:rPr>
        <w:t>Rio Claro</w:t>
      </w:r>
      <w:r w:rsidR="002B54A9" w:rsidRPr="0058150A">
        <w:rPr>
          <w:rFonts w:ascii="Georgia" w:hAnsi="Georgia" w:cs="Times New Roman"/>
          <w:sz w:val="22"/>
          <w:szCs w:val="22"/>
        </w:rPr>
        <w:t xml:space="preserve"> road</w:t>
      </w:r>
      <w:r w:rsidR="00960FA4" w:rsidRPr="0058150A">
        <w:rPr>
          <w:rFonts w:ascii="Georgia" w:hAnsi="Georgia" w:cs="Times New Roman"/>
          <w:sz w:val="22"/>
          <w:szCs w:val="22"/>
        </w:rPr>
        <w:t xml:space="preserve">, which he believed advantageous for the expedition, observing at the same time the danger of an attack by the Paraguayans on </w:t>
      </w:r>
      <w:r w:rsidR="002B54A9" w:rsidRPr="0058150A">
        <w:rPr>
          <w:rFonts w:ascii="Georgia" w:hAnsi="Georgia" w:cs="Times New Roman"/>
          <w:sz w:val="22"/>
          <w:szCs w:val="22"/>
        </w:rPr>
        <w:t xml:space="preserve">the road of </w:t>
      </w:r>
      <w:r w:rsidR="00960FA4" w:rsidRPr="0058150A">
        <w:rPr>
          <w:rFonts w:ascii="Georgia" w:hAnsi="Georgia" w:cs="Times New Roman"/>
          <w:sz w:val="22"/>
          <w:szCs w:val="22"/>
        </w:rPr>
        <w:t>Santana, uncrossable in rainy weather</w:t>
      </w:r>
      <w:r w:rsidR="002B54A9" w:rsidRPr="0058150A">
        <w:rPr>
          <w:rFonts w:ascii="Georgia" w:hAnsi="Georgia" w:cs="Times New Roman"/>
          <w:sz w:val="22"/>
          <w:szCs w:val="22"/>
        </w:rPr>
        <w:t xml:space="preserve">.” And </w:t>
      </w:r>
      <w:r w:rsidR="00870F28" w:rsidRPr="0058150A">
        <w:rPr>
          <w:rFonts w:ascii="Georgia" w:hAnsi="Georgia" w:cs="Times New Roman"/>
          <w:sz w:val="22"/>
          <w:szCs w:val="22"/>
        </w:rPr>
        <w:t xml:space="preserve">Ferraz </w:t>
      </w:r>
      <w:r w:rsidR="00960FA4" w:rsidRPr="0058150A">
        <w:rPr>
          <w:rFonts w:ascii="Georgia" w:hAnsi="Georgia" w:cs="Times New Roman"/>
          <w:sz w:val="22"/>
          <w:szCs w:val="22"/>
        </w:rPr>
        <w:t>adds, “</w:t>
      </w:r>
      <w:r w:rsidR="002B54A9" w:rsidRPr="0058150A">
        <w:rPr>
          <w:rFonts w:ascii="Georgia" w:hAnsi="Georgia" w:cs="Times New Roman"/>
          <w:sz w:val="22"/>
          <w:szCs w:val="22"/>
        </w:rPr>
        <w:t xml:space="preserve">Because of </w:t>
      </w:r>
      <w:r w:rsidR="00960FA4" w:rsidRPr="0058150A">
        <w:rPr>
          <w:rFonts w:ascii="Georgia" w:hAnsi="Georgia" w:cs="Times New Roman"/>
          <w:sz w:val="22"/>
          <w:szCs w:val="22"/>
        </w:rPr>
        <w:t xml:space="preserve">such delays, now at Campinas, now at Uberaba, in the space of four months, </w:t>
      </w:r>
      <w:r w:rsidR="002B54A9" w:rsidRPr="0058150A">
        <w:rPr>
          <w:rFonts w:ascii="Georgia" w:hAnsi="Georgia" w:cs="Times New Roman"/>
          <w:sz w:val="22"/>
          <w:szCs w:val="22"/>
        </w:rPr>
        <w:t xml:space="preserve">there </w:t>
      </w:r>
      <w:r w:rsidR="00960FA4" w:rsidRPr="0058150A">
        <w:rPr>
          <w:rFonts w:ascii="Georgia" w:hAnsi="Georgia" w:cs="Times New Roman"/>
          <w:sz w:val="22"/>
          <w:szCs w:val="22"/>
        </w:rPr>
        <w:t xml:space="preserve">resulted not only the arrival of the rainy season which </w:t>
      </w:r>
      <w:r w:rsidR="002B54A9" w:rsidRPr="0058150A">
        <w:rPr>
          <w:rFonts w:ascii="Georgia" w:hAnsi="Georgia" w:cs="Times New Roman"/>
          <w:sz w:val="22"/>
          <w:szCs w:val="22"/>
        </w:rPr>
        <w:t xml:space="preserve">makes the march of troops </w:t>
      </w:r>
      <w:r w:rsidR="00960FA4" w:rsidRPr="0058150A">
        <w:rPr>
          <w:rFonts w:ascii="Georgia" w:hAnsi="Georgia" w:cs="Times New Roman"/>
          <w:sz w:val="22"/>
          <w:szCs w:val="22"/>
        </w:rPr>
        <w:t>difficult</w:t>
      </w:r>
      <w:r w:rsidR="002B54A9" w:rsidRPr="0058150A">
        <w:rPr>
          <w:rFonts w:ascii="Georgia" w:hAnsi="Georgia" w:cs="Times New Roman"/>
          <w:sz w:val="22"/>
          <w:szCs w:val="22"/>
        </w:rPr>
        <w:t>, if not impossible,</w:t>
      </w:r>
      <w:r w:rsidR="00960FA4" w:rsidRPr="0058150A">
        <w:rPr>
          <w:rFonts w:ascii="Georgia" w:hAnsi="Georgia" w:cs="Times New Roman"/>
          <w:sz w:val="22"/>
          <w:szCs w:val="22"/>
        </w:rPr>
        <w:t xml:space="preserve"> in those regions, but also great deprivations for those troops, </w:t>
      </w:r>
      <w:r w:rsidR="002B54A9" w:rsidRPr="0058150A">
        <w:rPr>
          <w:rFonts w:ascii="Georgia" w:hAnsi="Georgia" w:cs="Times New Roman"/>
          <w:sz w:val="22"/>
          <w:szCs w:val="22"/>
        </w:rPr>
        <w:t xml:space="preserve">who </w:t>
      </w:r>
      <w:r w:rsidR="00960FA4" w:rsidRPr="0058150A">
        <w:rPr>
          <w:rFonts w:ascii="Georgia" w:hAnsi="Georgia" w:cs="Times New Roman"/>
          <w:sz w:val="22"/>
          <w:szCs w:val="22"/>
        </w:rPr>
        <w:t xml:space="preserve">lacked provisions, since these had been gathered on the road </w:t>
      </w:r>
      <w:r w:rsidR="002B54A9" w:rsidRPr="0058150A">
        <w:rPr>
          <w:rFonts w:ascii="Georgia" w:hAnsi="Georgia" w:cs="Times New Roman"/>
          <w:sz w:val="22"/>
          <w:szCs w:val="22"/>
        </w:rPr>
        <w:t xml:space="preserve">of </w:t>
      </w:r>
      <w:r w:rsidR="00960FA4" w:rsidRPr="0058150A">
        <w:rPr>
          <w:rFonts w:ascii="Georgia" w:hAnsi="Georgia" w:cs="Times New Roman"/>
          <w:sz w:val="22"/>
          <w:szCs w:val="22"/>
        </w:rPr>
        <w:t>Santana by order of the presidents of Minas and Goiás. The consequence was an increase in ease for the Paraguayan invasion of Mato Grosso, which would not have happened if this province, aided by the forces sent to it and under the command of the colonel himself, had been able to receive that aid on time, with which it could have taken the offensive against the enemy</w:t>
      </w:r>
      <w:r w:rsidR="00870F28" w:rsidRPr="0058150A">
        <w:rPr>
          <w:rFonts w:ascii="Georgia" w:hAnsi="Georgia" w:cs="Times New Roman"/>
          <w:sz w:val="22"/>
          <w:szCs w:val="22"/>
        </w:rPr>
        <w:t>.”</w:t>
      </w:r>
    </w:p>
    <w:p w14:paraId="7C07A7DA" w14:textId="25E63C28" w:rsidR="00960FA4" w:rsidRPr="0058150A" w:rsidRDefault="00870F28" w:rsidP="00722C6A">
      <w:pPr>
        <w:ind w:firstLine="360"/>
        <w:jc w:val="both"/>
        <w:rPr>
          <w:rFonts w:ascii="Georgia" w:hAnsi="Georgia" w:cs="Times New Roman"/>
          <w:sz w:val="22"/>
          <w:szCs w:val="22"/>
        </w:rPr>
      </w:pPr>
      <w:r w:rsidRPr="0058150A">
        <w:rPr>
          <w:rFonts w:ascii="Georgia" w:hAnsi="Georgia" w:cs="Times New Roman"/>
          <w:sz w:val="22"/>
          <w:szCs w:val="22"/>
        </w:rPr>
        <w:t>Certainly</w:t>
      </w:r>
      <w:r w:rsidR="00960FA4" w:rsidRPr="0058150A">
        <w:rPr>
          <w:rFonts w:ascii="Georgia" w:hAnsi="Georgia" w:cs="Times New Roman"/>
          <w:sz w:val="22"/>
          <w:szCs w:val="22"/>
        </w:rPr>
        <w:t xml:space="preserve">, after the order of 22 June, Drago should have undertaken the march in any way, or presented his resignation, </w:t>
      </w:r>
      <w:r w:rsidR="004554BD" w:rsidRPr="0058150A">
        <w:rPr>
          <w:rFonts w:ascii="Georgia" w:hAnsi="Georgia" w:cs="Times New Roman"/>
          <w:sz w:val="22"/>
          <w:szCs w:val="22"/>
        </w:rPr>
        <w:t xml:space="preserve">though </w:t>
      </w:r>
      <w:r w:rsidR="00960FA4" w:rsidRPr="0058150A">
        <w:rPr>
          <w:rFonts w:ascii="Georgia" w:hAnsi="Georgia" w:cs="Times New Roman"/>
          <w:sz w:val="22"/>
          <w:szCs w:val="22"/>
        </w:rPr>
        <w:t xml:space="preserve">his departure would </w:t>
      </w:r>
      <w:r w:rsidR="004554BD" w:rsidRPr="0058150A">
        <w:rPr>
          <w:rFonts w:ascii="Georgia" w:hAnsi="Georgia" w:cs="Times New Roman"/>
          <w:sz w:val="22"/>
          <w:szCs w:val="22"/>
        </w:rPr>
        <w:t xml:space="preserve">probably </w:t>
      </w:r>
      <w:r w:rsidR="00960FA4" w:rsidRPr="0058150A">
        <w:rPr>
          <w:rFonts w:ascii="Georgia" w:hAnsi="Georgia" w:cs="Times New Roman"/>
          <w:sz w:val="22"/>
          <w:szCs w:val="22"/>
        </w:rPr>
        <w:t xml:space="preserve">have been of </w:t>
      </w:r>
      <w:r w:rsidR="002B54A9" w:rsidRPr="0058150A">
        <w:rPr>
          <w:rFonts w:ascii="Georgia" w:hAnsi="Georgia" w:cs="Times New Roman"/>
          <w:sz w:val="22"/>
          <w:szCs w:val="22"/>
        </w:rPr>
        <w:t xml:space="preserve">no </w:t>
      </w:r>
      <w:r w:rsidR="004554BD" w:rsidRPr="0058150A">
        <w:rPr>
          <w:rFonts w:ascii="Georgia" w:hAnsi="Georgia" w:cs="Times New Roman"/>
          <w:sz w:val="22"/>
          <w:szCs w:val="22"/>
        </w:rPr>
        <w:t xml:space="preserve">use </w:t>
      </w:r>
      <w:r w:rsidR="00960FA4" w:rsidRPr="0058150A">
        <w:rPr>
          <w:rFonts w:ascii="Georgia" w:hAnsi="Georgia" w:cs="Times New Roman"/>
          <w:sz w:val="22"/>
          <w:szCs w:val="22"/>
        </w:rPr>
        <w:t xml:space="preserve">for the goals of the expedition, the deprivations </w:t>
      </w:r>
      <w:r w:rsidR="004554BD" w:rsidRPr="0058150A">
        <w:rPr>
          <w:rFonts w:ascii="Georgia" w:hAnsi="Georgia" w:cs="Times New Roman"/>
          <w:sz w:val="22"/>
          <w:szCs w:val="22"/>
        </w:rPr>
        <w:t xml:space="preserve">being no different, everything would form the same </w:t>
      </w:r>
      <w:r w:rsidR="00960FA4" w:rsidRPr="0058150A">
        <w:rPr>
          <w:rFonts w:ascii="Georgia" w:hAnsi="Georgia" w:cs="Times New Roman"/>
          <w:sz w:val="22"/>
          <w:szCs w:val="22"/>
        </w:rPr>
        <w:t xml:space="preserve">ultimate </w:t>
      </w:r>
      <w:r w:rsidR="004554BD" w:rsidRPr="0058150A">
        <w:rPr>
          <w:rFonts w:ascii="Georgia" w:hAnsi="Georgia" w:cs="Times New Roman"/>
          <w:sz w:val="22"/>
          <w:szCs w:val="22"/>
        </w:rPr>
        <w:t>failure</w:t>
      </w:r>
      <w:r w:rsidR="00960FA4" w:rsidRPr="0058150A">
        <w:rPr>
          <w:rFonts w:ascii="Georgia" w:hAnsi="Georgia" w:cs="Times New Roman"/>
          <w:sz w:val="22"/>
          <w:szCs w:val="22"/>
        </w:rPr>
        <w:t>. The</w:t>
      </w:r>
      <w:r w:rsidR="004554BD" w:rsidRPr="0058150A">
        <w:rPr>
          <w:rFonts w:ascii="Georgia" w:hAnsi="Georgia" w:cs="Times New Roman"/>
          <w:sz w:val="22"/>
          <w:szCs w:val="22"/>
        </w:rPr>
        <w:t xml:space="preserve"> expedition was by its nature unalterable; </w:t>
      </w:r>
      <w:r w:rsidR="00960FA4" w:rsidRPr="0058150A">
        <w:rPr>
          <w:rFonts w:ascii="Georgia" w:hAnsi="Georgia" w:cs="Times New Roman"/>
          <w:sz w:val="22"/>
          <w:szCs w:val="22"/>
        </w:rPr>
        <w:t>it was impossible for us to make a great effort simultaneously on the Paraná and in Mato Grosso.</w:t>
      </w:r>
    </w:p>
    <w:bookmarkStart w:id="412" w:name="ref_c22fd5"/>
    <w:p w14:paraId="366973F3" w14:textId="1852F530" w:rsidR="00435E2B" w:rsidRPr="0058150A" w:rsidRDefault="0004227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"ref_c22fl5"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412"/>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35E2B" w:rsidRPr="0058150A">
        <w:rPr>
          <w:rFonts w:ascii="Georgia" w:hAnsi="Georgia" w:cs="Times New Roman"/>
          <w:sz w:val="22"/>
          <w:szCs w:val="22"/>
        </w:rPr>
        <w:t xml:space="preserve"> </w:t>
      </w:r>
      <w:r w:rsidR="004554BD" w:rsidRPr="0058150A">
        <w:rPr>
          <w:rFonts w:ascii="Georgia" w:hAnsi="Georgia" w:cs="Times New Roman"/>
          <w:sz w:val="22"/>
          <w:szCs w:val="22"/>
        </w:rPr>
        <w:t xml:space="preserve">There </w:t>
      </w:r>
      <w:r w:rsidR="00435E2B" w:rsidRPr="0058150A">
        <w:rPr>
          <w:rFonts w:ascii="Georgia" w:hAnsi="Georgia" w:cs="Times New Roman"/>
          <w:sz w:val="22"/>
          <w:szCs w:val="22"/>
        </w:rPr>
        <w:t xml:space="preserve">was no reason that the column should go to Cuiabá, as it </w:t>
      </w:r>
      <w:r w:rsidR="004554BD" w:rsidRPr="0058150A">
        <w:rPr>
          <w:rFonts w:ascii="Georgia" w:hAnsi="Georgia" w:cs="Times New Roman"/>
          <w:sz w:val="22"/>
          <w:szCs w:val="22"/>
        </w:rPr>
        <w:t xml:space="preserve">would </w:t>
      </w:r>
      <w:r w:rsidR="00435E2B" w:rsidRPr="0058150A">
        <w:rPr>
          <w:rFonts w:ascii="Georgia" w:hAnsi="Georgia" w:cs="Times New Roman"/>
          <w:sz w:val="22"/>
          <w:szCs w:val="22"/>
        </w:rPr>
        <w:t xml:space="preserve">have </w:t>
      </w:r>
      <w:r w:rsidR="004554BD" w:rsidRPr="0058150A">
        <w:rPr>
          <w:rFonts w:ascii="Georgia" w:hAnsi="Georgia" w:cs="Times New Roman"/>
          <w:sz w:val="22"/>
          <w:szCs w:val="22"/>
        </w:rPr>
        <w:t xml:space="preserve">to go </w:t>
      </w:r>
      <w:r w:rsidR="00435E2B" w:rsidRPr="0058150A">
        <w:rPr>
          <w:rFonts w:ascii="Georgia" w:hAnsi="Georgia" w:cs="Times New Roman"/>
          <w:sz w:val="22"/>
          <w:szCs w:val="22"/>
        </w:rPr>
        <w:t xml:space="preserve">down through Coxim, Miranda, and Nioac. The president requested on 8 May that the column not go to the capital. “It can be presumed,” he said in a note, “that the imperial government has decreed that the forces </w:t>
      </w:r>
      <w:r w:rsidR="004554BD" w:rsidRPr="0058150A">
        <w:rPr>
          <w:rFonts w:ascii="Georgia" w:hAnsi="Georgia" w:cs="Times New Roman"/>
          <w:sz w:val="22"/>
          <w:szCs w:val="22"/>
        </w:rPr>
        <w:t xml:space="preserve">coming </w:t>
      </w:r>
      <w:r w:rsidR="00435E2B" w:rsidRPr="0058150A">
        <w:rPr>
          <w:rFonts w:ascii="Georgia" w:hAnsi="Georgia" w:cs="Times New Roman"/>
          <w:sz w:val="22"/>
          <w:szCs w:val="22"/>
        </w:rPr>
        <w:t>from other provinces</w:t>
      </w:r>
      <w:r w:rsidR="004554BD" w:rsidRPr="0058150A">
        <w:rPr>
          <w:rFonts w:ascii="Georgia" w:hAnsi="Georgia" w:cs="Times New Roman"/>
          <w:sz w:val="22"/>
          <w:szCs w:val="22"/>
        </w:rPr>
        <w:t>,</w:t>
      </w:r>
      <w:r w:rsidR="00435E2B" w:rsidRPr="0058150A">
        <w:rPr>
          <w:rFonts w:ascii="Georgia" w:hAnsi="Georgia" w:cs="Times New Roman"/>
          <w:sz w:val="22"/>
          <w:szCs w:val="22"/>
        </w:rPr>
        <w:t xml:space="preserve"> which must operate on the border of Miranda</w:t>
      </w:r>
      <w:r w:rsidR="004554BD" w:rsidRPr="0058150A">
        <w:rPr>
          <w:rFonts w:ascii="Georgia" w:hAnsi="Georgia" w:cs="Times New Roman"/>
          <w:sz w:val="22"/>
          <w:szCs w:val="22"/>
        </w:rPr>
        <w:t>,</w:t>
      </w:r>
      <w:r w:rsidR="00435E2B" w:rsidRPr="0058150A">
        <w:rPr>
          <w:rFonts w:ascii="Georgia" w:hAnsi="Georgia" w:cs="Times New Roman"/>
          <w:sz w:val="22"/>
          <w:szCs w:val="22"/>
        </w:rPr>
        <w:t xml:space="preserve"> encamp at Santana de Paranaíba, from whence they can easily direct themselves over said border. The march around this capital would be long and arduous, aside from superfluous, since not having ships to oppose those of Paraguay, Cuiabá cannot send forces to the southern borders of the province.”</w:t>
      </w:r>
    </w:p>
    <w:bookmarkStart w:id="413" w:name="ref_c22fd6"/>
    <w:p w14:paraId="6AA42D52" w14:textId="59B85DFE" w:rsidR="006F176B" w:rsidRPr="0058150A" w:rsidRDefault="0004227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"ref_c22fl6"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6</w:t>
      </w:r>
      <w:bookmarkEnd w:id="413"/>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6F176B" w:rsidRPr="0058150A">
        <w:rPr>
          <w:rFonts w:ascii="Georgia" w:hAnsi="Georgia" w:cs="Times New Roman"/>
          <w:sz w:val="22"/>
          <w:szCs w:val="22"/>
        </w:rPr>
        <w:t xml:space="preserve"> Taunay, </w:t>
      </w:r>
      <w:r w:rsidR="006F176B" w:rsidRPr="0058150A">
        <w:rPr>
          <w:rFonts w:ascii="Georgia" w:hAnsi="Georgia" w:cs="Times New Roman"/>
          <w:i/>
          <w:iCs/>
          <w:sz w:val="22"/>
          <w:szCs w:val="22"/>
        </w:rPr>
        <w:t>La retraite de Laguna</w:t>
      </w:r>
      <w:r w:rsidR="006F176B" w:rsidRPr="0058150A">
        <w:rPr>
          <w:rFonts w:ascii="Georgia" w:hAnsi="Georgia" w:cs="Times New Roman"/>
          <w:sz w:val="22"/>
          <w:szCs w:val="22"/>
        </w:rPr>
        <w:t>, 3</w:t>
      </w:r>
      <w:r w:rsidR="006F176B" w:rsidRPr="0058150A">
        <w:rPr>
          <w:rFonts w:ascii="Georgia" w:hAnsi="Georgia" w:cs="Times New Roman"/>
          <w:sz w:val="22"/>
          <w:szCs w:val="22"/>
          <w:vertAlign w:val="superscript"/>
        </w:rPr>
        <w:t>rd</w:t>
      </w:r>
      <w:r w:rsidR="006F176B" w:rsidRPr="0058150A">
        <w:rPr>
          <w:rFonts w:ascii="Georgia" w:hAnsi="Georgia" w:cs="Times New Roman"/>
          <w:sz w:val="22"/>
          <w:szCs w:val="22"/>
        </w:rPr>
        <w:t xml:space="preserve"> edition, p. 30.</w:t>
      </w:r>
    </w:p>
    <w:bookmarkStart w:id="414" w:name="ref_c22fd7"/>
    <w:p w14:paraId="3BDF41A1" w14:textId="0787AA45" w:rsidR="00EC3486" w:rsidRPr="0058150A" w:rsidRDefault="0004227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"ref_c22fl7"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7</w:t>
      </w:r>
      <w:bookmarkEnd w:id="414"/>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EC3486" w:rsidRPr="0058150A">
        <w:rPr>
          <w:rFonts w:ascii="Georgia" w:hAnsi="Georgia" w:cs="Times New Roman"/>
          <w:sz w:val="22"/>
          <w:szCs w:val="22"/>
        </w:rPr>
        <w:t xml:space="preserve"> Taunay, </w:t>
      </w:r>
      <w:r w:rsidR="00EC3486" w:rsidRPr="0058150A">
        <w:rPr>
          <w:rFonts w:ascii="Georgia" w:hAnsi="Georgia" w:cs="Times New Roman"/>
          <w:i/>
          <w:iCs/>
          <w:sz w:val="22"/>
          <w:szCs w:val="22"/>
        </w:rPr>
        <w:t>ibid.</w:t>
      </w:r>
      <w:r w:rsidR="00EC3486" w:rsidRPr="0058150A">
        <w:rPr>
          <w:rFonts w:ascii="Georgia" w:hAnsi="Georgia" w:cs="Times New Roman"/>
          <w:sz w:val="22"/>
          <w:szCs w:val="22"/>
        </w:rPr>
        <w:t>, p. 20.</w:t>
      </w:r>
    </w:p>
    <w:bookmarkStart w:id="415" w:name="ref_c22fd8"/>
    <w:p w14:paraId="3AAD8AE7" w14:textId="5EB064CE" w:rsidR="00B932F5" w:rsidRPr="0058150A" w:rsidRDefault="0004227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"ref_c22fl8"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8</w:t>
      </w:r>
      <w:bookmarkEnd w:id="415"/>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B932F5" w:rsidRPr="0058150A">
        <w:rPr>
          <w:rFonts w:ascii="Georgia" w:hAnsi="Georgia" w:cs="Times New Roman"/>
          <w:sz w:val="22"/>
          <w:szCs w:val="22"/>
        </w:rPr>
        <w:t xml:space="preserve"> Ibid., p. 21. “What blame does the ministry of 31 August have for that invasion if it had given orders that the troops maintain themselves on the defensive, advising an offensive only in the event that </w:t>
      </w:r>
      <w:r w:rsidR="003B100D" w:rsidRPr="0058150A">
        <w:rPr>
          <w:rFonts w:ascii="Georgia" w:hAnsi="Georgia" w:cs="Times New Roman"/>
          <w:sz w:val="22"/>
          <w:szCs w:val="22"/>
        </w:rPr>
        <w:t xml:space="preserve">one </w:t>
      </w:r>
      <w:r w:rsidR="00B932F5" w:rsidRPr="0058150A">
        <w:rPr>
          <w:rFonts w:ascii="Georgia" w:hAnsi="Georgia" w:cs="Times New Roman"/>
          <w:sz w:val="22"/>
          <w:szCs w:val="22"/>
        </w:rPr>
        <w:t>was possible?” Furtado, 13 August 1867.</w:t>
      </w:r>
    </w:p>
    <w:bookmarkStart w:id="416" w:name="ref_c22fd9"/>
    <w:p w14:paraId="6C1A9EB1" w14:textId="7AEE72FB" w:rsidR="002C727B" w:rsidRPr="0058150A" w:rsidRDefault="0004227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"ref_c22fl9"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9</w:t>
      </w:r>
      <w:bookmarkEnd w:id="416"/>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25627" w:rsidRPr="0058150A">
        <w:rPr>
          <w:rFonts w:ascii="Georgia" w:hAnsi="Georgia" w:cs="Times New Roman"/>
          <w:sz w:val="22"/>
          <w:szCs w:val="22"/>
        </w:rPr>
        <w:t xml:space="preserve"> “The day of the invasion of the Paraguayan territory, that is, in April 1867, the column numbered 1,680 soldiers; on 11 June it was reduced to 700. We ha</w:t>
      </w:r>
      <w:r w:rsidR="003B100D" w:rsidRPr="0058150A">
        <w:rPr>
          <w:rFonts w:ascii="Georgia" w:hAnsi="Georgia" w:cs="Times New Roman"/>
          <w:sz w:val="22"/>
          <w:szCs w:val="22"/>
        </w:rPr>
        <w:t>d</w:t>
      </w:r>
      <w:r w:rsidR="00825627" w:rsidRPr="0058150A">
        <w:rPr>
          <w:rFonts w:ascii="Georgia" w:hAnsi="Georgia" w:cs="Times New Roman"/>
          <w:sz w:val="22"/>
          <w:szCs w:val="22"/>
        </w:rPr>
        <w:t xml:space="preserve">, then, lost to cholera and fire 980 men. </w:t>
      </w:r>
      <w:r w:rsidR="003B100D" w:rsidRPr="0058150A">
        <w:rPr>
          <w:rFonts w:ascii="Georgia" w:hAnsi="Georgia" w:cs="Times New Roman"/>
          <w:sz w:val="22"/>
          <w:szCs w:val="22"/>
        </w:rPr>
        <w:t xml:space="preserve">As well, </w:t>
      </w:r>
      <w:r w:rsidR="00825627" w:rsidRPr="0058150A">
        <w:rPr>
          <w:rFonts w:ascii="Georgia" w:hAnsi="Georgia" w:cs="Times New Roman"/>
          <w:sz w:val="22"/>
          <w:szCs w:val="22"/>
        </w:rPr>
        <w:t>a great number of Indians had died, a great number of women and country folk, merchants some and servants other</w:t>
      </w:r>
      <w:r w:rsidR="003B100D" w:rsidRPr="0058150A">
        <w:rPr>
          <w:rFonts w:ascii="Georgia" w:hAnsi="Georgia" w:cs="Times New Roman"/>
          <w:sz w:val="22"/>
          <w:szCs w:val="22"/>
        </w:rPr>
        <w:t>s</w:t>
      </w:r>
      <w:r w:rsidR="00825627" w:rsidRPr="0058150A">
        <w:rPr>
          <w:rFonts w:ascii="Georgia" w:hAnsi="Georgia" w:cs="Times New Roman"/>
          <w:sz w:val="22"/>
          <w:szCs w:val="22"/>
        </w:rPr>
        <w:t xml:space="preserve"> who had followed the troops.” Taunay, note to page 253.</w:t>
      </w:r>
    </w:p>
    <w:p w14:paraId="234EC807" w14:textId="155FD56E" w:rsidR="003B100D" w:rsidRPr="0058150A" w:rsidRDefault="00825627" w:rsidP="00722C6A">
      <w:pPr>
        <w:ind w:firstLine="360"/>
        <w:jc w:val="both"/>
        <w:rPr>
          <w:rFonts w:ascii="Georgia" w:hAnsi="Georgia" w:cs="Times New Roman"/>
          <w:sz w:val="22"/>
          <w:szCs w:val="22"/>
        </w:rPr>
      </w:pPr>
      <w:r w:rsidRPr="0058150A">
        <w:rPr>
          <w:rFonts w:ascii="Georgia" w:hAnsi="Georgia" w:cs="Times New Roman"/>
          <w:sz w:val="22"/>
          <w:szCs w:val="22"/>
        </w:rPr>
        <w:t xml:space="preserve">From </w:t>
      </w:r>
      <w:r w:rsidRPr="0058150A">
        <w:rPr>
          <w:rFonts w:ascii="Georgia" w:hAnsi="Georgia" w:cs="Times New Roman"/>
          <w:i/>
          <w:iCs/>
          <w:sz w:val="22"/>
          <w:szCs w:val="22"/>
        </w:rPr>
        <w:t xml:space="preserve">La retraite de Laguna </w:t>
      </w:r>
      <w:r w:rsidRPr="0058150A">
        <w:rPr>
          <w:rFonts w:ascii="Georgia" w:hAnsi="Georgia" w:cs="Times New Roman"/>
          <w:sz w:val="22"/>
          <w:szCs w:val="22"/>
        </w:rPr>
        <w:t xml:space="preserve">various editions were made, two of them in Paris. So, this episode of our war in Paraguay came to have greater notoriety than any other, thanks to the marvelous talent of the writer who </w:t>
      </w:r>
      <w:r w:rsidR="003B100D" w:rsidRPr="0058150A">
        <w:rPr>
          <w:rFonts w:ascii="Georgia" w:hAnsi="Georgia" w:cs="Times New Roman"/>
          <w:sz w:val="22"/>
          <w:szCs w:val="22"/>
        </w:rPr>
        <w:t xml:space="preserve">took part </w:t>
      </w:r>
      <w:r w:rsidRPr="0058150A">
        <w:rPr>
          <w:rFonts w:ascii="Georgia" w:hAnsi="Georgia" w:cs="Times New Roman"/>
          <w:sz w:val="22"/>
          <w:szCs w:val="22"/>
        </w:rPr>
        <w:t>in it.</w:t>
      </w:r>
    </w:p>
    <w:p w14:paraId="4AB55F47" w14:textId="62AF22D8" w:rsidR="00B84CBA" w:rsidRPr="0058150A" w:rsidRDefault="00B84CBA" w:rsidP="00722C6A">
      <w:pPr>
        <w:ind w:firstLine="360"/>
        <w:jc w:val="both"/>
        <w:rPr>
          <w:rFonts w:ascii="Georgia" w:hAnsi="Georgia" w:cs="Times New Roman"/>
        </w:rPr>
      </w:pPr>
      <w:r w:rsidRPr="0058150A">
        <w:rPr>
          <w:rFonts w:ascii="Georgia" w:hAnsi="Georgia" w:cs="Times New Roman"/>
        </w:rPr>
        <w:br w:type="page"/>
      </w:r>
    </w:p>
    <w:p w14:paraId="49ED8715" w14:textId="3864200C" w:rsidR="00B84CBA" w:rsidRPr="0058150A" w:rsidRDefault="00B84CBA" w:rsidP="00722C6A">
      <w:pPr>
        <w:ind w:firstLine="360"/>
        <w:jc w:val="both"/>
        <w:rPr>
          <w:rFonts w:ascii="Georgia" w:hAnsi="Georgia" w:cs="Times New Roman"/>
        </w:rPr>
      </w:pPr>
    </w:p>
    <w:p w14:paraId="02612114" w14:textId="79C08492" w:rsidR="00B84CBA" w:rsidRPr="007320F1" w:rsidRDefault="00A45D79" w:rsidP="00B84CBA">
      <w:pPr>
        <w:jc w:val="center"/>
        <w:rPr>
          <w:rFonts w:ascii="Georgia" w:hAnsi="Georgia" w:cs="Times New Roman"/>
          <w:b/>
          <w:bCs/>
          <w:sz w:val="36"/>
          <w:szCs w:val="36"/>
        </w:rPr>
      </w:pPr>
      <w:bookmarkStart w:id="417" w:name="c23"/>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417"/>
      <w:r w:rsidR="00B84CBA" w:rsidRPr="007320F1">
        <w:rPr>
          <w:rFonts w:ascii="Georgia" w:hAnsi="Georgia" w:cs="Times New Roman"/>
          <w:b/>
          <w:bCs/>
          <w:sz w:val="36"/>
          <w:szCs w:val="36"/>
        </w:rPr>
        <w:t>XXI</w:t>
      </w:r>
      <w:r w:rsidR="00043936" w:rsidRPr="007320F1">
        <w:rPr>
          <w:rFonts w:ascii="Georgia" w:hAnsi="Georgia" w:cs="Times New Roman"/>
          <w:b/>
          <w:bCs/>
          <w:sz w:val="36"/>
          <w:szCs w:val="36"/>
        </w:rPr>
        <w:t>II</w:t>
      </w:r>
    </w:p>
    <w:p w14:paraId="5DA72120" w14:textId="77777777" w:rsidR="007320F1" w:rsidRDefault="007320F1" w:rsidP="00B84CBA">
      <w:pPr>
        <w:jc w:val="center"/>
        <w:rPr>
          <w:rFonts w:ascii="Georgia" w:hAnsi="Georgia" w:cs="Times New Roman"/>
          <w:b/>
          <w:bCs/>
        </w:rPr>
      </w:pPr>
    </w:p>
    <w:p w14:paraId="633E9D75" w14:textId="14AD767C" w:rsidR="00B84CBA" w:rsidRPr="0058150A" w:rsidRDefault="00B84CBA" w:rsidP="00B84CBA">
      <w:pPr>
        <w:jc w:val="center"/>
        <w:rPr>
          <w:rFonts w:ascii="Georgia" w:hAnsi="Georgia" w:cs="Times New Roman"/>
          <w:b/>
          <w:bCs/>
        </w:rPr>
      </w:pPr>
      <w:r w:rsidRPr="0058150A">
        <w:rPr>
          <w:rFonts w:ascii="Georgia" w:hAnsi="Georgia" w:cs="Times New Roman"/>
          <w:b/>
          <w:bCs/>
        </w:rPr>
        <w:t>The Treaty of Alliance</w:t>
      </w:r>
    </w:p>
    <w:p w14:paraId="742B7D40" w14:textId="15F523A3" w:rsidR="00B84CBA" w:rsidRPr="0058150A" w:rsidRDefault="00B84CBA" w:rsidP="00722C6A">
      <w:pPr>
        <w:ind w:firstLine="360"/>
        <w:jc w:val="both"/>
        <w:rPr>
          <w:rFonts w:ascii="Georgia" w:hAnsi="Georgia" w:cs="Times New Roman"/>
        </w:rPr>
      </w:pPr>
    </w:p>
    <w:p w14:paraId="7864D152" w14:textId="77777777" w:rsidR="003B100D" w:rsidRPr="0058150A" w:rsidRDefault="003B100D" w:rsidP="00722C6A">
      <w:pPr>
        <w:ind w:firstLine="360"/>
        <w:jc w:val="both"/>
        <w:rPr>
          <w:rFonts w:ascii="Georgia" w:hAnsi="Georgia" w:cs="Times New Roman"/>
        </w:rPr>
      </w:pPr>
    </w:p>
    <w:p w14:paraId="4370F8BC" w14:textId="3E71453D" w:rsidR="00B84CBA" w:rsidRPr="0058150A" w:rsidRDefault="00B84CBA" w:rsidP="00722C6A">
      <w:pPr>
        <w:ind w:firstLine="360"/>
        <w:jc w:val="both"/>
        <w:rPr>
          <w:rFonts w:ascii="Georgia" w:hAnsi="Georgia" w:cs="Times New Roman"/>
        </w:rPr>
      </w:pPr>
      <w:r w:rsidRPr="0058150A">
        <w:rPr>
          <w:rFonts w:ascii="Georgia" w:hAnsi="Georgia" w:cs="Times New Roman"/>
        </w:rPr>
        <w:t>When news of the May 1</w:t>
      </w:r>
      <w:r w:rsidRPr="0058150A">
        <w:rPr>
          <w:rFonts w:ascii="Georgia" w:hAnsi="Georgia" w:cs="Times New Roman"/>
          <w:vertAlign w:val="superscript"/>
        </w:rPr>
        <w:t>st</w:t>
      </w:r>
      <w:r w:rsidRPr="0058150A">
        <w:rPr>
          <w:rFonts w:ascii="Georgia" w:hAnsi="Georgia" w:cs="Times New Roman"/>
        </w:rPr>
        <w:t xml:space="preserve"> treaty arrived in Rio de Janeiro, the Furtado cabinet did not exist; and Otaviano, negotiator of the pact, had been named Minister of Foreign Affairs, a role that Saraiva undertook in the interim, Saraiva being the man that brought us closer to Argentina, and who understood better than anyone the necessity of the alliance and the impossibility of going to war with Paraguay without it. The treaty was the kind </w:t>
      </w:r>
      <w:r w:rsidR="003B100D" w:rsidRPr="0058150A">
        <w:rPr>
          <w:rFonts w:ascii="Georgia" w:hAnsi="Georgia" w:cs="Times New Roman"/>
        </w:rPr>
        <w:t>whose ratification</w:t>
      </w:r>
      <w:r w:rsidRPr="0058150A">
        <w:rPr>
          <w:rFonts w:ascii="Georgia" w:hAnsi="Georgia" w:cs="Times New Roman"/>
        </w:rPr>
        <w:t xml:space="preserve">, once signed, </w:t>
      </w:r>
      <w:r w:rsidR="003B100D" w:rsidRPr="0058150A">
        <w:rPr>
          <w:rFonts w:ascii="Georgia" w:hAnsi="Georgia" w:cs="Times New Roman"/>
        </w:rPr>
        <w:t>was inevitable</w:t>
      </w:r>
      <w:r w:rsidRPr="0058150A">
        <w:rPr>
          <w:rFonts w:ascii="Georgia" w:hAnsi="Georgia" w:cs="Times New Roman"/>
        </w:rPr>
        <w:t>, because if one of the parties refused to do so, distrust and prejudice of the other would be aroused, making difficult any renewal of candidness and cordiality</w:t>
      </w:r>
      <w:r w:rsidR="00D5398F" w:rsidRPr="0058150A">
        <w:rPr>
          <w:rFonts w:ascii="Georgia" w:hAnsi="Georgia" w:cs="Times New Roman"/>
        </w:rPr>
        <w:t xml:space="preserve"> </w:t>
      </w:r>
      <w:r w:rsidR="00720C68" w:rsidRPr="0058150A">
        <w:rPr>
          <w:rFonts w:ascii="Georgia" w:hAnsi="Georgia" w:cs="Times New Roman"/>
        </w:rPr>
        <w:t>(</w:t>
      </w:r>
      <w:bookmarkStart w:id="418" w:name="ref_c23fl1"/>
      <w:r w:rsidR="00E976E0" w:rsidRPr="0058150A">
        <w:rPr>
          <w:rFonts w:ascii="Georgia" w:hAnsi="Georgia" w:cs="Times New Roman"/>
        </w:rPr>
        <w:fldChar w:fldCharType="begin"/>
      </w:r>
      <w:r w:rsidR="00E976E0" w:rsidRPr="0058150A">
        <w:rPr>
          <w:rFonts w:ascii="Georgia" w:hAnsi="Georgia" w:cs="Times New Roman"/>
        </w:rPr>
        <w:instrText xml:space="preserve"> HYPERLINK  \l "ref_c23fd1" </w:instrText>
      </w:r>
      <w:r w:rsidR="00E976E0" w:rsidRPr="0058150A">
        <w:rPr>
          <w:rFonts w:ascii="Georgia" w:hAnsi="Georgia" w:cs="Times New Roman"/>
        </w:rPr>
        <w:fldChar w:fldCharType="separate"/>
      </w:r>
      <w:r w:rsidR="00720C68" w:rsidRPr="0058150A">
        <w:rPr>
          <w:rStyle w:val="Hyperlink"/>
          <w:rFonts w:ascii="Georgia" w:hAnsi="Georgia" w:cs="Times New Roman"/>
        </w:rPr>
        <w:t>1</w:t>
      </w:r>
      <w:bookmarkEnd w:id="418"/>
      <w:r w:rsidR="00E976E0"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w:t>
      </w:r>
    </w:p>
    <w:p w14:paraId="60032122" w14:textId="5808925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the Argentine government believed, like the Brazilian government </w:t>
      </w:r>
      <w:r w:rsidR="00A973C8" w:rsidRPr="0058150A">
        <w:rPr>
          <w:rFonts w:ascii="Georgia" w:hAnsi="Georgia" w:cs="Times New Roman"/>
        </w:rPr>
        <w:t>(</w:t>
      </w:r>
      <w:bookmarkStart w:id="419" w:name="ref_c23fl2"/>
      <w:r w:rsidR="00E976E0" w:rsidRPr="0058150A">
        <w:rPr>
          <w:rFonts w:ascii="Georgia" w:hAnsi="Georgia" w:cs="Times New Roman"/>
        </w:rPr>
        <w:fldChar w:fldCharType="begin"/>
      </w:r>
      <w:r w:rsidR="00E976E0" w:rsidRPr="0058150A">
        <w:rPr>
          <w:rFonts w:ascii="Georgia" w:hAnsi="Georgia" w:cs="Times New Roman"/>
        </w:rPr>
        <w:instrText xml:space="preserve"> HYPERLINK  \l "ref_c23fd2" </w:instrText>
      </w:r>
      <w:r w:rsidR="00E976E0" w:rsidRPr="0058150A">
        <w:rPr>
          <w:rFonts w:ascii="Georgia" w:hAnsi="Georgia" w:cs="Times New Roman"/>
        </w:rPr>
        <w:fldChar w:fldCharType="separate"/>
      </w:r>
      <w:r w:rsidR="00A973C8" w:rsidRPr="0058150A">
        <w:rPr>
          <w:rStyle w:val="Hyperlink"/>
          <w:rFonts w:ascii="Georgia" w:hAnsi="Georgia" w:cs="Times New Roman"/>
        </w:rPr>
        <w:t>2</w:t>
      </w:r>
      <w:bookmarkEnd w:id="419"/>
      <w:r w:rsidR="00E976E0"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xml:space="preserve">, in a soon end to the war (Mitre didn’t give it more than a year in duration), and in 1865 it formulated a draft of a peace treaty, which Otaviano presented to the Ministry of Foreign Affairs. That draft by Mitre brought the government’s attention toward the necessity of approving the treaty’s various clauses. Saraiva heard about it in the Foreign Affairs </w:t>
      </w:r>
      <w:r w:rsidR="008473E2" w:rsidRPr="0058150A">
        <w:rPr>
          <w:rFonts w:ascii="Georgia" w:hAnsi="Georgia" w:cs="Times New Roman"/>
        </w:rPr>
        <w:t xml:space="preserve">Section </w:t>
      </w:r>
      <w:r w:rsidRPr="0058150A">
        <w:rPr>
          <w:rFonts w:ascii="Georgia" w:hAnsi="Georgia" w:cs="Times New Roman"/>
        </w:rPr>
        <w:t xml:space="preserve">of the Council of State, of which Pimenta Bueno and the Viscount of Uruguay formed a part, Pimenta Bueno the representative of our traditional policies in Paraguay, and the Viscount of Uruguay a man of the past, but an oracle of the doctrine that he had played a </w:t>
      </w:r>
      <w:r w:rsidR="00710F07" w:rsidRPr="0058150A">
        <w:rPr>
          <w:rFonts w:ascii="Georgia" w:hAnsi="Georgia" w:cs="Times New Roman"/>
        </w:rPr>
        <w:t xml:space="preserve">leading </w:t>
      </w:r>
      <w:r w:rsidRPr="0058150A">
        <w:rPr>
          <w:rFonts w:ascii="Georgia" w:hAnsi="Georgia" w:cs="Times New Roman"/>
        </w:rPr>
        <w:t xml:space="preserve">role in creating in the Plata. The third member of the </w:t>
      </w:r>
      <w:r w:rsidR="008473E2" w:rsidRPr="0058150A">
        <w:rPr>
          <w:rFonts w:ascii="Georgia" w:hAnsi="Georgia" w:cs="Times New Roman"/>
        </w:rPr>
        <w:t xml:space="preserve">section </w:t>
      </w:r>
      <w:r w:rsidRPr="0058150A">
        <w:rPr>
          <w:rFonts w:ascii="Georgia" w:hAnsi="Georgia" w:cs="Times New Roman"/>
        </w:rPr>
        <w:t xml:space="preserve">was Jequitinhonha, an itinerant politician, of proverbial inconstancy, and at that time the most exalted representative of </w:t>
      </w:r>
      <w:r w:rsidR="00710F07" w:rsidRPr="0058150A">
        <w:rPr>
          <w:rFonts w:ascii="Georgia" w:hAnsi="Georgia" w:cs="Times New Roman"/>
        </w:rPr>
        <w:t xml:space="preserve">Conservative </w:t>
      </w:r>
      <w:r w:rsidRPr="0058150A">
        <w:rPr>
          <w:rFonts w:ascii="Georgia" w:hAnsi="Georgia" w:cs="Times New Roman"/>
        </w:rPr>
        <w:t>jingoism.</w:t>
      </w:r>
    </w:p>
    <w:p w14:paraId="731AF136" w14:textId="633D271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After criticizing the various clauses of the treaty, they said: “What truly saddens us is the stipulation in </w:t>
      </w:r>
      <w:r w:rsidR="002C727B" w:rsidRPr="0058150A">
        <w:rPr>
          <w:rFonts w:ascii="Georgia" w:hAnsi="Georgia" w:cs="Times New Roman"/>
        </w:rPr>
        <w:t xml:space="preserve">Article </w:t>
      </w:r>
      <w:r w:rsidRPr="0058150A">
        <w:rPr>
          <w:rFonts w:ascii="Georgia" w:hAnsi="Georgia" w:cs="Times New Roman"/>
        </w:rPr>
        <w:t>16. The Argentine Republic becomes owner of the entire left bank of the Paraná up to Iguazú, and what’s more, of the entire right bank of the Paraguay up to Bahía Negra, near the fort of Coimbra</w:t>
      </w:r>
      <w:r w:rsidR="00D201C7" w:rsidRPr="0058150A">
        <w:rPr>
          <w:rFonts w:ascii="Georgia" w:hAnsi="Georgia" w:cs="Times New Roman"/>
        </w:rPr>
        <w:t xml:space="preserve"> (</w:t>
      </w:r>
      <w:bookmarkStart w:id="420" w:name="ref_c23tl1"/>
      <w:r w:rsidR="00E976E0" w:rsidRPr="0058150A">
        <w:rPr>
          <w:rFonts w:ascii="Georgia" w:hAnsi="Georgia" w:cs="Times New Roman"/>
        </w:rPr>
        <w:fldChar w:fldCharType="begin"/>
      </w:r>
      <w:r w:rsidR="00E976E0" w:rsidRPr="0058150A">
        <w:rPr>
          <w:rFonts w:ascii="Georgia" w:hAnsi="Georgia" w:cs="Times New Roman"/>
        </w:rPr>
        <w:instrText xml:space="preserve"> HYPERLINK  \l "ref_c23td1" </w:instrText>
      </w:r>
      <w:r w:rsidR="00E976E0" w:rsidRPr="0058150A">
        <w:rPr>
          <w:rFonts w:ascii="Georgia" w:hAnsi="Georgia" w:cs="Times New Roman"/>
        </w:rPr>
        <w:fldChar w:fldCharType="separate"/>
      </w:r>
      <w:r w:rsidR="00C12FC2" w:rsidRPr="0058150A">
        <w:rPr>
          <w:rStyle w:val="Hyperlink"/>
          <w:rFonts w:ascii="Georgia" w:hAnsi="Georgia" w:cs="Times New Roman"/>
        </w:rPr>
        <w:t>i</w:t>
      </w:r>
      <w:bookmarkEnd w:id="420"/>
      <w:r w:rsidR="00E976E0" w:rsidRPr="0058150A">
        <w:rPr>
          <w:rFonts w:ascii="Georgia" w:hAnsi="Georgia" w:cs="Times New Roman"/>
        </w:rPr>
        <w:fldChar w:fldCharType="end"/>
      </w:r>
      <w:r w:rsidR="00D201C7" w:rsidRPr="0058150A">
        <w:rPr>
          <w:rFonts w:ascii="Georgia" w:hAnsi="Georgia" w:cs="Times New Roman"/>
        </w:rPr>
        <w:t>)</w:t>
      </w:r>
      <w:r w:rsidRPr="0058150A">
        <w:rPr>
          <w:rFonts w:ascii="Georgia" w:hAnsi="Georgia" w:cs="Times New Roman"/>
        </w:rPr>
        <w:t>. By this article, at the same time that Brazil is fixed with limits beyond the realm of reasonability</w:t>
      </w:r>
      <w:r w:rsidR="00CA3D60" w:rsidRPr="0058150A">
        <w:rPr>
          <w:rFonts w:ascii="Georgia" w:hAnsi="Georgia" w:cs="Times New Roman"/>
        </w:rPr>
        <w:t xml:space="preserve"> </w:t>
      </w:r>
      <w:r w:rsidR="004512DF" w:rsidRPr="0058150A">
        <w:rPr>
          <w:rFonts w:ascii="Georgia" w:hAnsi="Georgia" w:cs="Times New Roman"/>
        </w:rPr>
        <w:t>(</w:t>
      </w:r>
      <w:bookmarkStart w:id="421" w:name="ref_c23fl3"/>
      <w:r w:rsidR="00E976E0" w:rsidRPr="0058150A">
        <w:rPr>
          <w:rFonts w:ascii="Georgia" w:hAnsi="Georgia" w:cs="Times New Roman"/>
        </w:rPr>
        <w:fldChar w:fldCharType="begin"/>
      </w:r>
      <w:r w:rsidR="00E976E0" w:rsidRPr="0058150A">
        <w:rPr>
          <w:rFonts w:ascii="Georgia" w:hAnsi="Georgia" w:cs="Times New Roman"/>
        </w:rPr>
        <w:instrText xml:space="preserve"> HYPERLINK  \l "ref_c23fd3" </w:instrText>
      </w:r>
      <w:r w:rsidR="00E976E0" w:rsidRPr="0058150A">
        <w:rPr>
          <w:rFonts w:ascii="Georgia" w:hAnsi="Georgia" w:cs="Times New Roman"/>
        </w:rPr>
        <w:fldChar w:fldCharType="separate"/>
      </w:r>
      <w:r w:rsidR="004512DF" w:rsidRPr="0058150A">
        <w:rPr>
          <w:rStyle w:val="Hyperlink"/>
          <w:rFonts w:ascii="Georgia" w:hAnsi="Georgia" w:cs="Times New Roman"/>
        </w:rPr>
        <w:t>3</w:t>
      </w:r>
      <w:bookmarkEnd w:id="421"/>
      <w:r w:rsidR="00E976E0"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a large part of South America is conceded to the Argentine Republic, a part it aspired to possess before, but without daring to openly expose its ambitions … The act of leaving in the power of the Confederation the territory that Paraguay holds on the left bank of the Paraná up to Iguazú would, instead of favoring Brazil, damage it. If we were to open a military path crossing the River Iguazú, we could, with or without the consent of the Argentine Republic, invade Paraguay by Candel</w:t>
      </w:r>
      <w:r w:rsidR="00741AE3" w:rsidRPr="0058150A">
        <w:rPr>
          <w:rFonts w:ascii="Georgia" w:hAnsi="Georgia" w:cs="Times New Roman"/>
        </w:rPr>
        <w:t>a</w:t>
      </w:r>
      <w:r w:rsidRPr="0058150A">
        <w:rPr>
          <w:rFonts w:ascii="Georgia" w:hAnsi="Georgia" w:cs="Times New Roman"/>
        </w:rPr>
        <w:t xml:space="preserve">ria and Itapúa. How could we do so now? Only by going down the Iguazú, because above it the shore of the Paraná, facing </w:t>
      </w:r>
      <w:r w:rsidR="00741AE3" w:rsidRPr="0058150A">
        <w:rPr>
          <w:rFonts w:ascii="Georgia" w:hAnsi="Georgia" w:cs="Times New Roman"/>
        </w:rPr>
        <w:t xml:space="preserve">Candelaria </w:t>
      </w:r>
      <w:r w:rsidRPr="0058150A">
        <w:rPr>
          <w:rFonts w:ascii="Georgia" w:hAnsi="Georgia" w:cs="Times New Roman"/>
        </w:rPr>
        <w:t xml:space="preserve">and lower, is composed of rough mountains and unpopulated lands … we have lost much, as such, and we also have, instead of a weak neighbor, another strong and ambitious one on the border of Iguazú, San Antonio and </w:t>
      </w:r>
      <w:r w:rsidR="00A96C78" w:rsidRPr="0058150A">
        <w:rPr>
          <w:rFonts w:ascii="Georgia" w:hAnsi="Georgia" w:cs="Times New Roman"/>
        </w:rPr>
        <w:t>Pepiri</w:t>
      </w:r>
      <w:r w:rsidRPr="0058150A">
        <w:rPr>
          <w:rFonts w:ascii="Georgia" w:hAnsi="Georgia" w:cs="Times New Roman"/>
        </w:rPr>
        <w:t xml:space="preserve">, a border which until today </w:t>
      </w:r>
      <w:r w:rsidR="007E3E62" w:rsidRPr="0058150A">
        <w:rPr>
          <w:rFonts w:ascii="Georgia" w:hAnsi="Georgia" w:cs="Times New Roman"/>
        </w:rPr>
        <w:t xml:space="preserve">they </w:t>
      </w:r>
      <w:r w:rsidRPr="0058150A">
        <w:rPr>
          <w:rFonts w:ascii="Georgia" w:hAnsi="Georgia" w:cs="Times New Roman"/>
        </w:rPr>
        <w:t xml:space="preserve">have not </w:t>
      </w:r>
      <w:r w:rsidR="007E3E62" w:rsidRPr="0058150A">
        <w:rPr>
          <w:rFonts w:ascii="Georgia" w:hAnsi="Georgia" w:cs="Times New Roman"/>
        </w:rPr>
        <w:t xml:space="preserve">desired </w:t>
      </w:r>
      <w:r w:rsidRPr="0058150A">
        <w:rPr>
          <w:rFonts w:ascii="Georgia" w:hAnsi="Georgia" w:cs="Times New Roman"/>
        </w:rPr>
        <w:t xml:space="preserve">to recognize. But that is not as bad as the calamitous ceding of all the right bank of the Paraguay up to Bahía Negra. The Confederation did not have a single pretext for desiring such a thing. It ought to have contented itself with the right bank of the Paraguay, from the confluence of the Paraná up to Pilcomayo, a little below Asunción. Paraguay never recognized any claim to this territory by the Argentine Republic, except up to the River Bermejo, a little above Humaitá. By way of this article, the Confederation acquires 740 miles of coast on the Paraguay, above the river Bermejo, with an immense hinterland around the Gran Chaco, </w:t>
      </w:r>
      <w:r w:rsidRPr="0058150A">
        <w:rPr>
          <w:rFonts w:ascii="Georgia" w:hAnsi="Georgia" w:cs="Times New Roman"/>
        </w:rPr>
        <w:lastRenderedPageBreak/>
        <w:t>that is, the territory of a great fertile state, scored with navigable rivers and ready for a grand colonial future. The alliance is turned as much against Paraguay as against Brazil, and in exclusive favor of the Confederation.”</w:t>
      </w:r>
    </w:p>
    <w:p w14:paraId="6BA498FA" w14:textId="596E525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can be said that the opinion of the </w:t>
      </w:r>
      <w:r w:rsidR="008473E2" w:rsidRPr="0058150A">
        <w:rPr>
          <w:rFonts w:ascii="Georgia" w:hAnsi="Georgia" w:cs="Times New Roman"/>
        </w:rPr>
        <w:t xml:space="preserve">section </w:t>
      </w:r>
      <w:r w:rsidRPr="0058150A">
        <w:rPr>
          <w:rFonts w:ascii="Georgia" w:hAnsi="Georgia" w:cs="Times New Roman"/>
        </w:rPr>
        <w:t xml:space="preserve">served as a starting point for our diplomacy in relation to the alliance treaty. With that dictum sent, with the </w:t>
      </w:r>
      <w:r w:rsidRPr="0058150A">
        <w:rPr>
          <w:rFonts w:ascii="Georgia" w:hAnsi="Georgia" w:cs="Times New Roman"/>
          <w:i/>
          <w:iCs/>
        </w:rPr>
        <w:t>caveant consules</w:t>
      </w:r>
      <w:r w:rsidRPr="0058150A">
        <w:rPr>
          <w:rFonts w:ascii="Georgia" w:hAnsi="Georgia" w:cs="Times New Roman"/>
        </w:rPr>
        <w:t xml:space="preserve"> pronounced by those sentinels of the empire, the government grows scared of its work, of the signature that it would give, of the significance that ceding the entire right bank of the Paraguay to the Argentine Republic had, and its diplomacy will dedicate ten years to undoing this part of its work done in one day.</w:t>
      </w:r>
    </w:p>
    <w:p w14:paraId="248DB279" w14:textId="7859126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is Pimenta Bueno who, in 1865, gives the sign of retreat, of not sacrificing the political tradition, carefully considered by all the men of the empire, to the war, of defending the independence and integrity of Paraguay. Just because López had broken relations with us, Paraguay’s existence did not cease to be a priority for Brazil, whose communications with Mato Grosso depended on the free navigation of the Plata and its tributaries. The war was a temporary thing, and it could not allow resentment against us, having been provoked by a despot who had submitted his country to the yoke of his will. Quite the contrary, the future Paraguayan generation could not but understand, when remembering the times of captivity, that this had to be the end one way or another, because someone had to cut </w:t>
      </w:r>
      <w:r w:rsidR="00FB4C0E" w:rsidRPr="0058150A">
        <w:rPr>
          <w:rFonts w:ascii="Georgia" w:hAnsi="Georgia" w:cs="Times New Roman"/>
        </w:rPr>
        <w:t xml:space="preserve">short </w:t>
      </w:r>
      <w:r w:rsidRPr="0058150A">
        <w:rPr>
          <w:rFonts w:ascii="Georgia" w:hAnsi="Georgia" w:cs="Times New Roman"/>
        </w:rPr>
        <w:t>the series of Francias and Lópezes, exclusive lords of Paraguay and all that it contained.</w:t>
      </w:r>
    </w:p>
    <w:p w14:paraId="6B0484FA" w14:textId="3EA5BD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Liberal Party learned by heart the articles of the </w:t>
      </w:r>
      <w:r w:rsidR="00FB4C0E" w:rsidRPr="0058150A">
        <w:rPr>
          <w:rFonts w:ascii="Georgia" w:hAnsi="Georgia" w:cs="Times New Roman"/>
        </w:rPr>
        <w:t xml:space="preserve">Conservative </w:t>
      </w:r>
      <w:r w:rsidRPr="0058150A">
        <w:rPr>
          <w:rFonts w:ascii="Georgia" w:hAnsi="Georgia" w:cs="Times New Roman"/>
        </w:rPr>
        <w:t xml:space="preserve">credo regarding Paraguay, to wit: importance of its friendship, and necessity that it be able to defend itself, with its forces alone, from the powerful neighbor whose influence it had been under for some time now. But only the Viscount of Uruguay, the Marquis of São Vicente, and Paranhos shared these beliefs. The Liberals did not dare reject those dogmas; their sympathies lay with the Argentine Republic, but at the same time they paid no attention to whether or not the </w:t>
      </w:r>
      <w:r w:rsidR="00900EDE" w:rsidRPr="0058150A">
        <w:rPr>
          <w:rFonts w:ascii="Georgia" w:hAnsi="Georgia" w:cs="Times New Roman"/>
        </w:rPr>
        <w:t xml:space="preserve">republic </w:t>
      </w:r>
      <w:r w:rsidRPr="0058150A">
        <w:rPr>
          <w:rFonts w:ascii="Georgia" w:hAnsi="Georgia" w:cs="Times New Roman"/>
        </w:rPr>
        <w:t xml:space="preserve">had hidden ambitions and plans of acquisition and aggrandizement, and submerged in such doubts, they did not manage to produce a doctrine that could oppose the system </w:t>
      </w:r>
      <w:r w:rsidR="00FB4C0E" w:rsidRPr="0058150A">
        <w:rPr>
          <w:rFonts w:ascii="Georgia" w:hAnsi="Georgia" w:cs="Times New Roman"/>
        </w:rPr>
        <w:t xml:space="preserve">the Conservatives </w:t>
      </w:r>
      <w:r w:rsidRPr="0058150A">
        <w:rPr>
          <w:rFonts w:ascii="Georgia" w:hAnsi="Georgia" w:cs="Times New Roman"/>
        </w:rPr>
        <w:t>devised. Here is why, when Pimenta Bueno (São Vicente) gives the cry of alarm against the Argentine Republic’s new borders, the Liberal cabinet rushes into the breach with as much celerity as if the Viscount of Uruguay himself presided over it. Up to the final moment one could observe in the Liberal Party the tendency to rely on the Argentine Republic, while the Conservatives remained faithful to their dream of establishing an amicable Paraguay that would continue to adhere to the old doctrine. The balance of both tendencies in the Parliament, in the press, and in the ministries of the empire, kept the Alliance of 1865 unscathed.</w:t>
      </w:r>
    </w:p>
    <w:p w14:paraId="276E4D6E" w14:textId="3A93285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same division can be seen in the Argentine Republic. One part of the public spirit trusted the empire, the other distrusted it. But these factions do not coincide exactly with those others that wanted the territorial or political absorption of Paraguay, or that were opposed to </w:t>
      </w:r>
      <w:r w:rsidR="00900EDE" w:rsidRPr="0058150A">
        <w:rPr>
          <w:rFonts w:ascii="Georgia" w:hAnsi="Georgia" w:cs="Times New Roman"/>
        </w:rPr>
        <w:t>it</w:t>
      </w:r>
      <w:r w:rsidRPr="0058150A">
        <w:rPr>
          <w:rFonts w:ascii="Georgia" w:hAnsi="Georgia" w:cs="Times New Roman"/>
        </w:rPr>
        <w:t>. Those who support reconstructing the Viceroyalty are Brazil’s friends; those who oppose annexation believe in the dominating spirit of the empire, and, by extension of this, its goal to supplant the republic. Some, aside from this patriotic preoccupation, suffer the democratic bias against the monarchic system, a hostility to the existence of a dynasty in America. That preconception, analogous to that which, because of the republic’s annexation of the right bank of the Paraguay up to Bahía Negra, arose in Brazil, manifests itself on the part of the Argentines in the May 1</w:t>
      </w:r>
      <w:r w:rsidRPr="0058150A">
        <w:rPr>
          <w:rFonts w:ascii="Georgia" w:hAnsi="Georgia" w:cs="Times New Roman"/>
          <w:vertAlign w:val="superscript"/>
        </w:rPr>
        <w:t>st</w:t>
      </w:r>
      <w:r w:rsidRPr="0058150A">
        <w:rPr>
          <w:rFonts w:ascii="Georgia" w:hAnsi="Georgia" w:cs="Times New Roman"/>
        </w:rPr>
        <w:t xml:space="preserve"> Protocol, an integral part of the treaty, which dictated the demolition of the fortifications at Humaitá and which forbid </w:t>
      </w:r>
      <w:r w:rsidR="00AE1EFA" w:rsidRPr="0058150A">
        <w:rPr>
          <w:rFonts w:ascii="Georgia" w:hAnsi="Georgia" w:cs="Times New Roman"/>
        </w:rPr>
        <w:lastRenderedPageBreak/>
        <w:t>“that others of an equal nature should be erected</w:t>
      </w:r>
      <w:r w:rsidRPr="0058150A">
        <w:rPr>
          <w:rFonts w:ascii="Georgia" w:hAnsi="Georgia" w:cs="Times New Roman"/>
        </w:rPr>
        <w:t>.</w:t>
      </w:r>
      <w:r w:rsidR="00AE1EFA" w:rsidRPr="0058150A">
        <w:rPr>
          <w:rFonts w:ascii="Georgia" w:hAnsi="Georgia" w:cs="Times New Roman"/>
        </w:rPr>
        <w:t>”</w:t>
      </w:r>
      <w:r w:rsidRPr="0058150A">
        <w:rPr>
          <w:rFonts w:ascii="Georgia" w:hAnsi="Georgia" w:cs="Times New Roman"/>
        </w:rPr>
        <w:t xml:space="preserve"> That part of the Treaty of the Triple Alliance was not ratified by the Argentine Congress, and the plenipotentiary of the republic, señor Tejedor, declared this to the representatives of Brazil (Rio Branco) and Uruguay (Rodríguez) in the conferences held in Buenos Aires on the 17</w:t>
      </w:r>
      <w:r w:rsidRPr="0058150A">
        <w:rPr>
          <w:rFonts w:ascii="Georgia" w:hAnsi="Georgia" w:cs="Times New Roman"/>
          <w:vertAlign w:val="superscript"/>
        </w:rPr>
        <w:t>th</w:t>
      </w:r>
      <w:r w:rsidRPr="0058150A">
        <w:rPr>
          <w:rFonts w:ascii="Georgia" w:hAnsi="Georgia" w:cs="Times New Roman"/>
        </w:rPr>
        <w:t xml:space="preserve"> and 20</w:t>
      </w:r>
      <w:r w:rsidRPr="0058150A">
        <w:rPr>
          <w:rFonts w:ascii="Georgia" w:hAnsi="Georgia" w:cs="Times New Roman"/>
          <w:vertAlign w:val="superscript"/>
        </w:rPr>
        <w:t>th</w:t>
      </w:r>
      <w:r w:rsidRPr="0058150A">
        <w:rPr>
          <w:rFonts w:ascii="Georgia" w:hAnsi="Georgia" w:cs="Times New Roman"/>
        </w:rPr>
        <w:t xml:space="preserve"> of January, 1871. One can say, then, that that treaty was not in fact ratified by the Argentinian government, despite the ratifications having been exchanged between the three allied governments </w:t>
      </w:r>
      <w:r w:rsidR="004512DF" w:rsidRPr="0058150A">
        <w:rPr>
          <w:rFonts w:ascii="Georgia" w:hAnsi="Georgia" w:cs="Times New Roman"/>
        </w:rPr>
        <w:t>(</w:t>
      </w:r>
      <w:bookmarkStart w:id="422" w:name="ref_c23fl4"/>
      <w:r w:rsidR="00E976E0" w:rsidRPr="0058150A">
        <w:rPr>
          <w:rFonts w:ascii="Georgia" w:hAnsi="Georgia" w:cs="Times New Roman"/>
        </w:rPr>
        <w:fldChar w:fldCharType="begin"/>
      </w:r>
      <w:r w:rsidR="00E976E0" w:rsidRPr="0058150A">
        <w:rPr>
          <w:rFonts w:ascii="Georgia" w:hAnsi="Georgia" w:cs="Times New Roman"/>
        </w:rPr>
        <w:instrText xml:space="preserve"> HYPERLINK  \l "ref_c23fd4" </w:instrText>
      </w:r>
      <w:r w:rsidR="00E976E0" w:rsidRPr="0058150A">
        <w:rPr>
          <w:rFonts w:ascii="Georgia" w:hAnsi="Georgia" w:cs="Times New Roman"/>
        </w:rPr>
        <w:fldChar w:fldCharType="separate"/>
      </w:r>
      <w:r w:rsidR="004512DF" w:rsidRPr="0058150A">
        <w:rPr>
          <w:rStyle w:val="Hyperlink"/>
          <w:rFonts w:ascii="Georgia" w:hAnsi="Georgia" w:cs="Times New Roman"/>
        </w:rPr>
        <w:t>4</w:t>
      </w:r>
      <w:bookmarkEnd w:id="422"/>
      <w:r w:rsidR="00E976E0"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The fortifications on the right bank of the Paraguay did not matter to the Congress, but it feared that some equivalent problem could arise concerning the fortifications of Martín García </w:t>
      </w:r>
      <w:r w:rsidR="000A722C" w:rsidRPr="0058150A">
        <w:rPr>
          <w:rFonts w:ascii="Georgia" w:hAnsi="Georgia" w:cs="Times New Roman"/>
        </w:rPr>
        <w:t>(</w:t>
      </w:r>
      <w:bookmarkStart w:id="423" w:name="ref_c23tl2"/>
      <w:r w:rsidR="00E976E0" w:rsidRPr="0058150A">
        <w:rPr>
          <w:rFonts w:ascii="Georgia" w:hAnsi="Georgia" w:cs="Times New Roman"/>
        </w:rPr>
        <w:fldChar w:fldCharType="begin"/>
      </w:r>
      <w:r w:rsidR="00E976E0" w:rsidRPr="0058150A">
        <w:rPr>
          <w:rFonts w:ascii="Georgia" w:hAnsi="Georgia" w:cs="Times New Roman"/>
        </w:rPr>
        <w:instrText xml:space="preserve"> HYPERLINK  \l "ref_c23td2" </w:instrText>
      </w:r>
      <w:r w:rsidR="00E976E0" w:rsidRPr="0058150A">
        <w:rPr>
          <w:rFonts w:ascii="Georgia" w:hAnsi="Georgia" w:cs="Times New Roman"/>
        </w:rPr>
        <w:fldChar w:fldCharType="separate"/>
      </w:r>
      <w:r w:rsidR="00C12FC2" w:rsidRPr="0058150A">
        <w:rPr>
          <w:rStyle w:val="Hyperlink"/>
          <w:rFonts w:ascii="Georgia" w:hAnsi="Georgia" w:cs="Times New Roman"/>
        </w:rPr>
        <w:t>ii</w:t>
      </w:r>
      <w:bookmarkEnd w:id="423"/>
      <w:r w:rsidR="00E976E0" w:rsidRPr="0058150A">
        <w:rPr>
          <w:rFonts w:ascii="Georgia" w:hAnsi="Georgia" w:cs="Times New Roman"/>
        </w:rPr>
        <w:fldChar w:fldCharType="end"/>
      </w:r>
      <w:r w:rsidR="000A722C" w:rsidRPr="0058150A">
        <w:rPr>
          <w:rFonts w:ascii="Georgia" w:hAnsi="Georgia" w:cs="Times New Roman"/>
        </w:rPr>
        <w:t xml:space="preserve">) </w:t>
      </w:r>
      <w:r w:rsidR="004512DF" w:rsidRPr="0058150A">
        <w:rPr>
          <w:rFonts w:ascii="Georgia" w:hAnsi="Georgia" w:cs="Times New Roman"/>
        </w:rPr>
        <w:t>(</w:t>
      </w:r>
      <w:bookmarkStart w:id="424" w:name="ref_c23fl5"/>
      <w:r w:rsidR="00E976E0" w:rsidRPr="0058150A">
        <w:rPr>
          <w:rFonts w:ascii="Georgia" w:hAnsi="Georgia" w:cs="Times New Roman"/>
        </w:rPr>
        <w:fldChar w:fldCharType="begin"/>
      </w:r>
      <w:r w:rsidR="00E976E0" w:rsidRPr="0058150A">
        <w:rPr>
          <w:rFonts w:ascii="Georgia" w:hAnsi="Georgia" w:cs="Times New Roman"/>
        </w:rPr>
        <w:instrText xml:space="preserve"> HYPERLINK  \l "ref_c23fd5" </w:instrText>
      </w:r>
      <w:r w:rsidR="00E976E0" w:rsidRPr="0058150A">
        <w:rPr>
          <w:rFonts w:ascii="Georgia" w:hAnsi="Georgia" w:cs="Times New Roman"/>
        </w:rPr>
        <w:fldChar w:fldCharType="separate"/>
      </w:r>
      <w:r w:rsidR="004512DF" w:rsidRPr="0058150A">
        <w:rPr>
          <w:rStyle w:val="Hyperlink"/>
          <w:rFonts w:ascii="Georgia" w:hAnsi="Georgia" w:cs="Times New Roman"/>
        </w:rPr>
        <w:t>5</w:t>
      </w:r>
      <w:bookmarkEnd w:id="424"/>
      <w:r w:rsidR="00E976E0"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4D9D29EF" w14:textId="2E4C28C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cabinet’s doctrine regarding the Argentine border on the Paraguay seems to be the doctrine indicated by the Council of State. That doctrine is as follows: Paraguay never recognized any Argentinian claim except up to the river Bermejo a little above Humaitá; the republic must be content with bringing the border to the Pilcomayo, somewhat below Asunción; the shore from </w:t>
      </w:r>
      <w:r w:rsidR="00D959CD" w:rsidRPr="0058150A">
        <w:rPr>
          <w:rFonts w:ascii="Georgia" w:hAnsi="Georgia" w:cs="Times New Roman"/>
        </w:rPr>
        <w:t xml:space="preserve">Fuerte </w:t>
      </w:r>
      <w:r w:rsidRPr="0058150A">
        <w:rPr>
          <w:rFonts w:ascii="Georgia" w:hAnsi="Georgia" w:cs="Times New Roman"/>
        </w:rPr>
        <w:t xml:space="preserve">Olimpo up to Bahía Negra is without any doubt Bolivian, and the empire’s interests lie in “aiding Bolivia in its own interests”; as Bolivia’s claims were expressly guarded in the treaty of alliance, in the case of the Argentines not giving up the marked line, the empire prefers that the Chaco be Bolivian rather than have Argentines </w:t>
      </w:r>
      <w:r w:rsidR="0083770B" w:rsidRPr="0058150A">
        <w:rPr>
          <w:rFonts w:ascii="Georgia" w:hAnsi="Georgia" w:cs="Times New Roman"/>
        </w:rPr>
        <w:t xml:space="preserve">end up </w:t>
      </w:r>
      <w:r w:rsidRPr="0058150A">
        <w:rPr>
          <w:rFonts w:ascii="Georgia" w:hAnsi="Georgia" w:cs="Times New Roman"/>
        </w:rPr>
        <w:t>control</w:t>
      </w:r>
      <w:r w:rsidR="0083770B" w:rsidRPr="0058150A">
        <w:rPr>
          <w:rFonts w:ascii="Georgia" w:hAnsi="Georgia" w:cs="Times New Roman"/>
        </w:rPr>
        <w:t>ling</w:t>
      </w:r>
      <w:r w:rsidRPr="0058150A">
        <w:rPr>
          <w:rFonts w:ascii="Georgia" w:hAnsi="Georgia" w:cs="Times New Roman"/>
        </w:rPr>
        <w:t xml:space="preserve"> up to the border of Mato Grosso. According to Pimenta Bueno, what was best for Brazil was that the right bank of the Paraguay up to Pilcomayo be left to Argentina, that above Pilcomayo up to Pan de Azúcar (Fecho dos Morros) remain Paraguayan, and that up to Bahía Negra should be Bolivian. Saraiva went even further in the instructions sent to Otaviano on 5 May 1866, in opposition to Argentina’s proposals </w:t>
      </w:r>
      <w:r w:rsidR="00596B70" w:rsidRPr="0058150A">
        <w:rPr>
          <w:rFonts w:ascii="Georgia" w:hAnsi="Georgia" w:cs="Times New Roman"/>
        </w:rPr>
        <w:t>(</w:t>
      </w:r>
      <w:bookmarkStart w:id="425" w:name="ref_c23fl6"/>
      <w:r w:rsidR="00E976E0" w:rsidRPr="0058150A">
        <w:rPr>
          <w:rFonts w:ascii="Georgia" w:hAnsi="Georgia" w:cs="Times New Roman"/>
        </w:rPr>
        <w:fldChar w:fldCharType="begin"/>
      </w:r>
      <w:r w:rsidR="00E976E0" w:rsidRPr="0058150A">
        <w:rPr>
          <w:rFonts w:ascii="Georgia" w:hAnsi="Georgia" w:cs="Times New Roman"/>
        </w:rPr>
        <w:instrText xml:space="preserve"> HYPERLINK  \l "ref_c23fd5" </w:instrText>
      </w:r>
      <w:r w:rsidR="00E976E0" w:rsidRPr="0058150A">
        <w:rPr>
          <w:rFonts w:ascii="Georgia" w:hAnsi="Georgia" w:cs="Times New Roman"/>
        </w:rPr>
        <w:fldChar w:fldCharType="separate"/>
      </w:r>
      <w:r w:rsidR="00596B70" w:rsidRPr="0058150A">
        <w:rPr>
          <w:rStyle w:val="Hyperlink"/>
          <w:rFonts w:ascii="Georgia" w:hAnsi="Georgia" w:cs="Times New Roman"/>
        </w:rPr>
        <w:t>6</w:t>
      </w:r>
      <w:bookmarkEnd w:id="425"/>
      <w:r w:rsidR="00E976E0"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 The Brazilian government wished for the Argentine government to limit its ambitions on the Pilcomayo, recognizing Bolivian ownership over the territory between said river and Bahía Negra. From the opposing interests of the allies, Bolivia came out on top.</w:t>
      </w:r>
    </w:p>
    <w:p w14:paraId="215E9FC6" w14:textId="22D12B25" w:rsidR="00B84CBA" w:rsidRPr="0058150A" w:rsidRDefault="00B84CBA" w:rsidP="00722C6A">
      <w:pPr>
        <w:ind w:firstLine="360"/>
        <w:jc w:val="both"/>
        <w:rPr>
          <w:rFonts w:ascii="Georgia" w:hAnsi="Georgia" w:cs="Times New Roman"/>
        </w:rPr>
      </w:pPr>
      <w:r w:rsidRPr="0058150A">
        <w:rPr>
          <w:rFonts w:ascii="Georgia" w:hAnsi="Georgia" w:cs="Times New Roman"/>
        </w:rPr>
        <w:t>But the designation of this new borderline was only a diplomatic resource to force the Argentine Republic to reduce its ambitions. The imperial government was not lacking loyalty when it indicated the possibility of Bolivia intervening in the dispute between the Argentine Republic and Paraguay. Otaviano foresaw and indicated this possibility, before the treaty was signed. Until the attainment of the alliance’s principal goal, this document had to remain secret; but it had been communicated to the English parliament, and the entire world knew of it, such that Bolivia could assume the Triple Alliance formed, to Bolivia’s disadvantage, and perhaps, for this reason, could decide to favor Paraguay, towards which nation the Pacific republics were sympathetically inclined. Upon signing the alliance treaty, each of the signatory parties bordering Paraguay indicated the borders that it thought to demand from this power; they promised to employ all their forces to prevail over the vanquished</w:t>
      </w:r>
      <w:r w:rsidR="006E4170" w:rsidRPr="0058150A">
        <w:rPr>
          <w:rFonts w:ascii="Georgia" w:hAnsi="Georgia" w:cs="Times New Roman"/>
        </w:rPr>
        <w:t>,</w:t>
      </w:r>
      <w:r w:rsidRPr="0058150A">
        <w:rPr>
          <w:rFonts w:ascii="Georgia" w:hAnsi="Georgia" w:cs="Times New Roman"/>
        </w:rPr>
        <w:t xml:space="preserve"> and to not sign peace treaties without total agreement: in this way Brazil was left morally forced to ensure that, as far as Paraguay was concerned, the Argentine boundary be defined as the right bank up to Bahía Negra. It withdrew from this promise, at the same time that Argentina renounced the prohibition on fortifying the banks of the river, backing away to the point of preferring that the Chaco be Bolivian rather than </w:t>
      </w:r>
      <w:r w:rsidR="006E4170" w:rsidRPr="0058150A">
        <w:rPr>
          <w:rFonts w:ascii="Georgia" w:hAnsi="Georgia" w:cs="Times New Roman"/>
        </w:rPr>
        <w:t xml:space="preserve">end up </w:t>
      </w:r>
      <w:r w:rsidRPr="0058150A">
        <w:rPr>
          <w:rFonts w:ascii="Georgia" w:hAnsi="Georgia" w:cs="Times New Roman"/>
        </w:rPr>
        <w:t>Argentinian. The idea that the treaty was a kind of political lesion motivated Brazil to do this, as well as the certainty that the question of borders had been secondary, and not an essential condition of the alliance; and that just as Brazil was prepared to reject the line of the Igurey</w:t>
      </w:r>
      <w:r w:rsidR="006E4170" w:rsidRPr="0058150A">
        <w:rPr>
          <w:rFonts w:ascii="Georgia" w:hAnsi="Georgia" w:cs="Times New Roman"/>
        </w:rPr>
        <w:t xml:space="preserve"> (</w:t>
      </w:r>
      <w:bookmarkStart w:id="426" w:name="ref_c23tl3"/>
      <w:r w:rsidR="00E976E0" w:rsidRPr="0058150A">
        <w:rPr>
          <w:rFonts w:ascii="Georgia" w:hAnsi="Georgia" w:cs="Times New Roman"/>
        </w:rPr>
        <w:fldChar w:fldCharType="begin"/>
      </w:r>
      <w:r w:rsidR="00E976E0" w:rsidRPr="0058150A">
        <w:rPr>
          <w:rFonts w:ascii="Georgia" w:hAnsi="Georgia" w:cs="Times New Roman"/>
        </w:rPr>
        <w:instrText xml:space="preserve"> HYPERLINK  \l "ref_c23td3" </w:instrText>
      </w:r>
      <w:r w:rsidR="00E976E0" w:rsidRPr="0058150A">
        <w:rPr>
          <w:rFonts w:ascii="Georgia" w:hAnsi="Georgia" w:cs="Times New Roman"/>
        </w:rPr>
        <w:fldChar w:fldCharType="separate"/>
      </w:r>
      <w:r w:rsidR="00C12FC2" w:rsidRPr="0058150A">
        <w:rPr>
          <w:rStyle w:val="Hyperlink"/>
          <w:rFonts w:ascii="Georgia" w:hAnsi="Georgia" w:cs="Times New Roman"/>
        </w:rPr>
        <w:t>iii</w:t>
      </w:r>
      <w:bookmarkEnd w:id="426"/>
      <w:r w:rsidR="00E976E0" w:rsidRPr="0058150A">
        <w:rPr>
          <w:rFonts w:ascii="Georgia" w:hAnsi="Georgia" w:cs="Times New Roman"/>
        </w:rPr>
        <w:fldChar w:fldCharType="end"/>
      </w:r>
      <w:r w:rsidR="006E4170" w:rsidRPr="0058150A">
        <w:rPr>
          <w:rFonts w:ascii="Georgia" w:hAnsi="Georgia" w:cs="Times New Roman"/>
        </w:rPr>
        <w:t>)</w:t>
      </w:r>
      <w:r w:rsidRPr="0058150A">
        <w:rPr>
          <w:rFonts w:ascii="Georgia" w:hAnsi="Georgia" w:cs="Times New Roman"/>
        </w:rPr>
        <w:t>, it was reasonable that the Argentine Republic be content with reaching the Pilcomayo, especially after having acquired, on the left bank of the Paraná, “a frontier that is natural and uniform” (instructions from 5 May).</w:t>
      </w:r>
    </w:p>
    <w:p w14:paraId="462442A0" w14:textId="3FC8106A"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But it had to reckon with the Bolivian veto, not taken into consideration at the beginning. If, after victory, the Argentine Republic </w:t>
      </w:r>
      <w:r w:rsidR="003C3B15" w:rsidRPr="0058150A">
        <w:rPr>
          <w:rFonts w:ascii="Georgia" w:hAnsi="Georgia" w:cs="Times New Roman"/>
        </w:rPr>
        <w:t>granted</w:t>
      </w:r>
      <w:r w:rsidRPr="0058150A">
        <w:rPr>
          <w:rFonts w:ascii="Georgia" w:hAnsi="Georgia" w:cs="Times New Roman"/>
        </w:rPr>
        <w:t xml:space="preserve"> itself the rights to the Paraguay along the right bank, with the purpose of maintaining those rights against Bolivia, claimant of all of the Chaco </w:t>
      </w:r>
      <w:r w:rsidR="003C3B15" w:rsidRPr="0058150A">
        <w:rPr>
          <w:rFonts w:ascii="Georgia" w:hAnsi="Georgia" w:cs="Times New Roman"/>
        </w:rPr>
        <w:t xml:space="preserve">down </w:t>
      </w:r>
      <w:r w:rsidRPr="0058150A">
        <w:rPr>
          <w:rFonts w:ascii="Georgia" w:hAnsi="Georgia" w:cs="Times New Roman"/>
        </w:rPr>
        <w:t>to the Bermejo, wouldn’t Brazil’s responsibilities end up complicated? If, upon making the secret treaty public, Bolivia intervened, wouldn’t the war take an unexpected turn? Would we leave it to Argentina, by itself, to resolve with Bolivia the claims that both had on the Chaco, for us to continue the war with Paraguay?</w:t>
      </w:r>
    </w:p>
    <w:p w14:paraId="781CC9D7" w14:textId="792A7C7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Without recanting ourselves, without repudiating our promises, and setting to one side the </w:t>
      </w:r>
      <w:r w:rsidRPr="0058150A">
        <w:rPr>
          <w:rFonts w:ascii="Georgia" w:hAnsi="Georgia" w:cs="Times New Roman"/>
          <w:i/>
          <w:iCs/>
        </w:rPr>
        <w:t xml:space="preserve">in extremis </w:t>
      </w:r>
      <w:r w:rsidRPr="0058150A">
        <w:rPr>
          <w:rFonts w:ascii="Georgia" w:hAnsi="Georgia" w:cs="Times New Roman"/>
        </w:rPr>
        <w:t>recourse of Bolivia’s intervention, which Saraiva</w:t>
      </w:r>
      <w:r w:rsidR="003C3B15" w:rsidRPr="0058150A">
        <w:rPr>
          <w:rFonts w:ascii="Georgia" w:hAnsi="Georgia" w:cs="Times New Roman"/>
        </w:rPr>
        <w:t xml:space="preserve"> would utilize</w:t>
      </w:r>
      <w:r w:rsidRPr="0058150A">
        <w:rPr>
          <w:rFonts w:ascii="Georgia" w:hAnsi="Georgia" w:cs="Times New Roman"/>
        </w:rPr>
        <w:t>, Brazil was able to adopt the attitude it took in 1866, refusing to impose the Argentine annexation of the right bank on the vanquished. To justify our change of attitude on the question of borders, it is not necessary to connect it with the Argentine Congress</w:t>
      </w:r>
      <w:r w:rsidR="003C3B15" w:rsidRPr="0058150A">
        <w:rPr>
          <w:rFonts w:ascii="Georgia" w:hAnsi="Georgia" w:cs="Times New Roman"/>
        </w:rPr>
        <w:t>’s conduct</w:t>
      </w:r>
      <w:r w:rsidRPr="0058150A">
        <w:rPr>
          <w:rFonts w:ascii="Georgia" w:hAnsi="Georgia" w:cs="Times New Roman"/>
        </w:rPr>
        <w:t>, when it refused to approve a clause of the May 1</w:t>
      </w:r>
      <w:r w:rsidRPr="0058150A">
        <w:rPr>
          <w:rFonts w:ascii="Georgia" w:hAnsi="Georgia" w:cs="Times New Roman"/>
          <w:vertAlign w:val="superscript"/>
        </w:rPr>
        <w:t>st</w:t>
      </w:r>
      <w:r w:rsidRPr="0058150A">
        <w:rPr>
          <w:rFonts w:ascii="Georgia" w:hAnsi="Georgia" w:cs="Times New Roman"/>
        </w:rPr>
        <w:t xml:space="preserve"> treaty which was considered essential by Brazil</w:t>
      </w:r>
      <w:r w:rsidR="00D201C7" w:rsidRPr="0058150A">
        <w:rPr>
          <w:rFonts w:ascii="Georgia" w:hAnsi="Georgia" w:cs="Times New Roman"/>
        </w:rPr>
        <w:t xml:space="preserve">: </w:t>
      </w:r>
      <w:r w:rsidRPr="0058150A">
        <w:rPr>
          <w:rFonts w:ascii="Georgia" w:hAnsi="Georgia" w:cs="Times New Roman"/>
        </w:rPr>
        <w:t xml:space="preserve">without falling into disloyalty </w:t>
      </w:r>
      <w:r w:rsidR="003C3B15" w:rsidRPr="0058150A">
        <w:rPr>
          <w:rFonts w:ascii="Georgia" w:hAnsi="Georgia" w:cs="Times New Roman"/>
        </w:rPr>
        <w:t xml:space="preserve">Brazil </w:t>
      </w:r>
      <w:r w:rsidRPr="0058150A">
        <w:rPr>
          <w:rFonts w:ascii="Georgia" w:hAnsi="Georgia" w:cs="Times New Roman"/>
        </w:rPr>
        <w:t>could modify a certain point in a way favorable to the vanquished, a point that seemed to one of the allies, after signing the pact, harsh and unjust, and that was not considered a condition of the alliance. Perhaps it was in the spirit of the signatories (</w:t>
      </w:r>
      <w:r w:rsidRPr="0058150A">
        <w:rPr>
          <w:rFonts w:ascii="Georgia" w:hAnsi="Georgia" w:cs="Times New Roman"/>
          <w:i/>
          <w:iCs/>
        </w:rPr>
        <w:t>and it’s probable that they expressed this to one another</w:t>
      </w:r>
      <w:r w:rsidRPr="0058150A">
        <w:rPr>
          <w:rFonts w:ascii="Georgia" w:hAnsi="Georgia" w:cs="Times New Roman"/>
        </w:rPr>
        <w:t>) to leave a certain margin to concessions that could be made according to the fate of the war, the attitude of the vanquished, and the circumstances of the victory.</w:t>
      </w:r>
    </w:p>
    <w:p w14:paraId="03783585" w14:textId="69D0ADB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this sense Nabuco </w:t>
      </w:r>
      <w:r w:rsidR="003C3B15" w:rsidRPr="0058150A">
        <w:rPr>
          <w:rFonts w:ascii="Georgia" w:hAnsi="Georgia" w:cs="Times New Roman"/>
        </w:rPr>
        <w:t>would</w:t>
      </w:r>
      <w:r w:rsidRPr="0058150A">
        <w:rPr>
          <w:rFonts w:ascii="Georgia" w:hAnsi="Georgia" w:cs="Times New Roman"/>
        </w:rPr>
        <w:t xml:space="preserve"> </w:t>
      </w:r>
      <w:r w:rsidR="003C3B15" w:rsidRPr="0058150A">
        <w:rPr>
          <w:rFonts w:ascii="Georgia" w:hAnsi="Georgia" w:cs="Times New Roman"/>
        </w:rPr>
        <w:t xml:space="preserve">say </w:t>
      </w:r>
      <w:r w:rsidRPr="0058150A">
        <w:rPr>
          <w:rFonts w:ascii="Georgia" w:hAnsi="Georgia" w:cs="Times New Roman"/>
        </w:rPr>
        <w:t xml:space="preserve">a year later, when Saraiva’s instructions were presented to the Council of State (30 September 1867): “I conform to a proposition contained in the minority report, and which in my opinion stands out among all other issues as a prejudicial issue. The proposition is this: </w:t>
      </w:r>
      <w:r w:rsidR="00D201C7" w:rsidRPr="0058150A">
        <w:rPr>
          <w:rFonts w:ascii="Georgia" w:hAnsi="Georgia" w:cs="Times New Roman"/>
        </w:rPr>
        <w:t>‘</w:t>
      </w:r>
      <w:r w:rsidR="00DB46CB" w:rsidRPr="0058150A">
        <w:rPr>
          <w:rFonts w:ascii="Georgia" w:hAnsi="Georgia" w:cs="Times New Roman"/>
        </w:rPr>
        <w:t>That in the treaty of alliance, only that which refers to the war and the method of waging it is definitive, and all the other issues should be considered, and were always understood as, provisional</w:t>
      </w:r>
      <w:r w:rsidR="00D201C7" w:rsidRPr="0058150A">
        <w:rPr>
          <w:rFonts w:ascii="Georgia" w:hAnsi="Georgia" w:cs="Times New Roman"/>
        </w:rPr>
        <w:t>.’</w:t>
      </w:r>
      <w:r w:rsidRPr="0058150A">
        <w:rPr>
          <w:rFonts w:ascii="Georgia" w:hAnsi="Georgia" w:cs="Times New Roman"/>
        </w:rPr>
        <w:t xml:space="preserve"> Because of this, this agreement regarding the boundaries is not definitive and complete, but rather preliminary and dependent on the peace treaty. Now, a preliminary treaty is not obligatory, and not being so, it can be modified according to the state of things at the time of the definitive treaty’s creation, after victory. It is doubtless that the war was not produced by territorial disputes and that the partitioning of Paraguay was not a condition of the alliance </w:t>
      </w:r>
      <w:r w:rsidR="00596B70" w:rsidRPr="0058150A">
        <w:rPr>
          <w:rFonts w:ascii="Georgia" w:hAnsi="Georgia" w:cs="Times New Roman"/>
        </w:rPr>
        <w:t>(</w:t>
      </w:r>
      <w:bookmarkStart w:id="427" w:name="ref_c23fl7"/>
      <w:r w:rsidR="00E976E0" w:rsidRPr="0058150A">
        <w:rPr>
          <w:rFonts w:ascii="Georgia" w:hAnsi="Georgia" w:cs="Times New Roman"/>
        </w:rPr>
        <w:fldChar w:fldCharType="begin"/>
      </w:r>
      <w:r w:rsidR="00E976E0" w:rsidRPr="0058150A">
        <w:rPr>
          <w:rFonts w:ascii="Georgia" w:hAnsi="Georgia" w:cs="Times New Roman"/>
        </w:rPr>
        <w:instrText xml:space="preserve"> HYPERLINK  \l "ref_c23fd7" </w:instrText>
      </w:r>
      <w:r w:rsidR="00E976E0" w:rsidRPr="0058150A">
        <w:rPr>
          <w:rFonts w:ascii="Georgia" w:hAnsi="Georgia" w:cs="Times New Roman"/>
        </w:rPr>
        <w:fldChar w:fldCharType="separate"/>
      </w:r>
      <w:r w:rsidR="00596B70" w:rsidRPr="0058150A">
        <w:rPr>
          <w:rStyle w:val="Hyperlink"/>
          <w:rFonts w:ascii="Georgia" w:hAnsi="Georgia" w:cs="Times New Roman"/>
        </w:rPr>
        <w:t>7</w:t>
      </w:r>
      <w:bookmarkEnd w:id="427"/>
      <w:r w:rsidR="00E976E0"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w:t>
      </w:r>
    </w:p>
    <w:p w14:paraId="35A9DEE6" w14:textId="679E7690" w:rsidR="00B84CBA" w:rsidRPr="0058150A" w:rsidRDefault="00B84CBA" w:rsidP="00722C6A">
      <w:pPr>
        <w:ind w:firstLine="360"/>
        <w:jc w:val="both"/>
        <w:rPr>
          <w:rFonts w:ascii="Georgia" w:hAnsi="Georgia" w:cs="Times New Roman"/>
        </w:rPr>
      </w:pPr>
      <w:r w:rsidRPr="0058150A">
        <w:rPr>
          <w:rFonts w:ascii="Georgia" w:hAnsi="Georgia" w:cs="Times New Roman"/>
        </w:rPr>
        <w:t>It is true that the conquered territories that the campaign granted the Argentine Republic cannot be considered a small thing, especially compared with those that Brazil occupied, since Argentina’s</w:t>
      </w:r>
      <w:r w:rsidR="00BB7939" w:rsidRPr="0058150A">
        <w:rPr>
          <w:rFonts w:ascii="Georgia" w:hAnsi="Georgia" w:cs="Times New Roman"/>
        </w:rPr>
        <w:t xml:space="preserve"> territories</w:t>
      </w:r>
      <w:r w:rsidRPr="0058150A">
        <w:rPr>
          <w:rFonts w:ascii="Georgia" w:hAnsi="Georgia" w:cs="Times New Roman"/>
        </w:rPr>
        <w:t xml:space="preserve"> advanced almost right up to Asunción. A disloyal ally would not have favored such expansion by the Republic. But the fear of giving the war a conquering aspect stopped Brazil from delivering all of the Paraguayan Chaco. It would hardly have been honorable for the empire. We did not beckon Argentina to sign the treaty, tricking it with promises that we later left unfulfilled. The alliance resulted from the invasion of Corrientes. At that time it was not about the conquest of the Chaco, but rather protecting Buenos Aires. On the matter of boundaries, each party indicated those which it desired, and the portion attributed to Argentina was much greater than that attributed to Brazil. None of the allies could cast a disdainful eye on another’s attempt at rectification, in those articles of May 1</w:t>
      </w:r>
      <w:r w:rsidRPr="0058150A">
        <w:rPr>
          <w:rFonts w:ascii="Georgia" w:hAnsi="Georgia" w:cs="Times New Roman"/>
          <w:vertAlign w:val="superscript"/>
        </w:rPr>
        <w:t>st</w:t>
      </w:r>
      <w:r w:rsidRPr="0058150A">
        <w:rPr>
          <w:rFonts w:ascii="Georgia" w:hAnsi="Georgia" w:cs="Times New Roman"/>
        </w:rPr>
        <w:t xml:space="preserve"> that seemed contrary to their interests, especially being certain that no intention to exploit the circumstances for ulterior motives could be discovered in anyone, the contrary being visible in everyone, who all were characterized by the most noble and chivalrous sincerity.</w:t>
      </w:r>
    </w:p>
    <w:p w14:paraId="50D8DE24" w14:textId="62508298"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Saraiva’s counterproposal, revised in accordance with these ideas, </w:t>
      </w:r>
      <w:r w:rsidR="00BB7939" w:rsidRPr="0058150A">
        <w:rPr>
          <w:rFonts w:ascii="Georgia" w:hAnsi="Georgia" w:cs="Times New Roman"/>
        </w:rPr>
        <w:t>restricts itself</w:t>
      </w:r>
      <w:r w:rsidRPr="0058150A">
        <w:rPr>
          <w:rFonts w:ascii="Georgia" w:hAnsi="Georgia" w:cs="Times New Roman"/>
        </w:rPr>
        <w:t xml:space="preserve"> to discussing the question of boundaries, expressly guarding the rights of Bolivia. It recognizes Argentina’s right to Isla Apipé and Isla del Atajo</w:t>
      </w:r>
      <w:r w:rsidR="00F72A5E" w:rsidRPr="0058150A">
        <w:rPr>
          <w:rFonts w:ascii="Georgia" w:hAnsi="Georgia" w:cs="Times New Roman"/>
        </w:rPr>
        <w:t xml:space="preserve"> (</w:t>
      </w:r>
      <w:bookmarkStart w:id="428" w:name="ref_c23tl4"/>
      <w:r w:rsidR="00E976E0" w:rsidRPr="0058150A">
        <w:rPr>
          <w:rFonts w:ascii="Georgia" w:hAnsi="Georgia" w:cs="Times New Roman"/>
        </w:rPr>
        <w:fldChar w:fldCharType="begin"/>
      </w:r>
      <w:r w:rsidR="00E976E0" w:rsidRPr="0058150A">
        <w:rPr>
          <w:rFonts w:ascii="Georgia" w:hAnsi="Georgia" w:cs="Times New Roman"/>
        </w:rPr>
        <w:instrText xml:space="preserve"> HYPERLINK  \l "ref_c23td4" </w:instrText>
      </w:r>
      <w:r w:rsidR="00E976E0" w:rsidRPr="0058150A">
        <w:rPr>
          <w:rFonts w:ascii="Georgia" w:hAnsi="Georgia" w:cs="Times New Roman"/>
        </w:rPr>
        <w:fldChar w:fldCharType="separate"/>
      </w:r>
      <w:r w:rsidR="00B21B78" w:rsidRPr="0058150A">
        <w:rPr>
          <w:rStyle w:val="Hyperlink"/>
          <w:rFonts w:ascii="Georgia" w:hAnsi="Georgia" w:cs="Times New Roman"/>
        </w:rPr>
        <w:t>iv</w:t>
      </w:r>
      <w:bookmarkEnd w:id="428"/>
      <w:r w:rsidR="00E976E0" w:rsidRPr="0058150A">
        <w:rPr>
          <w:rFonts w:ascii="Georgia" w:hAnsi="Georgia" w:cs="Times New Roman"/>
        </w:rPr>
        <w:fldChar w:fldCharType="end"/>
      </w:r>
      <w:r w:rsidR="00F72A5E" w:rsidRPr="0058150A">
        <w:rPr>
          <w:rFonts w:ascii="Georgia" w:hAnsi="Georgia" w:cs="Times New Roman"/>
        </w:rPr>
        <w:t>)</w:t>
      </w:r>
      <w:r w:rsidRPr="0058150A">
        <w:rPr>
          <w:rFonts w:ascii="Georgia" w:hAnsi="Georgia" w:cs="Times New Roman"/>
        </w:rPr>
        <w:t>, it declares the territory of Paraguay neutral, “which will form an independent and perpetually neutral state,” and the neutrality, in case of war, of Martín García Island and Isla del Atajo.</w:t>
      </w:r>
    </w:p>
    <w:p w14:paraId="2ACEFAF3" w14:textId="1420101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Saraiva’s instructions contain, as well, the following clause: “Francisco Solano López will be expelled, and his family disallowed from assuming the presidency and all other positions of state.” The treaty of the Triple Alliance imposed on the allies the condition that arms not be laid down until the Paraguayan government had been overthrown. In expressed instructions and various subsequent acts, it becomes apparent that the Brazilian government’s purpose is to have done with the López family’s influence in Paraguay, to exile the dictator in perpetuity, and to render all his relatives impotent. The extreme severity of this imposition is </w:t>
      </w:r>
      <w:r w:rsidR="00090651" w:rsidRPr="0058150A">
        <w:rPr>
          <w:rFonts w:ascii="Georgia" w:hAnsi="Georgia" w:cs="Times New Roman"/>
        </w:rPr>
        <w:t>only defensible given</w:t>
      </w:r>
      <w:r w:rsidRPr="0058150A">
        <w:rPr>
          <w:rFonts w:ascii="Georgia" w:hAnsi="Georgia" w:cs="Times New Roman"/>
        </w:rPr>
        <w:t xml:space="preserve"> that it has the harshness of circumstantial measures, to which a perpetual nature is given, </w:t>
      </w:r>
      <w:r w:rsidR="00090651" w:rsidRPr="0058150A">
        <w:rPr>
          <w:rFonts w:ascii="Georgia" w:hAnsi="Georgia" w:cs="Times New Roman"/>
        </w:rPr>
        <w:t xml:space="preserve">knowing well </w:t>
      </w:r>
      <w:r w:rsidRPr="0058150A">
        <w:rPr>
          <w:rFonts w:ascii="Georgia" w:hAnsi="Georgia" w:cs="Times New Roman"/>
        </w:rPr>
        <w:t xml:space="preserve">what perpetuity </w:t>
      </w:r>
      <w:r w:rsidR="00090651" w:rsidRPr="0058150A">
        <w:rPr>
          <w:rFonts w:ascii="Georgia" w:hAnsi="Georgia" w:cs="Times New Roman"/>
        </w:rPr>
        <w:t xml:space="preserve">is </w:t>
      </w:r>
      <w:r w:rsidRPr="0058150A">
        <w:rPr>
          <w:rFonts w:ascii="Georgia" w:hAnsi="Georgia" w:cs="Times New Roman"/>
        </w:rPr>
        <w:t>in politics.</w:t>
      </w:r>
    </w:p>
    <w:p w14:paraId="617DF705" w14:textId="3818CE81" w:rsidR="00B84CBA" w:rsidRPr="0058150A" w:rsidRDefault="00B84CBA" w:rsidP="00722C6A">
      <w:pPr>
        <w:ind w:firstLine="360"/>
        <w:jc w:val="both"/>
        <w:rPr>
          <w:rFonts w:ascii="Georgia" w:hAnsi="Georgia" w:cs="Times New Roman"/>
        </w:rPr>
      </w:pPr>
      <w:r w:rsidRPr="0058150A">
        <w:rPr>
          <w:rFonts w:ascii="Georgia" w:hAnsi="Georgia" w:cs="Times New Roman"/>
        </w:rPr>
        <w:t>Certainly, the clause of López’s expulsion seems well excused, when one considers that for any governor that established themselves in Paraguay this was an unavoidable condition of existence, and that, as such, the banishment of that person had to be one of the new governor’s first acts. López, residing in Europe or in some neighboring republic, in Buenos Aires itself, could not be so inoffensive as Rosas in Southampton (</w:t>
      </w:r>
      <w:bookmarkStart w:id="429" w:name="ref_c23tl5"/>
      <w:r w:rsidR="00E976E0" w:rsidRPr="0058150A">
        <w:rPr>
          <w:rFonts w:ascii="Georgia" w:hAnsi="Georgia" w:cs="Times New Roman"/>
        </w:rPr>
        <w:fldChar w:fldCharType="begin"/>
      </w:r>
      <w:r w:rsidR="00E976E0" w:rsidRPr="0058150A">
        <w:rPr>
          <w:rFonts w:ascii="Georgia" w:hAnsi="Georgia" w:cs="Times New Roman"/>
        </w:rPr>
        <w:instrText xml:space="preserve"> HYPERLINK  \l "ref_c23td5" </w:instrText>
      </w:r>
      <w:r w:rsidR="00E976E0" w:rsidRPr="0058150A">
        <w:rPr>
          <w:rFonts w:ascii="Georgia" w:hAnsi="Georgia" w:cs="Times New Roman"/>
        </w:rPr>
        <w:fldChar w:fldCharType="separate"/>
      </w:r>
      <w:r w:rsidR="00B21B78" w:rsidRPr="0058150A">
        <w:rPr>
          <w:rStyle w:val="Hyperlink"/>
          <w:rFonts w:ascii="Georgia" w:hAnsi="Georgia" w:cs="Times New Roman"/>
        </w:rPr>
        <w:t>v</w:t>
      </w:r>
      <w:bookmarkEnd w:id="429"/>
      <w:r w:rsidR="00E976E0" w:rsidRPr="0058150A">
        <w:rPr>
          <w:rFonts w:ascii="Georgia" w:hAnsi="Georgia" w:cs="Times New Roman"/>
        </w:rPr>
        <w:fldChar w:fldCharType="end"/>
      </w:r>
      <w:r w:rsidRPr="0058150A">
        <w:rPr>
          <w:rFonts w:ascii="Georgia" w:hAnsi="Georgia" w:cs="Times New Roman"/>
        </w:rPr>
        <w:t xml:space="preserve">). His return to Asunción, or the rise of one of his children to the government, would provoke a reignition of the war. Leaders, the exceptional men that manage to gather forces to their figure—to gather the soul, the will of a people, by the power of suggestion or by tyranny (and López exercised both these forces over Paraguay)—can either be despots or exiles; they can undertake no other role, with the life they lead. </w:t>
      </w:r>
      <w:r w:rsidR="00090651" w:rsidRPr="0058150A">
        <w:rPr>
          <w:rFonts w:ascii="Georgia" w:hAnsi="Georgia" w:cs="Times New Roman"/>
        </w:rPr>
        <w:t xml:space="preserve">Their </w:t>
      </w:r>
      <w:r w:rsidRPr="0058150A">
        <w:rPr>
          <w:rFonts w:ascii="Georgia" w:hAnsi="Georgia" w:cs="Times New Roman"/>
        </w:rPr>
        <w:t xml:space="preserve">return </w:t>
      </w:r>
      <w:r w:rsidR="00090651" w:rsidRPr="0058150A">
        <w:rPr>
          <w:rFonts w:ascii="Georgia" w:hAnsi="Georgia" w:cs="Times New Roman"/>
        </w:rPr>
        <w:t>can</w:t>
      </w:r>
      <w:r w:rsidRPr="0058150A">
        <w:rPr>
          <w:rFonts w:ascii="Georgia" w:hAnsi="Georgia" w:cs="Times New Roman"/>
        </w:rPr>
        <w:t xml:space="preserve"> be nothing other than either suicide</w:t>
      </w:r>
      <w:r w:rsidR="00090651" w:rsidRPr="0058150A">
        <w:rPr>
          <w:rFonts w:ascii="Georgia" w:hAnsi="Georgia" w:cs="Times New Roman"/>
        </w:rPr>
        <w:t>,</w:t>
      </w:r>
      <w:r w:rsidRPr="0058150A">
        <w:rPr>
          <w:rFonts w:ascii="Georgia" w:hAnsi="Georgia" w:cs="Times New Roman"/>
        </w:rPr>
        <w:t xml:space="preserve"> or the </w:t>
      </w:r>
      <w:r w:rsidR="00090651" w:rsidRPr="0058150A">
        <w:rPr>
          <w:rFonts w:ascii="Georgia" w:hAnsi="Georgia" w:cs="Times New Roman"/>
        </w:rPr>
        <w:t>signal for national retaliation, re-forming the dictatorship to their benefit the very next day</w:t>
      </w:r>
      <w:r w:rsidRPr="0058150A">
        <w:rPr>
          <w:rFonts w:ascii="Georgia" w:hAnsi="Georgia" w:cs="Times New Roman"/>
        </w:rPr>
        <w:t>.</w:t>
      </w:r>
    </w:p>
    <w:p w14:paraId="387A643E" w14:textId="06204DA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Brazilian government’s position on this matter was always attributed to the </w:t>
      </w:r>
      <w:r w:rsidR="00090651" w:rsidRPr="0058150A">
        <w:rPr>
          <w:rFonts w:ascii="Georgia" w:hAnsi="Georgia" w:cs="Times New Roman"/>
        </w:rPr>
        <w:t>Emperor</w:t>
      </w:r>
      <w:r w:rsidRPr="0058150A">
        <w:rPr>
          <w:rFonts w:ascii="Georgia" w:hAnsi="Georgia" w:cs="Times New Roman"/>
        </w:rPr>
        <w:t xml:space="preserve">; and it is certain that, save that sovereign, no one was worried about López’s fate after Paraguay was defeated. The </w:t>
      </w:r>
      <w:r w:rsidR="00090651" w:rsidRPr="0058150A">
        <w:rPr>
          <w:rFonts w:ascii="Georgia" w:hAnsi="Georgia" w:cs="Times New Roman"/>
        </w:rPr>
        <w:t xml:space="preserve">Emperor </w:t>
      </w:r>
      <w:r w:rsidRPr="0058150A">
        <w:rPr>
          <w:rFonts w:ascii="Georgia" w:hAnsi="Georgia" w:cs="Times New Roman"/>
        </w:rPr>
        <w:t xml:space="preserve">did not want to start over again. For him, definitive peace and López’s downfall and banishment were inseparable concepts. And his banishment had to be perpetual in the political sense; or what’s the same, for as long as his character, his ambition, his prestige, and his goal of retaliation remained unchanged; only later, after the atrocities at San Fernando, did the </w:t>
      </w:r>
      <w:r w:rsidR="00090651" w:rsidRPr="0058150A">
        <w:rPr>
          <w:rFonts w:ascii="Georgia" w:hAnsi="Georgia" w:cs="Times New Roman"/>
        </w:rPr>
        <w:t xml:space="preserve">Emperor </w:t>
      </w:r>
      <w:r w:rsidRPr="0058150A">
        <w:rPr>
          <w:rFonts w:ascii="Georgia" w:hAnsi="Georgia" w:cs="Times New Roman"/>
        </w:rPr>
        <w:t>put aside political considerations, and refuse to deal with López</w:t>
      </w:r>
      <w:r w:rsidR="0045196E" w:rsidRPr="0058150A">
        <w:rPr>
          <w:rFonts w:ascii="Georgia" w:hAnsi="Georgia" w:cs="Times New Roman"/>
        </w:rPr>
        <w:t xml:space="preserve"> because he was </w:t>
      </w:r>
      <w:r w:rsidRPr="0058150A">
        <w:rPr>
          <w:rFonts w:ascii="Georgia" w:hAnsi="Georgia" w:cs="Times New Roman"/>
        </w:rPr>
        <w:t>moved by a sentiment of humanitarian repulsion.</w:t>
      </w:r>
    </w:p>
    <w:p w14:paraId="4A6467CE" w14:textId="3053993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War declared on a man in this way can seem an excess of animosity; but it was truly a generous act with respect to the people enslaved by him. However much harsher the conditions imposed on López, the gentler they would be on those who had to suffer him. Brazil (since the duel with López is exclusively attributed to it), separating the two, acquired the authority to favor Paraguay, to be generous with the nation, whose innocence it recognized. What seemed animosity and rancor was, then, interest and humanity. For the imperial government the López family’s political incapacitation was the starting point for Paraguay’s national rehabilitation. In the removal of the dictator it saw the condemnation of the dictatorship. </w:t>
      </w:r>
      <w:r w:rsidRPr="0058150A">
        <w:rPr>
          <w:rFonts w:ascii="Georgia" w:hAnsi="Georgia" w:cs="Times New Roman"/>
          <w:i/>
          <w:iCs/>
        </w:rPr>
        <w:t>López cannot return</w:t>
      </w:r>
      <w:r w:rsidRPr="0058150A">
        <w:rPr>
          <w:rFonts w:ascii="Georgia" w:hAnsi="Georgia" w:cs="Times New Roman"/>
        </w:rPr>
        <w:t xml:space="preserve"> meant: “Absolute government cannot be restored in Paraguay; the empire will not deal with the Francias, the Carlos Lópezes</w:t>
      </w:r>
      <w:r w:rsidR="0045196E" w:rsidRPr="0058150A">
        <w:rPr>
          <w:rFonts w:ascii="Georgia" w:hAnsi="Georgia" w:cs="Times New Roman"/>
        </w:rPr>
        <w:t>,</w:t>
      </w:r>
      <w:r w:rsidRPr="0058150A">
        <w:rPr>
          <w:rFonts w:ascii="Georgia" w:hAnsi="Georgia" w:cs="Times New Roman"/>
        </w:rPr>
        <w:t xml:space="preserve"> the Solano Lópezes.” </w:t>
      </w:r>
      <w:r w:rsidR="00596B70" w:rsidRPr="0058150A">
        <w:rPr>
          <w:rFonts w:ascii="Georgia" w:hAnsi="Georgia" w:cs="Times New Roman"/>
        </w:rPr>
        <w:t>(</w:t>
      </w:r>
      <w:bookmarkStart w:id="430" w:name="ref_c23fl8"/>
      <w:r w:rsidR="00E976E0" w:rsidRPr="0058150A">
        <w:rPr>
          <w:rFonts w:ascii="Georgia" w:hAnsi="Georgia" w:cs="Times New Roman"/>
        </w:rPr>
        <w:fldChar w:fldCharType="begin"/>
      </w:r>
      <w:r w:rsidR="00E976E0" w:rsidRPr="0058150A">
        <w:rPr>
          <w:rFonts w:ascii="Georgia" w:hAnsi="Georgia" w:cs="Times New Roman"/>
        </w:rPr>
        <w:instrText xml:space="preserve"> HYPERLINK  \l "ref_c23fd8" </w:instrText>
      </w:r>
      <w:r w:rsidR="00E976E0" w:rsidRPr="0058150A">
        <w:rPr>
          <w:rFonts w:ascii="Georgia" w:hAnsi="Georgia" w:cs="Times New Roman"/>
        </w:rPr>
        <w:fldChar w:fldCharType="separate"/>
      </w:r>
      <w:r w:rsidR="00596B70" w:rsidRPr="0058150A">
        <w:rPr>
          <w:rStyle w:val="Hyperlink"/>
          <w:rFonts w:ascii="Georgia" w:hAnsi="Georgia" w:cs="Times New Roman"/>
        </w:rPr>
        <w:t>8</w:t>
      </w:r>
      <w:bookmarkEnd w:id="430"/>
      <w:r w:rsidR="00E976E0" w:rsidRPr="0058150A">
        <w:rPr>
          <w:rFonts w:ascii="Georgia" w:hAnsi="Georgia" w:cs="Times New Roman"/>
        </w:rPr>
        <w:fldChar w:fldCharType="end"/>
      </w:r>
      <w:r w:rsidR="00596B70" w:rsidRPr="0058150A">
        <w:rPr>
          <w:rFonts w:ascii="Georgia" w:hAnsi="Georgia" w:cs="Times New Roman"/>
        </w:rPr>
        <w:t>)</w:t>
      </w:r>
    </w:p>
    <w:p w14:paraId="479D4919" w14:textId="02C5108C" w:rsidR="005A272F" w:rsidRPr="0058150A" w:rsidRDefault="005A272F" w:rsidP="00722C6A">
      <w:pPr>
        <w:ind w:firstLine="360"/>
        <w:jc w:val="both"/>
        <w:rPr>
          <w:rFonts w:ascii="Georgia" w:hAnsi="Georgia" w:cs="Times New Roman"/>
        </w:rPr>
      </w:pPr>
    </w:p>
    <w:p w14:paraId="60455306" w14:textId="77777777" w:rsidR="00854C34" w:rsidRPr="0058150A" w:rsidRDefault="00854C34" w:rsidP="00722C6A">
      <w:pPr>
        <w:ind w:firstLine="360"/>
        <w:jc w:val="both"/>
        <w:rPr>
          <w:rFonts w:ascii="Georgia" w:hAnsi="Georgia" w:cs="Times New Roman"/>
          <w:b/>
          <w:bCs/>
        </w:rPr>
      </w:pPr>
    </w:p>
    <w:p w14:paraId="5D1889CC" w14:textId="5E8EF1F5" w:rsidR="00854C34" w:rsidRPr="0058150A" w:rsidRDefault="00854C34" w:rsidP="00722C6A">
      <w:pPr>
        <w:ind w:firstLine="360"/>
        <w:jc w:val="both"/>
        <w:rPr>
          <w:rFonts w:ascii="Georgia" w:hAnsi="Georgia" w:cs="Times New Roman"/>
          <w:b/>
          <w:bCs/>
        </w:rPr>
      </w:pPr>
    </w:p>
    <w:p w14:paraId="7B5EEF47" w14:textId="77777777" w:rsidR="005A272F"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431" w:name="ref_c23fd1"/>
    <w:p w14:paraId="37A652D9" w14:textId="67A51A5D" w:rsidR="005A272F" w:rsidRPr="0058150A" w:rsidRDefault="00E976E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"ref_c23fl1"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431"/>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A272F" w:rsidRPr="0058150A">
        <w:rPr>
          <w:rFonts w:ascii="Georgia" w:hAnsi="Georgia" w:cs="Times New Roman"/>
          <w:sz w:val="22"/>
          <w:szCs w:val="22"/>
        </w:rPr>
        <w:t xml:space="preserve"> On 18 May 1865 Saraiva </w:t>
      </w:r>
      <w:r w:rsidR="003B100D" w:rsidRPr="0058150A">
        <w:rPr>
          <w:rFonts w:ascii="Georgia" w:hAnsi="Georgia" w:cs="Times New Roman"/>
          <w:sz w:val="22"/>
          <w:szCs w:val="22"/>
        </w:rPr>
        <w:t xml:space="preserve">informs </w:t>
      </w:r>
      <w:r w:rsidR="005A272F" w:rsidRPr="0058150A">
        <w:rPr>
          <w:rFonts w:ascii="Georgia" w:hAnsi="Georgia" w:cs="Times New Roman"/>
          <w:sz w:val="22"/>
          <w:szCs w:val="22"/>
        </w:rPr>
        <w:t xml:space="preserve">Otaviano </w:t>
      </w:r>
      <w:r w:rsidR="003B100D" w:rsidRPr="0058150A">
        <w:rPr>
          <w:rFonts w:ascii="Georgia" w:hAnsi="Georgia" w:cs="Times New Roman"/>
          <w:sz w:val="22"/>
          <w:szCs w:val="22"/>
        </w:rPr>
        <w:t xml:space="preserve">of </w:t>
      </w:r>
      <w:r w:rsidR="005A272F" w:rsidRPr="0058150A">
        <w:rPr>
          <w:rFonts w:ascii="Georgia" w:hAnsi="Georgia" w:cs="Times New Roman"/>
          <w:sz w:val="22"/>
          <w:szCs w:val="22"/>
        </w:rPr>
        <w:t xml:space="preserve">the approval together with “the </w:t>
      </w:r>
      <w:r w:rsidR="003B100D" w:rsidRPr="0058150A">
        <w:rPr>
          <w:rFonts w:ascii="Georgia" w:hAnsi="Georgia" w:cs="Times New Roman"/>
          <w:sz w:val="22"/>
          <w:szCs w:val="22"/>
        </w:rPr>
        <w:t>well-</w:t>
      </w:r>
      <w:r w:rsidR="005A272F" w:rsidRPr="0058150A">
        <w:rPr>
          <w:rFonts w:ascii="Georgia" w:hAnsi="Georgia" w:cs="Times New Roman"/>
          <w:sz w:val="22"/>
          <w:szCs w:val="22"/>
        </w:rPr>
        <w:t xml:space="preserve">deserved congratulations of the imperial government.” In this dispatch </w:t>
      </w:r>
      <w:r w:rsidR="00710F07" w:rsidRPr="0058150A">
        <w:rPr>
          <w:rFonts w:ascii="Georgia" w:hAnsi="Georgia" w:cs="Times New Roman"/>
          <w:sz w:val="22"/>
          <w:szCs w:val="22"/>
        </w:rPr>
        <w:t xml:space="preserve">there is </w:t>
      </w:r>
      <w:r w:rsidR="005A272F" w:rsidRPr="0058150A">
        <w:rPr>
          <w:rFonts w:ascii="Georgia" w:hAnsi="Georgia" w:cs="Times New Roman"/>
          <w:sz w:val="22"/>
          <w:szCs w:val="22"/>
        </w:rPr>
        <w:t xml:space="preserve">no word </w:t>
      </w:r>
      <w:r w:rsidR="00710F07" w:rsidRPr="0058150A">
        <w:rPr>
          <w:rFonts w:ascii="Georgia" w:hAnsi="Georgia" w:cs="Times New Roman"/>
          <w:sz w:val="22"/>
          <w:szCs w:val="22"/>
        </w:rPr>
        <w:t xml:space="preserve">on </w:t>
      </w:r>
      <w:r w:rsidR="005A272F" w:rsidRPr="0058150A">
        <w:rPr>
          <w:rFonts w:ascii="Georgia" w:hAnsi="Georgia" w:cs="Times New Roman"/>
          <w:sz w:val="22"/>
          <w:szCs w:val="22"/>
        </w:rPr>
        <w:t xml:space="preserve">the borders with Argentina; what seems to </w:t>
      </w:r>
      <w:r w:rsidR="00710F07" w:rsidRPr="0058150A">
        <w:rPr>
          <w:rFonts w:ascii="Georgia" w:hAnsi="Georgia" w:cs="Times New Roman"/>
          <w:sz w:val="22"/>
          <w:szCs w:val="22"/>
        </w:rPr>
        <w:t xml:space="preserve">have </w:t>
      </w:r>
      <w:r w:rsidR="005A272F" w:rsidRPr="0058150A">
        <w:rPr>
          <w:rFonts w:ascii="Georgia" w:hAnsi="Georgia" w:cs="Times New Roman"/>
          <w:sz w:val="22"/>
          <w:szCs w:val="22"/>
        </w:rPr>
        <w:t>drawn the government’s attention most is the clause prohibiting the raising of fortifications on the shores of the Paraguay, which did not seem strict enough to it.</w:t>
      </w:r>
    </w:p>
    <w:bookmarkStart w:id="432" w:name="ref_c23fd2"/>
    <w:p w14:paraId="1390231C" w14:textId="2CE13ED3" w:rsidR="005A272F" w:rsidRPr="0058150A" w:rsidRDefault="00E976E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"ref_c23fl2"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432"/>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A272F" w:rsidRPr="0058150A">
        <w:rPr>
          <w:rFonts w:ascii="Georgia" w:hAnsi="Georgia" w:cs="Times New Roman"/>
          <w:sz w:val="22"/>
          <w:szCs w:val="22"/>
        </w:rPr>
        <w:t xml:space="preserve"> On 29 November 1865 Saraiva ordered Otaviano to go up the river and make the definitive peace treaty, duly </w:t>
      </w:r>
      <w:r w:rsidR="00710F07" w:rsidRPr="0058150A">
        <w:rPr>
          <w:rFonts w:ascii="Georgia" w:hAnsi="Georgia" w:cs="Times New Roman"/>
          <w:sz w:val="22"/>
          <w:szCs w:val="22"/>
        </w:rPr>
        <w:t>solidifying</w:t>
      </w:r>
      <w:r w:rsidR="005A272F" w:rsidRPr="0058150A">
        <w:rPr>
          <w:rFonts w:ascii="Georgia" w:hAnsi="Georgia" w:cs="Times New Roman"/>
          <w:sz w:val="22"/>
          <w:szCs w:val="22"/>
        </w:rPr>
        <w:t xml:space="preserve"> the </w:t>
      </w:r>
      <w:r w:rsidR="00710F07" w:rsidRPr="0058150A">
        <w:rPr>
          <w:rFonts w:ascii="Georgia" w:hAnsi="Georgia" w:cs="Times New Roman"/>
          <w:sz w:val="22"/>
          <w:szCs w:val="22"/>
        </w:rPr>
        <w:t xml:space="preserve">preliminary treaties </w:t>
      </w:r>
      <w:r w:rsidR="005A272F" w:rsidRPr="0058150A">
        <w:rPr>
          <w:rFonts w:ascii="Georgia" w:hAnsi="Georgia" w:cs="Times New Roman"/>
          <w:sz w:val="22"/>
          <w:szCs w:val="22"/>
        </w:rPr>
        <w:t xml:space="preserve">of General Osório and the Viscount of Tamandaré, in accordance with the instructions sent on the same date. See Otaviano’s communique, from said date, in which the issue of Argentine borders still does not figure, which </w:t>
      </w:r>
      <w:r w:rsidR="00710F07" w:rsidRPr="0058150A">
        <w:rPr>
          <w:rFonts w:ascii="Georgia" w:hAnsi="Georgia" w:cs="Times New Roman"/>
          <w:sz w:val="22"/>
          <w:szCs w:val="22"/>
        </w:rPr>
        <w:t xml:space="preserve">issue </w:t>
      </w:r>
      <w:r w:rsidR="005A272F" w:rsidRPr="0058150A">
        <w:rPr>
          <w:rFonts w:ascii="Georgia" w:hAnsi="Georgia" w:cs="Times New Roman"/>
          <w:sz w:val="22"/>
          <w:szCs w:val="22"/>
        </w:rPr>
        <w:t>has such an important part in the instructions given by Sara</w:t>
      </w:r>
      <w:r w:rsidR="002C727B" w:rsidRPr="0058150A">
        <w:rPr>
          <w:rFonts w:ascii="Georgia" w:hAnsi="Georgia" w:cs="Times New Roman"/>
          <w:sz w:val="22"/>
          <w:szCs w:val="22"/>
        </w:rPr>
        <w:t>i</w:t>
      </w:r>
      <w:r w:rsidR="005A272F" w:rsidRPr="0058150A">
        <w:rPr>
          <w:rFonts w:ascii="Georgia" w:hAnsi="Georgia" w:cs="Times New Roman"/>
          <w:sz w:val="22"/>
          <w:szCs w:val="22"/>
        </w:rPr>
        <w:t>va on 5 May 1866, after the inquiry to the Council of State.</w:t>
      </w:r>
    </w:p>
    <w:bookmarkStart w:id="433" w:name="ref_c23fd3"/>
    <w:p w14:paraId="3EFE52C0" w14:textId="698EF232" w:rsidR="00901E71" w:rsidRPr="0058150A" w:rsidRDefault="00E976E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"ref_c23fl3"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433"/>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56BA4" w:rsidRPr="0058150A">
        <w:rPr>
          <w:rFonts w:ascii="Georgia" w:hAnsi="Georgia" w:cs="Times New Roman"/>
          <w:sz w:val="22"/>
          <w:szCs w:val="22"/>
        </w:rPr>
        <w:t xml:space="preserve"> Here are the borders which </w:t>
      </w:r>
      <w:r w:rsidR="00851786" w:rsidRPr="0058150A">
        <w:rPr>
          <w:rFonts w:ascii="Georgia" w:hAnsi="Georgia" w:cs="Times New Roman"/>
          <w:sz w:val="22"/>
          <w:szCs w:val="22"/>
        </w:rPr>
        <w:t xml:space="preserve">Article </w:t>
      </w:r>
      <w:r w:rsidR="00456BA4" w:rsidRPr="0058150A">
        <w:rPr>
          <w:rFonts w:ascii="Georgia" w:hAnsi="Georgia" w:cs="Times New Roman"/>
          <w:sz w:val="22"/>
          <w:szCs w:val="22"/>
        </w:rPr>
        <w:t>16 of the alliance treaty indicated for Paraguay: “</w:t>
      </w:r>
      <w:r w:rsidR="00710F07" w:rsidRPr="0058150A">
        <w:rPr>
          <w:rFonts w:ascii="Georgia" w:hAnsi="Georgia" w:cs="Times New Roman"/>
          <w:sz w:val="22"/>
          <w:szCs w:val="22"/>
        </w:rPr>
        <w:t>from the Republic of Paraguay</w:t>
      </w:r>
      <w:r w:rsidR="00901E71" w:rsidRPr="0058150A">
        <w:rPr>
          <w:rFonts w:ascii="Georgia" w:hAnsi="Georgia" w:cs="Times New Roman"/>
          <w:sz w:val="22"/>
          <w:szCs w:val="22"/>
        </w:rPr>
        <w:t>,</w:t>
      </w:r>
      <w:r w:rsidR="00710F07" w:rsidRPr="0058150A">
        <w:rPr>
          <w:rFonts w:ascii="Georgia" w:hAnsi="Georgia" w:cs="Times New Roman"/>
          <w:sz w:val="22"/>
          <w:szCs w:val="22"/>
        </w:rPr>
        <w:t xml:space="preserve"> on the side of the Paran</w:t>
      </w:r>
      <w:r w:rsidR="000440DF" w:rsidRPr="0058150A">
        <w:rPr>
          <w:rFonts w:ascii="Georgia" w:hAnsi="Georgia" w:cs="Times New Roman"/>
          <w:sz w:val="22"/>
          <w:szCs w:val="22"/>
        </w:rPr>
        <w:t>á</w:t>
      </w:r>
      <w:r w:rsidR="00901E71" w:rsidRPr="0058150A">
        <w:rPr>
          <w:rFonts w:ascii="Georgia" w:hAnsi="Georgia" w:cs="Times New Roman"/>
          <w:sz w:val="22"/>
          <w:szCs w:val="22"/>
        </w:rPr>
        <w:t>:</w:t>
      </w:r>
      <w:r w:rsidR="00710F07" w:rsidRPr="0058150A">
        <w:rPr>
          <w:rFonts w:ascii="Georgia" w:hAnsi="Georgia" w:cs="Times New Roman"/>
          <w:sz w:val="22"/>
          <w:szCs w:val="22"/>
        </w:rPr>
        <w:t xml:space="preserve"> by the first river below Salto </w:t>
      </w:r>
      <w:r w:rsidR="000440DF" w:rsidRPr="0058150A">
        <w:rPr>
          <w:rFonts w:ascii="Georgia" w:hAnsi="Georgia" w:cs="Times New Roman"/>
          <w:sz w:val="22"/>
          <w:szCs w:val="22"/>
        </w:rPr>
        <w:t>d</w:t>
      </w:r>
      <w:r w:rsidR="00710F07" w:rsidRPr="0058150A">
        <w:rPr>
          <w:rFonts w:ascii="Georgia" w:hAnsi="Georgia" w:cs="Times New Roman"/>
          <w:sz w:val="22"/>
          <w:szCs w:val="22"/>
        </w:rPr>
        <w:t xml:space="preserve">as Sete </w:t>
      </w:r>
      <w:r w:rsidR="000440DF" w:rsidRPr="0058150A">
        <w:rPr>
          <w:rFonts w:ascii="Georgia" w:hAnsi="Georgia" w:cs="Times New Roman"/>
          <w:sz w:val="22"/>
          <w:szCs w:val="22"/>
        </w:rPr>
        <w:t>Quedas</w:t>
      </w:r>
      <w:r w:rsidR="00710F07" w:rsidRPr="0058150A">
        <w:rPr>
          <w:rFonts w:ascii="Georgia" w:hAnsi="Georgia" w:cs="Times New Roman"/>
          <w:sz w:val="22"/>
          <w:szCs w:val="22"/>
        </w:rPr>
        <w:t xml:space="preserve">, which, according to the recent map </w:t>
      </w:r>
      <w:r w:rsidR="000440DF" w:rsidRPr="0058150A">
        <w:rPr>
          <w:rFonts w:ascii="Georgia" w:hAnsi="Georgia" w:cs="Times New Roman"/>
          <w:sz w:val="22"/>
          <w:szCs w:val="22"/>
        </w:rPr>
        <w:t xml:space="preserve">by </w:t>
      </w:r>
      <w:r w:rsidR="00710F07" w:rsidRPr="0058150A">
        <w:rPr>
          <w:rFonts w:ascii="Georgia" w:hAnsi="Georgia" w:cs="Times New Roman"/>
          <w:sz w:val="22"/>
          <w:szCs w:val="22"/>
        </w:rPr>
        <w:t>Mouchez, is the Igurey, and from the mouth of the Igurey and in its course upwards until reaching its sources. On the side of the left bank of the Paraguay</w:t>
      </w:r>
      <w:r w:rsidR="00901E71" w:rsidRPr="0058150A">
        <w:rPr>
          <w:rFonts w:ascii="Georgia" w:hAnsi="Georgia" w:cs="Times New Roman"/>
          <w:sz w:val="22"/>
          <w:szCs w:val="22"/>
        </w:rPr>
        <w:t>:</w:t>
      </w:r>
      <w:r w:rsidR="00710F07" w:rsidRPr="0058150A">
        <w:rPr>
          <w:rFonts w:ascii="Georgia" w:hAnsi="Georgia" w:cs="Times New Roman"/>
          <w:sz w:val="22"/>
          <w:szCs w:val="22"/>
        </w:rPr>
        <w:t xml:space="preserve"> by the River Apa from its mouth to its sources. In the interior</w:t>
      </w:r>
      <w:r w:rsidR="00901E71" w:rsidRPr="0058150A">
        <w:rPr>
          <w:rFonts w:ascii="Georgia" w:hAnsi="Georgia" w:cs="Times New Roman"/>
          <w:sz w:val="22"/>
          <w:szCs w:val="22"/>
        </w:rPr>
        <w:t>:</w:t>
      </w:r>
      <w:r w:rsidR="00710F07" w:rsidRPr="0058150A">
        <w:rPr>
          <w:rFonts w:ascii="Georgia" w:hAnsi="Georgia" w:cs="Times New Roman"/>
          <w:sz w:val="22"/>
          <w:szCs w:val="22"/>
        </w:rPr>
        <w:t xml:space="preserve"> from the summits of the mountain</w:t>
      </w:r>
      <w:r w:rsidR="00C33E52" w:rsidRPr="0058150A">
        <w:rPr>
          <w:rFonts w:ascii="Georgia" w:hAnsi="Georgia" w:cs="Times New Roman"/>
          <w:sz w:val="22"/>
          <w:szCs w:val="22"/>
        </w:rPr>
        <w:t>s</w:t>
      </w:r>
      <w:r w:rsidR="00710F07" w:rsidRPr="0058150A">
        <w:rPr>
          <w:rFonts w:ascii="Georgia" w:hAnsi="Georgia" w:cs="Times New Roman"/>
          <w:sz w:val="22"/>
          <w:szCs w:val="22"/>
        </w:rPr>
        <w:t xml:space="preserve"> of Maracaju, the </w:t>
      </w:r>
      <w:r w:rsidR="000440DF" w:rsidRPr="0058150A">
        <w:rPr>
          <w:rFonts w:ascii="Georgia" w:hAnsi="Georgia" w:cs="Times New Roman"/>
          <w:sz w:val="22"/>
          <w:szCs w:val="22"/>
        </w:rPr>
        <w:t xml:space="preserve">slopes </w:t>
      </w:r>
      <w:r w:rsidR="00710F07" w:rsidRPr="0058150A">
        <w:rPr>
          <w:rFonts w:ascii="Georgia" w:hAnsi="Georgia" w:cs="Times New Roman"/>
          <w:sz w:val="22"/>
          <w:szCs w:val="22"/>
        </w:rPr>
        <w:t>on the east belonging to Brazil, and those on the west to Paraguay, and drawing lines as straight as possible from said mountain to the sources of the Apa and of the Igurey.</w:t>
      </w:r>
      <w:r w:rsidR="00456BA4" w:rsidRPr="0058150A">
        <w:rPr>
          <w:rFonts w:ascii="Georgia" w:hAnsi="Georgia" w:cs="Times New Roman"/>
          <w:sz w:val="22"/>
          <w:szCs w:val="22"/>
        </w:rPr>
        <w:t>” It appears that Otaviano took the Igurey as a border, a border which Brazil rejected in 1856 and which it now did not want.</w:t>
      </w:r>
    </w:p>
    <w:p w14:paraId="272536D7" w14:textId="258689AD" w:rsidR="00901E71" w:rsidRPr="0058150A" w:rsidRDefault="00456BA4" w:rsidP="00722C6A">
      <w:pPr>
        <w:ind w:firstLine="360"/>
        <w:jc w:val="both"/>
        <w:rPr>
          <w:rFonts w:ascii="Georgia" w:hAnsi="Georgia" w:cs="Times New Roman"/>
          <w:sz w:val="22"/>
          <w:szCs w:val="22"/>
        </w:rPr>
      </w:pPr>
      <w:r w:rsidRPr="0058150A">
        <w:rPr>
          <w:rFonts w:ascii="Georgia" w:hAnsi="Georgia" w:cs="Times New Roman"/>
          <w:sz w:val="22"/>
          <w:szCs w:val="22"/>
        </w:rPr>
        <w:t>The confidential decree of 28 April, which could only arrive in his hands on May 1</w:t>
      </w:r>
      <w:r w:rsidRPr="0058150A">
        <w:rPr>
          <w:rFonts w:ascii="Georgia" w:hAnsi="Georgia" w:cs="Times New Roman"/>
          <w:sz w:val="22"/>
          <w:szCs w:val="22"/>
          <w:vertAlign w:val="superscript"/>
        </w:rPr>
        <w:t>st</w:t>
      </w:r>
      <w:r w:rsidRPr="0058150A">
        <w:rPr>
          <w:rFonts w:ascii="Georgia" w:hAnsi="Georgia" w:cs="Times New Roman"/>
          <w:sz w:val="22"/>
          <w:szCs w:val="22"/>
        </w:rPr>
        <w:t>, ordered that he accept the line that Brazil had already conceded in time of peace. “The borders between the empire and the Republic of Paraguay,” this decree said, “will be those proposed by Councilor Paranhos in the conference which was held with the Paraguayan plenipotentiary on 12 March 1856, as stated in the protocol annexed to the report of this ministry, from the year 1857, namely: the river Paraná, from where the Brazilian po</w:t>
      </w:r>
      <w:r w:rsidR="00710F07" w:rsidRPr="0058150A">
        <w:rPr>
          <w:rFonts w:ascii="Georgia" w:hAnsi="Georgia" w:cs="Times New Roman"/>
          <w:sz w:val="22"/>
          <w:szCs w:val="22"/>
        </w:rPr>
        <w:t>s</w:t>
      </w:r>
      <w:r w:rsidRPr="0058150A">
        <w:rPr>
          <w:rFonts w:ascii="Georgia" w:hAnsi="Georgia" w:cs="Times New Roman"/>
          <w:sz w:val="22"/>
          <w:szCs w:val="22"/>
        </w:rPr>
        <w:t xml:space="preserve">sessions begin, and along it up until the mouth of the Iguatemí; the Iguatemí, the peaks of the Maracaju Mountains until the first banks of the Apa; </w:t>
      </w:r>
      <w:r w:rsidR="00710F07" w:rsidRPr="0058150A">
        <w:rPr>
          <w:rFonts w:ascii="Georgia" w:hAnsi="Georgia" w:cs="Times New Roman"/>
          <w:sz w:val="22"/>
          <w:szCs w:val="22"/>
        </w:rPr>
        <w:t>the Apa</w:t>
      </w:r>
      <w:r w:rsidRPr="0058150A">
        <w:rPr>
          <w:rFonts w:ascii="Georgia" w:hAnsi="Georgia" w:cs="Times New Roman"/>
          <w:sz w:val="22"/>
          <w:szCs w:val="22"/>
        </w:rPr>
        <w:t xml:space="preserve"> until it flows into the Paraguay, from which point the left bank belongs to Brazil and the right to Paraguay; and from the mouth of the Apa, the river Paraguay up until Bahía Negra, where the Brazilian territory occupies both banks of the Paraguay</w:t>
      </w:r>
      <w:r w:rsidR="00901E71" w:rsidRPr="0058150A">
        <w:rPr>
          <w:rFonts w:ascii="Georgia" w:hAnsi="Georgia" w:cs="Times New Roman"/>
          <w:sz w:val="22"/>
          <w:szCs w:val="22"/>
        </w:rPr>
        <w:t>.”</w:t>
      </w:r>
    </w:p>
    <w:p w14:paraId="13D35D37" w14:textId="37E3B195" w:rsidR="00456BA4" w:rsidRPr="0058150A" w:rsidRDefault="00456BA4" w:rsidP="00722C6A">
      <w:pPr>
        <w:ind w:firstLine="360"/>
        <w:jc w:val="both"/>
        <w:rPr>
          <w:rFonts w:ascii="Georgia" w:hAnsi="Georgia" w:cs="Times New Roman"/>
          <w:sz w:val="22"/>
          <w:szCs w:val="22"/>
        </w:rPr>
      </w:pPr>
      <w:r w:rsidRPr="0058150A">
        <w:rPr>
          <w:rFonts w:ascii="Georgia" w:hAnsi="Georgia" w:cs="Times New Roman"/>
          <w:sz w:val="22"/>
          <w:szCs w:val="22"/>
        </w:rPr>
        <w:t xml:space="preserve">But Otaviano’s </w:t>
      </w:r>
      <w:r w:rsidR="00A048E7" w:rsidRPr="0058150A">
        <w:rPr>
          <w:rFonts w:ascii="Georgia" w:hAnsi="Georgia" w:cs="Times New Roman"/>
          <w:sz w:val="22"/>
          <w:szCs w:val="22"/>
        </w:rPr>
        <w:t xml:space="preserve">main </w:t>
      </w:r>
      <w:r w:rsidRPr="0058150A">
        <w:rPr>
          <w:rFonts w:ascii="Georgia" w:hAnsi="Georgia" w:cs="Times New Roman"/>
          <w:sz w:val="22"/>
          <w:szCs w:val="22"/>
        </w:rPr>
        <w:t xml:space="preserve">thought had not been </w:t>
      </w:r>
      <w:r w:rsidR="00A048E7" w:rsidRPr="0058150A">
        <w:rPr>
          <w:rFonts w:ascii="Georgia" w:hAnsi="Georgia" w:cs="Times New Roman"/>
          <w:sz w:val="22"/>
          <w:szCs w:val="22"/>
        </w:rPr>
        <w:t xml:space="preserve">to </w:t>
      </w:r>
      <w:r w:rsidRPr="0058150A">
        <w:rPr>
          <w:rFonts w:ascii="Georgia" w:hAnsi="Georgia" w:cs="Times New Roman"/>
          <w:sz w:val="22"/>
          <w:szCs w:val="22"/>
        </w:rPr>
        <w:t xml:space="preserve">claim in the war a small space which we had already renounced of our own volition. Writing on 4 May to the Minister of Foreign Affairs, he explains his position in this way: “In my note number 6, dated 25 April, I communicated to Y.E that it seems unjust to me to follow the opinion of the </w:t>
      </w:r>
      <w:r w:rsidR="00A048E7" w:rsidRPr="0058150A">
        <w:rPr>
          <w:rFonts w:ascii="Georgia" w:hAnsi="Georgia" w:cs="Times New Roman"/>
          <w:sz w:val="22"/>
          <w:szCs w:val="22"/>
        </w:rPr>
        <w:t>vice admiral</w:t>
      </w:r>
      <w:r w:rsidRPr="0058150A">
        <w:rPr>
          <w:rFonts w:ascii="Georgia" w:hAnsi="Georgia" w:cs="Times New Roman"/>
          <w:sz w:val="22"/>
          <w:szCs w:val="22"/>
        </w:rPr>
        <w:t>, who advised me that I demand what we had before renounced in the field of diplomatic discussions. The urgency with which I had to write did not give me space to explain my thinking about a point which in another time I argued in the press, when the protocol</w:t>
      </w:r>
      <w:r w:rsidR="00A048E7" w:rsidRPr="0058150A">
        <w:rPr>
          <w:rFonts w:ascii="Georgia" w:hAnsi="Georgia" w:cs="Times New Roman"/>
          <w:sz w:val="22"/>
          <w:szCs w:val="22"/>
        </w:rPr>
        <w:t>s</w:t>
      </w:r>
      <w:r w:rsidRPr="0058150A">
        <w:rPr>
          <w:rFonts w:ascii="Georgia" w:hAnsi="Georgia" w:cs="Times New Roman"/>
          <w:sz w:val="22"/>
          <w:szCs w:val="22"/>
        </w:rPr>
        <w:t xml:space="preserve"> of the conference of 1856 were published. The concession </w:t>
      </w:r>
      <w:r w:rsidR="00A048E7" w:rsidRPr="0058150A">
        <w:rPr>
          <w:rFonts w:ascii="Georgia" w:hAnsi="Georgia" w:cs="Times New Roman"/>
          <w:sz w:val="22"/>
          <w:szCs w:val="22"/>
        </w:rPr>
        <w:t xml:space="preserve">H.I.M.’s government </w:t>
      </w:r>
      <w:r w:rsidRPr="0058150A">
        <w:rPr>
          <w:rFonts w:ascii="Georgia" w:hAnsi="Georgia" w:cs="Times New Roman"/>
          <w:sz w:val="22"/>
          <w:szCs w:val="22"/>
        </w:rPr>
        <w:t xml:space="preserve">made to Paraguay, which consisted of withdrawing our borders on the side of the Paraná, placing them at the mouth of the Iguatemí, seemed to me extremely generous. It left the Republic of Paraguay as </w:t>
      </w:r>
      <w:r w:rsidR="00A048E7" w:rsidRPr="0058150A">
        <w:rPr>
          <w:rFonts w:ascii="Georgia" w:hAnsi="Georgia" w:cs="Times New Roman"/>
          <w:sz w:val="22"/>
          <w:szCs w:val="22"/>
        </w:rPr>
        <w:t>inhabitants</w:t>
      </w:r>
      <w:r w:rsidRPr="0058150A">
        <w:rPr>
          <w:rFonts w:ascii="Georgia" w:hAnsi="Georgia" w:cs="Times New Roman"/>
          <w:sz w:val="22"/>
          <w:szCs w:val="22"/>
        </w:rPr>
        <w:t xml:space="preserve"> of the </w:t>
      </w:r>
      <w:r w:rsidR="00A048E7" w:rsidRPr="0058150A">
        <w:rPr>
          <w:rFonts w:ascii="Georgia" w:hAnsi="Georgia" w:cs="Times New Roman"/>
          <w:sz w:val="22"/>
          <w:szCs w:val="22"/>
        </w:rPr>
        <w:t xml:space="preserve">high </w:t>
      </w:r>
      <w:r w:rsidRPr="0058150A">
        <w:rPr>
          <w:rFonts w:ascii="Georgia" w:hAnsi="Georgia" w:cs="Times New Roman"/>
          <w:sz w:val="22"/>
          <w:szCs w:val="22"/>
        </w:rPr>
        <w:t xml:space="preserve">Paraná … However, the imperial government remains in freedom to be generous and it can, when peace is made, cede however much we acquire, from the Igurey up to the Iguatemí. My duty was to place the imperial government in the best position possible.” Indeed, through the definitive peace treaty (9 January 1872), Brazil renounced the border of the Igurey, adopting </w:t>
      </w:r>
      <w:r w:rsidR="00A048E7" w:rsidRPr="0058150A">
        <w:rPr>
          <w:rFonts w:ascii="Georgia" w:hAnsi="Georgia" w:cs="Times New Roman"/>
          <w:sz w:val="22"/>
          <w:szCs w:val="22"/>
        </w:rPr>
        <w:t xml:space="preserve">the intermediate line of Salto Grande, </w:t>
      </w:r>
      <w:r w:rsidRPr="0058150A">
        <w:rPr>
          <w:rFonts w:ascii="Georgia" w:hAnsi="Georgia" w:cs="Times New Roman"/>
          <w:sz w:val="22"/>
          <w:szCs w:val="22"/>
        </w:rPr>
        <w:t xml:space="preserve">a compromise between the line of the Igurey, disadvantageous </w:t>
      </w:r>
      <w:r w:rsidR="00A048E7" w:rsidRPr="0058150A">
        <w:rPr>
          <w:rFonts w:ascii="Georgia" w:hAnsi="Georgia" w:cs="Times New Roman"/>
          <w:sz w:val="22"/>
          <w:szCs w:val="22"/>
        </w:rPr>
        <w:t xml:space="preserve">for </w:t>
      </w:r>
      <w:r w:rsidRPr="0058150A">
        <w:rPr>
          <w:rFonts w:ascii="Georgia" w:hAnsi="Georgia" w:cs="Times New Roman"/>
          <w:sz w:val="22"/>
          <w:szCs w:val="22"/>
        </w:rPr>
        <w:t xml:space="preserve">Brazil, and the line of the Iguatemí, disadvantageous for Paraguay, </w:t>
      </w:r>
      <w:r w:rsidRPr="0058150A">
        <w:rPr>
          <w:rFonts w:ascii="Georgia" w:hAnsi="Georgia" w:cs="Times New Roman"/>
          <w:i/>
          <w:iCs/>
          <w:sz w:val="22"/>
          <w:szCs w:val="22"/>
        </w:rPr>
        <w:t>as the most convenient for the defense of both states</w:t>
      </w:r>
      <w:r w:rsidRPr="0058150A">
        <w:rPr>
          <w:rFonts w:ascii="Georgia" w:hAnsi="Georgia" w:cs="Times New Roman"/>
          <w:sz w:val="22"/>
          <w:szCs w:val="22"/>
        </w:rPr>
        <w:t>. (</w:t>
      </w:r>
      <w:r w:rsidRPr="0058150A">
        <w:rPr>
          <w:rFonts w:ascii="Georgia" w:hAnsi="Georgia" w:cs="Times New Roman"/>
          <w:i/>
          <w:iCs/>
          <w:sz w:val="22"/>
          <w:szCs w:val="22"/>
        </w:rPr>
        <w:t>Document</w:t>
      </w:r>
      <w:r w:rsidR="00A048E7" w:rsidRPr="0058150A">
        <w:rPr>
          <w:rFonts w:ascii="Georgia" w:hAnsi="Georgia" w:cs="Times New Roman"/>
          <w:i/>
          <w:iCs/>
          <w:sz w:val="22"/>
          <w:szCs w:val="22"/>
        </w:rPr>
        <w:t>o</w:t>
      </w:r>
      <w:r w:rsidRPr="0058150A">
        <w:rPr>
          <w:rFonts w:ascii="Georgia" w:hAnsi="Georgia" w:cs="Times New Roman"/>
          <w:i/>
          <w:iCs/>
          <w:sz w:val="22"/>
          <w:szCs w:val="22"/>
        </w:rPr>
        <w:t>s</w:t>
      </w:r>
      <w:r w:rsidR="00A048E7" w:rsidRPr="0058150A">
        <w:rPr>
          <w:rFonts w:ascii="Georgia" w:hAnsi="Georgia" w:cs="Times New Roman"/>
          <w:i/>
          <w:iCs/>
          <w:sz w:val="22"/>
          <w:szCs w:val="22"/>
        </w:rPr>
        <w:t xml:space="preserve"> Relativos ás Negociações e Ajustes Definitivos de Paz</w:t>
      </w:r>
      <w:r w:rsidRPr="0058150A">
        <w:rPr>
          <w:rFonts w:ascii="Georgia" w:hAnsi="Georgia" w:cs="Times New Roman"/>
          <w:i/>
          <w:iCs/>
          <w:sz w:val="22"/>
          <w:szCs w:val="22"/>
        </w:rPr>
        <w:t>.</w:t>
      </w:r>
      <w:r w:rsidRPr="0058150A">
        <w:rPr>
          <w:rFonts w:ascii="Georgia" w:hAnsi="Georgia" w:cs="Times New Roman"/>
          <w:sz w:val="22"/>
          <w:szCs w:val="22"/>
        </w:rPr>
        <w:t>)</w:t>
      </w:r>
    </w:p>
    <w:bookmarkStart w:id="434" w:name="ref_c23fd4"/>
    <w:p w14:paraId="59ABF19B" w14:textId="7B6F9EDF" w:rsidR="00A22707" w:rsidRPr="0058150A" w:rsidRDefault="00E976E0"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fldChar w:fldCharType="begin"/>
      </w:r>
      <w:r w:rsidRPr="0058150A">
        <w:rPr>
          <w:rFonts w:ascii="Georgia" w:hAnsi="Georgia" w:cs="Times New Roman"/>
          <w:sz w:val="22"/>
          <w:szCs w:val="22"/>
        </w:rPr>
        <w:instrText xml:space="preserve"> HYPERLINK  \l "ref_c23fl4"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434"/>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22707" w:rsidRPr="0058150A">
        <w:rPr>
          <w:rFonts w:ascii="Georgia" w:hAnsi="Georgia" w:cs="Times New Roman"/>
          <w:sz w:val="22"/>
          <w:szCs w:val="22"/>
        </w:rPr>
        <w:t xml:space="preserve"> See in </w:t>
      </w:r>
      <w:r w:rsidR="00A22707" w:rsidRPr="0058150A">
        <w:rPr>
          <w:rFonts w:ascii="Georgia" w:hAnsi="Georgia" w:cs="Times New Roman"/>
          <w:i/>
          <w:iCs/>
          <w:sz w:val="22"/>
          <w:szCs w:val="22"/>
        </w:rPr>
        <w:t>Document</w:t>
      </w:r>
      <w:r w:rsidR="00AE1EFA" w:rsidRPr="0058150A">
        <w:rPr>
          <w:rFonts w:ascii="Georgia" w:hAnsi="Georgia" w:cs="Times New Roman"/>
          <w:i/>
          <w:iCs/>
          <w:sz w:val="22"/>
          <w:szCs w:val="22"/>
        </w:rPr>
        <w:t>o</w:t>
      </w:r>
      <w:r w:rsidR="00A22707" w:rsidRPr="0058150A">
        <w:rPr>
          <w:rFonts w:ascii="Georgia" w:hAnsi="Georgia" w:cs="Times New Roman"/>
          <w:i/>
          <w:iCs/>
          <w:sz w:val="22"/>
          <w:szCs w:val="22"/>
        </w:rPr>
        <w:t xml:space="preserve">s </w:t>
      </w:r>
      <w:r w:rsidR="00AE1EFA" w:rsidRPr="0058150A">
        <w:rPr>
          <w:rFonts w:ascii="Georgia" w:hAnsi="Georgia" w:cs="Times New Roman"/>
          <w:i/>
          <w:iCs/>
          <w:sz w:val="22"/>
          <w:szCs w:val="22"/>
        </w:rPr>
        <w:t xml:space="preserve">Relativos a Guerra do </w:t>
      </w:r>
      <w:r w:rsidR="00A22707" w:rsidRPr="0058150A">
        <w:rPr>
          <w:rFonts w:ascii="Georgia" w:hAnsi="Georgia" w:cs="Times New Roman"/>
          <w:i/>
          <w:iCs/>
          <w:sz w:val="22"/>
          <w:szCs w:val="22"/>
        </w:rPr>
        <w:t>Paraguay</w:t>
      </w:r>
      <w:r w:rsidR="00A22707" w:rsidRPr="0058150A">
        <w:rPr>
          <w:rFonts w:ascii="Georgia" w:hAnsi="Georgia" w:cs="Times New Roman"/>
          <w:sz w:val="22"/>
          <w:szCs w:val="22"/>
        </w:rPr>
        <w:t xml:space="preserve">, annex to the Foreign Affairs </w:t>
      </w:r>
      <w:r w:rsidR="00AE1EFA" w:rsidRPr="0058150A">
        <w:rPr>
          <w:rFonts w:ascii="Georgia" w:hAnsi="Georgia" w:cs="Times New Roman"/>
          <w:sz w:val="22"/>
          <w:szCs w:val="22"/>
        </w:rPr>
        <w:t xml:space="preserve">Report </w:t>
      </w:r>
      <w:r w:rsidR="00A22707" w:rsidRPr="0058150A">
        <w:rPr>
          <w:rFonts w:ascii="Georgia" w:hAnsi="Georgia" w:cs="Times New Roman"/>
          <w:sz w:val="22"/>
          <w:szCs w:val="22"/>
        </w:rPr>
        <w:t>of 4 May 1872, the protocols of those conferences and the observations made at the conference of 20 January 1871 by the Viscount of Rio Branco. Later, in the Conferences of Asunción, the observations of the Baron of Cotegipe and Doctor Quintana.</w:t>
      </w:r>
    </w:p>
    <w:bookmarkStart w:id="435" w:name="ref_c23fd5"/>
    <w:p w14:paraId="6D9D23AB" w14:textId="33AD6B02" w:rsidR="00CA3D60" w:rsidRPr="0058150A" w:rsidRDefault="00E976E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"ref_c23fl5"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435"/>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0499C" w:rsidRPr="0058150A">
        <w:rPr>
          <w:rFonts w:ascii="Georgia" w:hAnsi="Georgia" w:cs="Times New Roman"/>
          <w:sz w:val="22"/>
          <w:szCs w:val="22"/>
        </w:rPr>
        <w:t xml:space="preserve"> </w:t>
      </w:r>
      <w:r w:rsidR="00CA3D60" w:rsidRPr="0058150A">
        <w:rPr>
          <w:rFonts w:ascii="Georgia" w:hAnsi="Georgia" w:cs="Times New Roman"/>
          <w:sz w:val="22"/>
          <w:szCs w:val="22"/>
        </w:rPr>
        <w:t>“The Argentine Republic,” said its representative, Doctor Quintana, in one of the meetings in Asunción in 1871 (4 November), “</w:t>
      </w:r>
      <w:r w:rsidR="00CB2AAB" w:rsidRPr="0058150A">
        <w:rPr>
          <w:rFonts w:ascii="Georgia" w:hAnsi="Georgia" w:cs="Times New Roman"/>
          <w:sz w:val="22"/>
          <w:szCs w:val="22"/>
        </w:rPr>
        <w:t>should not demand of Paraguay in this issue what it would not wish for itself. Not being a maritime power, and having extensive coasts to guard, it cannot give the sanction of its vote to the principle meant to be introduced. Aside from that, dealing with the isle of Martín García, neutral since long ago, Argentina has maintained its right to fortify it, which right was expressly recognized to it by Brazil in the protocol of February 1864. It should, then, allow Paraguay the freedom that it holds for itself.”</w:t>
      </w:r>
    </w:p>
    <w:bookmarkStart w:id="436" w:name="ref_c23fd6"/>
    <w:p w14:paraId="3F854805" w14:textId="509D5105" w:rsidR="00410DFB" w:rsidRPr="0058150A" w:rsidRDefault="00E976E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"ref_c23fl6"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6</w:t>
      </w:r>
      <w:bookmarkEnd w:id="436"/>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10DFB" w:rsidRPr="0058150A">
        <w:rPr>
          <w:rFonts w:ascii="Georgia" w:hAnsi="Georgia" w:cs="Times New Roman"/>
          <w:sz w:val="22"/>
          <w:szCs w:val="22"/>
        </w:rPr>
        <w:t xml:space="preserve"> Otaviano did not have the opportunity </w:t>
      </w:r>
      <w:r w:rsidR="0083770B" w:rsidRPr="0058150A">
        <w:rPr>
          <w:rFonts w:ascii="Georgia" w:hAnsi="Georgia" w:cs="Times New Roman"/>
          <w:sz w:val="22"/>
          <w:szCs w:val="22"/>
        </w:rPr>
        <w:t xml:space="preserve">to </w:t>
      </w:r>
      <w:r w:rsidR="00410DFB" w:rsidRPr="0058150A">
        <w:rPr>
          <w:rFonts w:ascii="Georgia" w:hAnsi="Georgia" w:cs="Times New Roman"/>
          <w:sz w:val="22"/>
          <w:szCs w:val="22"/>
        </w:rPr>
        <w:t xml:space="preserve">propose </w:t>
      </w:r>
      <w:r w:rsidR="0083770B" w:rsidRPr="0058150A">
        <w:rPr>
          <w:rFonts w:ascii="Georgia" w:hAnsi="Georgia" w:cs="Times New Roman"/>
          <w:sz w:val="22"/>
          <w:szCs w:val="22"/>
        </w:rPr>
        <w:t>t</w:t>
      </w:r>
      <w:r w:rsidR="00410DFB" w:rsidRPr="0058150A">
        <w:rPr>
          <w:rFonts w:ascii="Georgia" w:hAnsi="Georgia" w:cs="Times New Roman"/>
          <w:sz w:val="22"/>
          <w:szCs w:val="22"/>
        </w:rPr>
        <w:t xml:space="preserve">o the Argentine Republic </w:t>
      </w:r>
      <w:r w:rsidR="0083770B" w:rsidRPr="0058150A">
        <w:rPr>
          <w:rFonts w:ascii="Georgia" w:hAnsi="Georgia" w:cs="Times New Roman"/>
          <w:sz w:val="22"/>
          <w:szCs w:val="22"/>
        </w:rPr>
        <w:t xml:space="preserve">that it recognize </w:t>
      </w:r>
      <w:r w:rsidR="00410DFB" w:rsidRPr="0058150A">
        <w:rPr>
          <w:rFonts w:ascii="Georgia" w:hAnsi="Georgia" w:cs="Times New Roman"/>
          <w:sz w:val="22"/>
          <w:szCs w:val="22"/>
        </w:rPr>
        <w:t xml:space="preserve">all of the Chaco </w:t>
      </w:r>
      <w:r w:rsidR="0083770B" w:rsidRPr="0058150A">
        <w:rPr>
          <w:rFonts w:ascii="Georgia" w:hAnsi="Georgia" w:cs="Times New Roman"/>
          <w:sz w:val="22"/>
          <w:szCs w:val="22"/>
        </w:rPr>
        <w:t xml:space="preserve">down </w:t>
      </w:r>
      <w:r w:rsidR="00410DFB" w:rsidRPr="0058150A">
        <w:rPr>
          <w:rFonts w:ascii="Georgia" w:hAnsi="Georgia" w:cs="Times New Roman"/>
          <w:sz w:val="22"/>
          <w:szCs w:val="22"/>
        </w:rPr>
        <w:t>to the Pilcomayo as Bolivian territory. He knew that Mitre was content to have this river as border</w:t>
      </w:r>
      <w:r w:rsidR="0083770B" w:rsidRPr="0058150A">
        <w:rPr>
          <w:rFonts w:ascii="Georgia" w:hAnsi="Georgia" w:cs="Times New Roman"/>
          <w:sz w:val="22"/>
          <w:szCs w:val="22"/>
        </w:rPr>
        <w:t>,</w:t>
      </w:r>
      <w:r w:rsidR="00410DFB" w:rsidRPr="0058150A">
        <w:rPr>
          <w:rFonts w:ascii="Georgia" w:hAnsi="Georgia" w:cs="Times New Roman"/>
          <w:sz w:val="22"/>
          <w:szCs w:val="22"/>
        </w:rPr>
        <w:t xml:space="preserve"> and that he preferred, from </w:t>
      </w:r>
      <w:r w:rsidR="0083770B" w:rsidRPr="0058150A">
        <w:rPr>
          <w:rFonts w:ascii="Georgia" w:hAnsi="Georgia" w:cs="Times New Roman"/>
          <w:sz w:val="22"/>
          <w:szCs w:val="22"/>
        </w:rPr>
        <w:t>the Pilcomayo up</w:t>
      </w:r>
      <w:r w:rsidR="00410DFB" w:rsidRPr="0058150A">
        <w:rPr>
          <w:rFonts w:ascii="Georgia" w:hAnsi="Georgia" w:cs="Times New Roman"/>
          <w:sz w:val="22"/>
          <w:szCs w:val="22"/>
        </w:rPr>
        <w:t xml:space="preserve">, that the Chaco </w:t>
      </w:r>
      <w:r w:rsidR="0083770B" w:rsidRPr="0058150A">
        <w:rPr>
          <w:rFonts w:ascii="Georgia" w:hAnsi="Georgia" w:cs="Times New Roman"/>
          <w:sz w:val="22"/>
          <w:szCs w:val="22"/>
        </w:rPr>
        <w:t xml:space="preserve">be </w:t>
      </w:r>
      <w:r w:rsidR="00410DFB" w:rsidRPr="0058150A">
        <w:rPr>
          <w:rFonts w:ascii="Georgia" w:hAnsi="Georgia" w:cs="Times New Roman"/>
          <w:sz w:val="22"/>
          <w:szCs w:val="22"/>
        </w:rPr>
        <w:t xml:space="preserve">Paraguayan rather than Bolivian. Perhaps it would be easy to persuade </w:t>
      </w:r>
      <w:r w:rsidR="0083770B" w:rsidRPr="0058150A">
        <w:rPr>
          <w:rFonts w:ascii="Georgia" w:hAnsi="Georgia" w:cs="Times New Roman"/>
          <w:sz w:val="22"/>
          <w:szCs w:val="22"/>
        </w:rPr>
        <w:t>Mitre</w:t>
      </w:r>
      <w:r w:rsidR="00410DFB" w:rsidRPr="0058150A">
        <w:rPr>
          <w:rFonts w:ascii="Georgia" w:hAnsi="Georgia" w:cs="Times New Roman"/>
          <w:sz w:val="22"/>
          <w:szCs w:val="22"/>
        </w:rPr>
        <w:t xml:space="preserve"> not </w:t>
      </w:r>
      <w:r w:rsidR="0083770B" w:rsidRPr="0058150A">
        <w:rPr>
          <w:rFonts w:ascii="Georgia" w:hAnsi="Georgia" w:cs="Times New Roman"/>
          <w:sz w:val="22"/>
          <w:szCs w:val="22"/>
        </w:rPr>
        <w:t xml:space="preserve">to </w:t>
      </w:r>
      <w:r w:rsidR="00410DFB" w:rsidRPr="0058150A">
        <w:rPr>
          <w:rFonts w:ascii="Georgia" w:hAnsi="Georgia" w:cs="Times New Roman"/>
          <w:sz w:val="22"/>
          <w:szCs w:val="22"/>
        </w:rPr>
        <w:t>dispossess Paraguay of everything</w:t>
      </w:r>
      <w:r w:rsidR="0083770B" w:rsidRPr="0058150A">
        <w:rPr>
          <w:rFonts w:ascii="Georgia" w:hAnsi="Georgia" w:cs="Times New Roman"/>
          <w:sz w:val="22"/>
          <w:szCs w:val="22"/>
        </w:rPr>
        <w:t>, but not</w:t>
      </w:r>
      <w:r w:rsidR="00410DFB" w:rsidRPr="0058150A">
        <w:rPr>
          <w:rFonts w:ascii="Georgia" w:hAnsi="Georgia" w:cs="Times New Roman"/>
          <w:sz w:val="22"/>
          <w:szCs w:val="22"/>
        </w:rPr>
        <w:t xml:space="preserve"> in favor of Bolivia, bringing it right up to Asunción. </w:t>
      </w:r>
      <w:r w:rsidR="0083770B" w:rsidRPr="0058150A">
        <w:rPr>
          <w:rFonts w:ascii="Georgia" w:hAnsi="Georgia" w:cs="Times New Roman"/>
          <w:sz w:val="22"/>
          <w:szCs w:val="22"/>
        </w:rPr>
        <w:t>I</w:t>
      </w:r>
      <w:r w:rsidR="00410DFB" w:rsidRPr="0058150A">
        <w:rPr>
          <w:rFonts w:ascii="Georgia" w:hAnsi="Georgia" w:cs="Times New Roman"/>
          <w:sz w:val="22"/>
          <w:szCs w:val="22"/>
        </w:rPr>
        <w:t xml:space="preserve">n the instructions of </w:t>
      </w:r>
      <w:r w:rsidR="0083770B" w:rsidRPr="0058150A">
        <w:rPr>
          <w:rFonts w:ascii="Georgia" w:hAnsi="Georgia" w:cs="Times New Roman"/>
          <w:sz w:val="22"/>
          <w:szCs w:val="22"/>
        </w:rPr>
        <w:t xml:space="preserve">5 </w:t>
      </w:r>
      <w:r w:rsidR="00410DFB" w:rsidRPr="0058150A">
        <w:rPr>
          <w:rFonts w:ascii="Georgia" w:hAnsi="Georgia" w:cs="Times New Roman"/>
          <w:sz w:val="22"/>
          <w:szCs w:val="22"/>
        </w:rPr>
        <w:t>May</w:t>
      </w:r>
      <w:r w:rsidR="0083770B" w:rsidRPr="0058150A">
        <w:rPr>
          <w:rFonts w:ascii="Georgia" w:hAnsi="Georgia" w:cs="Times New Roman"/>
          <w:sz w:val="22"/>
          <w:szCs w:val="22"/>
        </w:rPr>
        <w:t>, however,</w:t>
      </w:r>
      <w:r w:rsidR="00410DFB" w:rsidRPr="0058150A">
        <w:rPr>
          <w:rFonts w:ascii="Georgia" w:hAnsi="Georgia" w:cs="Times New Roman"/>
          <w:sz w:val="22"/>
          <w:szCs w:val="22"/>
        </w:rPr>
        <w:t xml:space="preserve"> there is not a single word that authorizes Otaviano to suggest such a </w:t>
      </w:r>
      <w:r w:rsidR="00C230E2" w:rsidRPr="0058150A">
        <w:rPr>
          <w:rFonts w:ascii="Georgia" w:hAnsi="Georgia" w:cs="Times New Roman"/>
          <w:sz w:val="22"/>
          <w:szCs w:val="22"/>
        </w:rPr>
        <w:t>proposal</w:t>
      </w:r>
      <w:r w:rsidR="00410DFB" w:rsidRPr="0058150A">
        <w:rPr>
          <w:rFonts w:ascii="Georgia" w:hAnsi="Georgia" w:cs="Times New Roman"/>
          <w:sz w:val="22"/>
          <w:szCs w:val="22"/>
        </w:rPr>
        <w:t xml:space="preserve">, </w:t>
      </w:r>
      <w:r w:rsidR="00C230E2" w:rsidRPr="0058150A">
        <w:rPr>
          <w:rFonts w:ascii="Georgia" w:hAnsi="Georgia" w:cs="Times New Roman"/>
          <w:sz w:val="22"/>
          <w:szCs w:val="22"/>
        </w:rPr>
        <w:t xml:space="preserve">even </w:t>
      </w:r>
      <w:r w:rsidR="00410DFB" w:rsidRPr="0058150A">
        <w:rPr>
          <w:rFonts w:ascii="Georgia" w:hAnsi="Georgia" w:cs="Times New Roman"/>
          <w:sz w:val="22"/>
          <w:szCs w:val="22"/>
        </w:rPr>
        <w:t xml:space="preserve">ignoring that this depended on </w:t>
      </w:r>
      <w:r w:rsidR="00C230E2" w:rsidRPr="0058150A">
        <w:rPr>
          <w:rFonts w:ascii="Georgia" w:hAnsi="Georgia" w:cs="Times New Roman"/>
          <w:sz w:val="22"/>
          <w:szCs w:val="22"/>
        </w:rPr>
        <w:t xml:space="preserve">Argentina’s </w:t>
      </w:r>
      <w:r w:rsidR="00410DFB" w:rsidRPr="0058150A">
        <w:rPr>
          <w:rFonts w:ascii="Georgia" w:hAnsi="Georgia" w:cs="Times New Roman"/>
          <w:sz w:val="22"/>
          <w:szCs w:val="22"/>
        </w:rPr>
        <w:t>good will</w:t>
      </w:r>
      <w:r w:rsidR="00C230E2" w:rsidRPr="0058150A">
        <w:rPr>
          <w:rFonts w:ascii="Georgia" w:hAnsi="Georgia" w:cs="Times New Roman"/>
          <w:sz w:val="22"/>
          <w:szCs w:val="22"/>
        </w:rPr>
        <w:t>,</w:t>
      </w:r>
      <w:r w:rsidR="00410DFB" w:rsidRPr="0058150A">
        <w:rPr>
          <w:rFonts w:ascii="Georgia" w:hAnsi="Georgia" w:cs="Times New Roman"/>
          <w:sz w:val="22"/>
          <w:szCs w:val="22"/>
        </w:rPr>
        <w:t xml:space="preserve"> and </w:t>
      </w:r>
      <w:r w:rsidR="00C230E2" w:rsidRPr="0058150A">
        <w:rPr>
          <w:rFonts w:ascii="Georgia" w:hAnsi="Georgia" w:cs="Times New Roman"/>
          <w:sz w:val="22"/>
          <w:szCs w:val="22"/>
        </w:rPr>
        <w:t xml:space="preserve">its </w:t>
      </w:r>
      <w:r w:rsidR="00410DFB" w:rsidRPr="0058150A">
        <w:rPr>
          <w:rFonts w:ascii="Georgia" w:hAnsi="Georgia" w:cs="Times New Roman"/>
          <w:sz w:val="22"/>
          <w:szCs w:val="22"/>
        </w:rPr>
        <w:t>withdrawal from the rights which the May 1</w:t>
      </w:r>
      <w:r w:rsidR="00410DFB" w:rsidRPr="0058150A">
        <w:rPr>
          <w:rFonts w:ascii="Georgia" w:hAnsi="Georgia" w:cs="Times New Roman"/>
          <w:sz w:val="22"/>
          <w:szCs w:val="22"/>
          <w:vertAlign w:val="superscript"/>
        </w:rPr>
        <w:t>st</w:t>
      </w:r>
      <w:r w:rsidR="00410DFB" w:rsidRPr="0058150A">
        <w:rPr>
          <w:rFonts w:ascii="Georgia" w:hAnsi="Georgia" w:cs="Times New Roman"/>
          <w:sz w:val="22"/>
          <w:szCs w:val="22"/>
        </w:rPr>
        <w:t xml:space="preserve"> treaty gave it over Paraguay. Saraiva would </w:t>
      </w:r>
      <w:r w:rsidR="00C230E2" w:rsidRPr="0058150A">
        <w:rPr>
          <w:rFonts w:ascii="Georgia" w:hAnsi="Georgia" w:cs="Times New Roman"/>
          <w:sz w:val="22"/>
          <w:szCs w:val="22"/>
        </w:rPr>
        <w:t>completely alter</w:t>
      </w:r>
      <w:r w:rsidR="00410DFB" w:rsidRPr="0058150A">
        <w:rPr>
          <w:rFonts w:ascii="Georgia" w:hAnsi="Georgia" w:cs="Times New Roman"/>
          <w:sz w:val="22"/>
          <w:szCs w:val="22"/>
        </w:rPr>
        <w:t xml:space="preserve"> his ideas about the importance of Argentine borders in the Chaco.</w:t>
      </w:r>
      <w:r w:rsidR="00C230E2" w:rsidRPr="0058150A">
        <w:rPr>
          <w:rFonts w:ascii="Georgia" w:hAnsi="Georgia" w:cs="Times New Roman"/>
          <w:sz w:val="22"/>
          <w:szCs w:val="22"/>
        </w:rPr>
        <w:t xml:space="preserve"> See later the development of this issue.</w:t>
      </w:r>
      <w:r w:rsidR="00DC1B54" w:rsidRPr="0058150A" w:rsidDel="00DC1B54">
        <w:rPr>
          <w:rFonts w:ascii="Georgia" w:hAnsi="Georgia" w:cs="Times New Roman"/>
          <w:sz w:val="22"/>
          <w:szCs w:val="22"/>
        </w:rPr>
        <w:t xml:space="preserve"> </w:t>
      </w:r>
    </w:p>
    <w:bookmarkStart w:id="437" w:name="ref_c23fd7"/>
    <w:p w14:paraId="1FC5F6C2" w14:textId="637DA0D5" w:rsidR="0038692A" w:rsidRPr="0058150A" w:rsidRDefault="00E976E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"ref_c23fl7"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7</w:t>
      </w:r>
      <w:bookmarkEnd w:id="437"/>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38692A" w:rsidRPr="0058150A">
        <w:rPr>
          <w:rFonts w:ascii="Georgia" w:hAnsi="Georgia" w:cs="Times New Roman"/>
          <w:sz w:val="22"/>
          <w:szCs w:val="22"/>
        </w:rPr>
        <w:t xml:space="preserve"> See</w:t>
      </w:r>
      <w:r w:rsidR="00BB7939" w:rsidRPr="0058150A">
        <w:rPr>
          <w:rFonts w:ascii="Georgia" w:hAnsi="Georgia" w:cs="Times New Roman"/>
          <w:sz w:val="22"/>
          <w:szCs w:val="22"/>
        </w:rPr>
        <w:t xml:space="preserve"> later</w:t>
      </w:r>
      <w:r w:rsidR="0038692A" w:rsidRPr="0058150A">
        <w:rPr>
          <w:rFonts w:ascii="Georgia" w:hAnsi="Georgia" w:cs="Times New Roman"/>
          <w:sz w:val="22"/>
          <w:szCs w:val="22"/>
        </w:rPr>
        <w:t xml:space="preserve"> Nabuco’s </w:t>
      </w:r>
      <w:r w:rsidR="00BB7939" w:rsidRPr="0058150A">
        <w:rPr>
          <w:rFonts w:ascii="Georgia" w:hAnsi="Georgia" w:cs="Times New Roman"/>
          <w:sz w:val="22"/>
          <w:szCs w:val="22"/>
        </w:rPr>
        <w:t>speech</w:t>
      </w:r>
      <w:r w:rsidR="0038692A" w:rsidRPr="0058150A">
        <w:rPr>
          <w:rFonts w:ascii="Georgia" w:hAnsi="Georgia" w:cs="Times New Roman"/>
          <w:sz w:val="22"/>
          <w:szCs w:val="22"/>
        </w:rPr>
        <w:t xml:space="preserve">. In this </w:t>
      </w:r>
      <w:r w:rsidR="00BB7939" w:rsidRPr="0058150A">
        <w:rPr>
          <w:rFonts w:ascii="Georgia" w:hAnsi="Georgia" w:cs="Times New Roman"/>
          <w:sz w:val="22"/>
          <w:szCs w:val="22"/>
        </w:rPr>
        <w:t>speech</w:t>
      </w:r>
      <w:r w:rsidR="0038692A" w:rsidRPr="0058150A">
        <w:rPr>
          <w:rFonts w:ascii="Georgia" w:hAnsi="Georgia" w:cs="Times New Roman"/>
          <w:sz w:val="22"/>
          <w:szCs w:val="22"/>
        </w:rPr>
        <w:t xml:space="preserve">, from 30 September 1867, Nabuco proposes that the borders be fixed after peace is made by means of a collective treaty in which Bolivia should enter, “there being immediately a stipulation that questions </w:t>
      </w:r>
      <w:r w:rsidR="00BB7939" w:rsidRPr="0058150A">
        <w:rPr>
          <w:rFonts w:ascii="Georgia" w:hAnsi="Georgia" w:cs="Times New Roman"/>
          <w:sz w:val="22"/>
          <w:szCs w:val="22"/>
        </w:rPr>
        <w:t xml:space="preserve">which </w:t>
      </w:r>
      <w:r w:rsidR="0038692A" w:rsidRPr="0058150A">
        <w:rPr>
          <w:rFonts w:ascii="Georgia" w:hAnsi="Georgia" w:cs="Times New Roman"/>
          <w:sz w:val="22"/>
          <w:szCs w:val="22"/>
        </w:rPr>
        <w:t xml:space="preserve">may arise be submitted to the arbitration of the United States.” </w:t>
      </w:r>
      <w:r w:rsidR="00BB7939" w:rsidRPr="0058150A">
        <w:rPr>
          <w:rFonts w:ascii="Georgia" w:hAnsi="Georgia" w:cs="Times New Roman"/>
          <w:sz w:val="22"/>
          <w:szCs w:val="22"/>
        </w:rPr>
        <w:t xml:space="preserve">And thus </w:t>
      </w:r>
      <w:r w:rsidR="0038692A" w:rsidRPr="0058150A">
        <w:rPr>
          <w:rFonts w:ascii="Georgia" w:hAnsi="Georgia" w:cs="Times New Roman"/>
          <w:sz w:val="22"/>
          <w:szCs w:val="22"/>
        </w:rPr>
        <w:t xml:space="preserve">the first proposal to submit the question to </w:t>
      </w:r>
      <w:r w:rsidR="00BB7939" w:rsidRPr="0058150A">
        <w:rPr>
          <w:rFonts w:ascii="Georgia" w:hAnsi="Georgia" w:cs="Times New Roman"/>
          <w:sz w:val="22"/>
          <w:szCs w:val="22"/>
        </w:rPr>
        <w:t xml:space="preserve">North American </w:t>
      </w:r>
      <w:r w:rsidR="0038692A" w:rsidRPr="0058150A">
        <w:rPr>
          <w:rFonts w:ascii="Georgia" w:hAnsi="Georgia" w:cs="Times New Roman"/>
          <w:sz w:val="22"/>
          <w:szCs w:val="22"/>
        </w:rPr>
        <w:t>arbitration.</w:t>
      </w:r>
    </w:p>
    <w:bookmarkStart w:id="438" w:name="ref_c23fd8"/>
    <w:p w14:paraId="7FFFF49B" w14:textId="6688F425" w:rsidR="00AB7935" w:rsidRPr="0058150A" w:rsidRDefault="00E976E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"ref_c23fl8"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8</w:t>
      </w:r>
      <w:bookmarkEnd w:id="438"/>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B7935" w:rsidRPr="0058150A">
        <w:rPr>
          <w:rFonts w:ascii="Georgia" w:hAnsi="Georgia" w:cs="Times New Roman"/>
          <w:sz w:val="22"/>
          <w:szCs w:val="22"/>
        </w:rPr>
        <w:t xml:space="preserve"> See </w:t>
      </w:r>
      <w:r w:rsidR="009B6775" w:rsidRPr="0058150A">
        <w:rPr>
          <w:rFonts w:ascii="Georgia" w:hAnsi="Georgia" w:cs="Times New Roman"/>
          <w:sz w:val="22"/>
          <w:szCs w:val="22"/>
        </w:rPr>
        <w:t xml:space="preserve">later </w:t>
      </w:r>
      <w:r w:rsidR="00AB7935" w:rsidRPr="0058150A">
        <w:rPr>
          <w:rFonts w:ascii="Georgia" w:hAnsi="Georgia" w:cs="Times New Roman"/>
          <w:sz w:val="22"/>
          <w:szCs w:val="22"/>
        </w:rPr>
        <w:t>Nabuco’s opinion on this point when the instructions of 5 May were presented to the Council of State.</w:t>
      </w:r>
    </w:p>
    <w:p w14:paraId="2B80042B" w14:textId="77777777" w:rsidR="005A272F" w:rsidRPr="0058150A" w:rsidRDefault="005A272F" w:rsidP="00722C6A">
      <w:pPr>
        <w:ind w:firstLine="360"/>
        <w:jc w:val="both"/>
        <w:rPr>
          <w:rFonts w:ascii="Georgia" w:hAnsi="Georgia" w:cs="Times New Roman"/>
          <w:sz w:val="22"/>
          <w:szCs w:val="22"/>
        </w:rPr>
      </w:pPr>
    </w:p>
    <w:p w14:paraId="062DE016" w14:textId="1DCDB7B4" w:rsidR="005A272F" w:rsidRPr="0058150A" w:rsidRDefault="005A272F"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439" w:name="ref_c23td1"/>
    <w:p w14:paraId="21B594C8" w14:textId="27B415CB" w:rsidR="0019284F" w:rsidRPr="0058150A" w:rsidRDefault="00E976E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"ref_c23tl1"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439"/>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D201C7" w:rsidRPr="0058150A">
        <w:rPr>
          <w:rFonts w:ascii="Georgia" w:hAnsi="Georgia" w:cs="Times New Roman"/>
          <w:sz w:val="22"/>
          <w:szCs w:val="22"/>
        </w:rPr>
        <w:t xml:space="preserve">For locations and territorial claims mentioned in this chapter, see </w:t>
      </w:r>
      <w:r w:rsidR="00C901C1" w:rsidRPr="0058150A">
        <w:rPr>
          <w:rFonts w:ascii="Georgia" w:hAnsi="Georgia" w:cs="Times New Roman"/>
          <w:sz w:val="22"/>
          <w:szCs w:val="22"/>
        </w:rPr>
        <w:t xml:space="preserve">Translator’s </w:t>
      </w:r>
      <w:r w:rsidR="00D201C7" w:rsidRPr="0058150A">
        <w:rPr>
          <w:rFonts w:ascii="Georgia" w:hAnsi="Georgia" w:cs="Times New Roman"/>
          <w:sz w:val="22"/>
          <w:szCs w:val="22"/>
        </w:rPr>
        <w:t>Map.</w:t>
      </w:r>
    </w:p>
    <w:bookmarkStart w:id="440" w:name="ref_c23td2"/>
    <w:p w14:paraId="295E08C5" w14:textId="73008B0B" w:rsidR="000A722C" w:rsidRPr="0058150A" w:rsidRDefault="00E976E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"ref_c23tl2"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440"/>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813800" w:rsidRPr="0058150A">
        <w:rPr>
          <w:rFonts w:ascii="Georgia" w:hAnsi="Georgia" w:cs="Times New Roman"/>
          <w:sz w:val="22"/>
          <w:szCs w:val="22"/>
        </w:rPr>
        <w:t>An island at the mouth of the Uruguay River, where it flows into the Río de la Plata. It was of great strategic importance due to its position.</w:t>
      </w:r>
    </w:p>
    <w:bookmarkStart w:id="441" w:name="ref_c23td3"/>
    <w:p w14:paraId="3DB4A176" w14:textId="33D503C2" w:rsidR="00905D9F" w:rsidRPr="0058150A" w:rsidRDefault="00E976E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"ref_c23tl3"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bookmarkEnd w:id="441"/>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905D9F" w:rsidRPr="0058150A">
        <w:rPr>
          <w:rFonts w:ascii="Georgia" w:hAnsi="Georgia" w:cs="Times New Roman"/>
          <w:sz w:val="22"/>
          <w:szCs w:val="22"/>
        </w:rPr>
        <w:t>“Igurey” was the name of the river</w:t>
      </w:r>
      <w:r w:rsidR="003C3B15" w:rsidRPr="0058150A">
        <w:rPr>
          <w:rFonts w:ascii="Georgia" w:hAnsi="Georgia" w:cs="Times New Roman"/>
          <w:sz w:val="22"/>
          <w:szCs w:val="22"/>
        </w:rPr>
        <w:t>,</w:t>
      </w:r>
      <w:r w:rsidR="00905D9F" w:rsidRPr="0058150A">
        <w:rPr>
          <w:rFonts w:ascii="Georgia" w:hAnsi="Georgia" w:cs="Times New Roman"/>
          <w:sz w:val="22"/>
          <w:szCs w:val="22"/>
        </w:rPr>
        <w:t xml:space="preserve"> in various treaties between the Spanish and Portuguese</w:t>
      </w:r>
      <w:r w:rsidR="003C3B15" w:rsidRPr="0058150A">
        <w:rPr>
          <w:rFonts w:ascii="Georgia" w:hAnsi="Georgia" w:cs="Times New Roman"/>
          <w:sz w:val="22"/>
          <w:szCs w:val="22"/>
        </w:rPr>
        <w:t xml:space="preserve">, which served </w:t>
      </w:r>
      <w:r w:rsidR="00905D9F" w:rsidRPr="0058150A">
        <w:rPr>
          <w:rFonts w:ascii="Georgia" w:hAnsi="Georgia" w:cs="Times New Roman"/>
          <w:sz w:val="22"/>
          <w:szCs w:val="22"/>
        </w:rPr>
        <w:t>as the border between their colonial territories</w:t>
      </w:r>
      <w:r w:rsidR="003C3B15" w:rsidRPr="0058150A">
        <w:rPr>
          <w:rFonts w:ascii="Georgia" w:hAnsi="Georgia" w:cs="Times New Roman"/>
          <w:sz w:val="22"/>
          <w:szCs w:val="22"/>
        </w:rPr>
        <w:t>,</w:t>
      </w:r>
      <w:r w:rsidR="00905D9F" w:rsidRPr="0058150A">
        <w:rPr>
          <w:rFonts w:ascii="Georgia" w:hAnsi="Georgia" w:cs="Times New Roman"/>
          <w:sz w:val="22"/>
          <w:szCs w:val="22"/>
        </w:rPr>
        <w:t xml:space="preserve"> </w:t>
      </w:r>
      <w:r w:rsidR="003C3B15" w:rsidRPr="0058150A">
        <w:rPr>
          <w:rFonts w:ascii="Georgia" w:hAnsi="Georgia" w:cs="Times New Roman"/>
          <w:sz w:val="22"/>
          <w:szCs w:val="22"/>
        </w:rPr>
        <w:t xml:space="preserve">dividing between north (Brazilian) and south (Spanish) the land </w:t>
      </w:r>
      <w:r w:rsidR="00905D9F" w:rsidRPr="0058150A">
        <w:rPr>
          <w:rFonts w:ascii="Georgia" w:hAnsi="Georgia" w:cs="Times New Roman"/>
          <w:sz w:val="22"/>
          <w:szCs w:val="22"/>
        </w:rPr>
        <w:t xml:space="preserve">between </w:t>
      </w:r>
      <w:r w:rsidR="003C3B15" w:rsidRPr="0058150A">
        <w:rPr>
          <w:rFonts w:ascii="Georgia" w:hAnsi="Georgia" w:cs="Times New Roman"/>
          <w:sz w:val="22"/>
          <w:szCs w:val="22"/>
        </w:rPr>
        <w:t xml:space="preserve">the Paraná and the Paraguay. However, each empire applied the name to different rivers to their advantage, and the Empire of Brazil and the Republic of Paraguay inherited this dispute. Paraguay claimed the river now known as the Ivinhema was the Igurey, while the Brazilians claimed the Carapá </w:t>
      </w:r>
      <w:r w:rsidR="00D201C7" w:rsidRPr="0058150A">
        <w:rPr>
          <w:rFonts w:ascii="Georgia" w:hAnsi="Georgia" w:cs="Times New Roman"/>
          <w:sz w:val="22"/>
          <w:szCs w:val="22"/>
        </w:rPr>
        <w:t xml:space="preserve">was the Igurey. </w:t>
      </w:r>
      <w:r w:rsidR="003C3B15" w:rsidRPr="0058150A">
        <w:rPr>
          <w:rFonts w:ascii="Georgia" w:hAnsi="Georgia" w:cs="Times New Roman"/>
          <w:sz w:val="22"/>
          <w:szCs w:val="22"/>
        </w:rPr>
        <w:t>Thus, in this book “Igurey” always refers to the Carapá</w:t>
      </w:r>
      <w:r w:rsidR="00D201C7" w:rsidRPr="0058150A">
        <w:rPr>
          <w:rFonts w:ascii="Georgia" w:hAnsi="Georgia" w:cs="Times New Roman"/>
          <w:sz w:val="22"/>
          <w:szCs w:val="22"/>
        </w:rPr>
        <w:t xml:space="preserve">, except on the </w:t>
      </w:r>
      <w:r w:rsidR="00C901C1" w:rsidRPr="0058150A">
        <w:rPr>
          <w:rFonts w:ascii="Georgia" w:hAnsi="Georgia" w:cs="Times New Roman"/>
          <w:sz w:val="22"/>
          <w:szCs w:val="22"/>
        </w:rPr>
        <w:t xml:space="preserve">Translator’s </w:t>
      </w:r>
      <w:r w:rsidR="00D201C7" w:rsidRPr="0058150A">
        <w:rPr>
          <w:rFonts w:ascii="Georgia" w:hAnsi="Georgia" w:cs="Times New Roman"/>
          <w:sz w:val="22"/>
          <w:szCs w:val="22"/>
        </w:rPr>
        <w:t>Map, where it is marked by its proper name.</w:t>
      </w:r>
    </w:p>
    <w:bookmarkStart w:id="442" w:name="ref_c23td4"/>
    <w:p w14:paraId="7B56022D" w14:textId="29E4250A" w:rsidR="00F72A5E" w:rsidRPr="0058150A" w:rsidRDefault="00E976E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"ref_c23tl4"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iv</w:t>
      </w:r>
      <w:bookmarkEnd w:id="442"/>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F72A5E" w:rsidRPr="0058150A">
        <w:rPr>
          <w:rFonts w:ascii="Georgia" w:hAnsi="Georgia" w:cs="Times New Roman"/>
          <w:sz w:val="22"/>
          <w:szCs w:val="22"/>
        </w:rPr>
        <w:t>Isla Apipé is an island in the Paraná, where the river runs between the Paraguayan department of Misiones and the Argentine province of Corrientes. Isla del Atajo lies at the confluence of the Paraguay and Paraná rivers, and is also referred to (including in this book) as Isla del Cerrito.</w:t>
      </w:r>
    </w:p>
    <w:bookmarkStart w:id="443" w:name="ref_c23td5"/>
    <w:p w14:paraId="32E3C550" w14:textId="12AC34F6" w:rsidR="0019284F" w:rsidRPr="0058150A" w:rsidRDefault="00E976E0"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"ref_c23tl5"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w:t>
      </w:r>
      <w:bookmarkEnd w:id="443"/>
      <w:r w:rsidR="00C12FC2"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12FC2" w:rsidRPr="0058150A">
        <w:rPr>
          <w:rFonts w:ascii="Georgia" w:hAnsi="Georgia" w:cs="Times New Roman"/>
          <w:sz w:val="22"/>
          <w:szCs w:val="22"/>
        </w:rPr>
        <w:t xml:space="preserve"> </w:t>
      </w:r>
      <w:r w:rsidR="0019284F" w:rsidRPr="0058150A">
        <w:rPr>
          <w:rFonts w:ascii="Georgia" w:hAnsi="Georgia" w:cs="Times New Roman"/>
          <w:sz w:val="22"/>
          <w:szCs w:val="22"/>
        </w:rPr>
        <w:t>After losing the Platine War, Argentine dictator Juan Manuel de Rosas was exiled, and lived out most of his days in Southampton, England.</w:t>
      </w:r>
    </w:p>
    <w:p w14:paraId="742E4A04" w14:textId="0F03D957" w:rsidR="00B84CBA" w:rsidRPr="0058150A" w:rsidRDefault="00B84CBA">
      <w:pPr>
        <w:rPr>
          <w:rFonts w:ascii="Georgia" w:hAnsi="Georgia" w:cs="Times New Roman"/>
        </w:rPr>
      </w:pPr>
      <w:r w:rsidRPr="0058150A">
        <w:rPr>
          <w:rFonts w:ascii="Georgia" w:hAnsi="Georgia" w:cs="Times New Roman"/>
        </w:rPr>
        <w:br w:type="page"/>
      </w:r>
    </w:p>
    <w:p w14:paraId="020E1114" w14:textId="70B1ECED" w:rsidR="00B84CBA" w:rsidRPr="0058150A" w:rsidRDefault="00B84CBA" w:rsidP="00722C6A">
      <w:pPr>
        <w:ind w:firstLine="360"/>
        <w:jc w:val="both"/>
        <w:rPr>
          <w:rFonts w:ascii="Georgia" w:hAnsi="Georgia" w:cs="Times New Roman"/>
        </w:rPr>
      </w:pPr>
    </w:p>
    <w:p w14:paraId="13ECCB06" w14:textId="586A8CCA" w:rsidR="00B84CBA" w:rsidRPr="007320F1" w:rsidRDefault="00A45D79" w:rsidP="00B84CBA">
      <w:pPr>
        <w:jc w:val="center"/>
        <w:rPr>
          <w:rFonts w:ascii="Georgia" w:hAnsi="Georgia" w:cs="Times New Roman"/>
          <w:b/>
          <w:bCs/>
          <w:sz w:val="36"/>
          <w:szCs w:val="36"/>
        </w:rPr>
      </w:pPr>
      <w:bookmarkStart w:id="444" w:name="c24"/>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444"/>
      <w:r w:rsidR="00B84CBA" w:rsidRPr="007320F1">
        <w:rPr>
          <w:rFonts w:ascii="Georgia" w:hAnsi="Georgia" w:cs="Times New Roman"/>
          <w:b/>
          <w:bCs/>
          <w:sz w:val="36"/>
          <w:szCs w:val="36"/>
        </w:rPr>
        <w:t>XX</w:t>
      </w:r>
      <w:r w:rsidR="00043936" w:rsidRPr="007320F1">
        <w:rPr>
          <w:rFonts w:ascii="Georgia" w:hAnsi="Georgia" w:cs="Times New Roman"/>
          <w:b/>
          <w:bCs/>
          <w:sz w:val="36"/>
          <w:szCs w:val="36"/>
        </w:rPr>
        <w:t>I</w:t>
      </w:r>
      <w:r w:rsidR="00B84CBA" w:rsidRPr="007320F1">
        <w:rPr>
          <w:rFonts w:ascii="Georgia" w:hAnsi="Georgia" w:cs="Times New Roman"/>
          <w:b/>
          <w:bCs/>
          <w:sz w:val="36"/>
          <w:szCs w:val="36"/>
        </w:rPr>
        <w:t>V</w:t>
      </w:r>
    </w:p>
    <w:p w14:paraId="1DAEF1F6" w14:textId="77777777" w:rsidR="007320F1" w:rsidRDefault="007320F1" w:rsidP="00B84CBA">
      <w:pPr>
        <w:jc w:val="center"/>
        <w:rPr>
          <w:rFonts w:ascii="Georgia" w:hAnsi="Georgia" w:cs="Times New Roman"/>
          <w:b/>
          <w:bCs/>
        </w:rPr>
      </w:pPr>
    </w:p>
    <w:p w14:paraId="7E35555B" w14:textId="6FAEBDA9" w:rsidR="00B84CBA" w:rsidRPr="0058150A" w:rsidRDefault="00B84CBA" w:rsidP="00B84CBA">
      <w:pPr>
        <w:jc w:val="center"/>
        <w:rPr>
          <w:rFonts w:ascii="Georgia" w:hAnsi="Georgia" w:cs="Times New Roman"/>
          <w:b/>
          <w:bCs/>
        </w:rPr>
      </w:pPr>
      <w:r w:rsidRPr="0058150A">
        <w:rPr>
          <w:rFonts w:ascii="Georgia" w:hAnsi="Georgia" w:cs="Times New Roman"/>
          <w:b/>
          <w:bCs/>
        </w:rPr>
        <w:t>Diplomacy of the War. — Bombardment of Valparaíso. — Reconciliation with Great Britain</w:t>
      </w:r>
    </w:p>
    <w:p w14:paraId="5F187C64" w14:textId="0DAA01E4" w:rsidR="00B84CBA" w:rsidRPr="0058150A" w:rsidRDefault="00B84CBA" w:rsidP="00B84CBA">
      <w:pPr>
        <w:jc w:val="center"/>
        <w:rPr>
          <w:rFonts w:ascii="Georgia" w:hAnsi="Georgia" w:cs="Times New Roman"/>
          <w:b/>
          <w:bCs/>
        </w:rPr>
      </w:pPr>
    </w:p>
    <w:p w14:paraId="4E175275" w14:textId="77777777" w:rsidR="00815D00" w:rsidRPr="0058150A" w:rsidRDefault="00815D00" w:rsidP="00B84CBA">
      <w:pPr>
        <w:jc w:val="center"/>
        <w:rPr>
          <w:rFonts w:ascii="Georgia" w:hAnsi="Georgia" w:cs="Times New Roman"/>
          <w:b/>
          <w:bCs/>
        </w:rPr>
      </w:pPr>
    </w:p>
    <w:p w14:paraId="4968FDBE" w14:textId="0D3EE382" w:rsidR="00B84CBA" w:rsidRPr="0058150A" w:rsidRDefault="00B84CBA" w:rsidP="00722C6A">
      <w:pPr>
        <w:ind w:firstLine="360"/>
        <w:jc w:val="both"/>
        <w:rPr>
          <w:rFonts w:ascii="Georgia" w:hAnsi="Georgia" w:cs="Times New Roman"/>
        </w:rPr>
      </w:pPr>
      <w:r w:rsidRPr="0058150A">
        <w:rPr>
          <w:rFonts w:ascii="Georgia" w:hAnsi="Georgia" w:cs="Times New Roman"/>
        </w:rPr>
        <w:t>Given the reality of the war, the Brazilian government’s denunciation of the Spanish bombardment of Valparaíso (</w:t>
      </w:r>
      <w:bookmarkStart w:id="445" w:name="ref_c24tl1"/>
      <w:r w:rsidR="00707A6B" w:rsidRPr="0058150A">
        <w:rPr>
          <w:rFonts w:ascii="Georgia" w:hAnsi="Georgia" w:cs="Times New Roman"/>
        </w:rPr>
        <w:fldChar w:fldCharType="begin"/>
      </w:r>
      <w:r w:rsidR="00707A6B" w:rsidRPr="0058150A">
        <w:rPr>
          <w:rFonts w:ascii="Georgia" w:hAnsi="Georgia" w:cs="Times New Roman"/>
        </w:rPr>
        <w:instrText xml:space="preserve"> HYPERLINK  \l "ref_c24td1" </w:instrText>
      </w:r>
      <w:r w:rsidR="00707A6B" w:rsidRPr="0058150A">
        <w:rPr>
          <w:rFonts w:ascii="Georgia" w:hAnsi="Georgia" w:cs="Times New Roman"/>
        </w:rPr>
        <w:fldChar w:fldCharType="separate"/>
      </w:r>
      <w:r w:rsidR="00C12FC2" w:rsidRPr="0058150A">
        <w:rPr>
          <w:rStyle w:val="Hyperlink"/>
          <w:rFonts w:ascii="Georgia" w:hAnsi="Georgia" w:cs="Times New Roman"/>
        </w:rPr>
        <w:t>i</w:t>
      </w:r>
      <w:bookmarkEnd w:id="445"/>
      <w:r w:rsidR="00707A6B" w:rsidRPr="0058150A">
        <w:rPr>
          <w:rFonts w:ascii="Georgia" w:hAnsi="Georgia" w:cs="Times New Roman"/>
        </w:rPr>
        <w:fldChar w:fldCharType="end"/>
      </w:r>
      <w:r w:rsidRPr="0058150A">
        <w:rPr>
          <w:rFonts w:ascii="Georgia" w:hAnsi="Georgia" w:cs="Times New Roman"/>
        </w:rPr>
        <w:t xml:space="preserve">) </w:t>
      </w:r>
      <w:r w:rsidR="00940CD7" w:rsidRPr="0058150A">
        <w:rPr>
          <w:rFonts w:ascii="Georgia" w:hAnsi="Georgia" w:cs="Times New Roman"/>
        </w:rPr>
        <w:t>cannot help but hold significance</w:t>
      </w:r>
      <w:r w:rsidRPr="0058150A">
        <w:rPr>
          <w:rFonts w:ascii="Georgia" w:hAnsi="Georgia" w:cs="Times New Roman"/>
        </w:rPr>
        <w:t xml:space="preserve"> </w:t>
      </w:r>
      <w:r w:rsidR="00720C68" w:rsidRPr="0058150A">
        <w:rPr>
          <w:rFonts w:ascii="Georgia" w:hAnsi="Georgia" w:cs="Times New Roman"/>
        </w:rPr>
        <w:t>(</w:t>
      </w:r>
      <w:bookmarkStart w:id="446" w:name="ref_c24fl1"/>
      <w:r w:rsidR="00707A6B" w:rsidRPr="0058150A">
        <w:rPr>
          <w:rFonts w:ascii="Georgia" w:hAnsi="Georgia" w:cs="Times New Roman"/>
        </w:rPr>
        <w:fldChar w:fldCharType="begin"/>
      </w:r>
      <w:r w:rsidR="00707A6B" w:rsidRPr="0058150A">
        <w:rPr>
          <w:rFonts w:ascii="Georgia" w:hAnsi="Georgia" w:cs="Times New Roman"/>
        </w:rPr>
        <w:instrText xml:space="preserve"> HYPERLINK  \l "ref_c24fd1" </w:instrText>
      </w:r>
      <w:r w:rsidR="00707A6B" w:rsidRPr="0058150A">
        <w:rPr>
          <w:rFonts w:ascii="Georgia" w:hAnsi="Georgia" w:cs="Times New Roman"/>
        </w:rPr>
        <w:fldChar w:fldCharType="separate"/>
      </w:r>
      <w:r w:rsidR="00720C68" w:rsidRPr="0058150A">
        <w:rPr>
          <w:rStyle w:val="Hyperlink"/>
          <w:rFonts w:ascii="Georgia" w:hAnsi="Georgia" w:cs="Times New Roman"/>
        </w:rPr>
        <w:t>1</w:t>
      </w:r>
      <w:bookmarkEnd w:id="446"/>
      <w:r w:rsidR="00707A6B"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w:t>
      </w:r>
    </w:p>
    <w:p w14:paraId="5BDB2DB3" w14:textId="4808577E" w:rsidR="00B84CBA" w:rsidRPr="0058150A" w:rsidRDefault="00B84CBA" w:rsidP="00722C6A">
      <w:pPr>
        <w:ind w:firstLine="360"/>
        <w:jc w:val="both"/>
        <w:rPr>
          <w:rFonts w:ascii="Georgia" w:hAnsi="Georgia" w:cs="Times New Roman"/>
        </w:rPr>
      </w:pPr>
      <w:r w:rsidRPr="0058150A">
        <w:rPr>
          <w:rFonts w:ascii="Georgia" w:hAnsi="Georgia" w:cs="Times New Roman"/>
        </w:rPr>
        <w:t>On 31 March 1866 the Spanish fleet bombarded Valparaíso from nine in the morning until the afternoon. It is said that the value of the goods burned in the port’s storehouses surpassed 8,000,000 pesos (</w:t>
      </w:r>
      <w:bookmarkStart w:id="447" w:name="ref_c24tl2"/>
      <w:r w:rsidR="00707A6B" w:rsidRPr="0058150A">
        <w:rPr>
          <w:rFonts w:ascii="Georgia" w:hAnsi="Georgia" w:cs="Times New Roman"/>
        </w:rPr>
        <w:fldChar w:fldCharType="begin"/>
      </w:r>
      <w:r w:rsidR="00707A6B" w:rsidRPr="0058150A">
        <w:rPr>
          <w:rFonts w:ascii="Georgia" w:hAnsi="Georgia" w:cs="Times New Roman"/>
        </w:rPr>
        <w:instrText xml:space="preserve"> HYPERLINK  \l "ref_c24td2" </w:instrText>
      </w:r>
      <w:r w:rsidR="00707A6B" w:rsidRPr="0058150A">
        <w:rPr>
          <w:rFonts w:ascii="Georgia" w:hAnsi="Georgia" w:cs="Times New Roman"/>
        </w:rPr>
        <w:fldChar w:fldCharType="separate"/>
      </w:r>
      <w:r w:rsidR="00C12FC2" w:rsidRPr="0058150A">
        <w:rPr>
          <w:rStyle w:val="Hyperlink"/>
          <w:rFonts w:ascii="Georgia" w:hAnsi="Georgia" w:cs="Times New Roman"/>
        </w:rPr>
        <w:t>ii</w:t>
      </w:r>
      <w:bookmarkEnd w:id="447"/>
      <w:r w:rsidR="00707A6B" w:rsidRPr="0058150A">
        <w:rPr>
          <w:rFonts w:ascii="Georgia" w:hAnsi="Georgia" w:cs="Times New Roman"/>
        </w:rPr>
        <w:fldChar w:fldCharType="end"/>
      </w:r>
      <w:r w:rsidRPr="0058150A">
        <w:rPr>
          <w:rFonts w:ascii="Georgia" w:hAnsi="Georgia" w:cs="Times New Roman"/>
        </w:rPr>
        <w:t>). Mr. Layard, speaking on behalf of the English government in the House of Commons (15 May), laid the most solemn condemnation on Admiral Méndez Núñez’s conduct in “the bombardment of a perfectly defenceless city, which contained a large amount of neutral property.”</w:t>
      </w:r>
    </w:p>
    <w:p w14:paraId="02751767" w14:textId="78FBF88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w:t>
      </w:r>
      <w:r w:rsidR="003E3234" w:rsidRPr="0058150A">
        <w:rPr>
          <w:rFonts w:ascii="Georgia" w:hAnsi="Georgia" w:cs="Times New Roman"/>
        </w:rPr>
        <w:t xml:space="preserve">dispatch </w:t>
      </w:r>
      <w:r w:rsidRPr="0058150A">
        <w:rPr>
          <w:rFonts w:ascii="Georgia" w:hAnsi="Georgia" w:cs="Times New Roman"/>
        </w:rPr>
        <w:t xml:space="preserve">Saraiva </w:t>
      </w:r>
      <w:r w:rsidR="003E3234" w:rsidRPr="0058150A">
        <w:rPr>
          <w:rFonts w:ascii="Georgia" w:hAnsi="Georgia" w:cs="Times New Roman"/>
        </w:rPr>
        <w:t xml:space="preserve">sent </w:t>
      </w:r>
      <w:r w:rsidRPr="0058150A">
        <w:rPr>
          <w:rFonts w:ascii="Georgia" w:hAnsi="Georgia" w:cs="Times New Roman"/>
        </w:rPr>
        <w:t xml:space="preserve">to our representative in Madrid, with the order to read it to the Minister of State, is enough to rectify the idea that the empire, due to its different institutions, had not felt solidarity with the rest of the continent. Precisely at that time, Peru took leadership over a campaign against the Triple Alliance by the Pacific Republics. The protest by Peru, and the other republics that followed it (Chile had not yet come to occupy first position in the Pacific), </w:t>
      </w:r>
      <w:r w:rsidR="003E3234" w:rsidRPr="0058150A">
        <w:rPr>
          <w:rFonts w:ascii="Georgia" w:hAnsi="Georgia" w:cs="Times New Roman"/>
        </w:rPr>
        <w:t xml:space="preserve">had no </w:t>
      </w:r>
      <w:r w:rsidRPr="0058150A">
        <w:rPr>
          <w:rFonts w:ascii="Georgia" w:hAnsi="Georgia" w:cs="Times New Roman"/>
        </w:rPr>
        <w:t xml:space="preserve">effect. The </w:t>
      </w:r>
      <w:r w:rsidR="003E3234" w:rsidRPr="0058150A">
        <w:rPr>
          <w:rFonts w:ascii="Georgia" w:hAnsi="Georgia" w:cs="Times New Roman"/>
        </w:rPr>
        <w:t xml:space="preserve">republican faux panic </w:t>
      </w:r>
      <w:r w:rsidRPr="0058150A">
        <w:rPr>
          <w:rFonts w:ascii="Georgia" w:hAnsi="Georgia" w:cs="Times New Roman"/>
        </w:rPr>
        <w:t>of Western America yielded before the firmness and resolution of General Mitre. Having ensured that two republics joined the empire in the war against Paraguay was no minor result of the May 1</w:t>
      </w:r>
      <w:r w:rsidRPr="0058150A">
        <w:rPr>
          <w:rFonts w:ascii="Georgia" w:hAnsi="Georgia" w:cs="Times New Roman"/>
          <w:vertAlign w:val="superscript"/>
        </w:rPr>
        <w:t>st</w:t>
      </w:r>
      <w:r w:rsidRPr="0058150A">
        <w:rPr>
          <w:rFonts w:ascii="Georgia" w:hAnsi="Georgia" w:cs="Times New Roman"/>
        </w:rPr>
        <w:t xml:space="preserve"> treaty. Without that, the situation would have been grave for Brazil. This was, indeed, the same time as Napoleon III’s and (another Hapsburg) Maximillian of Austria’s endeavors in Mexico, and the abolitionist cause’s victory in the United States: nothing could pose a greater threat to the strengthening of Brazil’s prestige and ascendency. It can be said that Latin America’s hostility towards us was the norm; and if, instead of having had the Argentine buffer, Mitre had been against us, aided by Prado, Pérez, and even Johnson (</w:t>
      </w:r>
      <w:bookmarkStart w:id="448" w:name="ref_c24tl3"/>
      <w:r w:rsidR="00707A6B" w:rsidRPr="0058150A">
        <w:rPr>
          <w:rFonts w:ascii="Georgia" w:hAnsi="Georgia" w:cs="Times New Roman"/>
        </w:rPr>
        <w:fldChar w:fldCharType="begin"/>
      </w:r>
      <w:r w:rsidR="00707A6B" w:rsidRPr="0058150A">
        <w:rPr>
          <w:rFonts w:ascii="Georgia" w:hAnsi="Georgia" w:cs="Times New Roman"/>
        </w:rPr>
        <w:instrText xml:space="preserve"> HYPERLINK  \l "ref_c24td3" </w:instrText>
      </w:r>
      <w:r w:rsidR="00707A6B" w:rsidRPr="0058150A">
        <w:rPr>
          <w:rFonts w:ascii="Georgia" w:hAnsi="Georgia" w:cs="Times New Roman"/>
        </w:rPr>
        <w:fldChar w:fldCharType="separate"/>
      </w:r>
      <w:r w:rsidR="00C12FC2" w:rsidRPr="0058150A">
        <w:rPr>
          <w:rStyle w:val="Hyperlink"/>
          <w:rFonts w:ascii="Georgia" w:hAnsi="Georgia" w:cs="Times New Roman"/>
        </w:rPr>
        <w:t>iii</w:t>
      </w:r>
      <w:bookmarkEnd w:id="448"/>
      <w:r w:rsidR="00707A6B" w:rsidRPr="0058150A">
        <w:rPr>
          <w:rFonts w:ascii="Georgia" w:hAnsi="Georgia" w:cs="Times New Roman"/>
        </w:rPr>
        <w:fldChar w:fldCharType="end"/>
      </w:r>
      <w:r w:rsidRPr="0058150A">
        <w:rPr>
          <w:rFonts w:ascii="Georgia" w:hAnsi="Georgia" w:cs="Times New Roman"/>
        </w:rPr>
        <w:t>), the empire’s isolation would have proved fatal</w:t>
      </w:r>
      <w:r w:rsidR="00B80952" w:rsidRPr="0058150A">
        <w:rPr>
          <w:rFonts w:ascii="Georgia" w:hAnsi="Georgia" w:cs="Times New Roman"/>
        </w:rPr>
        <w:t xml:space="preserve"> </w:t>
      </w:r>
      <w:r w:rsidR="00A973C8" w:rsidRPr="0058150A">
        <w:rPr>
          <w:rFonts w:ascii="Georgia" w:hAnsi="Georgia" w:cs="Times New Roman"/>
        </w:rPr>
        <w:t>(</w:t>
      </w:r>
      <w:bookmarkStart w:id="449" w:name="ref_c24fl2"/>
      <w:r w:rsidR="00707A6B" w:rsidRPr="0058150A">
        <w:rPr>
          <w:rFonts w:ascii="Georgia" w:hAnsi="Georgia" w:cs="Times New Roman"/>
        </w:rPr>
        <w:fldChar w:fldCharType="begin"/>
      </w:r>
      <w:r w:rsidR="00707A6B" w:rsidRPr="0058150A">
        <w:rPr>
          <w:rFonts w:ascii="Georgia" w:hAnsi="Georgia" w:cs="Times New Roman"/>
        </w:rPr>
        <w:instrText xml:space="preserve"> HYPERLINK  \l "ref_c24fd2" </w:instrText>
      </w:r>
      <w:r w:rsidR="00707A6B" w:rsidRPr="0058150A">
        <w:rPr>
          <w:rFonts w:ascii="Georgia" w:hAnsi="Georgia" w:cs="Times New Roman"/>
        </w:rPr>
        <w:fldChar w:fldCharType="separate"/>
      </w:r>
      <w:r w:rsidR="00A973C8" w:rsidRPr="0058150A">
        <w:rPr>
          <w:rStyle w:val="Hyperlink"/>
          <w:rFonts w:ascii="Georgia" w:hAnsi="Georgia" w:cs="Times New Roman"/>
        </w:rPr>
        <w:t>2</w:t>
      </w:r>
      <w:bookmarkEnd w:id="449"/>
      <w:r w:rsidR="00707A6B"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Chile was not close with us at that time, and it can be said that their only foreign policy was nothing more than a vague continental sentimentalism, shown in its acceptance of all the ideas of the Pan-American congresses, and in its chivalrous defense of America against Europe, the latter being the sentiment that brought it to intervene in the conflict between Spain and Peru.</w:t>
      </w:r>
    </w:p>
    <w:p w14:paraId="610F890E" w14:textId="7DE8078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diplomatic history of the war </w:t>
      </w:r>
      <w:r w:rsidR="004512DF" w:rsidRPr="0058150A">
        <w:rPr>
          <w:rFonts w:ascii="Georgia" w:hAnsi="Georgia" w:cs="Times New Roman"/>
        </w:rPr>
        <w:t>(</w:t>
      </w:r>
      <w:bookmarkStart w:id="450" w:name="ref_c24fl3"/>
      <w:r w:rsidR="00707A6B" w:rsidRPr="0058150A">
        <w:rPr>
          <w:rFonts w:ascii="Georgia" w:hAnsi="Georgia" w:cs="Times New Roman"/>
        </w:rPr>
        <w:fldChar w:fldCharType="begin"/>
      </w:r>
      <w:r w:rsidR="00707A6B" w:rsidRPr="0058150A">
        <w:rPr>
          <w:rFonts w:ascii="Georgia" w:hAnsi="Georgia" w:cs="Times New Roman"/>
        </w:rPr>
        <w:instrText xml:space="preserve"> HYPERLINK  \l "ref_c24fd3" </w:instrText>
      </w:r>
      <w:r w:rsidR="00707A6B" w:rsidRPr="0058150A">
        <w:rPr>
          <w:rFonts w:ascii="Georgia" w:hAnsi="Georgia" w:cs="Times New Roman"/>
        </w:rPr>
        <w:fldChar w:fldCharType="separate"/>
      </w:r>
      <w:r w:rsidR="004512DF" w:rsidRPr="0058150A">
        <w:rPr>
          <w:rStyle w:val="Hyperlink"/>
          <w:rFonts w:ascii="Georgia" w:hAnsi="Georgia" w:cs="Times New Roman"/>
        </w:rPr>
        <w:t>3</w:t>
      </w:r>
      <w:bookmarkEnd w:id="450"/>
      <w:r w:rsidR="00707A6B"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is linked in a certain way with the reestablishment of our relations with Great Britain, interrupted in 1863 due to reprisals for the frigate </w:t>
      </w:r>
      <w:r w:rsidRPr="0058150A">
        <w:rPr>
          <w:rFonts w:ascii="Georgia" w:hAnsi="Georgia" w:cs="Times New Roman"/>
          <w:i/>
          <w:iCs/>
        </w:rPr>
        <w:t>Forte</w:t>
      </w:r>
      <w:r w:rsidRPr="0058150A">
        <w:rPr>
          <w:rFonts w:ascii="Georgia" w:hAnsi="Georgia" w:cs="Times New Roman"/>
        </w:rPr>
        <w:t xml:space="preserve">, in the mouth of the bay of Rio de Janeiro. With the pressure of this blockade, the Brazilian government was made to pay, not without protest, the compensation the English government demanded for the shipwreck of the </w:t>
      </w:r>
      <w:r w:rsidRPr="0058150A">
        <w:rPr>
          <w:rFonts w:ascii="Georgia" w:hAnsi="Georgia" w:cs="Times New Roman"/>
          <w:i/>
          <w:iCs/>
        </w:rPr>
        <w:t>Prince of Wales</w:t>
      </w:r>
      <w:r w:rsidRPr="0058150A">
        <w:rPr>
          <w:rFonts w:ascii="Georgia" w:hAnsi="Georgia" w:cs="Times New Roman"/>
        </w:rPr>
        <w:t xml:space="preserve">, later accepting the Belgian king’s arbitration regarding the treatment of the officers of the frigate </w:t>
      </w:r>
      <w:r w:rsidRPr="0058150A">
        <w:rPr>
          <w:rFonts w:ascii="Georgia" w:hAnsi="Georgia" w:cs="Times New Roman"/>
          <w:i/>
          <w:iCs/>
        </w:rPr>
        <w:t>Forte</w:t>
      </w:r>
      <w:r w:rsidRPr="0058150A">
        <w:rPr>
          <w:rFonts w:ascii="Georgia" w:hAnsi="Georgia" w:cs="Times New Roman"/>
        </w:rPr>
        <w:t>. The empire’s eminent diplomat in London, Carvalho Moreira, later Baron of Penedo, requested of the Court of Saint-James: 1</w:t>
      </w:r>
      <w:r w:rsidRPr="0058150A">
        <w:rPr>
          <w:rFonts w:ascii="Georgia" w:hAnsi="Georgia" w:cs="Times New Roman"/>
          <w:vertAlign w:val="superscript"/>
        </w:rPr>
        <w:t>st</w:t>
      </w:r>
      <w:r w:rsidRPr="0058150A">
        <w:rPr>
          <w:rFonts w:ascii="Georgia" w:hAnsi="Georgia" w:cs="Times New Roman"/>
        </w:rPr>
        <w:t xml:space="preserve"> That it show its regret for the events that occurred during reprisals; 2</w:t>
      </w:r>
      <w:r w:rsidRPr="0058150A">
        <w:rPr>
          <w:rFonts w:ascii="Georgia" w:hAnsi="Georgia" w:cs="Times New Roman"/>
          <w:vertAlign w:val="superscript"/>
        </w:rPr>
        <w:t>nd</w:t>
      </w:r>
      <w:r w:rsidRPr="0058150A">
        <w:rPr>
          <w:rFonts w:ascii="Georgia" w:hAnsi="Georgia" w:cs="Times New Roman"/>
        </w:rPr>
        <w:t xml:space="preserve"> That it demonstrate that it had no intention of violating the empire’s territorial sovereignty; 3</w:t>
      </w:r>
      <w:r w:rsidRPr="0058150A">
        <w:rPr>
          <w:rFonts w:ascii="Georgia" w:hAnsi="Georgia" w:cs="Times New Roman"/>
          <w:vertAlign w:val="superscript"/>
        </w:rPr>
        <w:t>rd</w:t>
      </w:r>
      <w:r w:rsidRPr="0058150A">
        <w:rPr>
          <w:rFonts w:ascii="Georgia" w:hAnsi="Georgia" w:cs="Times New Roman"/>
        </w:rPr>
        <w:t xml:space="preserve"> Compensation for the interested parties. The English government having refused everything, our minister in London </w:t>
      </w:r>
      <w:r w:rsidR="00CC1377" w:rsidRPr="0058150A">
        <w:rPr>
          <w:rFonts w:ascii="Georgia" w:hAnsi="Georgia" w:cs="Times New Roman"/>
        </w:rPr>
        <w:t>withdrew</w:t>
      </w:r>
      <w:r w:rsidRPr="0058150A">
        <w:rPr>
          <w:rFonts w:ascii="Georgia" w:hAnsi="Georgia" w:cs="Times New Roman"/>
        </w:rPr>
        <w:t xml:space="preserve">. On 18 June 1863, with the arbiter Leopold, uncle of Queen Victoria, chosen, the dispute was decided in our favor. England was left in debt to Brazil, and </w:t>
      </w:r>
      <w:r w:rsidRPr="0058150A">
        <w:rPr>
          <w:rFonts w:ascii="Georgia" w:hAnsi="Georgia" w:cs="Times New Roman"/>
        </w:rPr>
        <w:lastRenderedPageBreak/>
        <w:t>morally condemned by the arbiter, because of the force that it employed in retaliation against—in part due to the reprisals—actions that were proven to not intend any offense to the dignity of the British navy.</w:t>
      </w:r>
    </w:p>
    <w:p w14:paraId="2C09D89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king of Portugal offered his mediation, and proposed, as a foundation for the renewal of relations, that the very clauses presented by our government, already rejected, be established in the arbiter’s verdict. With this mediation discarded, Great Britain offered (1864) terms of agreement that Brazil didn’t accept either, because they did not recognize our right to compensation for the damages suffered from the capture of merchant vessels.</w:t>
      </w:r>
    </w:p>
    <w:p w14:paraId="10C72F64" w14:textId="035CD300" w:rsidR="00B84CBA" w:rsidRPr="0058150A" w:rsidRDefault="00B84CBA" w:rsidP="00722C6A">
      <w:pPr>
        <w:ind w:firstLine="360"/>
        <w:jc w:val="both"/>
        <w:rPr>
          <w:rFonts w:ascii="Georgia" w:hAnsi="Georgia" w:cs="Times New Roman"/>
        </w:rPr>
      </w:pPr>
      <w:r w:rsidRPr="0058150A">
        <w:rPr>
          <w:rFonts w:ascii="Georgia" w:hAnsi="Georgia" w:cs="Times New Roman"/>
        </w:rPr>
        <w:t>In 1865 negotiations were renewed, the Olinda cabinet receiving the following proposition: “The minister plenipotentiary of H</w:t>
      </w:r>
      <w:r w:rsidR="00A025BE" w:rsidRPr="0058150A">
        <w:rPr>
          <w:rFonts w:ascii="Georgia" w:hAnsi="Georgia" w:cs="Times New Roman"/>
        </w:rPr>
        <w:t xml:space="preserve">er </w:t>
      </w:r>
      <w:r w:rsidRPr="0058150A">
        <w:rPr>
          <w:rFonts w:ascii="Georgia" w:hAnsi="Georgia" w:cs="Times New Roman"/>
        </w:rPr>
        <w:t>B</w:t>
      </w:r>
      <w:r w:rsidR="00A025BE" w:rsidRPr="0058150A">
        <w:rPr>
          <w:rFonts w:ascii="Georgia" w:hAnsi="Georgia" w:cs="Times New Roman"/>
        </w:rPr>
        <w:t xml:space="preserve">ritannic </w:t>
      </w:r>
      <w:r w:rsidRPr="0058150A">
        <w:rPr>
          <w:rFonts w:ascii="Georgia" w:hAnsi="Georgia" w:cs="Times New Roman"/>
        </w:rPr>
        <w:t>M</w:t>
      </w:r>
      <w:r w:rsidR="00A025BE" w:rsidRPr="0058150A">
        <w:rPr>
          <w:rFonts w:ascii="Georgia" w:hAnsi="Georgia" w:cs="Times New Roman"/>
        </w:rPr>
        <w:t>ajesty</w:t>
      </w:r>
      <w:r w:rsidRPr="0058150A">
        <w:rPr>
          <w:rFonts w:ascii="Georgia" w:hAnsi="Georgia" w:cs="Times New Roman"/>
        </w:rPr>
        <w:t xml:space="preserve"> in the Argentine Republic, Mr. Thornton, will be sent on special mission to Brazil. He will express to H.I.M. the regret with which H.B.M. has become aware of the circumstances arising from the interruption of cordial relations between the two courts; he will declare that H.M. most solemnly denies any intention to offend the dignity of the Brazilian Empire; that H.M. accepts, fully and without reserve, the Belgians</w:t>
      </w:r>
      <w:r w:rsidR="00CC1377" w:rsidRPr="0058150A">
        <w:rPr>
          <w:rFonts w:ascii="Georgia" w:hAnsi="Georgia" w:cs="Times New Roman"/>
        </w:rPr>
        <w:t>’ ruling</w:t>
      </w:r>
      <w:r w:rsidRPr="0058150A">
        <w:rPr>
          <w:rFonts w:ascii="Georgia" w:hAnsi="Georgia" w:cs="Times New Roman"/>
        </w:rPr>
        <w:t>, and that it will be most agreeable to appoint a minister to Brazil, after H.I.M. finds himself ready to resume diplomatic relations.”</w:t>
      </w:r>
    </w:p>
    <w:p w14:paraId="4471BF95" w14:textId="69816FA9" w:rsidR="00B84CBA" w:rsidRPr="0058150A" w:rsidRDefault="00B84CBA" w:rsidP="00722C6A">
      <w:pPr>
        <w:ind w:firstLine="360"/>
        <w:jc w:val="both"/>
        <w:rPr>
          <w:rFonts w:ascii="Georgia" w:hAnsi="Georgia" w:cs="Times New Roman"/>
        </w:rPr>
      </w:pPr>
      <w:r w:rsidRPr="0058150A">
        <w:rPr>
          <w:rFonts w:ascii="Georgia" w:hAnsi="Georgia" w:cs="Times New Roman"/>
        </w:rPr>
        <w:t>As Saraiva said in the Chamber (after, in the April 30</w:t>
      </w:r>
      <w:r w:rsidRPr="0058150A">
        <w:rPr>
          <w:rFonts w:ascii="Georgia" w:hAnsi="Georgia" w:cs="Times New Roman"/>
          <w:vertAlign w:val="superscript"/>
        </w:rPr>
        <w:t>th</w:t>
      </w:r>
      <w:r w:rsidRPr="0058150A">
        <w:rPr>
          <w:rFonts w:ascii="Georgia" w:hAnsi="Georgia" w:cs="Times New Roman"/>
        </w:rPr>
        <w:t xml:space="preserve"> session, José Bonifacio criticized the cabinet for accepting the proposal that its antecedents had rejected), the English government granted a reparation to our honor, but not financial satisfaction. Should we have maintained our position on these conditions, refusing to resume relations with England? The issue was submitted to the ministry in these terms: “1</w:t>
      </w:r>
      <w:r w:rsidRPr="0058150A">
        <w:rPr>
          <w:rFonts w:ascii="Georgia" w:hAnsi="Georgia" w:cs="Times New Roman"/>
          <w:vertAlign w:val="superscript"/>
        </w:rPr>
        <w:t>st</w:t>
      </w:r>
      <w:r w:rsidRPr="0058150A">
        <w:rPr>
          <w:rFonts w:ascii="Georgia" w:hAnsi="Georgia" w:cs="Times New Roman"/>
        </w:rPr>
        <w:t xml:space="preserve"> Will it be </w:t>
      </w:r>
      <w:r w:rsidR="00747A93" w:rsidRPr="0058150A">
        <w:rPr>
          <w:rFonts w:ascii="Georgia" w:hAnsi="Georgia" w:cs="Times New Roman"/>
        </w:rPr>
        <w:t>appropriate</w:t>
      </w:r>
      <w:r w:rsidRPr="0058150A">
        <w:rPr>
          <w:rFonts w:ascii="Georgia" w:hAnsi="Georgia" w:cs="Times New Roman"/>
        </w:rPr>
        <w:t>, given the current circumstances of the government, and given the point which negotiation has reached, to refuse to accept the means to reestablish diplomatic relations, which they are offering us? 2</w:t>
      </w:r>
      <w:r w:rsidRPr="0058150A">
        <w:rPr>
          <w:rFonts w:ascii="Georgia" w:hAnsi="Georgia" w:cs="Times New Roman"/>
          <w:vertAlign w:val="superscript"/>
        </w:rPr>
        <w:t>nd</w:t>
      </w:r>
      <w:r w:rsidRPr="0058150A">
        <w:rPr>
          <w:rFonts w:ascii="Georgia" w:hAnsi="Georgia" w:cs="Times New Roman"/>
        </w:rPr>
        <w:t xml:space="preserve"> Could the act of rejecting the conditions offered, only because pecuniary compensation is not included in them, not potentially damage us in the general opinion of Europe? 3</w:t>
      </w:r>
      <w:r w:rsidRPr="0058150A">
        <w:rPr>
          <w:rFonts w:ascii="Georgia" w:hAnsi="Georgia" w:cs="Times New Roman"/>
          <w:vertAlign w:val="superscript"/>
        </w:rPr>
        <w:t>rd</w:t>
      </w:r>
      <w:r w:rsidRPr="0058150A">
        <w:rPr>
          <w:rFonts w:ascii="Georgia" w:hAnsi="Georgia" w:cs="Times New Roman"/>
        </w:rPr>
        <w:t xml:space="preserve"> Will it be possible to </w:t>
      </w:r>
      <w:r w:rsidR="00747A93" w:rsidRPr="0058150A">
        <w:rPr>
          <w:rFonts w:ascii="Georgia" w:hAnsi="Georgia" w:cs="Times New Roman"/>
        </w:rPr>
        <w:t xml:space="preserve">proceed </w:t>
      </w:r>
      <w:r w:rsidRPr="0058150A">
        <w:rPr>
          <w:rFonts w:ascii="Georgia" w:hAnsi="Georgia" w:cs="Times New Roman"/>
        </w:rPr>
        <w:t>without this, considering that the English government is taking the first step, sending a special mission, in addition to the permanent one that it will send later? 4</w:t>
      </w:r>
      <w:r w:rsidRPr="0058150A">
        <w:rPr>
          <w:rFonts w:ascii="Georgia" w:hAnsi="Georgia" w:cs="Times New Roman"/>
          <w:vertAlign w:val="superscript"/>
        </w:rPr>
        <w:t>th</w:t>
      </w:r>
      <w:r w:rsidRPr="0058150A">
        <w:rPr>
          <w:rFonts w:ascii="Georgia" w:hAnsi="Georgia" w:cs="Times New Roman"/>
        </w:rPr>
        <w:t xml:space="preserve"> Can the imperial government accept the latest proposal without damage to the country’s dignity?”</w:t>
      </w:r>
    </w:p>
    <w:p w14:paraId="5ACF9011" w14:textId="4A9C662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w:t>
      </w:r>
      <w:r w:rsidR="00E96F9F" w:rsidRPr="0058150A">
        <w:rPr>
          <w:rFonts w:ascii="Georgia" w:hAnsi="Georgia" w:cs="Times New Roman"/>
        </w:rPr>
        <w:t>Emperor</w:t>
      </w:r>
      <w:r w:rsidRPr="0058150A">
        <w:rPr>
          <w:rFonts w:ascii="Georgia" w:hAnsi="Georgia" w:cs="Times New Roman"/>
        </w:rPr>
        <w:t xml:space="preserve"> wrote about this episode in the margin of the Tito Franco’s book (</w:t>
      </w:r>
      <w:bookmarkStart w:id="451" w:name="ref_c24tl4"/>
      <w:r w:rsidR="00707A6B" w:rsidRPr="0058150A">
        <w:rPr>
          <w:rFonts w:ascii="Georgia" w:hAnsi="Georgia" w:cs="Times New Roman"/>
        </w:rPr>
        <w:fldChar w:fldCharType="begin"/>
      </w:r>
      <w:r w:rsidR="00707A6B" w:rsidRPr="0058150A">
        <w:rPr>
          <w:rFonts w:ascii="Georgia" w:hAnsi="Georgia" w:cs="Times New Roman"/>
        </w:rPr>
        <w:instrText xml:space="preserve"> HYPERLINK  \l "ref_c24td4" </w:instrText>
      </w:r>
      <w:r w:rsidR="00707A6B" w:rsidRPr="0058150A">
        <w:rPr>
          <w:rFonts w:ascii="Georgia" w:hAnsi="Georgia" w:cs="Times New Roman"/>
        </w:rPr>
        <w:fldChar w:fldCharType="separate"/>
      </w:r>
      <w:r w:rsidR="00707A6B" w:rsidRPr="0058150A">
        <w:rPr>
          <w:rStyle w:val="Hyperlink"/>
          <w:rFonts w:ascii="Georgia" w:hAnsi="Georgia" w:cs="Times New Roman"/>
        </w:rPr>
        <w:t>i</w:t>
      </w:r>
      <w:r w:rsidR="00B21B78" w:rsidRPr="0058150A">
        <w:rPr>
          <w:rStyle w:val="Hyperlink"/>
          <w:rFonts w:ascii="Georgia" w:hAnsi="Georgia" w:cs="Times New Roman"/>
        </w:rPr>
        <w:t>v</w:t>
      </w:r>
      <w:bookmarkEnd w:id="451"/>
      <w:r w:rsidR="00707A6B" w:rsidRPr="0058150A">
        <w:rPr>
          <w:rFonts w:ascii="Georgia" w:hAnsi="Georgia" w:cs="Times New Roman"/>
        </w:rPr>
        <w:fldChar w:fldCharType="end"/>
      </w:r>
      <w:r w:rsidRPr="0058150A">
        <w:rPr>
          <w:rFonts w:ascii="Georgia" w:hAnsi="Georgia" w:cs="Times New Roman"/>
        </w:rPr>
        <w:t>): “I yielded to the opinion of almost all the ministers and councilors of State. If I had done the reverse, and grave complications had occurred</w:t>
      </w:r>
      <w:r w:rsidR="00747A93" w:rsidRPr="0058150A">
        <w:rPr>
          <w:rFonts w:ascii="Georgia" w:hAnsi="Georgia" w:cs="Times New Roman"/>
        </w:rPr>
        <w:t xml:space="preserve"> in Paraguay</w:t>
      </w:r>
      <w:r w:rsidRPr="0058150A">
        <w:rPr>
          <w:rFonts w:ascii="Georgia" w:hAnsi="Georgia" w:cs="Times New Roman"/>
        </w:rPr>
        <w:t>, what would they have said of imperialism?”</w:t>
      </w:r>
    </w:p>
    <w:p w14:paraId="67D6CD51" w14:textId="6C619BF8" w:rsidR="00B84CBA" w:rsidRPr="0058150A" w:rsidRDefault="00B84CBA" w:rsidP="00722C6A">
      <w:pPr>
        <w:ind w:firstLine="360"/>
        <w:jc w:val="both"/>
        <w:rPr>
          <w:rFonts w:ascii="Georgia" w:hAnsi="Georgia" w:cs="Times New Roman"/>
        </w:rPr>
      </w:pPr>
      <w:r w:rsidRPr="0058150A">
        <w:rPr>
          <w:rFonts w:ascii="Georgia" w:hAnsi="Georgia" w:cs="Times New Roman"/>
        </w:rPr>
        <w:t>With national dignity satisfied by Great Britain’s conciliatory embassy, the financial issue was too insignificant to impede the reestablishment of relations, especially given that we had resorted to the London market after we had cut relations. Certainly it was not with the English government that we incurred those debts, and for another thing the interest that we payed because of them proves that they were not signs of generosity, but rather operations whose risks had been exaggerated by the borrowers; but with the purely mercantile nature of the operation admitted, even aside from that</w:t>
      </w:r>
      <w:r w:rsidR="00747A93" w:rsidRPr="0058150A">
        <w:rPr>
          <w:rFonts w:ascii="Georgia" w:hAnsi="Georgia" w:cs="Times New Roman"/>
        </w:rPr>
        <w:t>,</w:t>
      </w:r>
      <w:r w:rsidRPr="0058150A">
        <w:rPr>
          <w:rFonts w:ascii="Georgia" w:hAnsi="Georgia" w:cs="Times New Roman"/>
        </w:rPr>
        <w:t xml:space="preserve"> it is worth denying any incompatibility between the national sentiment of a people offended and the action of appealing to the purse of the offender. If in 1863 and in 1865 we did so, it is because we did not consider England an enemy, and because England did not completely approve of the conduct of its minister Mr. Christie; if it had approved of </w:t>
      </w:r>
      <w:r w:rsidR="00747A93" w:rsidRPr="0058150A">
        <w:rPr>
          <w:rFonts w:ascii="Georgia" w:hAnsi="Georgia" w:cs="Times New Roman"/>
        </w:rPr>
        <w:t xml:space="preserve">it, </w:t>
      </w:r>
      <w:r w:rsidRPr="0058150A">
        <w:rPr>
          <w:rFonts w:ascii="Georgia" w:hAnsi="Georgia" w:cs="Times New Roman"/>
        </w:rPr>
        <w:t xml:space="preserve">it would not have been flippant enough to endorse a loan sent </w:t>
      </w:r>
      <w:r w:rsidR="00747A93" w:rsidRPr="0058150A">
        <w:rPr>
          <w:rFonts w:ascii="Georgia" w:hAnsi="Georgia" w:cs="Times New Roman"/>
        </w:rPr>
        <w:t xml:space="preserve">to us </w:t>
      </w:r>
      <w:r w:rsidRPr="0058150A">
        <w:rPr>
          <w:rFonts w:ascii="Georgia" w:hAnsi="Georgia" w:cs="Times New Roman"/>
        </w:rPr>
        <w:t xml:space="preserve">from the great Rothschild bankers, which </w:t>
      </w:r>
      <w:r w:rsidRPr="0058150A">
        <w:rPr>
          <w:rFonts w:ascii="Georgia" w:hAnsi="Georgia" w:cs="Times New Roman"/>
        </w:rPr>
        <w:lastRenderedPageBreak/>
        <w:t>could have served to fund military preparations against it; not even Palmerston would have tolerated it. The defense of Brazil made by men like Cobden and Bright, Lord Malmesbury, Mr. Fitzgerald, Mr. Osborne, Mr. Roebuck, Mr. Bramley Moore, Lord Brougham, Sir Hugh Cairns, and the current Lord Salisbury, then Lord Cecil, and many others, more than compensated for the disagreeable situation in which they found themselves, owing to their representatives, Lord Russel and Lord Palmerston.</w:t>
      </w:r>
    </w:p>
    <w:p w14:paraId="54BFA88A" w14:textId="47C3585E" w:rsidR="00CA348A" w:rsidRPr="0058150A" w:rsidRDefault="00B84CBA" w:rsidP="00722C6A">
      <w:pPr>
        <w:ind w:firstLine="360"/>
        <w:jc w:val="both"/>
        <w:rPr>
          <w:rFonts w:ascii="Georgia" w:hAnsi="Georgia" w:cs="Times New Roman"/>
        </w:rPr>
      </w:pPr>
      <w:r w:rsidRPr="0058150A">
        <w:rPr>
          <w:rFonts w:ascii="Georgia" w:hAnsi="Georgia" w:cs="Times New Roman"/>
        </w:rPr>
        <w:t xml:space="preserve">If England’s initiative in attempting to restart the interrupted relations, as well as their expression of regret for what occurred, was satisfactory, then the occasion and manner of their undertaking this mission seemed calculated to dispel, by virtue of friendship and courtesy, the slightest record of Mr. Christie. The English government could not have had a more delicate courtesy than the one they showed in ensuring that their special envoy went to the </w:t>
      </w:r>
      <w:r w:rsidR="009D2962" w:rsidRPr="0058150A">
        <w:rPr>
          <w:rFonts w:ascii="Georgia" w:hAnsi="Georgia" w:cs="Times New Roman"/>
        </w:rPr>
        <w:t xml:space="preserve">Emperor </w:t>
      </w:r>
      <w:r w:rsidRPr="0058150A">
        <w:rPr>
          <w:rFonts w:ascii="Georgia" w:hAnsi="Georgia" w:cs="Times New Roman"/>
        </w:rPr>
        <w:t xml:space="preserve">in Uruguaiana to present England’s apologies, and to express to him the </w:t>
      </w:r>
      <w:r w:rsidR="009D2962" w:rsidRPr="0058150A">
        <w:rPr>
          <w:rFonts w:ascii="Georgia" w:hAnsi="Georgia" w:cs="Times New Roman"/>
        </w:rPr>
        <w:t xml:space="preserve">Queen’s </w:t>
      </w:r>
      <w:r w:rsidRPr="0058150A">
        <w:rPr>
          <w:rFonts w:ascii="Georgia" w:hAnsi="Georgia" w:cs="Times New Roman"/>
        </w:rPr>
        <w:t xml:space="preserve">desire to renew relations with the empire. The </w:t>
      </w:r>
      <w:r w:rsidR="00E96F9F" w:rsidRPr="0058150A">
        <w:rPr>
          <w:rFonts w:ascii="Georgia" w:hAnsi="Georgia" w:cs="Times New Roman"/>
        </w:rPr>
        <w:t>Emperor</w:t>
      </w:r>
      <w:r w:rsidRPr="0058150A">
        <w:rPr>
          <w:rFonts w:ascii="Georgia" w:hAnsi="Georgia" w:cs="Times New Roman"/>
        </w:rPr>
        <w:t xml:space="preserve"> received him full of patriotic pride, in which all those present participated, understanding the importance of the act. The message heard, the </w:t>
      </w:r>
      <w:r w:rsidR="00DE2E7E" w:rsidRPr="0058150A">
        <w:rPr>
          <w:rFonts w:ascii="Georgia" w:hAnsi="Georgia" w:cs="Times New Roman"/>
        </w:rPr>
        <w:t xml:space="preserve">Emeperor told the </w:t>
      </w:r>
      <w:r w:rsidR="009D2962" w:rsidRPr="0058150A">
        <w:rPr>
          <w:rFonts w:ascii="Georgia" w:hAnsi="Georgia" w:cs="Times New Roman"/>
        </w:rPr>
        <w:t xml:space="preserve">Queen’s </w:t>
      </w:r>
      <w:r w:rsidRPr="0058150A">
        <w:rPr>
          <w:rFonts w:ascii="Georgia" w:hAnsi="Georgia" w:cs="Times New Roman"/>
        </w:rPr>
        <w:t>representative: “I see renewed, with sincere satisfaction, diplomatic relations between the government of Brazil and Great Britain. The fact that such event has been brought about in the very setting where Brazil and its worthy and courageous allies managed to prove their wisdom in joining moderation with the defense of justice, increases my pleasure and is proof that Brazil’s policy will continue inspiring a spirit of just and dignified harmony with all other nations.”</w:t>
      </w:r>
    </w:p>
    <w:p w14:paraId="2BC8D75A" w14:textId="52FA6386" w:rsidR="00882F11" w:rsidRPr="0058150A" w:rsidRDefault="00882F11" w:rsidP="00722C6A">
      <w:pPr>
        <w:ind w:firstLine="360"/>
        <w:jc w:val="both"/>
        <w:rPr>
          <w:rFonts w:ascii="Georgia" w:hAnsi="Georgia" w:cs="Times New Roman"/>
        </w:rPr>
      </w:pPr>
    </w:p>
    <w:p w14:paraId="6E7A04D5" w14:textId="77777777" w:rsidR="00854C34" w:rsidRPr="0058150A" w:rsidRDefault="00854C34" w:rsidP="00722C6A">
      <w:pPr>
        <w:ind w:firstLine="360"/>
        <w:jc w:val="both"/>
        <w:rPr>
          <w:rFonts w:ascii="Georgia" w:hAnsi="Georgia" w:cs="Times New Roman"/>
          <w:b/>
          <w:bCs/>
        </w:rPr>
      </w:pPr>
    </w:p>
    <w:p w14:paraId="6AC8DE9F" w14:textId="5A18644D" w:rsidR="00854C34" w:rsidRPr="0058150A" w:rsidRDefault="00854C34" w:rsidP="00722C6A">
      <w:pPr>
        <w:ind w:firstLine="360"/>
        <w:jc w:val="both"/>
        <w:rPr>
          <w:rFonts w:ascii="Georgia" w:hAnsi="Georgia" w:cs="Times New Roman"/>
          <w:b/>
          <w:bCs/>
        </w:rPr>
      </w:pPr>
    </w:p>
    <w:p w14:paraId="040E80E4" w14:textId="77777777" w:rsidR="00882F11"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452" w:name="ref_c24fd1"/>
    <w:p w14:paraId="1B624B70" w14:textId="79474AA9" w:rsidR="009B6775" w:rsidRPr="0058150A" w:rsidRDefault="00707A6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"ref_c24fl1"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452"/>
      <w:r w:rsidRPr="0058150A">
        <w:rPr>
          <w:rFonts w:ascii="Georgia" w:hAnsi="Georgia" w:cs="Times New Roman"/>
          <w:sz w:val="22"/>
          <w:szCs w:val="22"/>
        </w:rPr>
        <w:fldChar w:fldCharType="end"/>
      </w:r>
      <w:r w:rsidR="00AB7295" w:rsidRPr="0058150A">
        <w:rPr>
          <w:rFonts w:ascii="Georgia" w:hAnsi="Georgia" w:cs="Times New Roman"/>
          <w:sz w:val="22"/>
          <w:szCs w:val="22"/>
        </w:rPr>
        <w:t xml:space="preserve"> “Ministry of Foreign Affairs.</w:t>
      </w:r>
    </w:p>
    <w:p w14:paraId="36CF90EB" w14:textId="062781A6" w:rsidR="009B6775" w:rsidRPr="0058150A" w:rsidRDefault="009B6775" w:rsidP="00722C6A">
      <w:pPr>
        <w:ind w:firstLine="360"/>
        <w:jc w:val="both"/>
        <w:rPr>
          <w:rFonts w:ascii="Georgia" w:hAnsi="Georgia" w:cs="Times New Roman"/>
          <w:sz w:val="22"/>
          <w:szCs w:val="22"/>
        </w:rPr>
      </w:pPr>
      <w:r w:rsidRPr="0058150A">
        <w:rPr>
          <w:rFonts w:ascii="Georgia" w:hAnsi="Georgia" w:cs="Times New Roman"/>
          <w:sz w:val="22"/>
          <w:szCs w:val="22"/>
        </w:rPr>
        <w:t>“</w:t>
      </w:r>
      <w:r w:rsidR="00AB7295" w:rsidRPr="0058150A">
        <w:rPr>
          <w:rFonts w:ascii="Georgia" w:hAnsi="Georgia" w:cs="Times New Roman"/>
          <w:sz w:val="22"/>
          <w:szCs w:val="22"/>
        </w:rPr>
        <w:t>Rio de Janeiro, May 1866.</w:t>
      </w:r>
    </w:p>
    <w:p w14:paraId="6B759B1F" w14:textId="2C21E43E" w:rsidR="009B6775" w:rsidRPr="0058150A" w:rsidRDefault="009B6775" w:rsidP="00722C6A">
      <w:pPr>
        <w:ind w:firstLine="360"/>
        <w:jc w:val="both"/>
        <w:rPr>
          <w:rFonts w:ascii="Georgia" w:hAnsi="Georgia" w:cs="Times New Roman"/>
          <w:sz w:val="22"/>
          <w:szCs w:val="22"/>
        </w:rPr>
      </w:pPr>
      <w:r w:rsidRPr="0058150A">
        <w:rPr>
          <w:rFonts w:ascii="Georgia" w:hAnsi="Georgia" w:cs="Times New Roman"/>
          <w:sz w:val="22"/>
          <w:szCs w:val="22"/>
        </w:rPr>
        <w:t>“</w:t>
      </w:r>
      <w:r w:rsidR="00AB7295" w:rsidRPr="0058150A">
        <w:rPr>
          <w:rFonts w:ascii="Georgia" w:hAnsi="Georgia" w:cs="Times New Roman"/>
          <w:sz w:val="22"/>
          <w:szCs w:val="22"/>
        </w:rPr>
        <w:t xml:space="preserve">The fleet of His </w:t>
      </w:r>
      <w:r w:rsidR="00940CD7" w:rsidRPr="0058150A">
        <w:rPr>
          <w:rFonts w:ascii="Georgia" w:hAnsi="Georgia" w:cs="Times New Roman"/>
          <w:sz w:val="22"/>
          <w:szCs w:val="22"/>
        </w:rPr>
        <w:t xml:space="preserve">Most </w:t>
      </w:r>
      <w:r w:rsidR="00AB7295" w:rsidRPr="0058150A">
        <w:rPr>
          <w:rFonts w:ascii="Georgia" w:hAnsi="Georgia" w:cs="Times New Roman"/>
          <w:sz w:val="22"/>
          <w:szCs w:val="22"/>
        </w:rPr>
        <w:t xml:space="preserve">Catholic Majesty, which </w:t>
      </w:r>
      <w:r w:rsidR="00940CD7" w:rsidRPr="0058150A">
        <w:rPr>
          <w:rFonts w:ascii="Georgia" w:hAnsi="Georgia" w:cs="Times New Roman"/>
          <w:sz w:val="22"/>
          <w:szCs w:val="22"/>
        </w:rPr>
        <w:t>antagonizes</w:t>
      </w:r>
      <w:r w:rsidR="00AB7295" w:rsidRPr="0058150A">
        <w:rPr>
          <w:rFonts w:ascii="Georgia" w:hAnsi="Georgia" w:cs="Times New Roman"/>
          <w:sz w:val="22"/>
          <w:szCs w:val="22"/>
        </w:rPr>
        <w:t xml:space="preserve"> the Republic of Chile, has bombarded the city of Valparaíso, destroying public and private Chilean property, as well as the private property belonging to our subjects and citizens of the neutral powers. This act of excess and unnecessary hostility had produced the most terrible impression</w:t>
      </w:r>
      <w:r w:rsidR="00940CD7" w:rsidRPr="0058150A">
        <w:rPr>
          <w:rFonts w:ascii="Georgia" w:hAnsi="Georgia" w:cs="Times New Roman"/>
          <w:sz w:val="22"/>
          <w:szCs w:val="22"/>
        </w:rPr>
        <w:t xml:space="preserve"> in Brazil</w:t>
      </w:r>
      <w:r w:rsidR="00AB7295" w:rsidRPr="0058150A">
        <w:rPr>
          <w:rFonts w:ascii="Georgia" w:hAnsi="Georgia" w:cs="Times New Roman"/>
          <w:sz w:val="22"/>
          <w:szCs w:val="22"/>
        </w:rPr>
        <w:t xml:space="preserve">. The government of H.M. the </w:t>
      </w:r>
      <w:r w:rsidR="00940CD7" w:rsidRPr="0058150A">
        <w:rPr>
          <w:rFonts w:ascii="Georgia" w:hAnsi="Georgia" w:cs="Times New Roman"/>
          <w:sz w:val="22"/>
          <w:szCs w:val="22"/>
        </w:rPr>
        <w:t>Emperor</w:t>
      </w:r>
      <w:r w:rsidR="00AB7295" w:rsidRPr="0058150A">
        <w:rPr>
          <w:rFonts w:ascii="Georgia" w:hAnsi="Georgia" w:cs="Times New Roman"/>
          <w:sz w:val="22"/>
          <w:szCs w:val="22"/>
        </w:rPr>
        <w:t xml:space="preserve">, neutral in the war </w:t>
      </w:r>
      <w:r w:rsidR="00940CD7" w:rsidRPr="0058150A">
        <w:rPr>
          <w:rFonts w:ascii="Georgia" w:hAnsi="Georgia" w:cs="Times New Roman"/>
          <w:sz w:val="22"/>
          <w:szCs w:val="22"/>
        </w:rPr>
        <w:t xml:space="preserve">that sadly </w:t>
      </w:r>
      <w:r w:rsidR="00AB7295" w:rsidRPr="0058150A">
        <w:rPr>
          <w:rFonts w:ascii="Georgia" w:hAnsi="Georgia" w:cs="Times New Roman"/>
          <w:sz w:val="22"/>
          <w:szCs w:val="22"/>
        </w:rPr>
        <w:t xml:space="preserve">exists between Chile and Spain, has complied and will comply scrupulously with the duties that the position imposes on it. But together with those duties it has to comply with others, not only in its own interest, but in the interest of all civilized nations, be they belligerent or neutral. Modern civilization, respecting the rights of the belligerents, tends to diminish the evils that result from the state of war; it protects neutral property and </w:t>
      </w:r>
      <w:r w:rsidR="00940CD7" w:rsidRPr="0058150A">
        <w:rPr>
          <w:rFonts w:ascii="Georgia" w:hAnsi="Georgia" w:cs="Times New Roman"/>
          <w:sz w:val="22"/>
          <w:szCs w:val="22"/>
        </w:rPr>
        <w:t xml:space="preserve">enemy </w:t>
      </w:r>
      <w:r w:rsidR="00AB7295" w:rsidRPr="0058150A">
        <w:rPr>
          <w:rFonts w:ascii="Georgia" w:hAnsi="Georgia" w:cs="Times New Roman"/>
          <w:sz w:val="22"/>
          <w:szCs w:val="22"/>
        </w:rPr>
        <w:t>non-combatant</w:t>
      </w:r>
      <w:r w:rsidR="00940CD7" w:rsidRPr="0058150A">
        <w:rPr>
          <w:rFonts w:ascii="Georgia" w:hAnsi="Georgia" w:cs="Times New Roman"/>
          <w:sz w:val="22"/>
          <w:szCs w:val="22"/>
        </w:rPr>
        <w:t>s</w:t>
      </w:r>
      <w:r w:rsidR="00AB7295" w:rsidRPr="0058150A">
        <w:rPr>
          <w:rFonts w:ascii="Georgia" w:hAnsi="Georgia" w:cs="Times New Roman"/>
          <w:sz w:val="22"/>
          <w:szCs w:val="22"/>
        </w:rPr>
        <w:t xml:space="preserve">, and condemns any </w:t>
      </w:r>
      <w:r w:rsidR="00940CD7" w:rsidRPr="0058150A">
        <w:rPr>
          <w:rFonts w:ascii="Georgia" w:hAnsi="Georgia" w:cs="Times New Roman"/>
          <w:sz w:val="22"/>
          <w:szCs w:val="22"/>
        </w:rPr>
        <w:t xml:space="preserve">unnecessary </w:t>
      </w:r>
      <w:r w:rsidR="00AB7295" w:rsidRPr="0058150A">
        <w:rPr>
          <w:rFonts w:ascii="Georgia" w:hAnsi="Georgia" w:cs="Times New Roman"/>
          <w:sz w:val="22"/>
          <w:szCs w:val="22"/>
        </w:rPr>
        <w:t xml:space="preserve">act of hostility. Valparaíso found itself protected by this healthy practice. It was not a site of war, it was a city of </w:t>
      </w:r>
      <w:r w:rsidR="00940CD7" w:rsidRPr="0058150A">
        <w:rPr>
          <w:rFonts w:ascii="Georgia" w:hAnsi="Georgia" w:cs="Times New Roman"/>
          <w:sz w:val="22"/>
          <w:szCs w:val="22"/>
        </w:rPr>
        <w:t>trade</w:t>
      </w:r>
      <w:r w:rsidR="00AB7295" w:rsidRPr="0058150A">
        <w:rPr>
          <w:rFonts w:ascii="Georgia" w:hAnsi="Georgia" w:cs="Times New Roman"/>
          <w:sz w:val="22"/>
          <w:szCs w:val="22"/>
        </w:rPr>
        <w:t>, and it contained aside from enemy property completely unrelated to war, foreign and neutral property of considerable value. The destruction of this property did not offer Spain any advantage; it did not remove resources from the enemy</w:t>
      </w:r>
      <w:r w:rsidR="00940CD7" w:rsidRPr="0058150A">
        <w:rPr>
          <w:rFonts w:ascii="Georgia" w:hAnsi="Georgia" w:cs="Times New Roman"/>
          <w:sz w:val="22"/>
          <w:szCs w:val="22"/>
        </w:rPr>
        <w:t>,</w:t>
      </w:r>
      <w:r w:rsidR="00AB7295" w:rsidRPr="0058150A">
        <w:rPr>
          <w:rFonts w:ascii="Georgia" w:hAnsi="Georgia" w:cs="Times New Roman"/>
          <w:sz w:val="22"/>
          <w:szCs w:val="22"/>
        </w:rPr>
        <w:t xml:space="preserve"> nor did it influence either directly or indirectly the </w:t>
      </w:r>
      <w:r w:rsidR="00940CD7" w:rsidRPr="0058150A">
        <w:rPr>
          <w:rFonts w:ascii="Georgia" w:hAnsi="Georgia" w:cs="Times New Roman"/>
          <w:sz w:val="22"/>
          <w:szCs w:val="22"/>
        </w:rPr>
        <w:t xml:space="preserve">war’s </w:t>
      </w:r>
      <w:r w:rsidR="00AB7295" w:rsidRPr="0058150A">
        <w:rPr>
          <w:rFonts w:ascii="Georgia" w:hAnsi="Georgia" w:cs="Times New Roman"/>
          <w:sz w:val="22"/>
          <w:szCs w:val="22"/>
        </w:rPr>
        <w:t>success. Upon bombarding that city, Spain mainly harmed neutral interests</w:t>
      </w:r>
      <w:r w:rsidR="00940CD7" w:rsidRPr="0058150A">
        <w:rPr>
          <w:rFonts w:ascii="Georgia" w:hAnsi="Georgia" w:cs="Times New Roman"/>
          <w:sz w:val="22"/>
          <w:szCs w:val="22"/>
        </w:rPr>
        <w:t>,</w:t>
      </w:r>
      <w:r w:rsidR="00AB7295" w:rsidRPr="0058150A">
        <w:rPr>
          <w:rFonts w:ascii="Georgia" w:hAnsi="Georgia" w:cs="Times New Roman"/>
          <w:sz w:val="22"/>
          <w:szCs w:val="22"/>
        </w:rPr>
        <w:t xml:space="preserve"> and established a bad precedent which must not be sanctioned by the silence of other nations. They all must protest, and Brazil protests. The imperial government also </w:t>
      </w:r>
      <w:r w:rsidR="00940CD7" w:rsidRPr="0058150A">
        <w:rPr>
          <w:rFonts w:ascii="Georgia" w:hAnsi="Georgia" w:cs="Times New Roman"/>
          <w:sz w:val="22"/>
          <w:szCs w:val="22"/>
        </w:rPr>
        <w:t xml:space="preserve">fighting </w:t>
      </w:r>
      <w:r w:rsidR="00AB7295" w:rsidRPr="0058150A">
        <w:rPr>
          <w:rFonts w:ascii="Georgia" w:hAnsi="Georgia" w:cs="Times New Roman"/>
          <w:sz w:val="22"/>
          <w:szCs w:val="22"/>
        </w:rPr>
        <w:t xml:space="preserve">a war, it knows </w:t>
      </w:r>
      <w:r w:rsidR="00940CD7" w:rsidRPr="0058150A">
        <w:rPr>
          <w:rFonts w:ascii="Georgia" w:hAnsi="Georgia" w:cs="Times New Roman"/>
          <w:sz w:val="22"/>
          <w:szCs w:val="22"/>
        </w:rPr>
        <w:t xml:space="preserve">from </w:t>
      </w:r>
      <w:r w:rsidR="00AB7295" w:rsidRPr="0058150A">
        <w:rPr>
          <w:rFonts w:ascii="Georgia" w:hAnsi="Georgia" w:cs="Times New Roman"/>
          <w:sz w:val="22"/>
          <w:szCs w:val="22"/>
        </w:rPr>
        <w:t xml:space="preserve">its own experience how useful the freedom to exercise sovereign rights is for the belligerents, but it tries to reduce the </w:t>
      </w:r>
      <w:r w:rsidR="00940CD7" w:rsidRPr="0058150A">
        <w:rPr>
          <w:rFonts w:ascii="Georgia" w:hAnsi="Georgia" w:cs="Times New Roman"/>
          <w:sz w:val="22"/>
          <w:szCs w:val="22"/>
        </w:rPr>
        <w:t>negative effects</w:t>
      </w:r>
      <w:r w:rsidR="00AB7295" w:rsidRPr="0058150A">
        <w:rPr>
          <w:rFonts w:ascii="Georgia" w:hAnsi="Georgia" w:cs="Times New Roman"/>
          <w:sz w:val="22"/>
          <w:szCs w:val="22"/>
        </w:rPr>
        <w:t xml:space="preserve"> which this exercise</w:t>
      </w:r>
      <w:r w:rsidR="00940CD7" w:rsidRPr="0058150A">
        <w:rPr>
          <w:rFonts w:ascii="Georgia" w:hAnsi="Georgia" w:cs="Times New Roman"/>
          <w:sz w:val="22"/>
          <w:szCs w:val="22"/>
        </w:rPr>
        <w:t xml:space="preserve"> produces</w:t>
      </w:r>
      <w:r w:rsidR="00AB7295" w:rsidRPr="0058150A">
        <w:rPr>
          <w:rFonts w:ascii="Georgia" w:hAnsi="Georgia" w:cs="Times New Roman"/>
          <w:sz w:val="22"/>
          <w:szCs w:val="22"/>
        </w:rPr>
        <w:t>, respecting neutral interests, making as many con</w:t>
      </w:r>
      <w:r w:rsidR="00940CD7" w:rsidRPr="0058150A">
        <w:rPr>
          <w:rFonts w:ascii="Georgia" w:hAnsi="Georgia" w:cs="Times New Roman"/>
          <w:sz w:val="22"/>
          <w:szCs w:val="22"/>
        </w:rPr>
        <w:t>c</w:t>
      </w:r>
      <w:r w:rsidR="00AB7295" w:rsidRPr="0058150A">
        <w:rPr>
          <w:rFonts w:ascii="Georgia" w:hAnsi="Georgia" w:cs="Times New Roman"/>
          <w:sz w:val="22"/>
          <w:szCs w:val="22"/>
        </w:rPr>
        <w:t xml:space="preserve">essions as possible to them, </w:t>
      </w:r>
      <w:r w:rsidR="00940CD7" w:rsidRPr="0058150A">
        <w:rPr>
          <w:rFonts w:ascii="Georgia" w:hAnsi="Georgia" w:cs="Times New Roman"/>
          <w:sz w:val="22"/>
          <w:szCs w:val="22"/>
        </w:rPr>
        <w:t>even recusing itself from</w:t>
      </w:r>
      <w:r w:rsidR="00AB7295" w:rsidRPr="0058150A">
        <w:rPr>
          <w:rFonts w:ascii="Georgia" w:hAnsi="Georgia" w:cs="Times New Roman"/>
          <w:sz w:val="22"/>
          <w:szCs w:val="22"/>
        </w:rPr>
        <w:t xml:space="preserve"> the full use of its rights, and ceasing to execute those acts </w:t>
      </w:r>
      <w:r w:rsidR="00940CD7" w:rsidRPr="0058150A">
        <w:rPr>
          <w:rFonts w:ascii="Georgia" w:hAnsi="Georgia" w:cs="Times New Roman"/>
          <w:sz w:val="22"/>
          <w:szCs w:val="22"/>
        </w:rPr>
        <w:t xml:space="preserve">that </w:t>
      </w:r>
      <w:r w:rsidR="00AB7295" w:rsidRPr="0058150A">
        <w:rPr>
          <w:rFonts w:ascii="Georgia" w:hAnsi="Georgia" w:cs="Times New Roman"/>
          <w:sz w:val="22"/>
          <w:szCs w:val="22"/>
        </w:rPr>
        <w:t xml:space="preserve">are not </w:t>
      </w:r>
      <w:r w:rsidR="00940CD7" w:rsidRPr="0058150A">
        <w:rPr>
          <w:rFonts w:ascii="Georgia" w:hAnsi="Georgia" w:cs="Times New Roman"/>
          <w:sz w:val="22"/>
          <w:szCs w:val="22"/>
        </w:rPr>
        <w:t xml:space="preserve">absolutely necessary </w:t>
      </w:r>
      <w:r w:rsidR="00AB7295" w:rsidRPr="0058150A">
        <w:rPr>
          <w:rFonts w:ascii="Georgia" w:hAnsi="Georgia" w:cs="Times New Roman"/>
          <w:sz w:val="22"/>
          <w:szCs w:val="22"/>
        </w:rPr>
        <w:t xml:space="preserve">for its objective. The imperial government, as such, upon issuing its judgment on this </w:t>
      </w:r>
      <w:r w:rsidR="00940CD7" w:rsidRPr="0058150A">
        <w:rPr>
          <w:rFonts w:ascii="Georgia" w:hAnsi="Georgia" w:cs="Times New Roman"/>
          <w:sz w:val="22"/>
          <w:szCs w:val="22"/>
        </w:rPr>
        <w:t>matter</w:t>
      </w:r>
      <w:r w:rsidR="00AB7295" w:rsidRPr="0058150A">
        <w:rPr>
          <w:rFonts w:ascii="Georgia" w:hAnsi="Georgia" w:cs="Times New Roman"/>
          <w:sz w:val="22"/>
          <w:szCs w:val="22"/>
        </w:rPr>
        <w:t>, bases its</w:t>
      </w:r>
      <w:r w:rsidR="00870983" w:rsidRPr="0058150A">
        <w:rPr>
          <w:rFonts w:ascii="Georgia" w:hAnsi="Georgia" w:cs="Times New Roman"/>
          <w:sz w:val="22"/>
          <w:szCs w:val="22"/>
        </w:rPr>
        <w:t xml:space="preserve"> argument</w:t>
      </w:r>
      <w:r w:rsidR="00AB7295" w:rsidRPr="0058150A">
        <w:rPr>
          <w:rFonts w:ascii="Georgia" w:hAnsi="Georgia" w:cs="Times New Roman"/>
          <w:sz w:val="22"/>
          <w:szCs w:val="22"/>
        </w:rPr>
        <w:t xml:space="preserve"> on </w:t>
      </w:r>
      <w:r w:rsidR="00870983" w:rsidRPr="0058150A">
        <w:rPr>
          <w:rFonts w:ascii="Georgia" w:hAnsi="Georgia" w:cs="Times New Roman"/>
          <w:sz w:val="22"/>
          <w:szCs w:val="22"/>
        </w:rPr>
        <w:t xml:space="preserve">its </w:t>
      </w:r>
      <w:r w:rsidR="00AB7295" w:rsidRPr="0058150A">
        <w:rPr>
          <w:rFonts w:ascii="Georgia" w:hAnsi="Georgia" w:cs="Times New Roman"/>
          <w:sz w:val="22"/>
          <w:szCs w:val="22"/>
        </w:rPr>
        <w:t xml:space="preserve">rights as a neutral </w:t>
      </w:r>
      <w:r w:rsidR="00870983" w:rsidRPr="0058150A">
        <w:rPr>
          <w:rFonts w:ascii="Georgia" w:hAnsi="Georgia" w:cs="Times New Roman"/>
          <w:sz w:val="22"/>
          <w:szCs w:val="22"/>
        </w:rPr>
        <w:t xml:space="preserve">party, </w:t>
      </w:r>
      <w:r w:rsidR="00AB7295" w:rsidRPr="0058150A">
        <w:rPr>
          <w:rFonts w:ascii="Georgia" w:hAnsi="Georgia" w:cs="Times New Roman"/>
          <w:sz w:val="22"/>
          <w:szCs w:val="22"/>
        </w:rPr>
        <w:t xml:space="preserve">and </w:t>
      </w:r>
      <w:r w:rsidR="00870983" w:rsidRPr="0058150A">
        <w:rPr>
          <w:rFonts w:ascii="Georgia" w:hAnsi="Georgia" w:cs="Times New Roman"/>
          <w:sz w:val="22"/>
          <w:szCs w:val="22"/>
        </w:rPr>
        <w:t xml:space="preserve">on </w:t>
      </w:r>
      <w:r w:rsidR="00AB7295" w:rsidRPr="0058150A">
        <w:rPr>
          <w:rFonts w:ascii="Georgia" w:hAnsi="Georgia" w:cs="Times New Roman"/>
          <w:sz w:val="22"/>
          <w:szCs w:val="22"/>
        </w:rPr>
        <w:t>its conduct as a belligerent. Brazil and the greater part of the American states</w:t>
      </w:r>
      <w:r w:rsidR="00870983" w:rsidRPr="0058150A">
        <w:rPr>
          <w:rFonts w:ascii="Georgia" w:hAnsi="Georgia" w:cs="Times New Roman"/>
          <w:sz w:val="22"/>
          <w:szCs w:val="22"/>
        </w:rPr>
        <w:t xml:space="preserve">, because of </w:t>
      </w:r>
      <w:r w:rsidR="00870983" w:rsidRPr="0058150A">
        <w:rPr>
          <w:rFonts w:ascii="Georgia" w:hAnsi="Georgia" w:cs="Times New Roman"/>
          <w:sz w:val="22"/>
          <w:szCs w:val="22"/>
        </w:rPr>
        <w:lastRenderedPageBreak/>
        <w:t>their youth,</w:t>
      </w:r>
      <w:r w:rsidR="00AB7295" w:rsidRPr="0058150A">
        <w:rPr>
          <w:rFonts w:ascii="Georgia" w:hAnsi="Georgia" w:cs="Times New Roman"/>
          <w:sz w:val="22"/>
          <w:szCs w:val="22"/>
        </w:rPr>
        <w:t xml:space="preserve"> do not have at their disposal the means </w:t>
      </w:r>
      <w:r w:rsidR="00870983" w:rsidRPr="0058150A">
        <w:rPr>
          <w:rFonts w:ascii="Georgia" w:hAnsi="Georgia" w:cs="Times New Roman"/>
          <w:sz w:val="22"/>
          <w:szCs w:val="22"/>
        </w:rPr>
        <w:t xml:space="preserve">necessary </w:t>
      </w:r>
      <w:r w:rsidR="00AB7295" w:rsidRPr="0058150A">
        <w:rPr>
          <w:rFonts w:ascii="Georgia" w:hAnsi="Georgia" w:cs="Times New Roman"/>
          <w:sz w:val="22"/>
          <w:szCs w:val="22"/>
        </w:rPr>
        <w:t>to be respected; and with their riches and their population spread along extensive and undefended coasts, they are exposed to abuses of force</w:t>
      </w:r>
      <w:r w:rsidR="00870983" w:rsidRPr="0058150A">
        <w:rPr>
          <w:rFonts w:ascii="Georgia" w:hAnsi="Georgia" w:cs="Times New Roman"/>
          <w:sz w:val="22"/>
          <w:szCs w:val="22"/>
        </w:rPr>
        <w:t>,</w:t>
      </w:r>
      <w:r w:rsidR="00AB7295" w:rsidRPr="0058150A">
        <w:rPr>
          <w:rFonts w:ascii="Georgia" w:hAnsi="Georgia" w:cs="Times New Roman"/>
          <w:sz w:val="22"/>
          <w:szCs w:val="22"/>
        </w:rPr>
        <w:t xml:space="preserve"> and </w:t>
      </w:r>
      <w:r w:rsidR="00870983" w:rsidRPr="0058150A">
        <w:rPr>
          <w:rFonts w:ascii="Georgia" w:hAnsi="Georgia" w:cs="Times New Roman"/>
          <w:sz w:val="22"/>
          <w:szCs w:val="22"/>
        </w:rPr>
        <w:t xml:space="preserve">as such </w:t>
      </w:r>
      <w:r w:rsidR="00AB7295" w:rsidRPr="0058150A">
        <w:rPr>
          <w:rFonts w:ascii="Georgia" w:hAnsi="Georgia" w:cs="Times New Roman"/>
          <w:sz w:val="22"/>
          <w:szCs w:val="22"/>
        </w:rPr>
        <w:t xml:space="preserve">need the customs of modern civilization </w:t>
      </w:r>
      <w:r w:rsidR="00870983" w:rsidRPr="0058150A">
        <w:rPr>
          <w:rFonts w:ascii="Georgia" w:hAnsi="Georgia" w:cs="Times New Roman"/>
          <w:sz w:val="22"/>
          <w:szCs w:val="22"/>
        </w:rPr>
        <w:t xml:space="preserve">to be </w:t>
      </w:r>
      <w:r w:rsidR="00AB7295" w:rsidRPr="0058150A">
        <w:rPr>
          <w:rFonts w:ascii="Georgia" w:hAnsi="Georgia" w:cs="Times New Roman"/>
          <w:sz w:val="22"/>
          <w:szCs w:val="22"/>
        </w:rPr>
        <w:t xml:space="preserve">maintained, which customs constitute their principal and most effective protection. For these reasons the government of Brazil desires that Spain know its thoughts on this most serious matter, and that at the same time it be persuaded that this </w:t>
      </w:r>
      <w:r w:rsidR="00E54AD1" w:rsidRPr="0058150A">
        <w:rPr>
          <w:rFonts w:ascii="Georgia" w:hAnsi="Georgia" w:cs="Times New Roman"/>
          <w:sz w:val="22"/>
          <w:szCs w:val="22"/>
        </w:rPr>
        <w:t>assertion</w:t>
      </w:r>
      <w:r w:rsidR="00AB7295" w:rsidRPr="0058150A">
        <w:rPr>
          <w:rFonts w:ascii="Georgia" w:hAnsi="Georgia" w:cs="Times New Roman"/>
          <w:sz w:val="22"/>
          <w:szCs w:val="22"/>
        </w:rPr>
        <w:t xml:space="preserve"> </w:t>
      </w:r>
      <w:r w:rsidR="00E54AD1" w:rsidRPr="0058150A">
        <w:rPr>
          <w:rFonts w:ascii="Georgia" w:hAnsi="Georgia" w:cs="Times New Roman"/>
          <w:sz w:val="22"/>
          <w:szCs w:val="22"/>
        </w:rPr>
        <w:t xml:space="preserve">is not a deviation </w:t>
      </w:r>
      <w:r w:rsidR="00AB7295" w:rsidRPr="0058150A">
        <w:rPr>
          <w:rFonts w:ascii="Georgia" w:hAnsi="Georgia" w:cs="Times New Roman"/>
          <w:sz w:val="22"/>
          <w:szCs w:val="22"/>
        </w:rPr>
        <w:t xml:space="preserve">from neutrality, but rather a legitimate consequence of </w:t>
      </w:r>
      <w:r w:rsidR="00E54AD1" w:rsidRPr="0058150A">
        <w:rPr>
          <w:rFonts w:ascii="Georgia" w:hAnsi="Georgia" w:cs="Times New Roman"/>
          <w:sz w:val="22"/>
          <w:szCs w:val="22"/>
        </w:rPr>
        <w:t xml:space="preserve">it, and </w:t>
      </w:r>
      <w:r w:rsidR="00AB7295" w:rsidRPr="0058150A">
        <w:rPr>
          <w:rFonts w:ascii="Georgia" w:hAnsi="Georgia" w:cs="Times New Roman"/>
          <w:sz w:val="22"/>
          <w:szCs w:val="22"/>
        </w:rPr>
        <w:t xml:space="preserve">in no way does it alter </w:t>
      </w:r>
      <w:r w:rsidR="00E54AD1" w:rsidRPr="0058150A">
        <w:rPr>
          <w:rFonts w:ascii="Georgia" w:hAnsi="Georgia" w:cs="Times New Roman"/>
          <w:sz w:val="22"/>
          <w:szCs w:val="22"/>
        </w:rPr>
        <w:t xml:space="preserve">the </w:t>
      </w:r>
      <w:r w:rsidR="00AB7295" w:rsidRPr="0058150A">
        <w:rPr>
          <w:rFonts w:ascii="Georgia" w:hAnsi="Georgia" w:cs="Times New Roman"/>
          <w:sz w:val="22"/>
          <w:szCs w:val="22"/>
        </w:rPr>
        <w:t xml:space="preserve">friendly sentiments which both nations maintain with equal sincerity. By order of H.M. the </w:t>
      </w:r>
      <w:r w:rsidR="00E54AD1" w:rsidRPr="0058150A">
        <w:rPr>
          <w:rFonts w:ascii="Georgia" w:hAnsi="Georgia" w:cs="Times New Roman"/>
          <w:sz w:val="22"/>
          <w:szCs w:val="22"/>
        </w:rPr>
        <w:t xml:space="preserve">Emperor </w:t>
      </w:r>
      <w:r w:rsidR="00AB7295" w:rsidRPr="0058150A">
        <w:rPr>
          <w:rFonts w:ascii="Georgia" w:hAnsi="Georgia" w:cs="Times New Roman"/>
          <w:sz w:val="22"/>
          <w:szCs w:val="22"/>
        </w:rPr>
        <w:t>I recommend, then, that Y.</w:t>
      </w:r>
      <w:r w:rsidR="00B26898" w:rsidRPr="0058150A">
        <w:rPr>
          <w:rFonts w:ascii="Georgia" w:hAnsi="Georgia" w:cs="Times New Roman"/>
          <w:sz w:val="22"/>
          <w:szCs w:val="22"/>
        </w:rPr>
        <w:t>S</w:t>
      </w:r>
      <w:r w:rsidR="00AB7295" w:rsidRPr="0058150A">
        <w:rPr>
          <w:rFonts w:ascii="Georgia" w:hAnsi="Georgia" w:cs="Times New Roman"/>
          <w:sz w:val="22"/>
          <w:szCs w:val="22"/>
        </w:rPr>
        <w:t>. read this dispatch to the Minister of Foreign Affairs and give a copy of it to H</w:t>
      </w:r>
      <w:r w:rsidR="003F021C" w:rsidRPr="0058150A">
        <w:rPr>
          <w:rFonts w:ascii="Georgia" w:hAnsi="Georgia" w:cs="Times New Roman"/>
          <w:sz w:val="22"/>
          <w:szCs w:val="22"/>
        </w:rPr>
        <w:t xml:space="preserve">is </w:t>
      </w:r>
      <w:r w:rsidR="00AB7295" w:rsidRPr="0058150A">
        <w:rPr>
          <w:rFonts w:ascii="Georgia" w:hAnsi="Georgia" w:cs="Times New Roman"/>
          <w:sz w:val="22"/>
          <w:szCs w:val="22"/>
        </w:rPr>
        <w:t>E</w:t>
      </w:r>
      <w:r w:rsidR="003F021C" w:rsidRPr="0058150A">
        <w:rPr>
          <w:rFonts w:ascii="Georgia" w:hAnsi="Georgia" w:cs="Times New Roman"/>
          <w:sz w:val="22"/>
          <w:szCs w:val="22"/>
        </w:rPr>
        <w:t>xcellency</w:t>
      </w:r>
      <w:r w:rsidR="00AB7295" w:rsidRPr="0058150A">
        <w:rPr>
          <w:rFonts w:ascii="Georgia" w:hAnsi="Georgia" w:cs="Times New Roman"/>
          <w:sz w:val="22"/>
          <w:szCs w:val="22"/>
        </w:rPr>
        <w:t>.</w:t>
      </w:r>
    </w:p>
    <w:p w14:paraId="0838CE87" w14:textId="5A2AF2F1" w:rsidR="009B6775" w:rsidRPr="0058150A" w:rsidRDefault="009B6775" w:rsidP="00722C6A">
      <w:pPr>
        <w:ind w:firstLine="360"/>
        <w:jc w:val="both"/>
        <w:rPr>
          <w:rFonts w:ascii="Georgia" w:hAnsi="Georgia" w:cs="Times New Roman"/>
          <w:sz w:val="22"/>
          <w:szCs w:val="22"/>
        </w:rPr>
      </w:pPr>
      <w:r w:rsidRPr="0058150A">
        <w:rPr>
          <w:rFonts w:ascii="Georgia" w:hAnsi="Georgia" w:cs="Times New Roman"/>
          <w:sz w:val="22"/>
          <w:szCs w:val="22"/>
        </w:rPr>
        <w:t>“</w:t>
      </w:r>
      <w:r w:rsidR="00AB7295" w:rsidRPr="0058150A">
        <w:rPr>
          <w:rFonts w:ascii="Georgia" w:hAnsi="Georgia" w:cs="Times New Roman"/>
          <w:sz w:val="22"/>
          <w:szCs w:val="22"/>
        </w:rPr>
        <w:t>I take the opportunity to assure Y.</w:t>
      </w:r>
      <w:r w:rsidR="00B26898" w:rsidRPr="0058150A">
        <w:rPr>
          <w:rFonts w:ascii="Georgia" w:hAnsi="Georgia" w:cs="Times New Roman"/>
          <w:sz w:val="22"/>
          <w:szCs w:val="22"/>
        </w:rPr>
        <w:t>S</w:t>
      </w:r>
      <w:r w:rsidR="00AB7295" w:rsidRPr="0058150A">
        <w:rPr>
          <w:rFonts w:ascii="Georgia" w:hAnsi="Georgia" w:cs="Times New Roman"/>
          <w:sz w:val="22"/>
          <w:szCs w:val="22"/>
        </w:rPr>
        <w:t>.</w:t>
      </w:r>
      <w:r w:rsidR="00E54AD1" w:rsidRPr="0058150A">
        <w:rPr>
          <w:rFonts w:ascii="Georgia" w:hAnsi="Georgia" w:cs="Times New Roman"/>
          <w:sz w:val="22"/>
          <w:szCs w:val="22"/>
        </w:rPr>
        <w:t xml:space="preserve"> etc.</w:t>
      </w:r>
    </w:p>
    <w:p w14:paraId="1F54251C" w14:textId="51A36BF6" w:rsidR="009B6775" w:rsidRPr="0058150A" w:rsidRDefault="009B6775" w:rsidP="00722C6A">
      <w:pPr>
        <w:ind w:firstLine="360"/>
        <w:jc w:val="both"/>
        <w:rPr>
          <w:rFonts w:ascii="Georgia" w:hAnsi="Georgia" w:cs="Times New Roman"/>
          <w:sz w:val="22"/>
          <w:szCs w:val="22"/>
        </w:rPr>
      </w:pPr>
      <w:r w:rsidRPr="0058150A">
        <w:rPr>
          <w:rFonts w:ascii="Georgia" w:hAnsi="Georgia" w:cs="Times New Roman"/>
          <w:sz w:val="22"/>
          <w:szCs w:val="22"/>
        </w:rPr>
        <w:t>“</w:t>
      </w:r>
      <w:r w:rsidR="00AB7295" w:rsidRPr="0058150A">
        <w:rPr>
          <w:rFonts w:ascii="Georgia" w:hAnsi="Georgia" w:cs="Times New Roman"/>
          <w:i/>
          <w:iCs/>
          <w:sz w:val="22"/>
          <w:szCs w:val="22"/>
        </w:rPr>
        <w:t>José Antônio Saraiva</w:t>
      </w:r>
      <w:r w:rsidR="00AB7295" w:rsidRPr="0058150A">
        <w:rPr>
          <w:rFonts w:ascii="Georgia" w:hAnsi="Georgia" w:cs="Times New Roman"/>
          <w:sz w:val="22"/>
          <w:szCs w:val="22"/>
        </w:rPr>
        <w:t>.</w:t>
      </w:r>
    </w:p>
    <w:p w14:paraId="34F0E582" w14:textId="7F2C40F8" w:rsidR="00882F11" w:rsidRPr="0058150A" w:rsidRDefault="009B6775" w:rsidP="00722C6A">
      <w:pPr>
        <w:ind w:firstLine="360"/>
        <w:jc w:val="both"/>
        <w:rPr>
          <w:rFonts w:ascii="Georgia" w:hAnsi="Georgia" w:cs="Times New Roman"/>
          <w:sz w:val="22"/>
          <w:szCs w:val="22"/>
        </w:rPr>
      </w:pPr>
      <w:r w:rsidRPr="0058150A">
        <w:rPr>
          <w:rFonts w:ascii="Georgia" w:hAnsi="Georgia" w:cs="Times New Roman"/>
          <w:sz w:val="22"/>
          <w:szCs w:val="22"/>
        </w:rPr>
        <w:t>“</w:t>
      </w:r>
      <w:r w:rsidR="00AB7295" w:rsidRPr="0058150A">
        <w:rPr>
          <w:rFonts w:ascii="Georgia" w:hAnsi="Georgia" w:cs="Times New Roman"/>
          <w:sz w:val="22"/>
          <w:szCs w:val="22"/>
        </w:rPr>
        <w:t>To Senhor Antônio José Duarte de Araújo Gondim.”</w:t>
      </w:r>
    </w:p>
    <w:bookmarkStart w:id="453" w:name="ref_c24fd2"/>
    <w:p w14:paraId="27267DFB" w14:textId="243DEAE2" w:rsidR="008F21A2" w:rsidRPr="0058150A" w:rsidRDefault="00707A6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"ref_c24fl2"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453"/>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EF2BE7" w:rsidRPr="0058150A">
        <w:rPr>
          <w:rFonts w:ascii="Georgia" w:hAnsi="Georgia" w:cs="Times New Roman"/>
          <w:sz w:val="22"/>
          <w:szCs w:val="22"/>
        </w:rPr>
        <w:t xml:space="preserve"> See in </w:t>
      </w:r>
      <w:r w:rsidR="00EF2BE7" w:rsidRPr="0058150A">
        <w:rPr>
          <w:rFonts w:ascii="Georgia" w:hAnsi="Georgia" w:cs="Times New Roman"/>
          <w:i/>
          <w:iCs/>
          <w:sz w:val="22"/>
          <w:szCs w:val="22"/>
        </w:rPr>
        <w:t xml:space="preserve">Politica Americana </w:t>
      </w:r>
      <w:r w:rsidR="00EF2BE7" w:rsidRPr="0058150A">
        <w:rPr>
          <w:rFonts w:ascii="Georgia" w:hAnsi="Georgia" w:cs="Times New Roman"/>
          <w:sz w:val="22"/>
          <w:szCs w:val="22"/>
        </w:rPr>
        <w:t>by J.B. Calogeras the discussion with Lastarria, the diplomatic controversy between Elizalde, Mitre’s representative (whose attitude we have already seen), and Seoane, minister from Peru.</w:t>
      </w:r>
    </w:p>
    <w:p w14:paraId="4ABE9C81" w14:textId="5FC55FF4" w:rsidR="00EF2BE7" w:rsidRPr="0058150A" w:rsidRDefault="00EF2BE7" w:rsidP="00722C6A">
      <w:pPr>
        <w:ind w:firstLine="360"/>
        <w:jc w:val="both"/>
        <w:rPr>
          <w:rFonts w:ascii="Georgia" w:hAnsi="Georgia" w:cs="Times New Roman"/>
          <w:sz w:val="22"/>
          <w:szCs w:val="22"/>
        </w:rPr>
      </w:pPr>
      <w:r w:rsidRPr="0058150A">
        <w:rPr>
          <w:rFonts w:ascii="Georgia" w:hAnsi="Georgia" w:cs="Times New Roman"/>
          <w:sz w:val="22"/>
          <w:szCs w:val="22"/>
        </w:rPr>
        <w:t>On the situation</w:t>
      </w:r>
      <w:r w:rsidR="003E3234" w:rsidRPr="0058150A">
        <w:rPr>
          <w:rFonts w:ascii="Georgia" w:hAnsi="Georgia" w:cs="Times New Roman"/>
          <w:sz w:val="22"/>
          <w:szCs w:val="22"/>
        </w:rPr>
        <w:t xml:space="preserve"> </w:t>
      </w:r>
      <w:r w:rsidRPr="0058150A">
        <w:rPr>
          <w:rFonts w:ascii="Georgia" w:hAnsi="Georgia" w:cs="Times New Roman"/>
          <w:sz w:val="22"/>
          <w:szCs w:val="22"/>
        </w:rPr>
        <w:t xml:space="preserve">of Peru and what it would have been without the alliance, see principally the booklets, favorable to López, of Alberdi, the </w:t>
      </w:r>
      <w:r w:rsidR="003E3234" w:rsidRPr="0058150A">
        <w:rPr>
          <w:rFonts w:ascii="Georgia" w:hAnsi="Georgia" w:cs="Times New Roman"/>
          <w:sz w:val="22"/>
          <w:szCs w:val="22"/>
        </w:rPr>
        <w:t xml:space="preserve">most prominent public figure </w:t>
      </w:r>
      <w:r w:rsidR="008F21A2" w:rsidRPr="0058150A">
        <w:rPr>
          <w:rFonts w:ascii="Georgia" w:hAnsi="Georgia" w:cs="Times New Roman"/>
          <w:sz w:val="22"/>
          <w:szCs w:val="22"/>
        </w:rPr>
        <w:t xml:space="preserve">in </w:t>
      </w:r>
      <w:r w:rsidRPr="0058150A">
        <w:rPr>
          <w:rFonts w:ascii="Georgia" w:hAnsi="Georgia" w:cs="Times New Roman"/>
          <w:sz w:val="22"/>
          <w:szCs w:val="22"/>
        </w:rPr>
        <w:t>Argentin</w:t>
      </w:r>
      <w:r w:rsidR="003E3234" w:rsidRPr="0058150A">
        <w:rPr>
          <w:rFonts w:ascii="Georgia" w:hAnsi="Georgia" w:cs="Times New Roman"/>
          <w:sz w:val="22"/>
          <w:szCs w:val="22"/>
        </w:rPr>
        <w:t>a</w:t>
      </w:r>
      <w:r w:rsidRPr="0058150A">
        <w:rPr>
          <w:rFonts w:ascii="Georgia" w:hAnsi="Georgia" w:cs="Times New Roman"/>
          <w:sz w:val="22"/>
          <w:szCs w:val="22"/>
        </w:rPr>
        <w:t xml:space="preserve">. Alberdi conceived against Brazil an </w:t>
      </w:r>
      <w:r w:rsidRPr="0058150A">
        <w:rPr>
          <w:rFonts w:ascii="Georgia" w:hAnsi="Georgia" w:cs="Times New Roman"/>
          <w:i/>
          <w:iCs/>
          <w:sz w:val="22"/>
          <w:szCs w:val="22"/>
        </w:rPr>
        <w:t>imaginary</w:t>
      </w:r>
      <w:r w:rsidRPr="0058150A">
        <w:rPr>
          <w:rFonts w:ascii="Georgia" w:hAnsi="Georgia" w:cs="Times New Roman"/>
          <w:sz w:val="22"/>
          <w:szCs w:val="22"/>
        </w:rPr>
        <w:t xml:space="preserve"> animosity, as little </w:t>
      </w:r>
      <w:r w:rsidRPr="0058150A">
        <w:rPr>
          <w:rFonts w:ascii="Georgia" w:hAnsi="Georgia" w:cs="Times New Roman"/>
          <w:i/>
          <w:iCs/>
          <w:sz w:val="22"/>
          <w:szCs w:val="22"/>
        </w:rPr>
        <w:t>real</w:t>
      </w:r>
      <w:r w:rsidRPr="0058150A">
        <w:rPr>
          <w:rFonts w:ascii="Georgia" w:hAnsi="Georgia" w:cs="Times New Roman"/>
          <w:sz w:val="22"/>
          <w:szCs w:val="22"/>
        </w:rPr>
        <w:t xml:space="preserve"> as his adherence to López. Parasites of this kind, </w:t>
      </w:r>
      <w:r w:rsidRPr="0058150A">
        <w:rPr>
          <w:rFonts w:ascii="Georgia" w:hAnsi="Georgia" w:cs="Times New Roman"/>
          <w:i/>
          <w:iCs/>
          <w:sz w:val="22"/>
          <w:szCs w:val="22"/>
        </w:rPr>
        <w:t>idées fixes</w:t>
      </w:r>
      <w:r w:rsidRPr="0058150A">
        <w:rPr>
          <w:rFonts w:ascii="Georgia" w:hAnsi="Georgia" w:cs="Times New Roman"/>
          <w:sz w:val="22"/>
          <w:szCs w:val="22"/>
        </w:rPr>
        <w:t xml:space="preserve">, strange </w:t>
      </w:r>
      <w:r w:rsidR="009A13AC" w:rsidRPr="0058150A">
        <w:rPr>
          <w:rFonts w:ascii="Georgia" w:hAnsi="Georgia" w:cs="Times New Roman"/>
          <w:sz w:val="22"/>
          <w:szCs w:val="22"/>
        </w:rPr>
        <w:t>happenstance</w:t>
      </w:r>
      <w:r w:rsidRPr="0058150A">
        <w:rPr>
          <w:rFonts w:ascii="Georgia" w:hAnsi="Georgia" w:cs="Times New Roman"/>
          <w:sz w:val="22"/>
          <w:szCs w:val="22"/>
        </w:rPr>
        <w:t xml:space="preserve"> obsessions, often paralyze the most profuse intelligences, ingraining themselves in them, enveloping them, and prospering at their cost. There is no affinity between the spirit, the feeling, the intellectual </w:t>
      </w:r>
      <w:r w:rsidR="009A13AC" w:rsidRPr="0058150A">
        <w:rPr>
          <w:rFonts w:ascii="Georgia" w:hAnsi="Georgia" w:cs="Times New Roman"/>
          <w:sz w:val="22"/>
          <w:szCs w:val="22"/>
        </w:rPr>
        <w:t>impetus</w:t>
      </w:r>
      <w:r w:rsidRPr="0058150A">
        <w:rPr>
          <w:rFonts w:ascii="Georgia" w:hAnsi="Georgia" w:cs="Times New Roman"/>
          <w:sz w:val="22"/>
          <w:szCs w:val="22"/>
        </w:rPr>
        <w:t xml:space="preserve"> of Alberdi and the cause of López, despite which he fights Brazil with that inflamed hatred that Cato the Elder felt toward Carthage. But that sentiment did not exist in reality, reduced truly to a false prejudice sustained by the writer’s paper; it was one of these supposed antipathies that does not resist the least </w:t>
      </w:r>
      <w:r w:rsidR="009A13AC" w:rsidRPr="0058150A">
        <w:rPr>
          <w:rFonts w:ascii="Georgia" w:hAnsi="Georgia" w:cs="Times New Roman"/>
          <w:sz w:val="22"/>
          <w:szCs w:val="22"/>
        </w:rPr>
        <w:t xml:space="preserve">direct </w:t>
      </w:r>
      <w:r w:rsidRPr="0058150A">
        <w:rPr>
          <w:rFonts w:ascii="Georgia" w:hAnsi="Georgia" w:cs="Times New Roman"/>
          <w:sz w:val="22"/>
          <w:szCs w:val="22"/>
        </w:rPr>
        <w:t xml:space="preserve">contact, </w:t>
      </w:r>
      <w:r w:rsidR="009A13AC" w:rsidRPr="0058150A">
        <w:rPr>
          <w:rFonts w:ascii="Georgia" w:hAnsi="Georgia" w:cs="Times New Roman"/>
          <w:sz w:val="22"/>
          <w:szCs w:val="22"/>
        </w:rPr>
        <w:t xml:space="preserve">does </w:t>
      </w:r>
      <w:r w:rsidRPr="0058150A">
        <w:rPr>
          <w:rFonts w:ascii="Georgia" w:hAnsi="Georgia" w:cs="Times New Roman"/>
          <w:sz w:val="22"/>
          <w:szCs w:val="22"/>
        </w:rPr>
        <w:t xml:space="preserve">not resist the </w:t>
      </w:r>
      <w:r w:rsidR="009A13AC" w:rsidRPr="0058150A">
        <w:rPr>
          <w:rFonts w:ascii="Georgia" w:hAnsi="Georgia" w:cs="Times New Roman"/>
          <w:sz w:val="22"/>
          <w:szCs w:val="22"/>
        </w:rPr>
        <w:t xml:space="preserve">mere sight </w:t>
      </w:r>
      <w:r w:rsidRPr="0058150A">
        <w:rPr>
          <w:rFonts w:ascii="Georgia" w:hAnsi="Georgia" w:cs="Times New Roman"/>
          <w:sz w:val="22"/>
          <w:szCs w:val="22"/>
        </w:rPr>
        <w:t xml:space="preserve">of the person or object that </w:t>
      </w:r>
      <w:r w:rsidR="009A13AC" w:rsidRPr="0058150A">
        <w:rPr>
          <w:rFonts w:ascii="Georgia" w:hAnsi="Georgia" w:cs="Times New Roman"/>
          <w:sz w:val="22"/>
          <w:szCs w:val="22"/>
        </w:rPr>
        <w:t xml:space="preserve">apparently </w:t>
      </w:r>
      <w:r w:rsidRPr="0058150A">
        <w:rPr>
          <w:rFonts w:ascii="Georgia" w:hAnsi="Georgia" w:cs="Times New Roman"/>
          <w:sz w:val="22"/>
          <w:szCs w:val="22"/>
        </w:rPr>
        <w:t>provoke</w:t>
      </w:r>
      <w:r w:rsidR="009A13AC" w:rsidRPr="0058150A">
        <w:rPr>
          <w:rFonts w:ascii="Georgia" w:hAnsi="Georgia" w:cs="Times New Roman"/>
          <w:sz w:val="22"/>
          <w:szCs w:val="22"/>
        </w:rPr>
        <w:t>s</w:t>
      </w:r>
      <w:r w:rsidRPr="0058150A">
        <w:rPr>
          <w:rFonts w:ascii="Georgia" w:hAnsi="Georgia" w:cs="Times New Roman"/>
          <w:sz w:val="22"/>
          <w:szCs w:val="22"/>
        </w:rPr>
        <w:t xml:space="preserve"> it. What’s certain is that the cultured Argentines who had the opportunity to live in Brazil, the first of them Rivadavia, fo</w:t>
      </w:r>
      <w:r w:rsidR="009A13AC" w:rsidRPr="0058150A">
        <w:rPr>
          <w:rFonts w:ascii="Georgia" w:hAnsi="Georgia" w:cs="Times New Roman"/>
          <w:sz w:val="22"/>
          <w:szCs w:val="22"/>
        </w:rPr>
        <w:t>u</w:t>
      </w:r>
      <w:r w:rsidRPr="0058150A">
        <w:rPr>
          <w:rFonts w:ascii="Georgia" w:hAnsi="Georgia" w:cs="Times New Roman"/>
          <w:sz w:val="22"/>
          <w:szCs w:val="22"/>
        </w:rPr>
        <w:t>nd themselves well in it</w:t>
      </w:r>
      <w:r w:rsidR="009A13AC" w:rsidRPr="0058150A">
        <w:rPr>
          <w:rFonts w:ascii="Georgia" w:hAnsi="Georgia" w:cs="Times New Roman"/>
          <w:sz w:val="22"/>
          <w:szCs w:val="22"/>
        </w:rPr>
        <w:t>,</w:t>
      </w:r>
      <w:r w:rsidRPr="0058150A">
        <w:rPr>
          <w:rFonts w:ascii="Georgia" w:hAnsi="Georgia" w:cs="Times New Roman"/>
          <w:sz w:val="22"/>
          <w:szCs w:val="22"/>
        </w:rPr>
        <w:t xml:space="preserve"> and retained a pleasant memory</w:t>
      </w:r>
      <w:r w:rsidR="009A13AC" w:rsidRPr="0058150A">
        <w:rPr>
          <w:rFonts w:ascii="Georgia" w:hAnsi="Georgia" w:cs="Times New Roman"/>
          <w:sz w:val="22"/>
          <w:szCs w:val="22"/>
        </w:rPr>
        <w:t xml:space="preserve"> of their residency</w:t>
      </w:r>
      <w:r w:rsidRPr="0058150A">
        <w:rPr>
          <w:rFonts w:ascii="Georgia" w:hAnsi="Georgia" w:cs="Times New Roman"/>
          <w:sz w:val="22"/>
          <w:szCs w:val="22"/>
        </w:rPr>
        <w:t xml:space="preserve">. </w:t>
      </w:r>
      <w:r w:rsidR="009A13AC" w:rsidRPr="0058150A">
        <w:rPr>
          <w:rFonts w:ascii="Georgia" w:hAnsi="Georgia" w:cs="Times New Roman"/>
          <w:sz w:val="22"/>
          <w:szCs w:val="22"/>
        </w:rPr>
        <w:t xml:space="preserve">Alberdi’s </w:t>
      </w:r>
      <w:r w:rsidRPr="0058150A">
        <w:rPr>
          <w:rFonts w:ascii="Georgia" w:hAnsi="Georgia" w:cs="Times New Roman"/>
          <w:sz w:val="22"/>
          <w:szCs w:val="22"/>
        </w:rPr>
        <w:t xml:space="preserve">phrases and arguments should be classified in the same species as those employed by lawyers before a court: they do not form a part of the man’s life, they are not feelings integral to his </w:t>
      </w:r>
      <w:r w:rsidRPr="0058150A">
        <w:rPr>
          <w:rFonts w:ascii="Georgia" w:hAnsi="Georgia" w:cs="Times New Roman"/>
          <w:i/>
          <w:iCs/>
          <w:sz w:val="22"/>
          <w:szCs w:val="22"/>
        </w:rPr>
        <w:t>true</w:t>
      </w:r>
      <w:r w:rsidRPr="0058150A">
        <w:rPr>
          <w:rFonts w:ascii="Georgia" w:hAnsi="Georgia" w:cs="Times New Roman"/>
          <w:sz w:val="22"/>
          <w:szCs w:val="22"/>
        </w:rPr>
        <w:t xml:space="preserve"> individuality. Compare</w:t>
      </w:r>
      <w:r w:rsidR="009A13AC" w:rsidRPr="0058150A">
        <w:rPr>
          <w:rFonts w:ascii="Georgia" w:hAnsi="Georgia" w:cs="Times New Roman"/>
          <w:sz w:val="22"/>
          <w:szCs w:val="22"/>
        </w:rPr>
        <w:t xml:space="preserve"> this</w:t>
      </w:r>
      <w:r w:rsidRPr="0058150A">
        <w:rPr>
          <w:rFonts w:ascii="Georgia" w:hAnsi="Georgia" w:cs="Times New Roman"/>
          <w:sz w:val="22"/>
          <w:szCs w:val="22"/>
        </w:rPr>
        <w:t xml:space="preserve"> </w:t>
      </w:r>
      <w:r w:rsidR="009A13AC" w:rsidRPr="0058150A">
        <w:rPr>
          <w:rFonts w:ascii="Georgia" w:hAnsi="Georgia" w:cs="Times New Roman"/>
          <w:sz w:val="22"/>
          <w:szCs w:val="22"/>
        </w:rPr>
        <w:t xml:space="preserve">to </w:t>
      </w:r>
      <w:r w:rsidRPr="0058150A">
        <w:rPr>
          <w:rFonts w:ascii="Georgia" w:hAnsi="Georgia" w:cs="Times New Roman"/>
          <w:sz w:val="22"/>
          <w:szCs w:val="22"/>
        </w:rPr>
        <w:t xml:space="preserve">the </w:t>
      </w:r>
      <w:r w:rsidRPr="0058150A">
        <w:rPr>
          <w:rFonts w:ascii="Georgia" w:hAnsi="Georgia" w:cs="Times New Roman"/>
          <w:i/>
          <w:iCs/>
          <w:sz w:val="22"/>
          <w:szCs w:val="22"/>
        </w:rPr>
        <w:t xml:space="preserve">real </w:t>
      </w:r>
      <w:r w:rsidRPr="0058150A">
        <w:rPr>
          <w:rFonts w:ascii="Georgia" w:hAnsi="Georgia" w:cs="Times New Roman"/>
          <w:sz w:val="22"/>
          <w:szCs w:val="22"/>
        </w:rPr>
        <w:t xml:space="preserve">Argentine sentiment, </w:t>
      </w:r>
      <w:r w:rsidR="009A13AC" w:rsidRPr="0058150A">
        <w:rPr>
          <w:rFonts w:ascii="Georgia" w:hAnsi="Georgia" w:cs="Times New Roman"/>
          <w:sz w:val="22"/>
          <w:szCs w:val="22"/>
        </w:rPr>
        <w:t xml:space="preserve">opposing </w:t>
      </w:r>
      <w:r w:rsidRPr="0058150A">
        <w:rPr>
          <w:rFonts w:ascii="Georgia" w:hAnsi="Georgia" w:cs="Times New Roman"/>
          <w:sz w:val="22"/>
          <w:szCs w:val="22"/>
        </w:rPr>
        <w:t>the imaginary rancor</w:t>
      </w:r>
      <w:r w:rsidR="009A13AC" w:rsidRPr="0058150A">
        <w:rPr>
          <w:rFonts w:ascii="Georgia" w:hAnsi="Georgia" w:cs="Times New Roman"/>
          <w:sz w:val="22"/>
          <w:szCs w:val="22"/>
        </w:rPr>
        <w:t>,</w:t>
      </w:r>
      <w:r w:rsidRPr="0058150A">
        <w:rPr>
          <w:rFonts w:ascii="Georgia" w:hAnsi="Georgia" w:cs="Times New Roman"/>
          <w:sz w:val="22"/>
          <w:szCs w:val="22"/>
        </w:rPr>
        <w:t xml:space="preserve"> in </w:t>
      </w:r>
      <w:r w:rsidRPr="0058150A">
        <w:rPr>
          <w:rFonts w:ascii="Georgia" w:hAnsi="Georgia" w:cs="Times New Roman"/>
          <w:i/>
          <w:iCs/>
          <w:sz w:val="22"/>
          <w:szCs w:val="22"/>
        </w:rPr>
        <w:t xml:space="preserve">Cantos del Peregrino </w:t>
      </w:r>
      <w:r w:rsidRPr="0058150A">
        <w:rPr>
          <w:rFonts w:ascii="Georgia" w:hAnsi="Georgia" w:cs="Times New Roman"/>
          <w:sz w:val="22"/>
          <w:szCs w:val="22"/>
        </w:rPr>
        <w:t>(eleventh canto) by José Marmól.</w:t>
      </w:r>
    </w:p>
    <w:bookmarkStart w:id="454" w:name="ref_c24fd3"/>
    <w:p w14:paraId="7CCCBADC" w14:textId="549DF56B" w:rsidR="006C225A" w:rsidRPr="0058150A" w:rsidRDefault="00707A6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"ref_c24fl3"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454"/>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6C225A" w:rsidRPr="0058150A">
        <w:rPr>
          <w:rFonts w:ascii="Georgia" w:hAnsi="Georgia" w:cs="Times New Roman"/>
          <w:sz w:val="22"/>
          <w:szCs w:val="22"/>
        </w:rPr>
        <w:t xml:space="preserve"> </w:t>
      </w:r>
      <w:r w:rsidR="00CC1377" w:rsidRPr="0058150A">
        <w:rPr>
          <w:rFonts w:ascii="Georgia" w:hAnsi="Georgia" w:cs="Times New Roman"/>
          <w:sz w:val="22"/>
          <w:szCs w:val="22"/>
        </w:rPr>
        <w:t xml:space="preserve">Regarding </w:t>
      </w:r>
      <w:r w:rsidR="006C225A" w:rsidRPr="0058150A">
        <w:rPr>
          <w:rFonts w:ascii="Georgia" w:hAnsi="Georgia" w:cs="Times New Roman"/>
          <w:sz w:val="22"/>
          <w:szCs w:val="22"/>
        </w:rPr>
        <w:t>other diplomatic incidents related to the war in the ti</w:t>
      </w:r>
      <w:r w:rsidR="00CC1377" w:rsidRPr="0058150A">
        <w:rPr>
          <w:rFonts w:ascii="Georgia" w:hAnsi="Georgia" w:cs="Times New Roman"/>
          <w:sz w:val="22"/>
          <w:szCs w:val="22"/>
        </w:rPr>
        <w:t>m</w:t>
      </w:r>
      <w:r w:rsidR="006C225A" w:rsidRPr="0058150A">
        <w:rPr>
          <w:rFonts w:ascii="Georgia" w:hAnsi="Georgia" w:cs="Times New Roman"/>
          <w:sz w:val="22"/>
          <w:szCs w:val="22"/>
        </w:rPr>
        <w:t xml:space="preserve">e of the Olinda Cabinet, see the Foreign Affairs Report, Schneider, II, ch. XIII, </w:t>
      </w:r>
      <w:r w:rsidR="006C225A" w:rsidRPr="0058150A">
        <w:rPr>
          <w:rFonts w:ascii="Georgia" w:hAnsi="Georgia" w:cs="Times New Roman"/>
          <w:i/>
          <w:iCs/>
          <w:sz w:val="22"/>
          <w:szCs w:val="22"/>
        </w:rPr>
        <w:t>A Marinha d’Outr’ora</w:t>
      </w:r>
      <w:r w:rsidR="006C225A" w:rsidRPr="0058150A">
        <w:rPr>
          <w:rFonts w:ascii="Georgia" w:hAnsi="Georgia" w:cs="Times New Roman"/>
          <w:sz w:val="22"/>
          <w:szCs w:val="22"/>
        </w:rPr>
        <w:t xml:space="preserve">, XXIX. The issues, as much </w:t>
      </w:r>
      <w:r w:rsidR="00CC1377" w:rsidRPr="0058150A">
        <w:rPr>
          <w:rFonts w:ascii="Georgia" w:hAnsi="Georgia" w:cs="Times New Roman"/>
          <w:sz w:val="22"/>
          <w:szCs w:val="22"/>
        </w:rPr>
        <w:t xml:space="preserve">with </w:t>
      </w:r>
      <w:r w:rsidR="006C225A" w:rsidRPr="0058150A">
        <w:rPr>
          <w:rFonts w:ascii="Georgia" w:hAnsi="Georgia" w:cs="Times New Roman"/>
          <w:sz w:val="22"/>
          <w:szCs w:val="22"/>
        </w:rPr>
        <w:t xml:space="preserve">the </w:t>
      </w:r>
      <w:r w:rsidR="00CC1377" w:rsidRPr="0058150A">
        <w:rPr>
          <w:rFonts w:ascii="Georgia" w:hAnsi="Georgia" w:cs="Times New Roman"/>
          <w:sz w:val="22"/>
          <w:szCs w:val="22"/>
        </w:rPr>
        <w:t>communications</w:t>
      </w:r>
      <w:r w:rsidR="006C225A" w:rsidRPr="0058150A">
        <w:rPr>
          <w:rFonts w:ascii="Georgia" w:hAnsi="Georgia" w:cs="Times New Roman"/>
          <w:sz w:val="22"/>
          <w:szCs w:val="22"/>
        </w:rPr>
        <w:t xml:space="preserve"> of diplomats as </w:t>
      </w:r>
      <w:r w:rsidR="00CC1377" w:rsidRPr="0058150A">
        <w:rPr>
          <w:rFonts w:ascii="Georgia" w:hAnsi="Georgia" w:cs="Times New Roman"/>
          <w:sz w:val="22"/>
          <w:szCs w:val="22"/>
        </w:rPr>
        <w:t xml:space="preserve">with the passage of </w:t>
      </w:r>
      <w:r w:rsidR="006C225A" w:rsidRPr="0058150A">
        <w:rPr>
          <w:rFonts w:ascii="Georgia" w:hAnsi="Georgia" w:cs="Times New Roman"/>
          <w:sz w:val="22"/>
          <w:szCs w:val="22"/>
        </w:rPr>
        <w:t>war ships, ar</w:t>
      </w:r>
      <w:r w:rsidR="00CC1377" w:rsidRPr="0058150A">
        <w:rPr>
          <w:rFonts w:ascii="Georgia" w:hAnsi="Georgia" w:cs="Times New Roman"/>
          <w:sz w:val="22"/>
          <w:szCs w:val="22"/>
        </w:rPr>
        <w:t>is</w:t>
      </w:r>
      <w:r w:rsidR="006C225A" w:rsidRPr="0058150A">
        <w:rPr>
          <w:rFonts w:ascii="Georgia" w:hAnsi="Georgia" w:cs="Times New Roman"/>
          <w:sz w:val="22"/>
          <w:szCs w:val="22"/>
        </w:rPr>
        <w:t xml:space="preserve">e from </w:t>
      </w:r>
      <w:r w:rsidR="00CC1377" w:rsidRPr="0058150A">
        <w:rPr>
          <w:rFonts w:ascii="Georgia" w:hAnsi="Georgia" w:cs="Times New Roman"/>
          <w:sz w:val="22"/>
          <w:szCs w:val="22"/>
        </w:rPr>
        <w:t xml:space="preserve">the fact that there is no access </w:t>
      </w:r>
      <w:r w:rsidR="006C225A" w:rsidRPr="0058150A">
        <w:rPr>
          <w:rFonts w:ascii="Georgia" w:hAnsi="Georgia" w:cs="Times New Roman"/>
          <w:sz w:val="22"/>
          <w:szCs w:val="22"/>
        </w:rPr>
        <w:t xml:space="preserve">to Paraguay except </w:t>
      </w:r>
      <w:r w:rsidR="00CC1377" w:rsidRPr="0058150A">
        <w:rPr>
          <w:rFonts w:ascii="Georgia" w:hAnsi="Georgia" w:cs="Times New Roman"/>
          <w:sz w:val="22"/>
          <w:szCs w:val="22"/>
        </w:rPr>
        <w:t xml:space="preserve">through the </w:t>
      </w:r>
      <w:r w:rsidR="006C225A" w:rsidRPr="0058150A">
        <w:rPr>
          <w:rFonts w:ascii="Georgia" w:hAnsi="Georgia" w:cs="Times New Roman"/>
          <w:sz w:val="22"/>
          <w:szCs w:val="22"/>
        </w:rPr>
        <w:t xml:space="preserve">waters </w:t>
      </w:r>
      <w:r w:rsidR="00CC1377" w:rsidRPr="0058150A">
        <w:rPr>
          <w:rFonts w:ascii="Georgia" w:hAnsi="Georgia" w:cs="Times New Roman"/>
          <w:sz w:val="22"/>
          <w:szCs w:val="22"/>
        </w:rPr>
        <w:t xml:space="preserve">or </w:t>
      </w:r>
      <w:r w:rsidR="006C225A" w:rsidRPr="0058150A">
        <w:rPr>
          <w:rFonts w:ascii="Georgia" w:hAnsi="Georgia" w:cs="Times New Roman"/>
          <w:sz w:val="22"/>
          <w:szCs w:val="22"/>
        </w:rPr>
        <w:t>territories of the nations at war with it.</w:t>
      </w:r>
    </w:p>
    <w:p w14:paraId="64B41715" w14:textId="77777777" w:rsidR="00882F11" w:rsidRPr="0058150A" w:rsidRDefault="00882F11" w:rsidP="00722C6A">
      <w:pPr>
        <w:ind w:firstLine="360"/>
        <w:jc w:val="both"/>
        <w:rPr>
          <w:rFonts w:ascii="Georgia" w:hAnsi="Georgia" w:cs="Times New Roman"/>
          <w:sz w:val="22"/>
          <w:szCs w:val="22"/>
        </w:rPr>
      </w:pPr>
    </w:p>
    <w:p w14:paraId="088FA11E" w14:textId="5F56116E" w:rsidR="00882F11" w:rsidRPr="0058150A" w:rsidRDefault="00882F11"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455" w:name="ref_c24td1"/>
    <w:p w14:paraId="5FD322C3" w14:textId="25CFF84D" w:rsidR="00882F11" w:rsidRPr="0058150A" w:rsidRDefault="00707A6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"ref_c24tl1"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455"/>
      <w:r w:rsidR="00CA16B1"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CA16B1" w:rsidRPr="0058150A">
        <w:rPr>
          <w:rFonts w:ascii="Georgia" w:hAnsi="Georgia" w:cs="Times New Roman"/>
          <w:sz w:val="22"/>
          <w:szCs w:val="22"/>
        </w:rPr>
        <w:t xml:space="preserve"> The bombardment of Valparaíso, a major Chilean port city, took place during the Chincha Islands War, a conflict between Spain and many of its former colonies.</w:t>
      </w:r>
    </w:p>
    <w:bookmarkStart w:id="456" w:name="ref_c24td2"/>
    <w:p w14:paraId="198F9672" w14:textId="4B02C0B6" w:rsidR="00AB7295" w:rsidRPr="0058150A" w:rsidRDefault="00707A6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"ref_c24tl2"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456"/>
      <w:r w:rsidR="00AB729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B7295" w:rsidRPr="0058150A">
        <w:rPr>
          <w:rFonts w:ascii="Georgia" w:hAnsi="Georgia" w:cs="Times New Roman"/>
          <w:sz w:val="22"/>
          <w:szCs w:val="22"/>
        </w:rPr>
        <w:t xml:space="preserve"> David Woods in </w:t>
      </w:r>
      <w:r w:rsidR="00AB7295" w:rsidRPr="0058150A">
        <w:rPr>
          <w:rFonts w:ascii="Georgia" w:hAnsi="Georgia" w:cs="Times New Roman"/>
          <w:i/>
          <w:iCs/>
          <w:sz w:val="22"/>
          <w:szCs w:val="22"/>
        </w:rPr>
        <w:t>The Bombardment of Paradise</w:t>
      </w:r>
      <w:r w:rsidR="00D2762E" w:rsidRPr="0058150A">
        <w:rPr>
          <w:rFonts w:ascii="Georgia" w:hAnsi="Georgia" w:cs="Times New Roman"/>
          <w:i/>
          <w:iCs/>
          <w:sz w:val="22"/>
          <w:szCs w:val="22"/>
        </w:rPr>
        <w:t xml:space="preserve"> </w:t>
      </w:r>
      <w:r w:rsidR="00D2762E" w:rsidRPr="0058150A">
        <w:rPr>
          <w:rFonts w:ascii="Georgia" w:hAnsi="Georgia" w:cs="Times New Roman"/>
          <w:sz w:val="22"/>
          <w:szCs w:val="22"/>
        </w:rPr>
        <w:t>(268)</w:t>
      </w:r>
      <w:r w:rsidR="00AB7295" w:rsidRPr="0058150A">
        <w:rPr>
          <w:rFonts w:ascii="Georgia" w:hAnsi="Georgia" w:cs="Times New Roman"/>
          <w:sz w:val="22"/>
          <w:szCs w:val="22"/>
        </w:rPr>
        <w:t xml:space="preserve"> suggests the damages would amount to 224,000,000 USD today.</w:t>
      </w:r>
    </w:p>
    <w:bookmarkStart w:id="457" w:name="ref_c24td3"/>
    <w:p w14:paraId="45E84BA7" w14:textId="46F7540F" w:rsidR="00E672F7" w:rsidRPr="0058150A" w:rsidRDefault="00707A6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"ref_c24tl3"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bookmarkEnd w:id="457"/>
      <w:r w:rsidR="00E672F7"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E672F7" w:rsidRPr="0058150A">
        <w:rPr>
          <w:rFonts w:ascii="Georgia" w:hAnsi="Georgia" w:cs="Times New Roman"/>
          <w:sz w:val="22"/>
          <w:szCs w:val="22"/>
        </w:rPr>
        <w:t xml:space="preserve"> That is: Mariano Ignacio Prado, president of Peru; José Joaquín Pérez, president of Chile; and Andrew Johnson, president of the United States.</w:t>
      </w:r>
    </w:p>
    <w:bookmarkStart w:id="458" w:name="ref_c24td4"/>
    <w:p w14:paraId="3F627591" w14:textId="21EC2673" w:rsidR="008D2A00" w:rsidRPr="0058150A" w:rsidRDefault="00707A6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"ref_c24tl4" </w:instrText>
      </w:r>
      <w:r w:rsidRPr="0058150A">
        <w:rPr>
          <w:rFonts w:ascii="Georgia" w:hAnsi="Georgia" w:cs="Times New Roman"/>
          <w:sz w:val="22"/>
          <w:szCs w:val="22"/>
        </w:rPr>
        <w:fldChar w:fldCharType="separate"/>
      </w:r>
      <w:r w:rsidR="003B2FD6" w:rsidRPr="0058150A">
        <w:rPr>
          <w:rStyle w:val="Hyperlink"/>
          <w:rFonts w:ascii="Georgia" w:hAnsi="Georgia" w:cs="Times New Roman"/>
          <w:sz w:val="22"/>
          <w:szCs w:val="22"/>
        </w:rPr>
        <w:t>i</w:t>
      </w:r>
      <w:r w:rsidR="00B21B78" w:rsidRPr="0058150A">
        <w:rPr>
          <w:rStyle w:val="Hyperlink"/>
          <w:rFonts w:ascii="Georgia" w:hAnsi="Georgia" w:cs="Times New Roman"/>
          <w:sz w:val="22"/>
          <w:szCs w:val="22"/>
        </w:rPr>
        <w:t>v</w:t>
      </w:r>
      <w:bookmarkEnd w:id="458"/>
      <w:r w:rsidR="008D2A00"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D2A00" w:rsidRPr="0058150A">
        <w:rPr>
          <w:rFonts w:ascii="Georgia" w:hAnsi="Georgia" w:cs="Times New Roman"/>
          <w:sz w:val="22"/>
          <w:szCs w:val="22"/>
        </w:rPr>
        <w:t xml:space="preserve"> Tito Franco de Almeida was a Brazilian writer and politician. The book referred to is likely</w:t>
      </w:r>
      <w:r w:rsidR="008D2A00" w:rsidRPr="0058150A">
        <w:rPr>
          <w:rFonts w:ascii="Georgia" w:hAnsi="Georgia" w:cs="Times New Roman"/>
          <w:i/>
          <w:iCs/>
          <w:sz w:val="22"/>
          <w:szCs w:val="22"/>
        </w:rPr>
        <w:t xml:space="preserve"> O Brazil e a Inglaterra</w:t>
      </w:r>
      <w:r w:rsidR="00747A93" w:rsidRPr="0058150A">
        <w:rPr>
          <w:rFonts w:ascii="Georgia" w:hAnsi="Georgia" w:cs="Times New Roman"/>
          <w:i/>
          <w:iCs/>
          <w:sz w:val="22"/>
          <w:szCs w:val="22"/>
        </w:rPr>
        <w:t>:</w:t>
      </w:r>
      <w:r w:rsidR="008D2A00" w:rsidRPr="0058150A">
        <w:rPr>
          <w:rFonts w:ascii="Georgia" w:hAnsi="Georgia" w:cs="Times New Roman"/>
          <w:i/>
          <w:iCs/>
          <w:sz w:val="22"/>
          <w:szCs w:val="22"/>
        </w:rPr>
        <w:t xml:space="preserve"> ou o trafico de africanos </w:t>
      </w:r>
      <w:r w:rsidR="008D2A00" w:rsidRPr="0058150A">
        <w:rPr>
          <w:rFonts w:ascii="Georgia" w:hAnsi="Georgia" w:cs="Times New Roman"/>
          <w:sz w:val="22"/>
          <w:szCs w:val="22"/>
        </w:rPr>
        <w:t>[</w:t>
      </w:r>
      <w:r w:rsidR="008D2A00" w:rsidRPr="0058150A">
        <w:rPr>
          <w:rFonts w:ascii="Georgia" w:hAnsi="Georgia" w:cs="Times New Roman"/>
          <w:i/>
          <w:iCs/>
          <w:sz w:val="22"/>
          <w:szCs w:val="22"/>
        </w:rPr>
        <w:t>Brazil and England; Or, the trafficking of Africans</w:t>
      </w:r>
      <w:r w:rsidR="008D2A00" w:rsidRPr="0058150A">
        <w:rPr>
          <w:rFonts w:ascii="Georgia" w:hAnsi="Georgia" w:cs="Times New Roman"/>
          <w:sz w:val="22"/>
          <w:szCs w:val="22"/>
        </w:rPr>
        <w:t>].</w:t>
      </w:r>
    </w:p>
    <w:p w14:paraId="74DB36EF" w14:textId="79C027B8" w:rsidR="00B84CBA" w:rsidRPr="0058150A" w:rsidRDefault="00B84CBA">
      <w:pPr>
        <w:rPr>
          <w:rFonts w:ascii="Georgia" w:hAnsi="Georgia" w:cs="Times New Roman"/>
        </w:rPr>
      </w:pPr>
      <w:r w:rsidRPr="0058150A">
        <w:rPr>
          <w:rFonts w:ascii="Georgia" w:hAnsi="Georgia" w:cs="Times New Roman"/>
        </w:rPr>
        <w:br w:type="page"/>
      </w:r>
    </w:p>
    <w:p w14:paraId="5BC0AE9C" w14:textId="7E6012E3" w:rsidR="00B84CBA" w:rsidRPr="0058150A" w:rsidRDefault="00B84CBA" w:rsidP="00722C6A">
      <w:pPr>
        <w:ind w:firstLine="360"/>
        <w:jc w:val="both"/>
        <w:rPr>
          <w:rFonts w:ascii="Georgia" w:hAnsi="Georgia" w:cs="Times New Roman"/>
        </w:rPr>
      </w:pPr>
    </w:p>
    <w:p w14:paraId="08911EA2" w14:textId="69B6A75E" w:rsidR="00B84CBA" w:rsidRPr="007320F1" w:rsidRDefault="00A45D79" w:rsidP="00B84CBA">
      <w:pPr>
        <w:jc w:val="center"/>
        <w:rPr>
          <w:rFonts w:ascii="Georgia" w:hAnsi="Georgia" w:cs="Times New Roman"/>
          <w:b/>
          <w:bCs/>
          <w:sz w:val="36"/>
          <w:szCs w:val="36"/>
        </w:rPr>
      </w:pPr>
      <w:bookmarkStart w:id="459" w:name="c25"/>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459"/>
      <w:r w:rsidR="00B84CBA" w:rsidRPr="007320F1">
        <w:rPr>
          <w:rFonts w:ascii="Georgia" w:hAnsi="Georgia" w:cs="Times New Roman"/>
          <w:b/>
          <w:bCs/>
          <w:sz w:val="36"/>
          <w:szCs w:val="36"/>
        </w:rPr>
        <w:t>XXV</w:t>
      </w:r>
    </w:p>
    <w:p w14:paraId="1CD0F967" w14:textId="77777777" w:rsidR="007320F1" w:rsidRDefault="007320F1" w:rsidP="00B84CBA">
      <w:pPr>
        <w:jc w:val="center"/>
        <w:rPr>
          <w:rFonts w:ascii="Georgia" w:hAnsi="Georgia" w:cs="Times New Roman"/>
          <w:b/>
          <w:bCs/>
        </w:rPr>
      </w:pPr>
    </w:p>
    <w:p w14:paraId="4250E340" w14:textId="5B851DB1" w:rsidR="00B84CBA" w:rsidRPr="0058150A" w:rsidRDefault="00B84CBA" w:rsidP="00B84CBA">
      <w:pPr>
        <w:jc w:val="center"/>
        <w:rPr>
          <w:rFonts w:ascii="Georgia" w:hAnsi="Georgia" w:cs="Times New Roman"/>
          <w:b/>
          <w:bCs/>
        </w:rPr>
      </w:pPr>
      <w:r w:rsidRPr="0058150A">
        <w:rPr>
          <w:rFonts w:ascii="Georgia" w:hAnsi="Georgia" w:cs="Times New Roman"/>
          <w:b/>
          <w:bCs/>
        </w:rPr>
        <w:t xml:space="preserve">The </w:t>
      </w:r>
      <w:r w:rsidR="004F23DD" w:rsidRPr="0058150A">
        <w:rPr>
          <w:rFonts w:ascii="Georgia" w:hAnsi="Georgia" w:cs="Times New Roman"/>
          <w:b/>
          <w:bCs/>
        </w:rPr>
        <w:t>Zacarias</w:t>
      </w:r>
      <w:r w:rsidRPr="0058150A">
        <w:rPr>
          <w:rFonts w:ascii="Georgia" w:hAnsi="Georgia" w:cs="Times New Roman"/>
          <w:b/>
          <w:bCs/>
        </w:rPr>
        <w:t xml:space="preserve"> Cabinet’s Part in the Paraguayan War. — Minister of the Navy. — Appointment of Caxias</w:t>
      </w:r>
    </w:p>
    <w:p w14:paraId="342AE325" w14:textId="7671BE40" w:rsidR="00B84CBA" w:rsidRPr="0058150A" w:rsidRDefault="00B84CBA" w:rsidP="00722C6A">
      <w:pPr>
        <w:ind w:firstLine="360"/>
        <w:jc w:val="both"/>
        <w:rPr>
          <w:rFonts w:ascii="Georgia" w:hAnsi="Georgia" w:cs="Times New Roman"/>
        </w:rPr>
      </w:pPr>
    </w:p>
    <w:p w14:paraId="049C9630" w14:textId="77777777" w:rsidR="00A97F3A" w:rsidRPr="0058150A" w:rsidRDefault="00A97F3A" w:rsidP="00722C6A">
      <w:pPr>
        <w:ind w:firstLine="360"/>
        <w:jc w:val="both"/>
        <w:rPr>
          <w:rFonts w:ascii="Georgia" w:hAnsi="Georgia" w:cs="Times New Roman"/>
        </w:rPr>
      </w:pPr>
    </w:p>
    <w:p w14:paraId="6C58D48F" w14:textId="5606C83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can be said that the period of time when the </w:t>
      </w:r>
      <w:r w:rsidR="004F23DD" w:rsidRPr="0058150A">
        <w:rPr>
          <w:rFonts w:ascii="Georgia" w:hAnsi="Georgia" w:cs="Times New Roman"/>
        </w:rPr>
        <w:t>Zacarias</w:t>
      </w:r>
      <w:r w:rsidRPr="0058150A">
        <w:rPr>
          <w:rFonts w:ascii="Georgia" w:hAnsi="Georgia" w:cs="Times New Roman"/>
        </w:rPr>
        <w:t xml:space="preserve"> ministry governed (3 August 1866 to 16 July 1868) was the most difficult and disagreeable of the Paraguayan War.</w:t>
      </w:r>
    </w:p>
    <w:p w14:paraId="26DF7527" w14:textId="3ED1D812" w:rsidR="00B84CBA" w:rsidRPr="0058150A" w:rsidRDefault="00B84CBA" w:rsidP="00722C6A">
      <w:pPr>
        <w:ind w:firstLine="360"/>
        <w:jc w:val="both"/>
        <w:rPr>
          <w:rFonts w:ascii="Georgia" w:hAnsi="Georgia" w:cs="Times New Roman"/>
        </w:rPr>
      </w:pPr>
      <w:r w:rsidRPr="0058150A">
        <w:rPr>
          <w:rFonts w:ascii="Georgia" w:hAnsi="Georgia" w:cs="Times New Roman"/>
        </w:rPr>
        <w:t>Not long after their formation, the allied armies suffered the great reverse of Curupayty (22 September 1866), and only days after the cabinet’s dissolution did the Humaitá fortifications, the final trench lines of the formidable Quadrilateral, fall under our power. No truly decisive military action from this period, except the passing of Humaitá (19 February 1868), lifted the public spirit</w:t>
      </w:r>
      <w:r w:rsidR="00A97F3A" w:rsidRPr="0058150A">
        <w:rPr>
          <w:rFonts w:ascii="Georgia" w:hAnsi="Georgia" w:cs="Times New Roman"/>
        </w:rPr>
        <w:t>—</w:t>
      </w:r>
      <w:r w:rsidRPr="0058150A">
        <w:rPr>
          <w:rFonts w:ascii="Georgia" w:hAnsi="Georgia" w:cs="Times New Roman"/>
        </w:rPr>
        <w:t>which was so awakened, so enlivened in the initial moments of the war</w:t>
      </w:r>
      <w:r w:rsidR="00A97F3A" w:rsidRPr="0058150A">
        <w:rPr>
          <w:rFonts w:ascii="Georgia" w:hAnsi="Georgia" w:cs="Times New Roman"/>
        </w:rPr>
        <w:t>—</w:t>
      </w:r>
      <w:r w:rsidRPr="0058150A">
        <w:rPr>
          <w:rFonts w:ascii="Georgia" w:hAnsi="Georgia" w:cs="Times New Roman"/>
        </w:rPr>
        <w:t>from the apathy it had fallen into.</w:t>
      </w:r>
    </w:p>
    <w:p w14:paraId="659E0EBD" w14:textId="5D3B4FF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campaign appeared endless. Caxias seemingly wanted to defeat the enemy by means of patience. Only after the fall of the </w:t>
      </w:r>
      <w:r w:rsidR="004F23DD" w:rsidRPr="0058150A">
        <w:rPr>
          <w:rFonts w:ascii="Georgia" w:hAnsi="Georgia" w:cs="Times New Roman"/>
        </w:rPr>
        <w:t>Zacarias</w:t>
      </w:r>
      <w:r w:rsidRPr="0058150A">
        <w:rPr>
          <w:rFonts w:ascii="Georgia" w:hAnsi="Georgia" w:cs="Times New Roman"/>
        </w:rPr>
        <w:t xml:space="preserve"> ministry could that general launch rapid assaults on López, ushering the greater part of the Brazilian army along the road constructed through the Chaco, fighting alongside them personally in Itororó like Bonaparte at Arcole (a 65-year-old Bonaparte), annihilating the military power of Paraguay’s army in Avay and Lomas Valentinas (December 1868) and drawing the remains of López’s army into the Azcurra Cordillera, with López repelled, expelled, and starving.</w:t>
      </w:r>
    </w:p>
    <w:p w14:paraId="7BA863FD" w14:textId="4449CCE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Caxias had certainly not allowed politics to influence his military plans; the waste of time </w:t>
      </w:r>
      <w:r w:rsidR="00476F2C" w:rsidRPr="0058150A">
        <w:rPr>
          <w:rFonts w:ascii="Georgia" w:hAnsi="Georgia" w:cs="Times New Roman"/>
        </w:rPr>
        <w:t>following</w:t>
      </w:r>
      <w:r w:rsidRPr="0058150A">
        <w:rPr>
          <w:rFonts w:ascii="Georgia" w:hAnsi="Georgia" w:cs="Times New Roman"/>
        </w:rPr>
        <w:t xml:space="preserve"> the defeat at Curupayty, </w:t>
      </w:r>
      <w:r w:rsidR="00476F2C" w:rsidRPr="0058150A">
        <w:rPr>
          <w:rFonts w:ascii="Georgia" w:hAnsi="Georgia" w:cs="Times New Roman"/>
        </w:rPr>
        <w:t xml:space="preserve">continuing </w:t>
      </w:r>
      <w:r w:rsidRPr="0058150A">
        <w:rPr>
          <w:rFonts w:ascii="Georgia" w:hAnsi="Georgia" w:cs="Times New Roman"/>
        </w:rPr>
        <w:t xml:space="preserve">until the siege of Humaitá, </w:t>
      </w:r>
      <w:r w:rsidR="00476F2C" w:rsidRPr="0058150A">
        <w:rPr>
          <w:rFonts w:ascii="Georgia" w:hAnsi="Georgia" w:cs="Times New Roman"/>
        </w:rPr>
        <w:t xml:space="preserve">and </w:t>
      </w:r>
      <w:r w:rsidRPr="0058150A">
        <w:rPr>
          <w:rFonts w:ascii="Georgia" w:hAnsi="Georgia" w:cs="Times New Roman"/>
        </w:rPr>
        <w:t>ending when the remains of the troops that garrisoned it surrender (5 August 1868), was imposed by the difficulty of organizing the army, which was mainly composed of conscripts, decimated by cholera, poisoned by the waters and miasmas of the swamp on whose shores it camped, under the rays of the scorching sun.</w:t>
      </w:r>
    </w:p>
    <w:p w14:paraId="0610E05E" w14:textId="5E463F76" w:rsidR="00B84CBA" w:rsidRPr="0058150A" w:rsidRDefault="00B84CBA" w:rsidP="00722C6A">
      <w:pPr>
        <w:ind w:firstLine="360"/>
        <w:jc w:val="both"/>
        <w:rPr>
          <w:rFonts w:ascii="Georgia" w:hAnsi="Georgia" w:cs="Times New Roman"/>
        </w:rPr>
      </w:pPr>
      <w:r w:rsidRPr="0058150A">
        <w:rPr>
          <w:rFonts w:ascii="Georgia" w:hAnsi="Georgia" w:cs="Times New Roman"/>
        </w:rPr>
        <w:t>The fact is this: first, the period of inaction between Tuyutí and Curuzú (September 1866 to July 1867) fell to the August 3</w:t>
      </w:r>
      <w:r w:rsidRPr="0058150A">
        <w:rPr>
          <w:rFonts w:ascii="Georgia" w:hAnsi="Georgia" w:cs="Times New Roman"/>
          <w:vertAlign w:val="superscript"/>
        </w:rPr>
        <w:t>rd</w:t>
      </w:r>
      <w:r w:rsidRPr="0058150A">
        <w:rPr>
          <w:rFonts w:ascii="Georgia" w:hAnsi="Georgia" w:cs="Times New Roman"/>
        </w:rPr>
        <w:t xml:space="preserve"> cabinet; later came the apparently sterile part of operations around the Quadrilateral, operations that continued in a flanking march from Tuyutí to Tuyú Cué, begun in July 1867, which, although decisive for the allied cause, was at the time not understood, nor could it have even been justified by the final outcome, only reached a year later when the ministry had resigned. The passing of Curupayty (15 August 1867), a series of partial victories, and, more than anything, the enormous feat of passing Humaitá, were rays of light in this long night of anxieties; but the attack and burning of part of the allied camp at Tuyutí (3 November 1867), the boarding of the ironclads (March 2</w:t>
      </w:r>
      <w:r w:rsidRPr="0058150A">
        <w:rPr>
          <w:rFonts w:ascii="Georgia" w:hAnsi="Georgia" w:cs="Times New Roman"/>
          <w:vertAlign w:val="superscript"/>
        </w:rPr>
        <w:t>nd</w:t>
      </w:r>
      <w:r w:rsidRPr="0058150A">
        <w:rPr>
          <w:rFonts w:ascii="Georgia" w:hAnsi="Georgia" w:cs="Times New Roman"/>
        </w:rPr>
        <w:t xml:space="preserve"> and July 9</w:t>
      </w:r>
      <w:r w:rsidRPr="0058150A">
        <w:rPr>
          <w:rFonts w:ascii="Georgia" w:hAnsi="Georgia" w:cs="Times New Roman"/>
          <w:vertAlign w:val="superscript"/>
        </w:rPr>
        <w:t>th</w:t>
      </w:r>
      <w:r w:rsidRPr="0058150A">
        <w:rPr>
          <w:rFonts w:ascii="Georgia" w:hAnsi="Georgia" w:cs="Times New Roman"/>
        </w:rPr>
        <w:t xml:space="preserve"> of 1868), and Osório’s defeat before the trenches of Humaitá (16 July 1868) were many more signals that López still had defensive measures worthy of consideration and fear, and that his obstinacy could indefinitely prolong the war until Brazil ended up running out of resources, as was already beginning to happen to Argentina. This naturally irritated the cabinet, which, aside from desiring to decorate its administration with decisive acts that would lead to the end of the campaign, was continually blamed in the Chambers for Caxias’s “slowness”, and which could not respond to those critiques with a victory, which had to be the calculated result of that assured slowness</w:t>
      </w:r>
      <w:r w:rsidR="00476F2C" w:rsidRPr="0058150A">
        <w:rPr>
          <w:rFonts w:ascii="Georgia" w:hAnsi="Georgia" w:cs="Times New Roman"/>
        </w:rPr>
        <w:t xml:space="preserve"> later on</w:t>
      </w:r>
      <w:r w:rsidRPr="0058150A">
        <w:rPr>
          <w:rFonts w:ascii="Georgia" w:hAnsi="Georgia" w:cs="Times New Roman"/>
        </w:rPr>
        <w:t>.</w:t>
      </w:r>
    </w:p>
    <w:p w14:paraId="507C289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However, the ministry had the most arduous and meritorious part in the campaign.</w:t>
      </w:r>
    </w:p>
    <w:p w14:paraId="462D729B" w14:textId="0C3A4BFA" w:rsidR="00B84CBA" w:rsidRPr="0058150A" w:rsidRDefault="00B84CBA" w:rsidP="00722C6A">
      <w:pPr>
        <w:ind w:firstLine="360"/>
        <w:jc w:val="both"/>
        <w:rPr>
          <w:rFonts w:ascii="Georgia" w:hAnsi="Georgia" w:cs="Times New Roman"/>
        </w:rPr>
      </w:pPr>
      <w:r w:rsidRPr="0058150A">
        <w:rPr>
          <w:rFonts w:ascii="Georgia" w:hAnsi="Georgia" w:cs="Times New Roman"/>
        </w:rPr>
        <w:t>To sacrifice the Minister of War in order to transfer command to Caxias was no small show of devotion, if the official declaration of that incompatibility can indeed be considered an error</w:t>
      </w:r>
      <w:r w:rsidR="009B6775" w:rsidRPr="0058150A">
        <w:rPr>
          <w:rFonts w:ascii="Georgia" w:hAnsi="Georgia" w:cs="Times New Roman"/>
        </w:rPr>
        <w:t>.</w:t>
      </w:r>
    </w:p>
    <w:p w14:paraId="58929107" w14:textId="47FD7CA4" w:rsidR="00B84CBA" w:rsidRPr="0058150A" w:rsidRDefault="00B84CBA" w:rsidP="00722C6A">
      <w:pPr>
        <w:ind w:firstLine="360"/>
        <w:jc w:val="both"/>
        <w:rPr>
          <w:rFonts w:ascii="Georgia" w:hAnsi="Georgia" w:cs="Times New Roman"/>
        </w:rPr>
      </w:pPr>
      <w:r w:rsidRPr="0058150A">
        <w:rPr>
          <w:rFonts w:ascii="Georgia" w:hAnsi="Georgia" w:cs="Times New Roman"/>
        </w:rPr>
        <w:t>At the same time that the war was being prolonged, the fatigue that it produced was at its greatest</w:t>
      </w:r>
      <w:r w:rsidR="00476F2C" w:rsidRPr="0058150A">
        <w:rPr>
          <w:rFonts w:ascii="Georgia" w:hAnsi="Georgia" w:cs="Times New Roman"/>
        </w:rPr>
        <w:t>,</w:t>
      </w:r>
      <w:r w:rsidRPr="0058150A">
        <w:rPr>
          <w:rFonts w:ascii="Georgia" w:hAnsi="Georgia" w:cs="Times New Roman"/>
        </w:rPr>
        <w:t xml:space="preserve"> and made it more difficult to gather men and resources. Politicians of every party began to see in the war the consequences of imperial whim, and began to think that it was now time that diplomacy intervene, since it supposed that López’s dreams had evaporated, that his forces found themselves corralled, with all his foreign relations and resources cut off. To obtain soldiers in such conditions was far and away more difficult than it was earlier, when it was enough for Furtado to announce the imprisonment of Federico Carneiro de Campos and the capture of the </w:t>
      </w:r>
      <w:r w:rsidRPr="0058150A">
        <w:rPr>
          <w:rFonts w:ascii="Georgia" w:hAnsi="Georgia" w:cs="Times New Roman"/>
          <w:i/>
          <w:iCs/>
        </w:rPr>
        <w:t>Marqués de Olinda</w:t>
      </w:r>
      <w:r w:rsidRPr="0058150A">
        <w:rPr>
          <w:rFonts w:ascii="Georgia" w:hAnsi="Georgia" w:cs="Times New Roman"/>
        </w:rPr>
        <w:t xml:space="preserve"> to raise an army of volunteers. But the harsher it was, the more honorable it was for the government; and it is certain that the government did not stop sending soldiers to occupy the posts of those decimated at Tuyutí (more from the cholera, the sicknesses, and the </w:t>
      </w:r>
      <w:r w:rsidR="00476F2C" w:rsidRPr="0058150A">
        <w:rPr>
          <w:rFonts w:ascii="Georgia" w:hAnsi="Georgia" w:cs="Times New Roman"/>
        </w:rPr>
        <w:t xml:space="preserve">inclement </w:t>
      </w:r>
      <w:r w:rsidRPr="0058150A">
        <w:rPr>
          <w:rFonts w:ascii="Georgia" w:hAnsi="Georgia" w:cs="Times New Roman"/>
        </w:rPr>
        <w:t>weather than from the war.)</w:t>
      </w:r>
    </w:p>
    <w:p w14:paraId="09D2A8E4" w14:textId="1C35012E"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lack of unity in the command continued to be felt; </w:t>
      </w:r>
      <w:r w:rsidR="00476F2C" w:rsidRPr="0058150A">
        <w:rPr>
          <w:rFonts w:ascii="Georgia" w:hAnsi="Georgia" w:cs="Times New Roman"/>
        </w:rPr>
        <w:t xml:space="preserve">however more than a little </w:t>
      </w:r>
      <w:r w:rsidRPr="0058150A">
        <w:rPr>
          <w:rFonts w:ascii="Georgia" w:hAnsi="Georgia" w:cs="Times New Roman"/>
        </w:rPr>
        <w:t>had been achieved, the Brazilian naval and land forces having a single direction, instead of the various instructions they had before Caxias was appointed. The government attempted, with the greatest loyalty, to avoid total dissent between the allies. Inhaúma, chief of the fleet, Tamandaré’s successor, feared, like him, the Argentine threat more than the Paraguayan one. Mitre, commander</w:t>
      </w:r>
      <w:r w:rsidR="009D3C3F" w:rsidRPr="0058150A">
        <w:rPr>
          <w:rFonts w:ascii="Georgia" w:hAnsi="Georgia" w:cs="Times New Roman"/>
        </w:rPr>
        <w:t>-</w:t>
      </w:r>
      <w:r w:rsidRPr="0058150A">
        <w:rPr>
          <w:rFonts w:ascii="Georgia" w:hAnsi="Georgia" w:cs="Times New Roman"/>
        </w:rPr>
        <w:t>in</w:t>
      </w:r>
      <w:r w:rsidR="009D3C3F" w:rsidRPr="0058150A">
        <w:rPr>
          <w:rFonts w:ascii="Georgia" w:hAnsi="Georgia" w:cs="Times New Roman"/>
        </w:rPr>
        <w:t>-</w:t>
      </w:r>
      <w:r w:rsidRPr="0058150A">
        <w:rPr>
          <w:rFonts w:ascii="Georgia" w:hAnsi="Georgia" w:cs="Times New Roman"/>
        </w:rPr>
        <w:t>chief, although without the authority to exercise command of our forces with total discretion, insisted that the passing of Humaitá be forced. “The destruction of the Brazilian fleet,” Admiral Inhaúma wrote to the Minister of the Navy, referring to said insistence from Mitre, “perhaps can be tied to the planned fortification of Martín García Island” (2 August 1867)</w:t>
      </w:r>
      <w:r w:rsidR="0085158F" w:rsidRPr="0058150A">
        <w:rPr>
          <w:rFonts w:ascii="Georgia" w:hAnsi="Georgia" w:cs="Times New Roman"/>
        </w:rPr>
        <w:t xml:space="preserve"> </w:t>
      </w:r>
      <w:r w:rsidR="00720C68" w:rsidRPr="0058150A">
        <w:rPr>
          <w:rFonts w:ascii="Georgia" w:hAnsi="Georgia" w:cs="Times New Roman"/>
        </w:rPr>
        <w:t>(</w:t>
      </w:r>
      <w:bookmarkStart w:id="460" w:name="ref_c25fl1"/>
      <w:r w:rsidR="000858AF" w:rsidRPr="0058150A">
        <w:rPr>
          <w:rFonts w:ascii="Georgia" w:hAnsi="Georgia" w:cs="Times New Roman"/>
        </w:rPr>
        <w:fldChar w:fldCharType="begin"/>
      </w:r>
      <w:r w:rsidR="000858AF" w:rsidRPr="0058150A">
        <w:rPr>
          <w:rFonts w:ascii="Georgia" w:hAnsi="Georgia" w:cs="Times New Roman"/>
        </w:rPr>
        <w:instrText xml:space="preserve"> HYPERLINK  \l "ref_c25fd1" </w:instrText>
      </w:r>
      <w:r w:rsidR="000858AF" w:rsidRPr="0058150A">
        <w:rPr>
          <w:rFonts w:ascii="Georgia" w:hAnsi="Georgia" w:cs="Times New Roman"/>
        </w:rPr>
        <w:fldChar w:fldCharType="separate"/>
      </w:r>
      <w:r w:rsidR="00720C68" w:rsidRPr="0058150A">
        <w:rPr>
          <w:rStyle w:val="Hyperlink"/>
          <w:rFonts w:ascii="Georgia" w:hAnsi="Georgia" w:cs="Times New Roman"/>
        </w:rPr>
        <w:t>1</w:t>
      </w:r>
      <w:bookmarkEnd w:id="460"/>
      <w:r w:rsidR="000858AF"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This attitude of the Admiral was also determined by the fear of an Argentine uprising against Mitre and the alliance. And regarding this idea he asked the government: “Given the present circumstances of the Plata republics, currently in rebellion or on the road to it, and </w:t>
      </w:r>
      <w:r w:rsidR="000405A7" w:rsidRPr="0058150A">
        <w:rPr>
          <w:rFonts w:ascii="Georgia" w:hAnsi="Georgia" w:cs="Times New Roman"/>
        </w:rPr>
        <w:t xml:space="preserve">with </w:t>
      </w:r>
      <w:r w:rsidRPr="0058150A">
        <w:rPr>
          <w:rFonts w:ascii="Georgia" w:hAnsi="Georgia" w:cs="Times New Roman"/>
        </w:rPr>
        <w:t xml:space="preserve">the revolutionaries’ feelings regarding the Empire of Brazil </w:t>
      </w:r>
      <w:r w:rsidR="000405A7" w:rsidRPr="0058150A">
        <w:rPr>
          <w:rFonts w:ascii="Georgia" w:hAnsi="Georgia" w:cs="Times New Roman"/>
        </w:rPr>
        <w:t xml:space="preserve">well </w:t>
      </w:r>
      <w:r w:rsidRPr="0058150A">
        <w:rPr>
          <w:rFonts w:ascii="Georgia" w:hAnsi="Georgia" w:cs="Times New Roman"/>
        </w:rPr>
        <w:t xml:space="preserve">known, is it prudent to bring the most important part of our navy to a certain and inevitable disaster, without the conviction that this disaster avoids another greater one, or delivers triumph to the </w:t>
      </w:r>
      <w:r w:rsidR="000405A7" w:rsidRPr="0058150A">
        <w:rPr>
          <w:rFonts w:ascii="Georgia" w:hAnsi="Georgia" w:cs="Times New Roman"/>
        </w:rPr>
        <w:t xml:space="preserve">imperial </w:t>
      </w:r>
      <w:r w:rsidRPr="0058150A">
        <w:rPr>
          <w:rFonts w:ascii="Georgia" w:hAnsi="Georgia" w:cs="Times New Roman"/>
        </w:rPr>
        <w:t>forces?” (11 September 1867)</w:t>
      </w:r>
    </w:p>
    <w:p w14:paraId="0E7AABBE" w14:textId="77777777" w:rsidR="00624F49" w:rsidRPr="0058150A" w:rsidRDefault="00624F49" w:rsidP="00B84CBA">
      <w:pPr>
        <w:jc w:val="center"/>
        <w:rPr>
          <w:rFonts w:ascii="Georgia" w:hAnsi="Georgia" w:cs="Times New Roman"/>
        </w:rPr>
      </w:pPr>
    </w:p>
    <w:p w14:paraId="71A5E327" w14:textId="131B5DEF" w:rsidR="00624F49" w:rsidRPr="0058150A" w:rsidRDefault="00624F49" w:rsidP="00B84CBA">
      <w:pPr>
        <w:jc w:val="center"/>
        <w:rPr>
          <w:rFonts w:ascii="Georgia" w:hAnsi="Georgia" w:cs="Times New Roman"/>
        </w:rPr>
      </w:pPr>
      <w:r w:rsidRPr="0058150A">
        <w:rPr>
          <w:rFonts w:ascii="Georgia" w:hAnsi="Georgia" w:cs="Times New Roman"/>
        </w:rPr>
        <w:t>*          *          *</w:t>
      </w:r>
    </w:p>
    <w:p w14:paraId="7EA8157A" w14:textId="77777777" w:rsidR="00B84CBA" w:rsidRPr="0058150A" w:rsidRDefault="00B84CBA" w:rsidP="00B84CBA">
      <w:pPr>
        <w:jc w:val="center"/>
        <w:rPr>
          <w:rFonts w:ascii="Georgia" w:hAnsi="Georgia" w:cs="Times New Roman"/>
        </w:rPr>
      </w:pPr>
    </w:p>
    <w:p w14:paraId="04085572" w14:textId="0298BD2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the </w:t>
      </w:r>
      <w:r w:rsidR="004F23DD" w:rsidRPr="0058150A">
        <w:rPr>
          <w:rFonts w:ascii="Georgia" w:hAnsi="Georgia" w:cs="Times New Roman"/>
        </w:rPr>
        <w:t>Zacarias</w:t>
      </w:r>
      <w:r w:rsidRPr="0058150A">
        <w:rPr>
          <w:rFonts w:ascii="Georgia" w:hAnsi="Georgia" w:cs="Times New Roman"/>
        </w:rPr>
        <w:t xml:space="preserve"> ministry, the Minister of the Navy, A</w:t>
      </w:r>
      <w:r w:rsidR="004C793B" w:rsidRPr="0058150A">
        <w:rPr>
          <w:rFonts w:ascii="Georgia" w:hAnsi="Georgia" w:cs="Times New Roman"/>
        </w:rPr>
        <w:t>f</w:t>
      </w:r>
      <w:r w:rsidRPr="0058150A">
        <w:rPr>
          <w:rFonts w:ascii="Georgia" w:hAnsi="Georgia" w:cs="Times New Roman"/>
        </w:rPr>
        <w:t xml:space="preserve">fonso Celso, Viscount of Ouro Preto, stands out, principally in relation to the war. He ordered the construction of the small monitors </w:t>
      </w:r>
      <w:r w:rsidRPr="0058150A">
        <w:rPr>
          <w:rFonts w:ascii="Georgia" w:hAnsi="Georgia" w:cs="Times New Roman"/>
          <w:i/>
          <w:iCs/>
        </w:rPr>
        <w:t>Para</w:t>
      </w:r>
      <w:r w:rsidRPr="0058150A">
        <w:rPr>
          <w:rFonts w:ascii="Georgia" w:hAnsi="Georgia" w:cs="Times New Roman"/>
        </w:rPr>
        <w:t xml:space="preserve">, </w:t>
      </w:r>
      <w:r w:rsidRPr="0058150A">
        <w:rPr>
          <w:rFonts w:ascii="Georgia" w:hAnsi="Georgia" w:cs="Times New Roman"/>
          <w:i/>
          <w:iCs/>
        </w:rPr>
        <w:t>Rio Grande</w:t>
      </w:r>
      <w:r w:rsidRPr="0058150A">
        <w:rPr>
          <w:rFonts w:ascii="Georgia" w:hAnsi="Georgia" w:cs="Times New Roman"/>
        </w:rPr>
        <w:t xml:space="preserve">, </w:t>
      </w:r>
      <w:r w:rsidRPr="0058150A">
        <w:rPr>
          <w:rFonts w:ascii="Georgia" w:hAnsi="Georgia" w:cs="Times New Roman"/>
          <w:i/>
          <w:iCs/>
        </w:rPr>
        <w:t>Alagôas</w:t>
      </w:r>
      <w:r w:rsidRPr="0058150A">
        <w:rPr>
          <w:rFonts w:ascii="Georgia" w:hAnsi="Georgia" w:cs="Times New Roman"/>
        </w:rPr>
        <w:t xml:space="preserve">, </w:t>
      </w:r>
      <w:r w:rsidRPr="0058150A">
        <w:rPr>
          <w:rFonts w:ascii="Georgia" w:hAnsi="Georgia" w:cs="Times New Roman"/>
          <w:i/>
          <w:iCs/>
        </w:rPr>
        <w:t>Piauhy</w:t>
      </w:r>
      <w:r w:rsidRPr="0058150A">
        <w:rPr>
          <w:rFonts w:ascii="Georgia" w:hAnsi="Georgia" w:cs="Times New Roman"/>
        </w:rPr>
        <w:t xml:space="preserve">, </w:t>
      </w:r>
      <w:r w:rsidRPr="0058150A">
        <w:rPr>
          <w:rFonts w:ascii="Georgia" w:hAnsi="Georgia" w:cs="Times New Roman"/>
          <w:i/>
          <w:iCs/>
        </w:rPr>
        <w:t>Ceará</w:t>
      </w:r>
      <w:r w:rsidRPr="0058150A">
        <w:rPr>
          <w:rFonts w:ascii="Georgia" w:hAnsi="Georgia" w:cs="Times New Roman"/>
        </w:rPr>
        <w:t xml:space="preserve">, and </w:t>
      </w:r>
      <w:r w:rsidRPr="0058150A">
        <w:rPr>
          <w:rFonts w:ascii="Georgia" w:hAnsi="Georgia" w:cs="Times New Roman"/>
          <w:i/>
          <w:iCs/>
        </w:rPr>
        <w:t>Santa-Catharina</w:t>
      </w:r>
      <w:r w:rsidRPr="0058150A">
        <w:rPr>
          <w:rFonts w:ascii="Georgia" w:hAnsi="Georgia" w:cs="Times New Roman"/>
        </w:rPr>
        <w:t xml:space="preserve">. His </w:t>
      </w:r>
      <w:r w:rsidR="000405A7" w:rsidRPr="0058150A">
        <w:rPr>
          <w:rFonts w:ascii="Georgia" w:hAnsi="Georgia" w:cs="Times New Roman"/>
        </w:rPr>
        <w:t>activeness</w:t>
      </w:r>
      <w:r w:rsidRPr="0058150A">
        <w:rPr>
          <w:rFonts w:ascii="Georgia" w:hAnsi="Georgia" w:cs="Times New Roman"/>
        </w:rPr>
        <w:t>, decisiveness, and youth corresponded to the sentiments, generous impulses, and thirst for glory of our young officers. He had the temperament that befit</w:t>
      </w:r>
      <w:r w:rsidR="000405A7" w:rsidRPr="0058150A">
        <w:rPr>
          <w:rFonts w:ascii="Georgia" w:hAnsi="Georgia" w:cs="Times New Roman"/>
        </w:rPr>
        <w:t>ted</w:t>
      </w:r>
      <w:r w:rsidRPr="0058150A">
        <w:rPr>
          <w:rFonts w:ascii="Georgia" w:hAnsi="Georgia" w:cs="Times New Roman"/>
        </w:rPr>
        <w:t xml:space="preserve"> a Minister of the Navy in those circumstances, the fleet being then entrusted to the prudence of Joaquim José Inácio (then already Baron, later Viscount of Inhaúma). To satisfy the Navy, inspire it, and at the same time restrain it in its impatiences against the enemy, and in its competitiveness before the allies, a minister as audacious as </w:t>
      </w:r>
      <w:r w:rsidR="000405A7" w:rsidRPr="0058150A">
        <w:rPr>
          <w:rFonts w:ascii="Georgia" w:hAnsi="Georgia" w:cs="Times New Roman"/>
        </w:rPr>
        <w:t xml:space="preserve">him </w:t>
      </w:r>
      <w:r w:rsidRPr="0058150A">
        <w:rPr>
          <w:rFonts w:ascii="Georgia" w:hAnsi="Georgia" w:cs="Times New Roman"/>
        </w:rPr>
        <w:t>was essential.</w:t>
      </w:r>
    </w:p>
    <w:p w14:paraId="4EC296B5" w14:textId="17E876C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letters from Celso to Inhaúma are many more powerful instigations (to the legal extent) to attempt as soon as possible, in spite of everything, the endeavor of passing </w:t>
      </w:r>
      <w:r w:rsidRPr="0058150A">
        <w:rPr>
          <w:rFonts w:ascii="Georgia" w:hAnsi="Georgia" w:cs="Times New Roman"/>
        </w:rPr>
        <w:lastRenderedPageBreak/>
        <w:t>Humaitá. “Would it not be possible to effect this, sacrificing some of the ironclads that are considered useless? The peril would be great; but the moral significance, if not the material result, would compensate it with excess. Could those fortifications really be so formidable as they seem from afar? Can they be declared unassailable before having attempted to take them?” (21 September 1867) On October 5</w:t>
      </w:r>
      <w:r w:rsidRPr="0058150A">
        <w:rPr>
          <w:rFonts w:ascii="Georgia" w:hAnsi="Georgia" w:cs="Times New Roman"/>
          <w:vertAlign w:val="superscript"/>
        </w:rPr>
        <w:t>th</w:t>
      </w:r>
      <w:r w:rsidRPr="0058150A">
        <w:rPr>
          <w:rFonts w:ascii="Georgia" w:hAnsi="Georgia" w:cs="Times New Roman"/>
        </w:rPr>
        <w:t xml:space="preserve">, he added: “I trust that in the present war Y.E. must perform some feat similar to, perhaps greater than, those of Farragut, whose battleships were </w:t>
      </w:r>
      <w:r w:rsidR="000405A7" w:rsidRPr="0058150A">
        <w:rPr>
          <w:rFonts w:ascii="Georgia" w:hAnsi="Georgia" w:cs="Times New Roman"/>
        </w:rPr>
        <w:t xml:space="preserve">also </w:t>
      </w:r>
      <w:r w:rsidRPr="0058150A">
        <w:rPr>
          <w:rFonts w:ascii="Georgia" w:hAnsi="Georgia" w:cs="Times New Roman"/>
        </w:rPr>
        <w:t>not lacking</w:t>
      </w:r>
      <w:r w:rsidR="000405A7" w:rsidRPr="0058150A">
        <w:rPr>
          <w:rFonts w:ascii="Georgia" w:hAnsi="Georgia" w:cs="Times New Roman"/>
        </w:rPr>
        <w:t xml:space="preserve"> </w:t>
      </w:r>
      <w:r w:rsidRPr="0058150A">
        <w:rPr>
          <w:rFonts w:ascii="Georgia" w:hAnsi="Georgia" w:cs="Times New Roman"/>
        </w:rPr>
        <w:t>in defects</w:t>
      </w:r>
      <w:r w:rsidR="000405A7" w:rsidRPr="0058150A">
        <w:rPr>
          <w:rFonts w:ascii="Georgia" w:hAnsi="Georgia" w:cs="Times New Roman"/>
        </w:rPr>
        <w:t xml:space="preserve">. The general </w:t>
      </w:r>
      <w:r w:rsidRPr="0058150A">
        <w:rPr>
          <w:rFonts w:ascii="Georgia" w:hAnsi="Georgia" w:cs="Times New Roman"/>
        </w:rPr>
        <w:t xml:space="preserve">supplied </w:t>
      </w:r>
      <w:r w:rsidR="000405A7" w:rsidRPr="0058150A">
        <w:rPr>
          <w:rFonts w:ascii="Georgia" w:hAnsi="Georgia" w:cs="Times New Roman"/>
        </w:rPr>
        <w:t xml:space="preserve">those ships with his </w:t>
      </w:r>
      <w:r w:rsidRPr="0058150A">
        <w:rPr>
          <w:rFonts w:ascii="Georgia" w:hAnsi="Georgia" w:cs="Times New Roman"/>
        </w:rPr>
        <w:t>genius and audacity, qualities that are fortunately not absent in Y.E.” He supposes that at “this time” it will already have happened. He says also: “</w:t>
      </w:r>
      <w:r w:rsidRPr="0058150A">
        <w:rPr>
          <w:rFonts w:ascii="Georgia" w:hAnsi="Georgia" w:cs="Times New Roman"/>
          <w:i/>
          <w:iCs/>
        </w:rPr>
        <w:t>To my mind the moment to force the pass has arrived</w:t>
      </w:r>
      <w:r w:rsidRPr="0058150A">
        <w:rPr>
          <w:rFonts w:ascii="Georgia" w:hAnsi="Georgia" w:cs="Times New Roman"/>
        </w:rPr>
        <w:t xml:space="preserve"> … It is essential for us, not so much for glory, as for the necessity of a conclusion; this most of all. It’s certain that we have attempted nothing especially daring against the Paraguayan fortifications, however, to the person who passed Curupayty, it cannot be impossible to pass Humaitá … I believe, Senhor Admiral, that Y.E. is going to undertake, if </w:t>
      </w:r>
      <w:r w:rsidR="00ED624F" w:rsidRPr="0058150A">
        <w:rPr>
          <w:rFonts w:ascii="Georgia" w:hAnsi="Georgia" w:cs="Times New Roman"/>
        </w:rPr>
        <w:t xml:space="preserve">Y.E. has </w:t>
      </w:r>
      <w:r w:rsidRPr="0058150A">
        <w:rPr>
          <w:rFonts w:ascii="Georgia" w:hAnsi="Georgia" w:cs="Times New Roman"/>
        </w:rPr>
        <w:t>not already undertaken, the solution to this grand and glorious problem.”</w:t>
      </w:r>
    </w:p>
    <w:p w14:paraId="492A157A" w14:textId="77777777" w:rsidR="00624F49" w:rsidRPr="0058150A" w:rsidRDefault="00624F49" w:rsidP="00B84CBA">
      <w:pPr>
        <w:jc w:val="center"/>
        <w:rPr>
          <w:rFonts w:ascii="Georgia" w:hAnsi="Georgia" w:cs="Times New Roman"/>
        </w:rPr>
      </w:pPr>
    </w:p>
    <w:p w14:paraId="1A1C829C" w14:textId="6E86C6FA" w:rsidR="00624F49" w:rsidRPr="0058150A" w:rsidRDefault="00624F49" w:rsidP="00B84CBA">
      <w:pPr>
        <w:jc w:val="center"/>
        <w:rPr>
          <w:rFonts w:ascii="Georgia" w:hAnsi="Georgia" w:cs="Times New Roman"/>
        </w:rPr>
      </w:pPr>
      <w:r w:rsidRPr="0058150A">
        <w:rPr>
          <w:rFonts w:ascii="Georgia" w:hAnsi="Georgia" w:cs="Times New Roman"/>
        </w:rPr>
        <w:t>*          *          *</w:t>
      </w:r>
    </w:p>
    <w:p w14:paraId="114CF703" w14:textId="77777777" w:rsidR="00B84CBA" w:rsidRPr="0058150A" w:rsidRDefault="00B84CBA" w:rsidP="00B84CBA">
      <w:pPr>
        <w:jc w:val="center"/>
        <w:rPr>
          <w:rFonts w:ascii="Georgia" w:hAnsi="Georgia" w:cs="Times New Roman"/>
        </w:rPr>
      </w:pPr>
    </w:p>
    <w:p w14:paraId="52CB60E1" w14:textId="4EB6E3B0" w:rsidR="00B84CBA" w:rsidRPr="0058150A" w:rsidRDefault="00B84CBA" w:rsidP="00722C6A">
      <w:pPr>
        <w:ind w:firstLine="360"/>
        <w:jc w:val="both"/>
        <w:rPr>
          <w:rFonts w:ascii="Georgia" w:hAnsi="Georgia" w:cs="Times New Roman"/>
        </w:rPr>
      </w:pPr>
      <w:r w:rsidRPr="0058150A">
        <w:rPr>
          <w:rFonts w:ascii="Georgia" w:hAnsi="Georgia" w:cs="Times New Roman"/>
        </w:rPr>
        <w:t>In the Council of State, Nabuco had to frequently make determinations over questions relating to the war (</w:t>
      </w:r>
      <w:bookmarkStart w:id="461" w:name="ref_c25tl1"/>
      <w:r w:rsidR="000858AF" w:rsidRPr="0058150A">
        <w:rPr>
          <w:rFonts w:ascii="Georgia" w:hAnsi="Georgia" w:cs="Times New Roman"/>
        </w:rPr>
        <w:fldChar w:fldCharType="begin"/>
      </w:r>
      <w:r w:rsidR="000858AF" w:rsidRPr="0058150A">
        <w:rPr>
          <w:rFonts w:ascii="Georgia" w:hAnsi="Georgia" w:cs="Times New Roman"/>
        </w:rPr>
        <w:instrText xml:space="preserve"> HYPERLINK  \l "ref_c25td1" </w:instrText>
      </w:r>
      <w:r w:rsidR="000858AF" w:rsidRPr="0058150A">
        <w:rPr>
          <w:rFonts w:ascii="Georgia" w:hAnsi="Georgia" w:cs="Times New Roman"/>
        </w:rPr>
        <w:fldChar w:fldCharType="separate"/>
      </w:r>
      <w:r w:rsidR="00C12FC2" w:rsidRPr="0058150A">
        <w:rPr>
          <w:rStyle w:val="Hyperlink"/>
          <w:rFonts w:ascii="Georgia" w:hAnsi="Georgia" w:cs="Times New Roman"/>
        </w:rPr>
        <w:t>i</w:t>
      </w:r>
      <w:bookmarkEnd w:id="461"/>
      <w:r w:rsidR="000858AF" w:rsidRPr="0058150A">
        <w:rPr>
          <w:rFonts w:ascii="Georgia" w:hAnsi="Georgia" w:cs="Times New Roman"/>
        </w:rPr>
        <w:fldChar w:fldCharType="end"/>
      </w:r>
      <w:r w:rsidRPr="0058150A">
        <w:rPr>
          <w:rFonts w:ascii="Georgia" w:hAnsi="Georgia" w:cs="Times New Roman"/>
        </w:rPr>
        <w:t xml:space="preserve">). On 10 October 1866 this series of political notices appears in the </w:t>
      </w:r>
      <w:r w:rsidRPr="0058150A">
        <w:rPr>
          <w:rFonts w:ascii="Georgia" w:hAnsi="Georgia" w:cs="Times New Roman"/>
          <w:i/>
          <w:iCs/>
        </w:rPr>
        <w:t>Diário Oficial</w:t>
      </w:r>
      <w:r w:rsidRPr="0058150A">
        <w:rPr>
          <w:rFonts w:ascii="Georgia" w:hAnsi="Georgia" w:cs="Times New Roman"/>
        </w:rPr>
        <w:t xml:space="preserve">: “The Marquis of Caxias will command the Brazilian army in operations against Paraguay. — Senhor </w:t>
      </w:r>
      <w:r w:rsidR="00ED624F" w:rsidRPr="0058150A">
        <w:rPr>
          <w:rFonts w:ascii="Georgia" w:hAnsi="Georgia" w:cs="Times New Roman"/>
        </w:rPr>
        <w:t>Councilor Â</w:t>
      </w:r>
      <w:r w:rsidRPr="0058150A">
        <w:rPr>
          <w:rFonts w:ascii="Georgia" w:hAnsi="Georgia" w:cs="Times New Roman"/>
        </w:rPr>
        <w:t xml:space="preserve">ngelo Moniz da Silva Ferraz has, at his request, been relieved from the post of Minister of War. — Senhor </w:t>
      </w:r>
      <w:r w:rsidR="00ED624F" w:rsidRPr="0058150A">
        <w:rPr>
          <w:rFonts w:ascii="Georgia" w:hAnsi="Georgia" w:cs="Times New Roman"/>
        </w:rPr>
        <w:t xml:space="preserve">Councilor </w:t>
      </w:r>
      <w:r w:rsidRPr="0058150A">
        <w:rPr>
          <w:rFonts w:ascii="Georgia" w:hAnsi="Georgia" w:cs="Times New Roman"/>
        </w:rPr>
        <w:t xml:space="preserve">João Lustosa da Cunha </w:t>
      </w:r>
      <w:r w:rsidR="00DE6B15" w:rsidRPr="0058150A">
        <w:rPr>
          <w:rFonts w:ascii="Georgia" w:hAnsi="Georgia" w:cs="Times New Roman"/>
        </w:rPr>
        <w:t>Paranaguá</w:t>
      </w:r>
      <w:r w:rsidRPr="0058150A">
        <w:rPr>
          <w:rFonts w:ascii="Georgia" w:hAnsi="Georgia" w:cs="Times New Roman"/>
        </w:rPr>
        <w:t xml:space="preserve">, Minister of Justice, is left in charge of the </w:t>
      </w:r>
      <w:r w:rsidR="00ED624F" w:rsidRPr="0058150A">
        <w:rPr>
          <w:rFonts w:ascii="Georgia" w:hAnsi="Georgia" w:cs="Times New Roman"/>
        </w:rPr>
        <w:t xml:space="preserve">Department </w:t>
      </w:r>
      <w:r w:rsidRPr="0058150A">
        <w:rPr>
          <w:rFonts w:ascii="Georgia" w:hAnsi="Georgia" w:cs="Times New Roman"/>
        </w:rPr>
        <w:t xml:space="preserve">of </w:t>
      </w:r>
      <w:r w:rsidR="00ED624F" w:rsidRPr="0058150A">
        <w:rPr>
          <w:rFonts w:ascii="Georgia" w:hAnsi="Georgia" w:cs="Times New Roman"/>
        </w:rPr>
        <w:t xml:space="preserve">War </w:t>
      </w:r>
      <w:r w:rsidRPr="0058150A">
        <w:rPr>
          <w:rFonts w:ascii="Georgia" w:hAnsi="Georgia" w:cs="Times New Roman"/>
        </w:rPr>
        <w:t xml:space="preserve">on an interim basis. — Senhor </w:t>
      </w:r>
      <w:r w:rsidR="00ED624F" w:rsidRPr="0058150A">
        <w:rPr>
          <w:rFonts w:ascii="Georgia" w:hAnsi="Georgia" w:cs="Times New Roman"/>
        </w:rPr>
        <w:t>Â</w:t>
      </w:r>
      <w:r w:rsidRPr="0058150A">
        <w:rPr>
          <w:rFonts w:ascii="Georgia" w:hAnsi="Georgia" w:cs="Times New Roman"/>
        </w:rPr>
        <w:t xml:space="preserve">ngelo Moniz da Silva Ferraz has been conferred the title of Baron of Uruguaiana, and named ordinary </w:t>
      </w:r>
      <w:r w:rsidR="00ED624F" w:rsidRPr="0058150A">
        <w:rPr>
          <w:rFonts w:ascii="Georgia" w:hAnsi="Georgia" w:cs="Times New Roman"/>
        </w:rPr>
        <w:t xml:space="preserve">Councilor </w:t>
      </w:r>
      <w:r w:rsidRPr="0058150A">
        <w:rPr>
          <w:rFonts w:ascii="Georgia" w:hAnsi="Georgia" w:cs="Times New Roman"/>
        </w:rPr>
        <w:t>of State.”</w:t>
      </w:r>
    </w:p>
    <w:p w14:paraId="5F507925" w14:textId="4DD6CE3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From that moment on it became clear that the figure of a man was erected over the ministry, a man considered indispensable for the victory of the national cause in Paraguay, on whose expediency the ministry itself depended. Upon sacrificing its Minister of War, for the urgent need that the Marquis of Caxias go to Paraguay, </w:t>
      </w:r>
      <w:r w:rsidR="004F23DD" w:rsidRPr="0058150A">
        <w:rPr>
          <w:rFonts w:ascii="Georgia" w:hAnsi="Georgia" w:cs="Times New Roman"/>
        </w:rPr>
        <w:t>Zacarias</w:t>
      </w:r>
      <w:r w:rsidRPr="0058150A">
        <w:rPr>
          <w:rFonts w:ascii="Georgia" w:hAnsi="Georgia" w:cs="Times New Roman"/>
        </w:rPr>
        <w:t xml:space="preserve"> prematurely assented to his own dismissal, if he came to be incompatible with the new commander</w:t>
      </w:r>
      <w:r w:rsidR="009D3C3F" w:rsidRPr="0058150A">
        <w:rPr>
          <w:rFonts w:ascii="Georgia" w:hAnsi="Georgia" w:cs="Times New Roman"/>
        </w:rPr>
        <w:t>-</w:t>
      </w:r>
      <w:r w:rsidRPr="0058150A">
        <w:rPr>
          <w:rFonts w:ascii="Georgia" w:hAnsi="Georgia" w:cs="Times New Roman"/>
        </w:rPr>
        <w:t>in</w:t>
      </w:r>
      <w:r w:rsidR="009D3C3F" w:rsidRPr="0058150A">
        <w:rPr>
          <w:rFonts w:ascii="Georgia" w:hAnsi="Georgia" w:cs="Times New Roman"/>
        </w:rPr>
        <w:t>-</w:t>
      </w:r>
      <w:r w:rsidRPr="0058150A">
        <w:rPr>
          <w:rFonts w:ascii="Georgia" w:hAnsi="Georgia" w:cs="Times New Roman"/>
        </w:rPr>
        <w:t xml:space="preserve">chief. Just as the Minister of War had been disposed of, so could the President of the Council. The dominant fact of the political situation was this: the cabinet was at the mercy of its general, and with him the political currents. Later we will see this political problem of Caxias’s appointment, at the cost of Ferraz’s resignation, </w:t>
      </w:r>
      <w:r w:rsidR="00ED624F" w:rsidRPr="0058150A">
        <w:rPr>
          <w:rFonts w:ascii="Georgia" w:hAnsi="Georgia" w:cs="Times New Roman"/>
        </w:rPr>
        <w:t>outlined</w:t>
      </w:r>
      <w:r w:rsidR="00886A47" w:rsidRPr="0058150A">
        <w:rPr>
          <w:rFonts w:ascii="Georgia" w:hAnsi="Georgia" w:cs="Times New Roman"/>
        </w:rPr>
        <w:t xml:space="preserve"> (</w:t>
      </w:r>
      <w:bookmarkStart w:id="462" w:name="ref_c25tl2"/>
      <w:r w:rsidR="000858AF" w:rsidRPr="0058150A">
        <w:rPr>
          <w:rFonts w:ascii="Georgia" w:hAnsi="Georgia" w:cs="Times New Roman"/>
        </w:rPr>
        <w:fldChar w:fldCharType="begin"/>
      </w:r>
      <w:r w:rsidR="000858AF" w:rsidRPr="0058150A">
        <w:rPr>
          <w:rFonts w:ascii="Georgia" w:hAnsi="Georgia" w:cs="Times New Roman"/>
        </w:rPr>
        <w:instrText xml:space="preserve"> HYPERLINK  \l "ref_c25td2" </w:instrText>
      </w:r>
      <w:r w:rsidR="000858AF" w:rsidRPr="0058150A">
        <w:rPr>
          <w:rFonts w:ascii="Georgia" w:hAnsi="Georgia" w:cs="Times New Roman"/>
        </w:rPr>
        <w:fldChar w:fldCharType="separate"/>
      </w:r>
      <w:r w:rsidR="00886A47" w:rsidRPr="0058150A">
        <w:rPr>
          <w:rStyle w:val="Hyperlink"/>
          <w:rFonts w:ascii="Georgia" w:hAnsi="Georgia" w:cs="Times New Roman"/>
        </w:rPr>
        <w:t>ii</w:t>
      </w:r>
      <w:bookmarkEnd w:id="462"/>
      <w:r w:rsidR="000858AF" w:rsidRPr="0058150A">
        <w:rPr>
          <w:rFonts w:ascii="Georgia" w:hAnsi="Georgia" w:cs="Times New Roman"/>
        </w:rPr>
        <w:fldChar w:fldCharType="end"/>
      </w:r>
      <w:r w:rsidR="00886A47" w:rsidRPr="0058150A">
        <w:rPr>
          <w:rFonts w:ascii="Georgia" w:hAnsi="Georgia" w:cs="Times New Roman"/>
        </w:rPr>
        <w:t>)</w:t>
      </w:r>
      <w:r w:rsidRPr="0058150A">
        <w:rPr>
          <w:rFonts w:ascii="Georgia" w:hAnsi="Georgia" w:cs="Times New Roman"/>
        </w:rPr>
        <w:t xml:space="preserve">. Some of the inquiries made to the Council of </w:t>
      </w:r>
      <w:r w:rsidR="00ED624F" w:rsidRPr="0058150A">
        <w:rPr>
          <w:rFonts w:ascii="Georgia" w:hAnsi="Georgia" w:cs="Times New Roman"/>
        </w:rPr>
        <w:t xml:space="preserve">State </w:t>
      </w:r>
      <w:r w:rsidRPr="0058150A">
        <w:rPr>
          <w:rFonts w:ascii="Georgia" w:hAnsi="Georgia" w:cs="Times New Roman"/>
        </w:rPr>
        <w:t>refer to this problem.</w:t>
      </w:r>
    </w:p>
    <w:p w14:paraId="73ADC77F" w14:textId="41983372" w:rsidR="008A0006" w:rsidRPr="0058150A" w:rsidRDefault="008A0006" w:rsidP="00722C6A">
      <w:pPr>
        <w:ind w:firstLine="360"/>
        <w:jc w:val="both"/>
        <w:rPr>
          <w:rFonts w:ascii="Georgia" w:hAnsi="Georgia" w:cs="Times New Roman"/>
        </w:rPr>
      </w:pPr>
    </w:p>
    <w:p w14:paraId="6E0D68B6" w14:textId="77777777" w:rsidR="00854C34" w:rsidRPr="0058150A" w:rsidRDefault="00854C34" w:rsidP="00722C6A">
      <w:pPr>
        <w:ind w:firstLine="360"/>
        <w:jc w:val="both"/>
        <w:rPr>
          <w:rFonts w:ascii="Georgia" w:hAnsi="Georgia" w:cs="Times New Roman"/>
          <w:b/>
          <w:bCs/>
        </w:rPr>
      </w:pPr>
    </w:p>
    <w:p w14:paraId="06FA811F" w14:textId="13771238" w:rsidR="00854C34" w:rsidRPr="0058150A" w:rsidRDefault="00854C34" w:rsidP="00722C6A">
      <w:pPr>
        <w:ind w:firstLine="360"/>
        <w:jc w:val="both"/>
        <w:rPr>
          <w:rFonts w:ascii="Georgia" w:hAnsi="Georgia" w:cs="Times New Roman"/>
          <w:b/>
          <w:bCs/>
        </w:rPr>
      </w:pPr>
    </w:p>
    <w:p w14:paraId="3B735550" w14:textId="77777777" w:rsidR="0085158F"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463" w:name="ref_c25fd1"/>
    <w:p w14:paraId="71015785" w14:textId="5E51FA40" w:rsidR="0085158F" w:rsidRPr="0058150A" w:rsidRDefault="000858A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"ref_c25fl1"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463"/>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EF06EC" w:rsidRPr="0058150A">
        <w:rPr>
          <w:rFonts w:ascii="Georgia" w:hAnsi="Georgia" w:cs="Times New Roman"/>
          <w:sz w:val="22"/>
          <w:szCs w:val="22"/>
        </w:rPr>
        <w:t xml:space="preserve"> </w:t>
      </w:r>
      <w:r w:rsidR="0085158F" w:rsidRPr="0058150A">
        <w:rPr>
          <w:rFonts w:ascii="Georgia" w:hAnsi="Georgia" w:cs="Times New Roman"/>
          <w:sz w:val="22"/>
          <w:szCs w:val="22"/>
        </w:rPr>
        <w:t>[O</w:t>
      </w:r>
      <w:r w:rsidR="00EF06EC" w:rsidRPr="0058150A">
        <w:rPr>
          <w:rFonts w:ascii="Georgia" w:hAnsi="Georgia" w:cs="Times New Roman"/>
          <w:sz w:val="22"/>
          <w:szCs w:val="22"/>
        </w:rPr>
        <w:t>.</w:t>
      </w:r>
      <w:r w:rsidR="0085158F" w:rsidRPr="0058150A">
        <w:rPr>
          <w:rFonts w:ascii="Georgia" w:hAnsi="Georgia" w:cs="Times New Roman"/>
          <w:sz w:val="22"/>
          <w:szCs w:val="22"/>
        </w:rPr>
        <w:t>P</w:t>
      </w:r>
      <w:r w:rsidR="00EF06EC" w:rsidRPr="0058150A">
        <w:rPr>
          <w:rFonts w:ascii="Georgia" w:hAnsi="Georgia" w:cs="Times New Roman"/>
          <w:sz w:val="22"/>
          <w:szCs w:val="22"/>
        </w:rPr>
        <w:t>.</w:t>
      </w:r>
      <w:r w:rsidR="0085158F" w:rsidRPr="0058150A">
        <w:rPr>
          <w:rFonts w:ascii="Georgia" w:hAnsi="Georgia" w:cs="Times New Roman"/>
          <w:sz w:val="22"/>
          <w:szCs w:val="22"/>
        </w:rPr>
        <w:t xml:space="preserve">] Viscount of Ouro Preto, </w:t>
      </w:r>
      <w:r w:rsidR="0085158F" w:rsidRPr="0058150A">
        <w:rPr>
          <w:rFonts w:ascii="Georgia" w:hAnsi="Georgia" w:cs="Times New Roman"/>
          <w:i/>
          <w:iCs/>
          <w:sz w:val="22"/>
          <w:szCs w:val="22"/>
        </w:rPr>
        <w:t>A Marinha d’Outr’ora</w:t>
      </w:r>
      <w:r w:rsidR="000D41D4" w:rsidRPr="0058150A">
        <w:rPr>
          <w:rFonts w:ascii="Georgia" w:hAnsi="Georgia" w:cs="Times New Roman"/>
          <w:sz w:val="22"/>
          <w:szCs w:val="22"/>
        </w:rPr>
        <w:t>.</w:t>
      </w:r>
    </w:p>
    <w:p w14:paraId="2F2A5D0E" w14:textId="77777777" w:rsidR="0085158F" w:rsidRPr="0058150A" w:rsidRDefault="0085158F" w:rsidP="00722C6A">
      <w:pPr>
        <w:ind w:firstLine="360"/>
        <w:jc w:val="both"/>
        <w:rPr>
          <w:rFonts w:ascii="Georgia" w:hAnsi="Georgia" w:cs="Times New Roman"/>
          <w:sz w:val="22"/>
          <w:szCs w:val="22"/>
        </w:rPr>
      </w:pPr>
    </w:p>
    <w:p w14:paraId="4DEA5221" w14:textId="3610B5B9" w:rsidR="008A0006" w:rsidRPr="0058150A" w:rsidRDefault="008A0006"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464" w:name="ref_c25td1"/>
    <w:p w14:paraId="6D37CF45" w14:textId="2C032393" w:rsidR="008A0006" w:rsidRPr="0058150A" w:rsidRDefault="000858A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"ref_c25tl1"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464"/>
      <w:r w:rsidR="008A000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A0006" w:rsidRPr="0058150A">
        <w:rPr>
          <w:rFonts w:ascii="Georgia" w:hAnsi="Georgia" w:cs="Times New Roman"/>
          <w:sz w:val="22"/>
          <w:szCs w:val="22"/>
        </w:rPr>
        <w:t xml:space="preserve"> Nabuco </w:t>
      </w:r>
      <w:r w:rsidR="00EF06EC" w:rsidRPr="0058150A">
        <w:rPr>
          <w:rFonts w:ascii="Georgia" w:hAnsi="Georgia" w:cs="Times New Roman"/>
          <w:sz w:val="22"/>
          <w:szCs w:val="22"/>
        </w:rPr>
        <w:t xml:space="preserve">was appointed to </w:t>
      </w:r>
      <w:r w:rsidR="008A0006" w:rsidRPr="0058150A">
        <w:rPr>
          <w:rFonts w:ascii="Georgia" w:hAnsi="Georgia" w:cs="Times New Roman"/>
          <w:sz w:val="22"/>
          <w:szCs w:val="22"/>
        </w:rPr>
        <w:t>the Council of State in 1866</w:t>
      </w:r>
      <w:r w:rsidR="00A44442" w:rsidRPr="0058150A">
        <w:rPr>
          <w:rFonts w:ascii="Georgia" w:hAnsi="Georgia" w:cs="Times New Roman"/>
          <w:sz w:val="22"/>
          <w:szCs w:val="22"/>
        </w:rPr>
        <w:t xml:space="preserve">, replacing the Viscount of Uruguay who </w:t>
      </w:r>
      <w:r w:rsidR="00EF06EC" w:rsidRPr="0058150A">
        <w:rPr>
          <w:rFonts w:ascii="Georgia" w:hAnsi="Georgia" w:cs="Times New Roman"/>
          <w:sz w:val="22"/>
          <w:szCs w:val="22"/>
        </w:rPr>
        <w:t xml:space="preserve">had </w:t>
      </w:r>
      <w:r w:rsidR="00A44442" w:rsidRPr="0058150A">
        <w:rPr>
          <w:rFonts w:ascii="Georgia" w:hAnsi="Georgia" w:cs="Times New Roman"/>
          <w:sz w:val="22"/>
          <w:szCs w:val="22"/>
        </w:rPr>
        <w:t>died July of that year, and joining the Justice and Foreign Affairs section</w:t>
      </w:r>
      <w:r w:rsidR="008A0006" w:rsidRPr="0058150A">
        <w:rPr>
          <w:rFonts w:ascii="Georgia" w:hAnsi="Georgia" w:cs="Times New Roman"/>
          <w:sz w:val="22"/>
          <w:szCs w:val="22"/>
        </w:rPr>
        <w:t>.</w:t>
      </w:r>
    </w:p>
    <w:bookmarkStart w:id="465" w:name="ref_c25td2"/>
    <w:p w14:paraId="41928056" w14:textId="740D116C" w:rsidR="005601A9" w:rsidRPr="0058150A" w:rsidRDefault="000858A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"ref_c25tl2"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465"/>
      <w:r w:rsidR="005601A9"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601A9" w:rsidRPr="0058150A">
        <w:rPr>
          <w:rFonts w:ascii="Georgia" w:hAnsi="Georgia" w:cs="Times New Roman"/>
          <w:sz w:val="22"/>
          <w:szCs w:val="22"/>
        </w:rPr>
        <w:t xml:space="preserve"> This is only partly true. Although the next chapter discusses some issues arising from Caxias’s “incompatibility” with the Count of Eu, Nabuco is mainly referring to a chapter not included in Reparaz’s excerpt, “A questão Caxias: voto de Nabuco” [</w:t>
      </w:r>
      <w:r w:rsidR="005601A9" w:rsidRPr="0058150A">
        <w:rPr>
          <w:rFonts w:ascii="Georgia" w:hAnsi="Georgia" w:cs="Times New Roman"/>
          <w:i/>
          <w:iCs/>
          <w:sz w:val="22"/>
          <w:szCs w:val="22"/>
        </w:rPr>
        <w:t xml:space="preserve">The Caxias Question: </w:t>
      </w:r>
      <w:r w:rsidR="005601A9" w:rsidRPr="0058150A">
        <w:rPr>
          <w:rFonts w:ascii="Georgia" w:hAnsi="Georgia" w:cs="Times New Roman"/>
          <w:i/>
          <w:iCs/>
          <w:sz w:val="22"/>
          <w:szCs w:val="22"/>
        </w:rPr>
        <w:lastRenderedPageBreak/>
        <w:t>Nabuco’s verdict</w:t>
      </w:r>
      <w:r w:rsidR="005601A9" w:rsidRPr="0058150A">
        <w:rPr>
          <w:rFonts w:ascii="Georgia" w:hAnsi="Georgia" w:cs="Times New Roman"/>
          <w:sz w:val="22"/>
          <w:szCs w:val="22"/>
        </w:rPr>
        <w:t>]</w:t>
      </w:r>
      <w:r w:rsidR="0020628F" w:rsidRPr="0058150A">
        <w:rPr>
          <w:rFonts w:ascii="Georgia" w:hAnsi="Georgia" w:cs="Times New Roman"/>
          <w:sz w:val="22"/>
          <w:szCs w:val="22"/>
        </w:rPr>
        <w:t>.</w:t>
      </w:r>
      <w:r w:rsidR="00FC6460" w:rsidRPr="0058150A">
        <w:rPr>
          <w:rFonts w:ascii="Georgia" w:hAnsi="Georgia" w:cs="Times New Roman"/>
          <w:sz w:val="22"/>
          <w:szCs w:val="22"/>
        </w:rPr>
        <w:t xml:space="preserve"> The paragraph this endnote is attached to essentially sums up the idea of that chapter.</w:t>
      </w:r>
    </w:p>
    <w:p w14:paraId="46C1817B" w14:textId="6592B7F8" w:rsidR="00B84CBA" w:rsidRPr="0058150A" w:rsidRDefault="00B84CBA">
      <w:pPr>
        <w:rPr>
          <w:rFonts w:ascii="Georgia" w:hAnsi="Georgia" w:cs="Times New Roman"/>
        </w:rPr>
      </w:pPr>
      <w:r w:rsidRPr="0058150A">
        <w:rPr>
          <w:rFonts w:ascii="Georgia" w:hAnsi="Georgia" w:cs="Times New Roman"/>
        </w:rPr>
        <w:br w:type="page"/>
      </w:r>
    </w:p>
    <w:p w14:paraId="48A88CCB" w14:textId="052E3093" w:rsidR="00B84CBA" w:rsidRPr="0058150A" w:rsidRDefault="00B84CBA" w:rsidP="00722C6A">
      <w:pPr>
        <w:ind w:firstLine="360"/>
        <w:jc w:val="both"/>
        <w:rPr>
          <w:rFonts w:ascii="Georgia" w:hAnsi="Georgia" w:cs="Times New Roman"/>
        </w:rPr>
      </w:pPr>
    </w:p>
    <w:p w14:paraId="3251EE31" w14:textId="69F261FF" w:rsidR="00B84CBA" w:rsidRPr="007320F1" w:rsidRDefault="00A45D79" w:rsidP="00B84CBA">
      <w:pPr>
        <w:jc w:val="center"/>
        <w:rPr>
          <w:rFonts w:ascii="Georgia" w:hAnsi="Georgia" w:cs="Times New Roman"/>
          <w:b/>
          <w:bCs/>
          <w:sz w:val="36"/>
          <w:szCs w:val="36"/>
        </w:rPr>
      </w:pPr>
      <w:bookmarkStart w:id="466" w:name="c26"/>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466"/>
      <w:r w:rsidR="00B84CBA" w:rsidRPr="007320F1">
        <w:rPr>
          <w:rFonts w:ascii="Georgia" w:hAnsi="Georgia" w:cs="Times New Roman"/>
          <w:b/>
          <w:bCs/>
          <w:sz w:val="36"/>
          <w:szCs w:val="36"/>
        </w:rPr>
        <w:t>XXVI</w:t>
      </w:r>
    </w:p>
    <w:p w14:paraId="5186F06A" w14:textId="77777777" w:rsidR="007320F1" w:rsidRDefault="007320F1" w:rsidP="00B84CBA">
      <w:pPr>
        <w:jc w:val="center"/>
        <w:rPr>
          <w:rFonts w:ascii="Georgia" w:hAnsi="Georgia" w:cs="Times New Roman"/>
          <w:b/>
          <w:bCs/>
        </w:rPr>
      </w:pPr>
    </w:p>
    <w:p w14:paraId="0C2B9F40" w14:textId="17FC9FB0" w:rsidR="00B84CBA" w:rsidRPr="0058150A" w:rsidRDefault="00B84CBA" w:rsidP="00B84CBA">
      <w:pPr>
        <w:jc w:val="center"/>
        <w:rPr>
          <w:rFonts w:ascii="Georgia" w:hAnsi="Georgia" w:cs="Times New Roman"/>
          <w:b/>
          <w:bCs/>
        </w:rPr>
      </w:pPr>
      <w:r w:rsidRPr="0058150A">
        <w:rPr>
          <w:rFonts w:ascii="Georgia" w:hAnsi="Georgia" w:cs="Times New Roman"/>
          <w:b/>
          <w:bCs/>
        </w:rPr>
        <w:t>The Count of Eu Desires to Go to War</w:t>
      </w:r>
    </w:p>
    <w:p w14:paraId="00891EBD" w14:textId="05BAC179" w:rsidR="00B84CBA" w:rsidRPr="0058150A" w:rsidRDefault="00B84CBA" w:rsidP="00722C6A">
      <w:pPr>
        <w:ind w:firstLine="360"/>
        <w:jc w:val="both"/>
        <w:rPr>
          <w:rFonts w:ascii="Georgia" w:hAnsi="Georgia" w:cs="Times New Roman"/>
        </w:rPr>
      </w:pPr>
    </w:p>
    <w:p w14:paraId="689CE432" w14:textId="77777777" w:rsidR="00ED624F" w:rsidRPr="0058150A" w:rsidRDefault="00ED624F" w:rsidP="00722C6A">
      <w:pPr>
        <w:ind w:firstLine="360"/>
        <w:jc w:val="both"/>
        <w:rPr>
          <w:rFonts w:ascii="Georgia" w:hAnsi="Georgia" w:cs="Times New Roman"/>
        </w:rPr>
      </w:pPr>
    </w:p>
    <w:p w14:paraId="276CECE3" w14:textId="3CAEFE6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One of these inquiries was born from the Count of Eu’s insistence on being sent to the theater of war </w:t>
      </w:r>
      <w:r w:rsidR="00720C68" w:rsidRPr="0058150A">
        <w:rPr>
          <w:rFonts w:ascii="Georgia" w:hAnsi="Georgia" w:cs="Times New Roman"/>
        </w:rPr>
        <w:t>(</w:t>
      </w:r>
      <w:bookmarkStart w:id="467" w:name="ref_c26fl1"/>
      <w:r w:rsidR="00B77B07" w:rsidRPr="0058150A">
        <w:rPr>
          <w:rFonts w:ascii="Georgia" w:hAnsi="Georgia" w:cs="Times New Roman"/>
        </w:rPr>
        <w:fldChar w:fldCharType="begin"/>
      </w:r>
      <w:r w:rsidR="00B77B07" w:rsidRPr="0058150A">
        <w:rPr>
          <w:rFonts w:ascii="Georgia" w:hAnsi="Georgia" w:cs="Times New Roman"/>
        </w:rPr>
        <w:instrText xml:space="preserve"> HYPERLINK  \l "ref_c26fd1" </w:instrText>
      </w:r>
      <w:r w:rsidR="00B77B07" w:rsidRPr="0058150A">
        <w:rPr>
          <w:rFonts w:ascii="Georgia" w:hAnsi="Georgia" w:cs="Times New Roman"/>
        </w:rPr>
        <w:fldChar w:fldCharType="separate"/>
      </w:r>
      <w:r w:rsidR="00720C68" w:rsidRPr="0058150A">
        <w:rPr>
          <w:rStyle w:val="Hyperlink"/>
          <w:rFonts w:ascii="Georgia" w:hAnsi="Georgia" w:cs="Times New Roman"/>
        </w:rPr>
        <w:t>1</w:t>
      </w:r>
      <w:bookmarkEnd w:id="467"/>
      <w:r w:rsidR="00B77B07"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On </w:t>
      </w:r>
      <w:r w:rsidR="00ED624F" w:rsidRPr="0058150A">
        <w:rPr>
          <w:rFonts w:ascii="Georgia" w:hAnsi="Georgia" w:cs="Times New Roman"/>
        </w:rPr>
        <w:t>12 October 1866</w:t>
      </w:r>
      <w:r w:rsidRPr="0058150A">
        <w:rPr>
          <w:rFonts w:ascii="Georgia" w:hAnsi="Georgia" w:cs="Times New Roman"/>
        </w:rPr>
        <w:t xml:space="preserve"> the following question was submitted to the Council of State’s deliberation: “His Highness senhor Count of Eu expresses a deep desire to take part in the Paraguayan War as chief of artillery. Is it best, from the political perspective, to accept or reject his desire?”</w:t>
      </w:r>
    </w:p>
    <w:p w14:paraId="18C88B19" w14:textId="517B6CF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Here is Nabuco’s pronouncement: “Senhor, I recognize that the </w:t>
      </w:r>
      <w:r w:rsidR="00FC6460" w:rsidRPr="0058150A">
        <w:rPr>
          <w:rFonts w:ascii="Georgia" w:hAnsi="Georgia" w:cs="Times New Roman"/>
        </w:rPr>
        <w:t xml:space="preserve">Prince </w:t>
      </w:r>
      <w:r w:rsidRPr="0058150A">
        <w:rPr>
          <w:rFonts w:ascii="Georgia" w:hAnsi="Georgia" w:cs="Times New Roman"/>
        </w:rPr>
        <w:t xml:space="preserve">could accomplish, as he has already accomplished, acts of bravery, and that military glory gained by him will produce prestige for the future </w:t>
      </w:r>
      <w:r w:rsidR="00845E98" w:rsidRPr="0058150A">
        <w:rPr>
          <w:rFonts w:ascii="Georgia" w:hAnsi="Georgia" w:cs="Times New Roman"/>
        </w:rPr>
        <w:t>Empress</w:t>
      </w:r>
      <w:r w:rsidRPr="0058150A">
        <w:rPr>
          <w:rFonts w:ascii="Georgia" w:hAnsi="Georgia" w:cs="Times New Roman"/>
        </w:rPr>
        <w:t>, because glory is the most powerful stimulant of the enthusiasm and admiration of a people. At another time I professed the opinion that appointing H</w:t>
      </w:r>
      <w:r w:rsidR="00ED624F" w:rsidRPr="0058150A">
        <w:rPr>
          <w:rFonts w:ascii="Georgia" w:hAnsi="Georgia" w:cs="Times New Roman"/>
        </w:rPr>
        <w:t xml:space="preserve">is </w:t>
      </w:r>
      <w:r w:rsidRPr="0058150A">
        <w:rPr>
          <w:rFonts w:ascii="Georgia" w:hAnsi="Georgia" w:cs="Times New Roman"/>
        </w:rPr>
        <w:t>H</w:t>
      </w:r>
      <w:r w:rsidR="00ED624F" w:rsidRPr="0058150A">
        <w:rPr>
          <w:rFonts w:ascii="Georgia" w:hAnsi="Georgia" w:cs="Times New Roman"/>
        </w:rPr>
        <w:t xml:space="preserve">ighness </w:t>
      </w:r>
      <w:r w:rsidRPr="0058150A">
        <w:rPr>
          <w:rFonts w:ascii="Georgia" w:hAnsi="Georgia" w:cs="Times New Roman"/>
        </w:rPr>
        <w:t>to be commander</w:t>
      </w:r>
      <w:r w:rsidR="009D3C3F" w:rsidRPr="0058150A">
        <w:rPr>
          <w:rFonts w:ascii="Georgia" w:hAnsi="Georgia" w:cs="Times New Roman"/>
        </w:rPr>
        <w:t>-</w:t>
      </w:r>
      <w:r w:rsidRPr="0058150A">
        <w:rPr>
          <w:rFonts w:ascii="Georgia" w:hAnsi="Georgia" w:cs="Times New Roman"/>
        </w:rPr>
        <w:t>in</w:t>
      </w:r>
      <w:r w:rsidR="009D3C3F" w:rsidRPr="0058150A">
        <w:rPr>
          <w:rFonts w:ascii="Georgia" w:hAnsi="Georgia" w:cs="Times New Roman"/>
        </w:rPr>
        <w:t>-</w:t>
      </w:r>
      <w:r w:rsidRPr="0058150A">
        <w:rPr>
          <w:rFonts w:ascii="Georgia" w:hAnsi="Georgia" w:cs="Times New Roman"/>
        </w:rPr>
        <w:t xml:space="preserve">chief of our army would be appropriate and politically sound, because his quality as imperial </w:t>
      </w:r>
      <w:r w:rsidR="00FC6460" w:rsidRPr="0058150A">
        <w:rPr>
          <w:rFonts w:ascii="Georgia" w:hAnsi="Georgia" w:cs="Times New Roman"/>
        </w:rPr>
        <w:t>Prince</w:t>
      </w:r>
      <w:r w:rsidRPr="0058150A">
        <w:rPr>
          <w:rFonts w:ascii="Georgia" w:hAnsi="Georgia" w:cs="Times New Roman"/>
        </w:rPr>
        <w:t xml:space="preserve"> would prevail over political influences and the generals’ rivalries; but this post having been designated for </w:t>
      </w:r>
      <w:r w:rsidR="00ED624F" w:rsidRPr="0058150A">
        <w:rPr>
          <w:rFonts w:ascii="Georgia" w:hAnsi="Georgia" w:cs="Times New Roman"/>
        </w:rPr>
        <w:t xml:space="preserve">the </w:t>
      </w:r>
      <w:r w:rsidRPr="0058150A">
        <w:rPr>
          <w:rFonts w:ascii="Georgia" w:hAnsi="Georgia" w:cs="Times New Roman"/>
        </w:rPr>
        <w:t xml:space="preserve">Marquis of Caxias, that general’s prestigious and dominant status completely fulfills that condition. Today it seems to me unsuitable that H.H. should join the campaign; or that H.H. go as a subordinate, which would not suit his high class; or that he hold an independent command, which would be contrary to the unity and direction sought by appointing the Marquis of Caxias. In any case, and having taken into account the physiology of human passions, I fear problems of pride, so likely to arise with the general and the </w:t>
      </w:r>
      <w:r w:rsidR="00FC6460" w:rsidRPr="0058150A">
        <w:rPr>
          <w:rFonts w:ascii="Georgia" w:hAnsi="Georgia" w:cs="Times New Roman"/>
        </w:rPr>
        <w:t>Prince</w:t>
      </w:r>
      <w:r w:rsidRPr="0058150A">
        <w:rPr>
          <w:rFonts w:ascii="Georgia" w:hAnsi="Georgia" w:cs="Times New Roman"/>
        </w:rPr>
        <w:t xml:space="preserve"> finding themselves in the same army and in such related positions. The etiquette and considerations owed to the </w:t>
      </w:r>
      <w:r w:rsidR="00FC6460" w:rsidRPr="0058150A">
        <w:rPr>
          <w:rFonts w:ascii="Georgia" w:hAnsi="Georgia" w:cs="Times New Roman"/>
        </w:rPr>
        <w:t>Prince</w:t>
      </w:r>
      <w:r w:rsidRPr="0058150A">
        <w:rPr>
          <w:rFonts w:ascii="Georgia" w:hAnsi="Georgia" w:cs="Times New Roman"/>
        </w:rPr>
        <w:t xml:space="preserve"> can disturb and hinder operations. The general will listen to the </w:t>
      </w:r>
      <w:r w:rsidR="00FC6460" w:rsidRPr="0058150A">
        <w:rPr>
          <w:rFonts w:ascii="Georgia" w:hAnsi="Georgia" w:cs="Times New Roman"/>
        </w:rPr>
        <w:t>Prince</w:t>
      </w:r>
      <w:r w:rsidRPr="0058150A">
        <w:rPr>
          <w:rFonts w:ascii="Georgia" w:hAnsi="Georgia" w:cs="Times New Roman"/>
        </w:rPr>
        <w:t xml:space="preserve"> in deference; he will be able to, and on occasions should, contradict him; here are so many other reasons for trouble, on which conspiracy will speculate. It is my opinion, then, that the </w:t>
      </w:r>
      <w:r w:rsidR="00FC6460" w:rsidRPr="0058150A">
        <w:rPr>
          <w:rFonts w:ascii="Georgia" w:hAnsi="Georgia" w:cs="Times New Roman"/>
        </w:rPr>
        <w:t>Prince</w:t>
      </w:r>
      <w:r w:rsidRPr="0058150A">
        <w:rPr>
          <w:rFonts w:ascii="Georgia" w:hAnsi="Georgia" w:cs="Times New Roman"/>
        </w:rPr>
        <w:t xml:space="preserve"> should not go to war.” (October 13</w:t>
      </w:r>
      <w:r w:rsidRPr="0058150A">
        <w:rPr>
          <w:rFonts w:ascii="Georgia" w:hAnsi="Georgia" w:cs="Times New Roman"/>
          <w:vertAlign w:val="superscript"/>
        </w:rPr>
        <w:t>th</w:t>
      </w:r>
      <w:r w:rsidRPr="0058150A">
        <w:rPr>
          <w:rFonts w:ascii="Georgia" w:hAnsi="Georgia" w:cs="Times New Roman"/>
        </w:rPr>
        <w:t>.)</w:t>
      </w:r>
    </w:p>
    <w:p w14:paraId="608CF9C3" w14:textId="5CEEBC9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March of 1867 the Count of Eu addressed the </w:t>
      </w:r>
      <w:r w:rsidR="00ED624F" w:rsidRPr="0058150A">
        <w:rPr>
          <w:rFonts w:ascii="Georgia" w:hAnsi="Georgia" w:cs="Times New Roman"/>
        </w:rPr>
        <w:t xml:space="preserve">Councilors </w:t>
      </w:r>
      <w:r w:rsidRPr="0058150A">
        <w:rPr>
          <w:rFonts w:ascii="Georgia" w:hAnsi="Georgia" w:cs="Times New Roman"/>
        </w:rPr>
        <w:t>of State personally with the following letter:</w:t>
      </w:r>
    </w:p>
    <w:p w14:paraId="1B568E76" w14:textId="4DC4C67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“Most illustrious and excellent senhor </w:t>
      </w:r>
      <w:r w:rsidR="00ED624F" w:rsidRPr="0058150A">
        <w:rPr>
          <w:rFonts w:ascii="Georgia" w:hAnsi="Georgia" w:cs="Times New Roman"/>
        </w:rPr>
        <w:t xml:space="preserve">Councilor </w:t>
      </w:r>
      <w:r w:rsidRPr="0058150A">
        <w:rPr>
          <w:rFonts w:ascii="Georgia" w:hAnsi="Georgia" w:cs="Times New Roman"/>
        </w:rPr>
        <w:t>of State José Tomás Nabuco de Araújo: In view of the circumstances that oblige the imperial government to make, by decree 3,809 of the 13</w:t>
      </w:r>
      <w:r w:rsidRPr="0058150A">
        <w:rPr>
          <w:rFonts w:ascii="Georgia" w:hAnsi="Georgia" w:cs="Times New Roman"/>
          <w:vertAlign w:val="superscript"/>
        </w:rPr>
        <w:t>th</w:t>
      </w:r>
      <w:r w:rsidRPr="0058150A">
        <w:rPr>
          <w:rFonts w:ascii="Georgia" w:hAnsi="Georgia" w:cs="Times New Roman"/>
        </w:rPr>
        <w:t xml:space="preserve"> of this month, a new appeal to the patriotism of a good number of citizens, I feel myself compelled to renew the petition that at other times, verbally and officially, I addressed to the imperial government, to lend my services in the theater of war. The government responds to me, in a communication dated yesterday, that the Council of State has agreed to hear about this matter. For this reason I believe myself obliged to express to you that from the moment the nation saw itself forced to declare war, this was my most ardent desire.</w:t>
      </w:r>
    </w:p>
    <w:p w14:paraId="62A4142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 understand that it is also my duty, from the instant the legislative power honored me with a post in the Brazilian army, admitting me, by this act, into Brazilian society, and for that, those desires of mine cannot fade away as long as our fight against Paraguay lasts, even when it is necessary to mute them, at the times when they may run counter to the nation’s interests, for which interests I must sacrifice everything.</w:t>
      </w:r>
    </w:p>
    <w:p w14:paraId="4BA589A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“With things having changed quite a bit, both beyond and within Brazil, since last time, when the imperial government believed it best to reject my offer, I supposed that some of the factors which could’ve determined the government’s resolution may have disappeared now as well, and because of this I hope it will not surprise Y.E. that I persevere in this aspiration.</w:t>
      </w:r>
    </w:p>
    <w:p w14:paraId="289EF76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“God save Y.E. — Paço Isabel, 17 March 1867. — </w:t>
      </w:r>
      <w:r w:rsidRPr="0058150A">
        <w:rPr>
          <w:rFonts w:ascii="Georgia" w:hAnsi="Georgia" w:cs="Times New Roman"/>
          <w:i/>
          <w:iCs/>
        </w:rPr>
        <w:t>Gaston d’Orleans</w:t>
      </w:r>
      <w:r w:rsidRPr="0058150A">
        <w:rPr>
          <w:rFonts w:ascii="Georgia" w:hAnsi="Georgia" w:cs="Times New Roman"/>
        </w:rPr>
        <w:t>.”</w:t>
      </w:r>
    </w:p>
    <w:p w14:paraId="7586108B" w14:textId="070F289B" w:rsidR="00B84CBA" w:rsidRPr="0058150A" w:rsidRDefault="00B84CBA" w:rsidP="00722C6A">
      <w:pPr>
        <w:ind w:firstLine="360"/>
        <w:jc w:val="both"/>
        <w:rPr>
          <w:rFonts w:ascii="Georgia" w:hAnsi="Georgia" w:cs="Times New Roman"/>
        </w:rPr>
      </w:pPr>
      <w:r w:rsidRPr="0058150A">
        <w:rPr>
          <w:rFonts w:ascii="Georgia" w:hAnsi="Georgia" w:cs="Times New Roman"/>
        </w:rPr>
        <w:t>The Council of State is heard once again (March 18</w:t>
      </w:r>
      <w:r w:rsidRPr="0058150A">
        <w:rPr>
          <w:rFonts w:ascii="Georgia" w:hAnsi="Georgia" w:cs="Times New Roman"/>
          <w:vertAlign w:val="superscript"/>
        </w:rPr>
        <w:t>th</w:t>
      </w:r>
      <w:r w:rsidRPr="0058150A">
        <w:rPr>
          <w:rFonts w:ascii="Georgia" w:hAnsi="Georgia" w:cs="Times New Roman"/>
        </w:rPr>
        <w:t xml:space="preserve">), and Nabuco expresses himself for a second time, against the wishes of the </w:t>
      </w:r>
      <w:r w:rsidR="00FC6460" w:rsidRPr="0058150A">
        <w:rPr>
          <w:rFonts w:ascii="Georgia" w:hAnsi="Georgia" w:cs="Times New Roman"/>
        </w:rPr>
        <w:t>Prince</w:t>
      </w:r>
      <w:r w:rsidRPr="0058150A">
        <w:rPr>
          <w:rFonts w:ascii="Georgia" w:hAnsi="Georgia" w:cs="Times New Roman"/>
        </w:rPr>
        <w:t>:</w:t>
      </w:r>
    </w:p>
    <w:p w14:paraId="33359471" w14:textId="16E4BFF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ardent desire to face the perils of war, shown by the </w:t>
      </w:r>
      <w:r w:rsidR="00FC6460" w:rsidRPr="0058150A">
        <w:rPr>
          <w:rFonts w:ascii="Georgia" w:hAnsi="Georgia" w:cs="Times New Roman"/>
        </w:rPr>
        <w:t>Prince</w:t>
      </w:r>
      <w:r w:rsidRPr="0058150A">
        <w:rPr>
          <w:rFonts w:ascii="Georgia" w:hAnsi="Georgia" w:cs="Times New Roman"/>
        </w:rPr>
        <w:t xml:space="preserve">, is surely worthy of the Brazilian people’s applause and recognition; already I have had the opportunity to say that the glory which H.H. may, by fortune, attain, returning victorious, would be a new fount of popularity and prestige for the future </w:t>
      </w:r>
      <w:r w:rsidR="00845E98" w:rsidRPr="0058150A">
        <w:rPr>
          <w:rFonts w:ascii="Georgia" w:hAnsi="Georgia" w:cs="Times New Roman"/>
        </w:rPr>
        <w:t>Empress</w:t>
      </w:r>
      <w:r w:rsidRPr="0058150A">
        <w:rPr>
          <w:rFonts w:ascii="Georgia" w:hAnsi="Georgia" w:cs="Times New Roman"/>
        </w:rPr>
        <w:t xml:space="preserve">. But the Council of State’s rationale when deciding against the </w:t>
      </w:r>
      <w:r w:rsidR="00FC6460" w:rsidRPr="0058150A">
        <w:rPr>
          <w:rFonts w:ascii="Georgia" w:hAnsi="Georgia" w:cs="Times New Roman"/>
        </w:rPr>
        <w:t>Prince</w:t>
      </w:r>
      <w:r w:rsidRPr="0058150A">
        <w:rPr>
          <w:rFonts w:ascii="Georgia" w:hAnsi="Georgia" w:cs="Times New Roman"/>
        </w:rPr>
        <w:t xml:space="preserve">’s petition still stands. The council did not base its decision on the idea that the </w:t>
      </w:r>
      <w:r w:rsidR="00FC6460" w:rsidRPr="0058150A">
        <w:rPr>
          <w:rFonts w:ascii="Georgia" w:hAnsi="Georgia" w:cs="Times New Roman"/>
        </w:rPr>
        <w:t>Prince</w:t>
      </w:r>
      <w:r w:rsidRPr="0058150A">
        <w:rPr>
          <w:rFonts w:ascii="Georgia" w:hAnsi="Georgia" w:cs="Times New Roman"/>
        </w:rPr>
        <w:t xml:space="preserve">’s services were no longer necessary; if it had, perhaps today it could adopt a different agreement, taking notice of new circumstances that could have suddenly come up. But the council based its decision on the </w:t>
      </w:r>
      <w:r w:rsidR="00FC6460" w:rsidRPr="0058150A">
        <w:rPr>
          <w:rFonts w:ascii="Georgia" w:hAnsi="Georgia" w:cs="Times New Roman"/>
        </w:rPr>
        <w:t>Prince</w:t>
      </w:r>
      <w:r w:rsidRPr="0058150A">
        <w:rPr>
          <w:rFonts w:ascii="Georgia" w:hAnsi="Georgia" w:cs="Times New Roman"/>
        </w:rPr>
        <w:t>’s presence being incompatible in the army, either together with another general or under the orders of another general. And this incompatibility persists.”</w:t>
      </w:r>
    </w:p>
    <w:p w14:paraId="437B1D61" w14:textId="6522F405" w:rsidR="0010328A" w:rsidRPr="0058150A" w:rsidRDefault="0010328A" w:rsidP="00722C6A">
      <w:pPr>
        <w:ind w:firstLine="360"/>
        <w:jc w:val="both"/>
        <w:rPr>
          <w:rFonts w:ascii="Georgia" w:hAnsi="Georgia" w:cs="Times New Roman"/>
        </w:rPr>
      </w:pPr>
    </w:p>
    <w:p w14:paraId="335FB771" w14:textId="77777777" w:rsidR="00854C34" w:rsidRPr="0058150A" w:rsidRDefault="00854C34" w:rsidP="00722C6A">
      <w:pPr>
        <w:ind w:firstLine="360"/>
        <w:jc w:val="both"/>
        <w:rPr>
          <w:rFonts w:ascii="Georgia" w:hAnsi="Georgia" w:cs="Times New Roman"/>
          <w:b/>
          <w:bCs/>
        </w:rPr>
      </w:pPr>
    </w:p>
    <w:p w14:paraId="08F83F3C" w14:textId="7A0D47A2" w:rsidR="00854C34" w:rsidRPr="0058150A" w:rsidRDefault="00854C34" w:rsidP="00722C6A">
      <w:pPr>
        <w:ind w:firstLine="360"/>
        <w:jc w:val="both"/>
        <w:rPr>
          <w:rFonts w:ascii="Georgia" w:hAnsi="Georgia" w:cs="Times New Roman"/>
          <w:b/>
          <w:bCs/>
        </w:rPr>
      </w:pPr>
    </w:p>
    <w:p w14:paraId="529CB787" w14:textId="77777777" w:rsidR="0010328A"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468" w:name="ref_c26fd1"/>
    <w:p w14:paraId="7A60AD7B" w14:textId="7600E0A2" w:rsidR="0010328A" w:rsidRPr="0058150A" w:rsidRDefault="00B77B07"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"ref_c26fl1"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468"/>
      <w:r w:rsidRPr="0058150A">
        <w:rPr>
          <w:rFonts w:ascii="Georgia" w:hAnsi="Georgia" w:cs="Times New Roman"/>
          <w:sz w:val="22"/>
          <w:szCs w:val="22"/>
        </w:rPr>
        <w:fldChar w:fldCharType="end"/>
      </w:r>
      <w:r w:rsidR="002525A9" w:rsidRPr="0058150A">
        <w:rPr>
          <w:rFonts w:ascii="Georgia" w:hAnsi="Georgia" w:cs="Times New Roman"/>
          <w:sz w:val="22"/>
          <w:szCs w:val="22"/>
        </w:rPr>
        <w:t xml:space="preserve"> Regarding the Count of Eu becoming commander</w:t>
      </w:r>
      <w:r w:rsidR="009D3C3F" w:rsidRPr="0058150A">
        <w:rPr>
          <w:rFonts w:ascii="Georgia" w:hAnsi="Georgia" w:cs="Times New Roman"/>
          <w:sz w:val="22"/>
          <w:szCs w:val="22"/>
        </w:rPr>
        <w:t>-</w:t>
      </w:r>
      <w:r w:rsidR="002525A9" w:rsidRPr="0058150A">
        <w:rPr>
          <w:rFonts w:ascii="Georgia" w:hAnsi="Georgia" w:cs="Times New Roman"/>
          <w:sz w:val="22"/>
          <w:szCs w:val="22"/>
        </w:rPr>
        <w:t>in</w:t>
      </w:r>
      <w:r w:rsidR="009D3C3F" w:rsidRPr="0058150A">
        <w:rPr>
          <w:rFonts w:ascii="Georgia" w:hAnsi="Georgia" w:cs="Times New Roman"/>
          <w:sz w:val="22"/>
          <w:szCs w:val="22"/>
        </w:rPr>
        <w:t>-</w:t>
      </w:r>
      <w:r w:rsidR="002525A9" w:rsidRPr="0058150A">
        <w:rPr>
          <w:rFonts w:ascii="Georgia" w:hAnsi="Georgia" w:cs="Times New Roman"/>
          <w:sz w:val="22"/>
          <w:szCs w:val="22"/>
        </w:rPr>
        <w:t xml:space="preserve">chief, the </w:t>
      </w:r>
      <w:r w:rsidR="00E96F9F" w:rsidRPr="0058150A">
        <w:rPr>
          <w:rFonts w:ascii="Georgia" w:hAnsi="Georgia" w:cs="Times New Roman"/>
          <w:sz w:val="22"/>
          <w:szCs w:val="22"/>
        </w:rPr>
        <w:t>Emperor</w:t>
      </w:r>
      <w:r w:rsidR="002525A9" w:rsidRPr="0058150A">
        <w:rPr>
          <w:rFonts w:ascii="Georgia" w:hAnsi="Georgia" w:cs="Times New Roman"/>
          <w:sz w:val="22"/>
          <w:szCs w:val="22"/>
        </w:rPr>
        <w:t xml:space="preserve"> had written: “I didn’t consider my son-in-law except as an afterthought.”</w:t>
      </w:r>
    </w:p>
    <w:p w14:paraId="580A2F4C" w14:textId="734B22E0" w:rsidR="00B84CBA" w:rsidRPr="0058150A" w:rsidRDefault="00B84CBA">
      <w:pPr>
        <w:rPr>
          <w:rFonts w:ascii="Georgia" w:hAnsi="Georgia" w:cs="Times New Roman"/>
        </w:rPr>
      </w:pPr>
      <w:r w:rsidRPr="0058150A">
        <w:rPr>
          <w:rFonts w:ascii="Georgia" w:hAnsi="Georgia" w:cs="Times New Roman"/>
        </w:rPr>
        <w:br w:type="page"/>
      </w:r>
    </w:p>
    <w:p w14:paraId="2485DB2C" w14:textId="578FDC84" w:rsidR="00B84CBA" w:rsidRPr="0058150A" w:rsidRDefault="00B84CBA" w:rsidP="00722C6A">
      <w:pPr>
        <w:ind w:firstLine="360"/>
        <w:jc w:val="both"/>
        <w:rPr>
          <w:rFonts w:ascii="Georgia" w:hAnsi="Georgia" w:cs="Times New Roman"/>
        </w:rPr>
      </w:pPr>
    </w:p>
    <w:p w14:paraId="6687FF36" w14:textId="157D7EE0" w:rsidR="00B84CBA" w:rsidRPr="007320F1" w:rsidRDefault="00A45D79" w:rsidP="00B84CBA">
      <w:pPr>
        <w:jc w:val="center"/>
        <w:rPr>
          <w:rFonts w:ascii="Georgia" w:hAnsi="Georgia" w:cs="Times New Roman"/>
          <w:b/>
          <w:bCs/>
          <w:sz w:val="36"/>
          <w:szCs w:val="36"/>
        </w:rPr>
      </w:pPr>
      <w:bookmarkStart w:id="469" w:name="c27"/>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469"/>
      <w:r w:rsidR="00B84CBA" w:rsidRPr="007320F1">
        <w:rPr>
          <w:rFonts w:ascii="Georgia" w:hAnsi="Georgia" w:cs="Times New Roman"/>
          <w:b/>
          <w:bCs/>
          <w:sz w:val="36"/>
          <w:szCs w:val="36"/>
        </w:rPr>
        <w:t>XXVII</w:t>
      </w:r>
    </w:p>
    <w:p w14:paraId="6986B029" w14:textId="77777777" w:rsidR="007320F1" w:rsidRDefault="007320F1" w:rsidP="00B84CBA">
      <w:pPr>
        <w:jc w:val="center"/>
        <w:rPr>
          <w:rFonts w:ascii="Georgia" w:hAnsi="Georgia" w:cs="Times New Roman"/>
          <w:b/>
          <w:bCs/>
        </w:rPr>
      </w:pPr>
    </w:p>
    <w:p w14:paraId="0A569FB3" w14:textId="40C1E54E" w:rsidR="00B84CBA" w:rsidRPr="0058150A" w:rsidRDefault="00B84CBA" w:rsidP="00B84CBA">
      <w:pPr>
        <w:jc w:val="center"/>
        <w:rPr>
          <w:rFonts w:ascii="Georgia" w:hAnsi="Georgia" w:cs="Times New Roman"/>
          <w:b/>
          <w:bCs/>
        </w:rPr>
      </w:pPr>
      <w:r w:rsidRPr="0058150A">
        <w:rPr>
          <w:rFonts w:ascii="Georgia" w:hAnsi="Georgia" w:cs="Times New Roman"/>
          <w:b/>
          <w:bCs/>
        </w:rPr>
        <w:t>Emancipation of Slaves Sent to the Army</w:t>
      </w:r>
    </w:p>
    <w:p w14:paraId="38394AC7" w14:textId="15B84C75" w:rsidR="00B84CBA" w:rsidRPr="0058150A" w:rsidRDefault="00B84CBA" w:rsidP="00722C6A">
      <w:pPr>
        <w:ind w:firstLine="360"/>
        <w:jc w:val="both"/>
        <w:rPr>
          <w:rFonts w:ascii="Georgia" w:hAnsi="Georgia" w:cs="Times New Roman"/>
        </w:rPr>
      </w:pPr>
    </w:p>
    <w:p w14:paraId="5A59E3F8" w14:textId="77777777" w:rsidR="00845E98" w:rsidRPr="0058150A" w:rsidRDefault="00845E98" w:rsidP="00722C6A">
      <w:pPr>
        <w:ind w:firstLine="360"/>
        <w:jc w:val="both"/>
        <w:rPr>
          <w:rFonts w:ascii="Georgia" w:hAnsi="Georgia" w:cs="Times New Roman"/>
        </w:rPr>
      </w:pPr>
    </w:p>
    <w:p w14:paraId="08F6895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One of the issues relating to the war which the Council of State had to rule on was that of releasing slaves to serve in the army. Nabuco gave the following opinion:</w:t>
      </w:r>
    </w:p>
    <w:p w14:paraId="74FF884C" w14:textId="32D9FCC3" w:rsidR="00B84CBA" w:rsidRPr="0058150A" w:rsidRDefault="00B84CBA" w:rsidP="00722C6A">
      <w:pPr>
        <w:ind w:firstLine="360"/>
        <w:jc w:val="both"/>
        <w:rPr>
          <w:rFonts w:ascii="Georgia" w:hAnsi="Georgia" w:cs="Times New Roman"/>
        </w:rPr>
      </w:pPr>
      <w:r w:rsidRPr="0058150A">
        <w:rPr>
          <w:rFonts w:ascii="Georgia" w:hAnsi="Georgia" w:cs="Times New Roman"/>
        </w:rPr>
        <w:t>“Senhor</w:t>
      </w:r>
      <w:r w:rsidR="001C55F5" w:rsidRPr="0058150A">
        <w:rPr>
          <w:rFonts w:ascii="Georgia" w:hAnsi="Georgia" w:cs="Times New Roman"/>
        </w:rPr>
        <w:t xml:space="preserve">, the </w:t>
      </w:r>
      <w:r w:rsidRPr="0058150A">
        <w:rPr>
          <w:rFonts w:ascii="Georgia" w:hAnsi="Georgia" w:cs="Times New Roman"/>
        </w:rPr>
        <w:t>state of the campaign is deplorable. According to correspondences from the theatre of war, our army lacks the force necessary to undertake operations against the enemy’s advantageous position.</w:t>
      </w:r>
    </w:p>
    <w:p w14:paraId="0A1CC69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“Meanwhile, the conflict’s prolongation dishonors us abroad, because it seems that we have no resources, or that we have no patriotism.</w:t>
      </w:r>
    </w:p>
    <w:p w14:paraId="0CFA855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“And our people lose heart because their character is one of eager excitation, not perseverance.</w:t>
      </w:r>
    </w:p>
    <w:p w14:paraId="01DB0EB7" w14:textId="6FC29C81" w:rsidR="00B84CBA" w:rsidRPr="0058150A" w:rsidRDefault="00B84CBA" w:rsidP="00722C6A">
      <w:pPr>
        <w:ind w:firstLine="360"/>
        <w:jc w:val="both"/>
        <w:rPr>
          <w:rFonts w:ascii="Georgia" w:hAnsi="Georgia" w:cs="Times New Roman"/>
        </w:rPr>
      </w:pPr>
      <w:r w:rsidRPr="0058150A">
        <w:rPr>
          <w:rFonts w:ascii="Georgia" w:hAnsi="Georgia" w:cs="Times New Roman"/>
        </w:rPr>
        <w:t>“But Y.M., who finds yourself at the head of the nation, should persevere in the glorious endeavor of saving its dignity, despite the general inertia and indifference; Y.M. should plan against any peace that will be shameful for the present generation</w:t>
      </w:r>
      <w:r w:rsidR="001C55F5" w:rsidRPr="0058150A">
        <w:rPr>
          <w:rFonts w:ascii="Georgia" w:hAnsi="Georgia" w:cs="Times New Roman"/>
        </w:rPr>
        <w:t>,</w:t>
      </w:r>
      <w:r w:rsidRPr="0058150A">
        <w:rPr>
          <w:rFonts w:ascii="Georgia" w:hAnsi="Georgia" w:cs="Times New Roman"/>
        </w:rPr>
        <w:t xml:space="preserve"> and cause for indignation for future generations.</w:t>
      </w:r>
    </w:p>
    <w:p w14:paraId="4BD0325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“It is essential to reinforce the army, and reinforce it immediately, so that it can get out of the difficult situation it finds itself in, and divide itself if it is necessary to undertake various operations in various places.</w:t>
      </w:r>
    </w:p>
    <w:p w14:paraId="0D28CFE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does the government expect to gather these forces in a sufficient number solely with national guardsmen, recruits, and volunteers?</w:t>
      </w:r>
    </w:p>
    <w:p w14:paraId="71BC077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inquiry presented to the Council of State indicates no.</w:t>
      </w:r>
    </w:p>
    <w:p w14:paraId="55781FF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“Neither do I harbor that hope.</w:t>
      </w:r>
    </w:p>
    <w:p w14:paraId="7C6E898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“We can gather numerous forces, but it will be too late.</w:t>
      </w:r>
    </w:p>
    <w:p w14:paraId="379E576F" w14:textId="10A19ABD" w:rsidR="00B84CBA" w:rsidRPr="0058150A" w:rsidRDefault="00B84CBA" w:rsidP="00722C6A">
      <w:pPr>
        <w:ind w:firstLine="360"/>
        <w:jc w:val="both"/>
        <w:rPr>
          <w:rFonts w:ascii="Georgia" w:hAnsi="Georgia" w:cs="Times New Roman"/>
        </w:rPr>
      </w:pPr>
      <w:r w:rsidRPr="0058150A">
        <w:rPr>
          <w:rFonts w:ascii="Georgia" w:hAnsi="Georgia" w:cs="Times New Roman"/>
        </w:rPr>
        <w:t>“Meanwhile, events can arise that alter the current state of things</w:t>
      </w:r>
      <w:r w:rsidR="001C55F5" w:rsidRPr="0058150A">
        <w:rPr>
          <w:rFonts w:ascii="Georgia" w:hAnsi="Georgia" w:cs="Times New Roman"/>
        </w:rPr>
        <w:t>—</w:t>
      </w:r>
      <w:r w:rsidRPr="0058150A">
        <w:rPr>
          <w:rFonts w:ascii="Georgia" w:hAnsi="Georgia" w:cs="Times New Roman"/>
        </w:rPr>
        <w:t>such as the breakup of the alliance, intervention by Europe or North America, intervention by Bolivia, civil war in either the Argentine or the Eastern Republic</w:t>
      </w:r>
      <w:r w:rsidR="001C55F5" w:rsidRPr="0058150A">
        <w:rPr>
          <w:rFonts w:ascii="Georgia" w:hAnsi="Georgia" w:cs="Times New Roman"/>
        </w:rPr>
        <w:t>—</w:t>
      </w:r>
      <w:r w:rsidRPr="0058150A">
        <w:rPr>
          <w:rFonts w:ascii="Georgia" w:hAnsi="Georgia" w:cs="Times New Roman"/>
        </w:rPr>
        <w:t>and we should, then, prepare ourselves for such contingencies.</w:t>
      </w:r>
    </w:p>
    <w:p w14:paraId="508D061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 complex of factors has produced the challenge we see before us, of forming an army in short time.</w:t>
      </w:r>
    </w:p>
    <w:p w14:paraId="4D2F156A" w14:textId="646EFA2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“These factors are, among others, the lack of a census; the defective aspect of our </w:t>
      </w:r>
      <w:r w:rsidR="001C55F5" w:rsidRPr="0058150A">
        <w:rPr>
          <w:rFonts w:ascii="Georgia" w:hAnsi="Georgia" w:cs="Times New Roman"/>
        </w:rPr>
        <w:t>National Guard</w:t>
      </w:r>
      <w:r w:rsidRPr="0058150A">
        <w:rPr>
          <w:rFonts w:ascii="Georgia" w:hAnsi="Georgia" w:cs="Times New Roman"/>
        </w:rPr>
        <w:t xml:space="preserve">, which is our auxiliary force; the vast extension of our territory; our scattered population; the lack of all regular forces to pursue and apprehend deserters; the political intrigues that </w:t>
      </w:r>
      <w:r w:rsidR="001C55F5" w:rsidRPr="0058150A">
        <w:rPr>
          <w:rFonts w:ascii="Georgia" w:hAnsi="Georgia" w:cs="Times New Roman"/>
        </w:rPr>
        <w:t xml:space="preserve">interpret </w:t>
      </w:r>
      <w:r w:rsidRPr="0058150A">
        <w:rPr>
          <w:rFonts w:ascii="Georgia" w:hAnsi="Georgia" w:cs="Times New Roman"/>
        </w:rPr>
        <w:t xml:space="preserve">a national cause </w:t>
      </w:r>
      <w:r w:rsidR="001C55F5" w:rsidRPr="0058150A">
        <w:rPr>
          <w:rFonts w:ascii="Georgia" w:hAnsi="Georgia" w:cs="Times New Roman"/>
        </w:rPr>
        <w:t xml:space="preserve">as </w:t>
      </w:r>
      <w:r w:rsidRPr="0058150A">
        <w:rPr>
          <w:rFonts w:ascii="Georgia" w:hAnsi="Georgia" w:cs="Times New Roman"/>
        </w:rPr>
        <w:t>a persecution.</w:t>
      </w:r>
    </w:p>
    <w:p w14:paraId="22556FC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“This state of affairs warns us of the necessity of organizing auxiliary forces; but this remedy can only be applied going forward, not today.</w:t>
      </w:r>
    </w:p>
    <w:p w14:paraId="42AE1131" w14:textId="107E8FD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is no surprise the impossibility we face in mobilizing our population, when France </w:t>
      </w:r>
      <w:r w:rsidR="001C55F5" w:rsidRPr="0058150A">
        <w:rPr>
          <w:rFonts w:ascii="Georgia" w:hAnsi="Georgia" w:cs="Times New Roman"/>
        </w:rPr>
        <w:t xml:space="preserve">still </w:t>
      </w:r>
      <w:r w:rsidRPr="0058150A">
        <w:rPr>
          <w:rFonts w:ascii="Georgia" w:hAnsi="Georgia" w:cs="Times New Roman"/>
        </w:rPr>
        <w:t>studies the application of the Prussian system.</w:t>
      </w:r>
    </w:p>
    <w:p w14:paraId="2AD64DD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any case, the war would be still more disastrous for us and would annihilate us if, levying drafts en masse or by means of other violent methods, perhaps producing strong reactions, we withdrew the men employed in industry and agriculture from those positions.</w:t>
      </w:r>
    </w:p>
    <w:p w14:paraId="7A75A83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“Given these circumstances, we should do what other nations do when they encounter difficulties in mobilizing their forces.</w:t>
      </w:r>
    </w:p>
    <w:p w14:paraId="0EC3482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“The enlistment of foreigners or the freeing of slaves.</w:t>
      </w:r>
    </w:p>
    <w:p w14:paraId="74B3077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enlistment of foreigners is, besides slow, very unpopular, dangerous due to lack of discipline or loyalty, and prone besides to diplomatic complications from breaking neutrality.</w:t>
      </w:r>
    </w:p>
    <w:p w14:paraId="1331FBC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“This leaves the resource of slaves, mainly slaves from the capitals, where their work can be easily taken on by free men, and where their accumulation is a danger to public order.</w:t>
      </w:r>
    </w:p>
    <w:p w14:paraId="7F95E1A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“This measure would be odious if the slaves returned to being slaves after having been soldiers, like the 8,000 slaves that Rome bought and armed after the Battle of Cannae.</w:t>
      </w:r>
    </w:p>
    <w:p w14:paraId="33FFB3D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this is not so; the slaves bought are freed, and as such are citizens, before being soldiers: they are citizen soldiers.</w:t>
      </w:r>
    </w:p>
    <w:p w14:paraId="73A4159A" w14:textId="5C8577B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Constitution of the Empire is what makes a freedman a citizen; and if there is no dishonor in a slave </w:t>
      </w:r>
      <w:r w:rsidR="00845E98" w:rsidRPr="0058150A">
        <w:rPr>
          <w:rFonts w:ascii="Georgia" w:hAnsi="Georgia" w:cs="Times New Roman"/>
        </w:rPr>
        <w:t>as far as</w:t>
      </w:r>
      <w:r w:rsidRPr="0058150A">
        <w:rPr>
          <w:rFonts w:ascii="Georgia" w:hAnsi="Georgia" w:cs="Times New Roman"/>
        </w:rPr>
        <w:t xml:space="preserve"> his </w:t>
      </w:r>
      <w:r w:rsidR="00845E98" w:rsidRPr="0058150A">
        <w:rPr>
          <w:rFonts w:ascii="Georgia" w:hAnsi="Georgia" w:cs="Times New Roman"/>
        </w:rPr>
        <w:t xml:space="preserve">voting </w:t>
      </w:r>
      <w:r w:rsidRPr="0058150A">
        <w:rPr>
          <w:rFonts w:ascii="Georgia" w:hAnsi="Georgia" w:cs="Times New Roman"/>
        </w:rPr>
        <w:t xml:space="preserve">to </w:t>
      </w:r>
      <w:r w:rsidR="00845E98" w:rsidRPr="0058150A">
        <w:rPr>
          <w:rFonts w:ascii="Georgia" w:hAnsi="Georgia" w:cs="Times New Roman"/>
        </w:rPr>
        <w:t>constitute</w:t>
      </w:r>
      <w:r w:rsidRPr="0058150A">
        <w:rPr>
          <w:rFonts w:ascii="Georgia" w:hAnsi="Georgia" w:cs="Times New Roman"/>
        </w:rPr>
        <w:t xml:space="preserve"> </w:t>
      </w:r>
      <w:r w:rsidR="001C55F5" w:rsidRPr="0058150A">
        <w:rPr>
          <w:rFonts w:ascii="Georgia" w:hAnsi="Georgia" w:cs="Times New Roman"/>
        </w:rPr>
        <w:t>political</w:t>
      </w:r>
      <w:r w:rsidRPr="0058150A">
        <w:rPr>
          <w:rFonts w:ascii="Georgia" w:hAnsi="Georgia" w:cs="Times New Roman"/>
        </w:rPr>
        <w:t xml:space="preserve"> powers, why must it be considered dishonorable that a slave be a soldier, and contribute to the defense of the nation which gave him liberty, </w:t>
      </w:r>
      <w:r w:rsidR="001C55F5" w:rsidRPr="0058150A">
        <w:rPr>
          <w:rFonts w:ascii="Georgia" w:hAnsi="Georgia" w:cs="Times New Roman"/>
        </w:rPr>
        <w:t xml:space="preserve">to </w:t>
      </w:r>
      <w:r w:rsidRPr="0058150A">
        <w:rPr>
          <w:rFonts w:ascii="Georgia" w:hAnsi="Georgia" w:cs="Times New Roman"/>
        </w:rPr>
        <w:t>which he belongs?</w:t>
      </w:r>
    </w:p>
    <w:p w14:paraId="78DD997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this way this becomes, at the same time and by the same act, a great service to emancipation, which is the cause of civilization, and a great service to the war, which is the cause of the nation; in this way soldiers are formed who are full of enthusiasm, seeing their liberty recognized, disciplined by the already acquired custom of obedience.</w:t>
      </w:r>
    </w:p>
    <w:p w14:paraId="6856945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“We employed slaves in the defense of independence: why must we not employ them in this war?</w:t>
      </w:r>
    </w:p>
    <w:p w14:paraId="5C85F3DF" w14:textId="55E0E2C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decree of 23 October 1823 and 10 September 1824 proves that in </w:t>
      </w:r>
      <w:r w:rsidR="001C55F5" w:rsidRPr="0058150A">
        <w:rPr>
          <w:rFonts w:ascii="Georgia" w:hAnsi="Georgia" w:cs="Times New Roman"/>
        </w:rPr>
        <w:t xml:space="preserve">Bahia </w:t>
      </w:r>
      <w:r w:rsidRPr="0058150A">
        <w:rPr>
          <w:rFonts w:ascii="Georgia" w:hAnsi="Georgia" w:cs="Times New Roman"/>
        </w:rPr>
        <w:t>the senhores saw themselves obliged to liberate slaves, with compensation, to make the soldiers of independence.</w:t>
      </w:r>
    </w:p>
    <w:p w14:paraId="19E98E2D" w14:textId="76FC813C" w:rsidR="00B84CBA" w:rsidRPr="0058150A" w:rsidRDefault="00B84CBA" w:rsidP="00722C6A">
      <w:pPr>
        <w:ind w:firstLine="360"/>
        <w:jc w:val="both"/>
        <w:rPr>
          <w:rFonts w:ascii="Georgia" w:hAnsi="Georgia" w:cs="Times New Roman"/>
        </w:rPr>
      </w:pPr>
      <w:r w:rsidRPr="0058150A">
        <w:rPr>
          <w:rFonts w:ascii="Georgia" w:hAnsi="Georgia" w:cs="Times New Roman"/>
        </w:rPr>
        <w:t>“The revolution of 21 January 1828 proves that</w:t>
      </w:r>
      <w:r w:rsidR="001C55F5" w:rsidRPr="0058150A">
        <w:rPr>
          <w:rFonts w:ascii="Georgia" w:hAnsi="Georgia" w:cs="Times New Roman"/>
        </w:rPr>
        <w:t>,</w:t>
      </w:r>
      <w:r w:rsidRPr="0058150A">
        <w:rPr>
          <w:rFonts w:ascii="Georgia" w:hAnsi="Georgia" w:cs="Times New Roman"/>
        </w:rPr>
        <w:t xml:space="preserve"> by order of H.M. Dom Pedro I</w:t>
      </w:r>
      <w:r w:rsidR="001C55F5" w:rsidRPr="0058150A">
        <w:rPr>
          <w:rFonts w:ascii="Georgia" w:hAnsi="Georgia" w:cs="Times New Roman"/>
        </w:rPr>
        <w:t>,</w:t>
      </w:r>
      <w:r w:rsidRPr="0058150A">
        <w:rPr>
          <w:rFonts w:ascii="Georgia" w:hAnsi="Georgia" w:cs="Times New Roman"/>
        </w:rPr>
        <w:t xml:space="preserve"> edicts were published for the purchase of slaves destined for military service, and that they were indeed bought.</w:t>
      </w:r>
    </w:p>
    <w:p w14:paraId="300017D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the United States, President Lincoln, in his proclamations on 22 September 1862 and 1 January 1864, declared that slaves with sufficient aptitude could be admitted into the army and the navy.</w:t>
      </w:r>
    </w:p>
    <w:p w14:paraId="0EA01FA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“Thousands of them entered in the ranks and served well …”</w:t>
      </w:r>
    </w:p>
    <w:p w14:paraId="2FEAFD2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To those that insinuated that with such a measure the nation would reveal its weakness, he responded:</w:t>
      </w:r>
    </w:p>
    <w:p w14:paraId="64FE461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“Those who object that by buying slaves for the war Brazil would reveal its weakness to the eyes of the world, and who prefer the enlistment of foreigners, fall into a contradiction.</w:t>
      </w:r>
    </w:p>
    <w:p w14:paraId="09D49FE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“Greater weakness is revealed in rushing to foreigners than in utilizing slaves, which constitute a resource of our own, a national component.</w:t>
      </w:r>
    </w:p>
    <w:p w14:paraId="3D08155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in neither case does the nation confess itself weak, because as I have now had the honor of saying, many times nations have resorted to foreigners, just as they may resort to those slaves they possess, due to the difficulty of mobilizing national forces, or due to an unwillingness to remove men employed in industry and agriculture from their jobs.</w:t>
      </w:r>
    </w:p>
    <w:p w14:paraId="7A26DCE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“It is doubtless that civilized nations must applaud this act which, if it is important to the war, is important also to emancipation …”</w:t>
      </w:r>
    </w:p>
    <w:p w14:paraId="450B88B2" w14:textId="4BDB1C2F" w:rsidR="00B84CBA" w:rsidRPr="0058150A" w:rsidRDefault="00B84CBA">
      <w:pPr>
        <w:rPr>
          <w:rFonts w:ascii="Georgia" w:hAnsi="Georgia" w:cs="Times New Roman"/>
        </w:rPr>
      </w:pPr>
      <w:r w:rsidRPr="0058150A">
        <w:rPr>
          <w:rFonts w:ascii="Georgia" w:hAnsi="Georgia" w:cs="Times New Roman"/>
        </w:rPr>
        <w:br w:type="page"/>
      </w:r>
    </w:p>
    <w:p w14:paraId="2FD5047A" w14:textId="7220A507" w:rsidR="00B84CBA" w:rsidRPr="0058150A" w:rsidRDefault="00B84CBA" w:rsidP="00722C6A">
      <w:pPr>
        <w:ind w:firstLine="360"/>
        <w:jc w:val="both"/>
        <w:rPr>
          <w:rFonts w:ascii="Georgia" w:hAnsi="Georgia" w:cs="Times New Roman"/>
        </w:rPr>
      </w:pPr>
    </w:p>
    <w:p w14:paraId="512E8BCB" w14:textId="64A450B2" w:rsidR="00B84CBA" w:rsidRPr="007320F1" w:rsidRDefault="00A45D79" w:rsidP="00B84CBA">
      <w:pPr>
        <w:jc w:val="center"/>
        <w:rPr>
          <w:rFonts w:ascii="Georgia" w:hAnsi="Georgia" w:cs="Times New Roman"/>
          <w:b/>
          <w:bCs/>
          <w:sz w:val="36"/>
          <w:szCs w:val="36"/>
        </w:rPr>
      </w:pPr>
      <w:bookmarkStart w:id="470" w:name="c28"/>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470"/>
      <w:r w:rsidR="00043936" w:rsidRPr="007320F1">
        <w:rPr>
          <w:rFonts w:ascii="Georgia" w:hAnsi="Georgia" w:cs="Times New Roman"/>
          <w:b/>
          <w:bCs/>
          <w:sz w:val="36"/>
          <w:szCs w:val="36"/>
        </w:rPr>
        <w:t>XXVIII</w:t>
      </w:r>
    </w:p>
    <w:p w14:paraId="5DF1EE47" w14:textId="77777777" w:rsidR="007320F1" w:rsidRDefault="007320F1" w:rsidP="00B84CBA">
      <w:pPr>
        <w:jc w:val="center"/>
        <w:rPr>
          <w:rFonts w:ascii="Georgia" w:hAnsi="Georgia" w:cs="Times New Roman"/>
          <w:b/>
          <w:bCs/>
        </w:rPr>
      </w:pPr>
    </w:p>
    <w:p w14:paraId="01B5D4B3" w14:textId="6F20F207" w:rsidR="00B84CBA" w:rsidRPr="0058150A" w:rsidRDefault="00B84CBA" w:rsidP="00B84CBA">
      <w:pPr>
        <w:jc w:val="center"/>
        <w:rPr>
          <w:rFonts w:ascii="Georgia" w:hAnsi="Georgia" w:cs="Times New Roman"/>
          <w:b/>
          <w:bCs/>
        </w:rPr>
      </w:pPr>
      <w:r w:rsidRPr="0058150A">
        <w:rPr>
          <w:rFonts w:ascii="Georgia" w:hAnsi="Georgia" w:cs="Times New Roman"/>
          <w:b/>
          <w:bCs/>
        </w:rPr>
        <w:t>The Question of Borders Between Argentina and Paraguay. — Incapacitation of the López Family</w:t>
      </w:r>
    </w:p>
    <w:p w14:paraId="37AD845C" w14:textId="6FB68F13" w:rsidR="00B84CBA" w:rsidRPr="0058150A" w:rsidRDefault="00B84CBA" w:rsidP="00722C6A">
      <w:pPr>
        <w:ind w:firstLine="360"/>
        <w:jc w:val="both"/>
        <w:rPr>
          <w:rFonts w:ascii="Georgia" w:hAnsi="Georgia" w:cs="Times New Roman"/>
        </w:rPr>
      </w:pPr>
    </w:p>
    <w:p w14:paraId="499BCCB3" w14:textId="77777777" w:rsidR="005B0BF8" w:rsidRPr="0058150A" w:rsidRDefault="005B0BF8" w:rsidP="00722C6A">
      <w:pPr>
        <w:ind w:firstLine="360"/>
        <w:jc w:val="both"/>
        <w:rPr>
          <w:rFonts w:ascii="Georgia" w:hAnsi="Georgia" w:cs="Times New Roman"/>
        </w:rPr>
      </w:pPr>
    </w:p>
    <w:p w14:paraId="16BB9325" w14:textId="66BCB69C" w:rsidR="00B84CBA" w:rsidRPr="0058150A" w:rsidRDefault="00C1786C" w:rsidP="00722C6A">
      <w:pPr>
        <w:ind w:firstLine="360"/>
        <w:jc w:val="both"/>
        <w:rPr>
          <w:rFonts w:ascii="Georgia" w:hAnsi="Georgia" w:cs="Times New Roman"/>
        </w:rPr>
      </w:pPr>
      <w:r w:rsidRPr="0058150A">
        <w:rPr>
          <w:rFonts w:ascii="Georgia" w:hAnsi="Georgia" w:cs="Times New Roman"/>
        </w:rPr>
        <w:t xml:space="preserve">In the </w:t>
      </w:r>
      <w:r w:rsidR="004F23DD" w:rsidRPr="0058150A">
        <w:rPr>
          <w:rFonts w:ascii="Georgia" w:hAnsi="Georgia" w:cs="Times New Roman"/>
        </w:rPr>
        <w:t>Zacarias</w:t>
      </w:r>
      <w:r w:rsidR="00B84CBA" w:rsidRPr="0058150A">
        <w:rPr>
          <w:rFonts w:ascii="Georgia" w:hAnsi="Georgia" w:cs="Times New Roman"/>
        </w:rPr>
        <w:t xml:space="preserve"> cabinet </w:t>
      </w:r>
      <w:r w:rsidRPr="0058150A">
        <w:rPr>
          <w:rFonts w:ascii="Georgia" w:hAnsi="Georgia" w:cs="Times New Roman"/>
        </w:rPr>
        <w:t xml:space="preserve">there arises </w:t>
      </w:r>
      <w:r w:rsidR="00B84CBA" w:rsidRPr="0058150A">
        <w:rPr>
          <w:rFonts w:ascii="Georgia" w:hAnsi="Georgia" w:cs="Times New Roman"/>
        </w:rPr>
        <w:t xml:space="preserve">the issue of borders stipulated within the alliance treaty, agreed upon in that document, which the Argentine Republic desired. As we have seen, Saraiva sent instructions to Otaviano on 5 May 1866 explaining the policy that he should follow in this delicate business, but he did not end up having the chance to enact them </w:t>
      </w:r>
      <w:r w:rsidR="00720C68" w:rsidRPr="0058150A">
        <w:rPr>
          <w:rFonts w:ascii="Georgia" w:hAnsi="Georgia" w:cs="Times New Roman"/>
        </w:rPr>
        <w:t>(</w:t>
      </w:r>
      <w:bookmarkStart w:id="471" w:name="ref_c28fl1"/>
      <w:r w:rsidR="008D0363" w:rsidRPr="0058150A">
        <w:rPr>
          <w:rFonts w:ascii="Georgia" w:hAnsi="Georgia" w:cs="Times New Roman"/>
        </w:rPr>
        <w:fldChar w:fldCharType="begin"/>
      </w:r>
      <w:r w:rsidR="008D0363" w:rsidRPr="0058150A">
        <w:rPr>
          <w:rFonts w:ascii="Georgia" w:hAnsi="Georgia" w:cs="Times New Roman"/>
        </w:rPr>
        <w:instrText xml:space="preserve"> HYPERLINK  \l "ref_c28fd1" </w:instrText>
      </w:r>
      <w:r w:rsidR="008D0363" w:rsidRPr="0058150A">
        <w:rPr>
          <w:rFonts w:ascii="Georgia" w:hAnsi="Georgia" w:cs="Times New Roman"/>
        </w:rPr>
        <w:fldChar w:fldCharType="separate"/>
      </w:r>
      <w:r w:rsidR="00720C68" w:rsidRPr="0058150A">
        <w:rPr>
          <w:rStyle w:val="Hyperlink"/>
          <w:rFonts w:ascii="Georgia" w:hAnsi="Georgia" w:cs="Times New Roman"/>
        </w:rPr>
        <w:t>1</w:t>
      </w:r>
      <w:bookmarkEnd w:id="471"/>
      <w:r w:rsidR="008D0363" w:rsidRPr="0058150A">
        <w:rPr>
          <w:rFonts w:ascii="Georgia" w:hAnsi="Georgia" w:cs="Times New Roman"/>
        </w:rPr>
        <w:fldChar w:fldCharType="end"/>
      </w:r>
      <w:r w:rsidR="00720C68" w:rsidRPr="0058150A">
        <w:rPr>
          <w:rFonts w:ascii="Georgia" w:hAnsi="Georgia" w:cs="Times New Roman"/>
        </w:rPr>
        <w:t>)</w:t>
      </w:r>
      <w:r w:rsidR="00B84CBA" w:rsidRPr="0058150A">
        <w:rPr>
          <w:rFonts w:ascii="Georgia" w:hAnsi="Georgia" w:cs="Times New Roman"/>
        </w:rPr>
        <w:t>, and on 30 September 1867 an inquiry was raised before the Council of State about the appropriateness of modifying or renewing those instructions, an inquiry produced by the stances of São Vicente, Uruguay, and Jequitinhonha.</w:t>
      </w:r>
    </w:p>
    <w:p w14:paraId="3508B521" w14:textId="456F19E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Minister of Foreign Affairs, senhor Albuquerque, in the instructions he sent to Caxias, Brazilian generalissimo in Paraguay, on 6 May 1867, anticipating a soon triumph, referred to Saraiva’s instructions in this way: “Paragraph 10 of the instructions establishes </w:t>
      </w:r>
      <w:r w:rsidRPr="0058150A">
        <w:rPr>
          <w:rFonts w:ascii="Georgia" w:hAnsi="Georgia" w:cs="Times New Roman"/>
          <w:i/>
          <w:iCs/>
        </w:rPr>
        <w:t>the acceptance of the borders indicated in the alliance treaty</w:t>
      </w:r>
      <w:r w:rsidRPr="0058150A">
        <w:rPr>
          <w:rFonts w:ascii="Georgia" w:hAnsi="Georgia" w:cs="Times New Roman"/>
        </w:rPr>
        <w:t xml:space="preserve">. Y.E. should not allow the inclusion of this clause in the preliminary peace treaty, without an express declaration which saves the rights that the Republic of Bolivia could </w:t>
      </w:r>
      <w:r w:rsidR="00C1786C" w:rsidRPr="0058150A">
        <w:rPr>
          <w:rFonts w:ascii="Georgia" w:hAnsi="Georgia" w:cs="Times New Roman"/>
        </w:rPr>
        <w:t xml:space="preserve">claim on </w:t>
      </w:r>
      <w:r w:rsidRPr="0058150A">
        <w:rPr>
          <w:rFonts w:ascii="Georgia" w:hAnsi="Georgia" w:cs="Times New Roman"/>
        </w:rPr>
        <w:t>the right shore of the Paraguay. The due exemption of these rights was made in the notes exchanged between senhor Councilor Otaviano and señores Castro (</w:t>
      </w:r>
      <w:bookmarkStart w:id="472" w:name="ref_c28tl1"/>
      <w:r w:rsidR="008D0363" w:rsidRPr="0058150A">
        <w:rPr>
          <w:rFonts w:ascii="Georgia" w:hAnsi="Georgia" w:cs="Times New Roman"/>
        </w:rPr>
        <w:fldChar w:fldCharType="begin"/>
      </w:r>
      <w:r w:rsidR="008D0363" w:rsidRPr="0058150A">
        <w:rPr>
          <w:rFonts w:ascii="Georgia" w:hAnsi="Georgia" w:cs="Times New Roman"/>
        </w:rPr>
        <w:instrText xml:space="preserve"> HYPERLINK  \l "ref_c28td1" </w:instrText>
      </w:r>
      <w:r w:rsidR="008D0363" w:rsidRPr="0058150A">
        <w:rPr>
          <w:rFonts w:ascii="Georgia" w:hAnsi="Georgia" w:cs="Times New Roman"/>
        </w:rPr>
        <w:fldChar w:fldCharType="separate"/>
      </w:r>
      <w:r w:rsidR="00C12FC2" w:rsidRPr="0058150A">
        <w:rPr>
          <w:rStyle w:val="Hyperlink"/>
          <w:rFonts w:ascii="Georgia" w:hAnsi="Georgia" w:cs="Times New Roman"/>
        </w:rPr>
        <w:t>i</w:t>
      </w:r>
      <w:bookmarkEnd w:id="472"/>
      <w:r w:rsidR="008D0363" w:rsidRPr="0058150A">
        <w:rPr>
          <w:rFonts w:ascii="Georgia" w:hAnsi="Georgia" w:cs="Times New Roman"/>
        </w:rPr>
        <w:fldChar w:fldCharType="end"/>
      </w:r>
      <w:r w:rsidRPr="0058150A">
        <w:rPr>
          <w:rFonts w:ascii="Georgia" w:hAnsi="Georgia" w:cs="Times New Roman"/>
        </w:rPr>
        <w:t xml:space="preserve">) and Elizalde on 1 May 1865. Recognizing the borders indicated in </w:t>
      </w:r>
      <w:r w:rsidR="00C1786C" w:rsidRPr="0058150A">
        <w:rPr>
          <w:rFonts w:ascii="Georgia" w:hAnsi="Georgia" w:cs="Times New Roman"/>
        </w:rPr>
        <w:t xml:space="preserve">Article </w:t>
      </w:r>
      <w:r w:rsidRPr="0058150A">
        <w:rPr>
          <w:rFonts w:ascii="Georgia" w:hAnsi="Georgia" w:cs="Times New Roman"/>
        </w:rPr>
        <w:t>17 of the alliance treaty only excludes Paraguay’s claims from the discussion, and in no way excludes those which Bolivia has, or may believe it has in the future, over said territory. So, Y.E., maintain the doctrine of the aforementioned notes.” In this way, Sá e Albuquerque recognized the Alliance’s agreement, exempting only the rights of Bolivia, expressly guarded in the treaty or in its protocol.</w:t>
      </w:r>
    </w:p>
    <w:p w14:paraId="2A197FCB" w14:textId="5D914A16" w:rsidR="00B84CBA" w:rsidRPr="0058150A" w:rsidRDefault="00B84CBA" w:rsidP="00722C6A">
      <w:pPr>
        <w:ind w:firstLine="360"/>
        <w:jc w:val="both"/>
        <w:rPr>
          <w:rFonts w:ascii="Georgia" w:hAnsi="Georgia" w:cs="Times New Roman"/>
        </w:rPr>
      </w:pPr>
      <w:r w:rsidRPr="0058150A">
        <w:rPr>
          <w:rFonts w:ascii="Georgia" w:hAnsi="Georgia" w:cs="Times New Roman"/>
        </w:rPr>
        <w:t>The diplomatic recourse which Saraiva thought up, to keep the Paraguay’s right shore from passing completely into Argentine hands, was founded, however, on the right, or on the claims, of Bolivia. The reader will recall that, according to Saraiva’s instructions, the Brazilian government, without refusing the obligation the treaty imposed on it, desired the Argentine government to content itself with the territory extending up to Pilcomayo</w:t>
      </w:r>
      <w:r w:rsidR="00C1786C" w:rsidRPr="0058150A">
        <w:rPr>
          <w:rFonts w:ascii="Georgia" w:hAnsi="Georgia" w:cs="Times New Roman"/>
        </w:rPr>
        <w:t>,</w:t>
      </w:r>
      <w:r w:rsidRPr="0058150A">
        <w:rPr>
          <w:rFonts w:ascii="Georgia" w:hAnsi="Georgia" w:cs="Times New Roman"/>
        </w:rPr>
        <w:t xml:space="preserve"> and </w:t>
      </w:r>
      <w:r w:rsidR="00C1786C" w:rsidRPr="0058150A">
        <w:rPr>
          <w:rFonts w:ascii="Georgia" w:hAnsi="Georgia" w:cs="Times New Roman"/>
        </w:rPr>
        <w:t>recognize the land from Pilcomayo up to Bahía Negra as entirely the territory of Bolivia</w:t>
      </w:r>
      <w:r w:rsidRPr="0058150A">
        <w:rPr>
          <w:rFonts w:ascii="Georgia" w:hAnsi="Georgia" w:cs="Times New Roman"/>
        </w:rPr>
        <w:t>.</w:t>
      </w:r>
    </w:p>
    <w:p w14:paraId="2F484931" w14:textId="19B220D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obligation Brazil contracted in that treaty will be studied in all its aspects later on, when we discuss Nabuco’s stance before the </w:t>
      </w:r>
      <w:r w:rsidR="00DB46CB" w:rsidRPr="0058150A">
        <w:rPr>
          <w:rFonts w:ascii="Georgia" w:hAnsi="Georgia" w:cs="Times New Roman"/>
        </w:rPr>
        <w:t xml:space="preserve">doctrine </w:t>
      </w:r>
      <w:r w:rsidRPr="0058150A">
        <w:rPr>
          <w:rFonts w:ascii="Georgia" w:hAnsi="Georgia" w:cs="Times New Roman"/>
        </w:rPr>
        <w:t>of the Rio Branco cabinet. Here is the attitude that he adopts in his first speech: the war is not one of conquest, the borders must be discussed jointly with the Paragu</w:t>
      </w:r>
      <w:r w:rsidR="00DB46CB" w:rsidRPr="0058150A">
        <w:rPr>
          <w:rFonts w:ascii="Georgia" w:hAnsi="Georgia" w:cs="Times New Roman"/>
        </w:rPr>
        <w:t>a</w:t>
      </w:r>
      <w:r w:rsidRPr="0058150A">
        <w:rPr>
          <w:rFonts w:ascii="Georgia" w:hAnsi="Georgia" w:cs="Times New Roman"/>
        </w:rPr>
        <w:t xml:space="preserve">yan nation in clear use of its sovereignty, and not as a conquered nation dealing with a conqueror, and the definitive decision should be entrusted not to the victorious sword, but rather to the judgment of the United States. (Nabuco was the first in putting forth this idea, </w:t>
      </w:r>
      <w:r w:rsidR="00DB46CB" w:rsidRPr="0058150A">
        <w:rPr>
          <w:rFonts w:ascii="Georgia" w:hAnsi="Georgia" w:cs="Times New Roman"/>
        </w:rPr>
        <w:t xml:space="preserve">years </w:t>
      </w:r>
      <w:r w:rsidRPr="0058150A">
        <w:rPr>
          <w:rFonts w:ascii="Georgia" w:hAnsi="Georgia" w:cs="Times New Roman"/>
        </w:rPr>
        <w:t>before anyone else.)</w:t>
      </w:r>
    </w:p>
    <w:p w14:paraId="032CAA5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With the question of Saraiva’s instructions, the instructions that Otaviano did not come to fulfill, being an open one, Nabuco could express himself regarding an act of his own ministry with total liberty. One can observe that his opinion went against the incapacitation of the López family, demanded in those instructions.</w:t>
      </w:r>
    </w:p>
    <w:p w14:paraId="6390187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To that effect, he expresses himself in his speech on September 30</w:t>
      </w:r>
      <w:r w:rsidRPr="0058150A">
        <w:rPr>
          <w:rFonts w:ascii="Georgia" w:hAnsi="Georgia" w:cs="Times New Roman"/>
          <w:vertAlign w:val="superscript"/>
        </w:rPr>
        <w:t>th</w:t>
      </w:r>
      <w:r w:rsidRPr="0058150A">
        <w:rPr>
          <w:rFonts w:ascii="Georgia" w:hAnsi="Georgia" w:cs="Times New Roman"/>
        </w:rPr>
        <w:t xml:space="preserve"> (1867), the first of a long series of speeches related to the alliance:</w:t>
      </w:r>
    </w:p>
    <w:p w14:paraId="2A073193" w14:textId="6A975B84" w:rsidR="00B84CBA" w:rsidRPr="0058150A" w:rsidRDefault="00B84CBA" w:rsidP="00722C6A">
      <w:pPr>
        <w:ind w:firstLine="360"/>
        <w:jc w:val="both"/>
        <w:rPr>
          <w:rFonts w:ascii="Georgia" w:hAnsi="Georgia" w:cs="Times New Roman"/>
        </w:rPr>
      </w:pPr>
      <w:r w:rsidRPr="0058150A">
        <w:rPr>
          <w:rFonts w:ascii="Georgia" w:hAnsi="Georgia" w:cs="Times New Roman"/>
        </w:rPr>
        <w:t>“Senhor</w:t>
      </w:r>
      <w:r w:rsidR="00DB46CB" w:rsidRPr="0058150A">
        <w:rPr>
          <w:rFonts w:ascii="Georgia" w:hAnsi="Georgia" w:cs="Times New Roman"/>
        </w:rPr>
        <w:t xml:space="preserve">, according </w:t>
      </w:r>
      <w:r w:rsidRPr="0058150A">
        <w:rPr>
          <w:rFonts w:ascii="Georgia" w:hAnsi="Georgia" w:cs="Times New Roman"/>
        </w:rPr>
        <w:t>to the communication from the 27</w:t>
      </w:r>
      <w:r w:rsidRPr="0058150A">
        <w:rPr>
          <w:rFonts w:ascii="Georgia" w:hAnsi="Georgia" w:cs="Times New Roman"/>
          <w:vertAlign w:val="superscript"/>
        </w:rPr>
        <w:t>th</w:t>
      </w:r>
      <w:r w:rsidRPr="0058150A">
        <w:rPr>
          <w:rFonts w:ascii="Georgia" w:hAnsi="Georgia" w:cs="Times New Roman"/>
        </w:rPr>
        <w:t xml:space="preserve"> of this month, the Council should rule on the instructions from 5 May 1866 regarding the definitive proposal for peace, which proposal the Argentine Confederation presented to the imperial government.</w:t>
      </w:r>
    </w:p>
    <w:p w14:paraId="7105A28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the brief space granted to the Council of State for the examination of this material, it has not been possible for me to examine it more than superficially. I will limit myself to the question specified in the imperial notice.</w:t>
      </w:r>
    </w:p>
    <w:p w14:paraId="0039E660" w14:textId="4B9EB83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Minister of Foreign Affairs spoke on the definitive proposal for peace, the </w:t>
      </w:r>
      <w:r w:rsidR="00DB46CB" w:rsidRPr="0058150A">
        <w:rPr>
          <w:rFonts w:ascii="Georgia" w:hAnsi="Georgia" w:cs="Times New Roman"/>
        </w:rPr>
        <w:t xml:space="preserve">Viscount </w:t>
      </w:r>
      <w:r w:rsidRPr="0058150A">
        <w:rPr>
          <w:rFonts w:ascii="Georgia" w:hAnsi="Georgia" w:cs="Times New Roman"/>
        </w:rPr>
        <w:t>of Jequitinhonha formulating a separate assertion.</w:t>
      </w:r>
    </w:p>
    <w:p w14:paraId="48479AC2" w14:textId="61A32E6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“Senhor, I </w:t>
      </w:r>
      <w:r w:rsidR="00DB46CB" w:rsidRPr="0058150A">
        <w:rPr>
          <w:rFonts w:ascii="Georgia" w:hAnsi="Georgia" w:cs="Times New Roman"/>
        </w:rPr>
        <w:t>agree</w:t>
      </w:r>
      <w:r w:rsidRPr="0058150A">
        <w:rPr>
          <w:rFonts w:ascii="Georgia" w:hAnsi="Georgia" w:cs="Times New Roman"/>
        </w:rPr>
        <w:t xml:space="preserve"> with a proposition </w:t>
      </w:r>
      <w:r w:rsidR="00DB46CB" w:rsidRPr="0058150A">
        <w:rPr>
          <w:rFonts w:ascii="Georgia" w:hAnsi="Georgia" w:cs="Times New Roman"/>
        </w:rPr>
        <w:t xml:space="preserve">in </w:t>
      </w:r>
      <w:r w:rsidRPr="0058150A">
        <w:rPr>
          <w:rFonts w:ascii="Georgia" w:hAnsi="Georgia" w:cs="Times New Roman"/>
        </w:rPr>
        <w:t>that separate assertion, and believe that, being a prior issue, it takes precedence over all the others.</w:t>
      </w:r>
    </w:p>
    <w:p w14:paraId="7E08F2EB" w14:textId="1771E38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proposition is this: </w:t>
      </w:r>
      <w:r w:rsidR="00DB46CB" w:rsidRPr="0058150A">
        <w:rPr>
          <w:rFonts w:ascii="Georgia" w:hAnsi="Georgia" w:cs="Times New Roman"/>
        </w:rPr>
        <w:t>“That in the treaty of alliance, only that which refers to the war and the method of waging it is definitive, and all the other issues should be considered, and were always understood as, provisional.</w:t>
      </w:r>
    </w:p>
    <w:p w14:paraId="385C25E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effect, the war can end in two ways: by the absolute submission of one of the belligerents, or by a peace treaty.</w:t>
      </w:r>
    </w:p>
    <w:p w14:paraId="42278EA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the first case the victor acquires sovereign and absolute power over the defeated party, can annex its territory, and can have it at its disposal.</w:t>
      </w:r>
    </w:p>
    <w:p w14:paraId="02984DD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the case of a peace treaty, the rules relating to diplomatic conventions are, generally, applicable.</w:t>
      </w:r>
    </w:p>
    <w:p w14:paraId="27EE512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“We must not speak of the first proposal, since we do not propose the partitioning nor the conquest of Paraguay.</w:t>
      </w:r>
    </w:p>
    <w:p w14:paraId="7CAAF85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“We discuss, then, the second proposal, that is, the peace treaty.</w:t>
      </w:r>
    </w:p>
    <w:p w14:paraId="4605150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peace treaty in which Paraguay takes part will have definitive effects on its territory.</w:t>
      </w:r>
    </w:p>
    <w:p w14:paraId="4C0503C3" w14:textId="59831A1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“Because of this the </w:t>
      </w:r>
      <w:r w:rsidR="00A111F9" w:rsidRPr="0058150A">
        <w:rPr>
          <w:rFonts w:ascii="Georgia" w:hAnsi="Georgia" w:cs="Times New Roman"/>
        </w:rPr>
        <w:t xml:space="preserve">Triple Alliance </w:t>
      </w:r>
      <w:r w:rsidRPr="0058150A">
        <w:rPr>
          <w:rFonts w:ascii="Georgia" w:hAnsi="Georgia" w:cs="Times New Roman"/>
        </w:rPr>
        <w:t xml:space="preserve">treaty is not definitive and </w:t>
      </w:r>
      <w:r w:rsidR="00A111F9" w:rsidRPr="0058150A">
        <w:rPr>
          <w:rFonts w:ascii="Georgia" w:hAnsi="Georgia" w:cs="Times New Roman"/>
        </w:rPr>
        <w:t xml:space="preserve">completed </w:t>
      </w:r>
      <w:r w:rsidRPr="0058150A">
        <w:rPr>
          <w:rFonts w:ascii="Georgia" w:hAnsi="Georgia" w:cs="Times New Roman"/>
        </w:rPr>
        <w:t>in the portion referring to borders, but rather provisional and dependent on the definitive peace treaty.</w:t>
      </w:r>
    </w:p>
    <w:p w14:paraId="776E3597" w14:textId="158C430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“Now: a preliminary treaty is not a </w:t>
      </w:r>
      <w:r w:rsidR="00A111F9" w:rsidRPr="0058150A">
        <w:rPr>
          <w:rFonts w:ascii="Georgia" w:hAnsi="Georgia" w:cs="Times New Roman"/>
        </w:rPr>
        <w:t xml:space="preserve">completed </w:t>
      </w:r>
      <w:r w:rsidRPr="0058150A">
        <w:rPr>
          <w:rFonts w:ascii="Georgia" w:hAnsi="Georgia" w:cs="Times New Roman"/>
        </w:rPr>
        <w:t xml:space="preserve">treaty, it is what is called a </w:t>
      </w:r>
      <w:r w:rsidRPr="0058150A">
        <w:rPr>
          <w:rFonts w:ascii="Georgia" w:hAnsi="Georgia" w:cs="Times New Roman"/>
          <w:i/>
          <w:iCs/>
        </w:rPr>
        <w:t>pactum de contrahendo</w:t>
      </w:r>
      <w:r w:rsidRPr="0058150A">
        <w:rPr>
          <w:rFonts w:ascii="Georgia" w:hAnsi="Georgia" w:cs="Times New Roman"/>
        </w:rPr>
        <w:t>; and since it is not obligatory, it can be modified according to the state of things at the time the definitive treaty is made, after the victory.</w:t>
      </w:r>
    </w:p>
    <w:p w14:paraId="5A0AD55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war’s cause was not a matter of territory, this is undoubtable; nor was the partitioning of Paraguay a condition of the alliance.</w:t>
      </w:r>
    </w:p>
    <w:p w14:paraId="6CA6812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question of borders was no more than incidental and provisional in the treaty.</w:t>
      </w:r>
    </w:p>
    <w:p w14:paraId="4AB6AC1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“It could not be any other way, because for that agreement on borders to be perfect, Bolivia and Paraguay would have had to be parties to it.</w:t>
      </w:r>
    </w:p>
    <w:p w14:paraId="5CF58550" w14:textId="40F3AA7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“This point clarified, the border issue should be excluded from the definitive peace treaty, putting it off to be resolved it in another treaty in which Brazil, the Argentine Republic, Paraguay, and Bolivia figure, </w:t>
      </w:r>
      <w:r w:rsidR="00FB4778" w:rsidRPr="0058150A">
        <w:rPr>
          <w:rFonts w:ascii="Georgia" w:hAnsi="Georgia" w:cs="Times New Roman"/>
        </w:rPr>
        <w:t>stipulating then an</w:t>
      </w:r>
      <w:r w:rsidRPr="0058150A">
        <w:rPr>
          <w:rFonts w:ascii="Georgia" w:hAnsi="Georgia" w:cs="Times New Roman"/>
        </w:rPr>
        <w:t xml:space="preserve"> agreement to submit any differences that may arise to the arbitration of the United States.</w:t>
      </w:r>
    </w:p>
    <w:p w14:paraId="5208316B" w14:textId="23A6F53B"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Argentine Republic cannot make complaints that the </w:t>
      </w:r>
      <w:r w:rsidR="00FB4778" w:rsidRPr="0058150A">
        <w:rPr>
          <w:rFonts w:ascii="Georgia" w:hAnsi="Georgia" w:cs="Times New Roman"/>
        </w:rPr>
        <w:t xml:space="preserve">Triple Alliance </w:t>
      </w:r>
      <w:r w:rsidRPr="0058150A">
        <w:rPr>
          <w:rFonts w:ascii="Georgia" w:hAnsi="Georgia" w:cs="Times New Roman"/>
        </w:rPr>
        <w:t>treaty is not definitive on the question of borders, because neither is it definitive for Brazil.</w:t>
      </w:r>
    </w:p>
    <w:p w14:paraId="1F5CAA2B" w14:textId="39D72D6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if it is understood that the clauses of the </w:t>
      </w:r>
      <w:r w:rsidR="00FB4778" w:rsidRPr="0058150A">
        <w:rPr>
          <w:rFonts w:ascii="Georgia" w:hAnsi="Georgia" w:cs="Times New Roman"/>
        </w:rPr>
        <w:t xml:space="preserve">Triple Alliance </w:t>
      </w:r>
      <w:r w:rsidRPr="0058150A">
        <w:rPr>
          <w:rFonts w:ascii="Georgia" w:hAnsi="Georgia" w:cs="Times New Roman"/>
        </w:rPr>
        <w:t xml:space="preserve">treaty are definitive and constitute a consummated act, and that the definitive peace </w:t>
      </w:r>
      <w:r w:rsidR="00FB4778" w:rsidRPr="0058150A">
        <w:rPr>
          <w:rFonts w:ascii="Georgia" w:hAnsi="Georgia" w:cs="Times New Roman"/>
        </w:rPr>
        <w:t xml:space="preserve">is nothing but </w:t>
      </w:r>
      <w:r w:rsidRPr="0058150A">
        <w:rPr>
          <w:rFonts w:ascii="Georgia" w:hAnsi="Georgia" w:cs="Times New Roman"/>
        </w:rPr>
        <w:t xml:space="preserve">a </w:t>
      </w:r>
      <w:r w:rsidR="00FB4778" w:rsidRPr="0058150A">
        <w:rPr>
          <w:rFonts w:ascii="Georgia" w:hAnsi="Georgia" w:cs="Times New Roman"/>
        </w:rPr>
        <w:t>formality</w:t>
      </w:r>
      <w:r w:rsidRPr="0058150A">
        <w:rPr>
          <w:rFonts w:ascii="Georgia" w:hAnsi="Georgia" w:cs="Times New Roman"/>
        </w:rPr>
        <w:t xml:space="preserve">, </w:t>
      </w:r>
      <w:r w:rsidR="00FB4778" w:rsidRPr="0058150A">
        <w:rPr>
          <w:rFonts w:ascii="Georgia" w:hAnsi="Georgia" w:cs="Times New Roman"/>
        </w:rPr>
        <w:t xml:space="preserve">an </w:t>
      </w:r>
      <w:r w:rsidRPr="0058150A">
        <w:rPr>
          <w:rFonts w:ascii="Georgia" w:hAnsi="Georgia" w:cs="Times New Roman"/>
        </w:rPr>
        <w:lastRenderedPageBreak/>
        <w:t>imposition over Paraguay, in that case I approve the instructions of May 1</w:t>
      </w:r>
      <w:r w:rsidRPr="0058150A">
        <w:rPr>
          <w:rFonts w:ascii="Georgia" w:hAnsi="Georgia" w:cs="Times New Roman"/>
          <w:vertAlign w:val="superscript"/>
        </w:rPr>
        <w:t>st</w:t>
      </w:r>
      <w:r w:rsidRPr="0058150A">
        <w:rPr>
          <w:rFonts w:ascii="Georgia" w:hAnsi="Georgia" w:cs="Times New Roman"/>
        </w:rPr>
        <w:t>, except where they concern the incapacitation of the López family.</w:t>
      </w:r>
    </w:p>
    <w:p w14:paraId="40F8F45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“That incapacitation is repugnant to the spirit of our fundamental code and to the beginning of the friendship which civilization enshrines in all treaties of peace.</w:t>
      </w:r>
    </w:p>
    <w:p w14:paraId="504C8617" w14:textId="09EC0E15" w:rsidR="002525A9" w:rsidRPr="0058150A" w:rsidRDefault="00B84CBA" w:rsidP="00722C6A">
      <w:pPr>
        <w:ind w:firstLine="360"/>
        <w:jc w:val="both"/>
        <w:rPr>
          <w:rFonts w:ascii="Georgia" w:hAnsi="Georgia" w:cs="Times New Roman"/>
        </w:rPr>
      </w:pPr>
      <w:r w:rsidRPr="0058150A">
        <w:rPr>
          <w:rFonts w:ascii="Georgia" w:hAnsi="Georgia" w:cs="Times New Roman"/>
        </w:rPr>
        <w:t xml:space="preserve">“If that incapacitation is necessary, I believe that it can be decreed by diplomatic means, but in no way can it be established by a peace treaty.” </w:t>
      </w:r>
      <w:r w:rsidR="00A973C8" w:rsidRPr="0058150A">
        <w:rPr>
          <w:rFonts w:ascii="Georgia" w:hAnsi="Georgia" w:cs="Times New Roman"/>
        </w:rPr>
        <w:t>(</w:t>
      </w:r>
      <w:bookmarkStart w:id="473" w:name="ref_c28fl2"/>
      <w:r w:rsidR="008D0363" w:rsidRPr="0058150A">
        <w:rPr>
          <w:rFonts w:ascii="Georgia" w:hAnsi="Georgia" w:cs="Times New Roman"/>
        </w:rPr>
        <w:fldChar w:fldCharType="begin"/>
      </w:r>
      <w:r w:rsidR="008D0363" w:rsidRPr="0058150A">
        <w:rPr>
          <w:rFonts w:ascii="Georgia" w:hAnsi="Georgia" w:cs="Times New Roman"/>
        </w:rPr>
        <w:instrText xml:space="preserve"> HYPERLINK  \l "ref_c28fd2" </w:instrText>
      </w:r>
      <w:r w:rsidR="008D0363" w:rsidRPr="0058150A">
        <w:rPr>
          <w:rFonts w:ascii="Georgia" w:hAnsi="Georgia" w:cs="Times New Roman"/>
        </w:rPr>
        <w:fldChar w:fldCharType="separate"/>
      </w:r>
      <w:r w:rsidR="00A973C8" w:rsidRPr="0058150A">
        <w:rPr>
          <w:rStyle w:val="Hyperlink"/>
          <w:rFonts w:ascii="Georgia" w:hAnsi="Georgia" w:cs="Times New Roman"/>
        </w:rPr>
        <w:t>2</w:t>
      </w:r>
      <w:bookmarkEnd w:id="473"/>
      <w:r w:rsidR="008D0363" w:rsidRPr="0058150A">
        <w:rPr>
          <w:rFonts w:ascii="Georgia" w:hAnsi="Georgia" w:cs="Times New Roman"/>
        </w:rPr>
        <w:fldChar w:fldCharType="end"/>
      </w:r>
      <w:r w:rsidR="00A973C8" w:rsidRPr="0058150A">
        <w:rPr>
          <w:rFonts w:ascii="Georgia" w:hAnsi="Georgia" w:cs="Times New Roman"/>
        </w:rPr>
        <w:t>)</w:t>
      </w:r>
    </w:p>
    <w:p w14:paraId="5F5C8C92" w14:textId="77777777" w:rsidR="002525A9" w:rsidRPr="0058150A" w:rsidRDefault="002525A9" w:rsidP="00722C6A">
      <w:pPr>
        <w:ind w:firstLine="360"/>
        <w:jc w:val="both"/>
        <w:rPr>
          <w:rFonts w:ascii="Georgia" w:hAnsi="Georgia" w:cs="Times New Roman"/>
        </w:rPr>
      </w:pPr>
    </w:p>
    <w:p w14:paraId="1A3ADD6D" w14:textId="77777777" w:rsidR="00854C34" w:rsidRPr="0058150A" w:rsidRDefault="00854C34" w:rsidP="00722C6A">
      <w:pPr>
        <w:ind w:firstLine="360"/>
        <w:jc w:val="both"/>
        <w:rPr>
          <w:rFonts w:ascii="Georgia" w:hAnsi="Georgia" w:cs="Times New Roman"/>
          <w:b/>
          <w:bCs/>
        </w:rPr>
      </w:pPr>
    </w:p>
    <w:p w14:paraId="44E12DBF" w14:textId="5F4D5931" w:rsidR="00854C34" w:rsidRPr="0058150A" w:rsidRDefault="00854C34" w:rsidP="00722C6A">
      <w:pPr>
        <w:ind w:firstLine="360"/>
        <w:jc w:val="both"/>
        <w:rPr>
          <w:rFonts w:ascii="Georgia" w:hAnsi="Georgia" w:cs="Times New Roman"/>
          <w:b/>
          <w:bCs/>
        </w:rPr>
      </w:pPr>
    </w:p>
    <w:p w14:paraId="61398B3C" w14:textId="77777777" w:rsidR="002525A9"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474" w:name="ref_c28fd1"/>
    <w:p w14:paraId="08977BEF" w14:textId="746E9CDE" w:rsidR="002525A9" w:rsidRPr="0058150A" w:rsidRDefault="008D0363"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"ref_c28fl1"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474"/>
      <w:r w:rsidRPr="0058150A">
        <w:rPr>
          <w:rFonts w:ascii="Georgia" w:hAnsi="Georgia" w:cs="Times New Roman"/>
          <w:sz w:val="22"/>
          <w:szCs w:val="22"/>
        </w:rPr>
        <w:fldChar w:fldCharType="end"/>
      </w:r>
      <w:r w:rsidR="009913E1" w:rsidRPr="0058150A">
        <w:rPr>
          <w:rFonts w:ascii="Georgia" w:hAnsi="Georgia" w:cs="Times New Roman"/>
          <w:sz w:val="22"/>
          <w:szCs w:val="22"/>
        </w:rPr>
        <w:t xml:space="preserve"> The summons for the Council of State on 27 September 1867 said: “Councilor Otaviano de Almeida did </w:t>
      </w:r>
      <w:r w:rsidR="00C1786C" w:rsidRPr="0058150A">
        <w:rPr>
          <w:rFonts w:ascii="Georgia" w:hAnsi="Georgia" w:cs="Times New Roman"/>
          <w:sz w:val="22"/>
          <w:szCs w:val="22"/>
        </w:rPr>
        <w:t xml:space="preserve">end up </w:t>
      </w:r>
      <w:r w:rsidR="009913E1" w:rsidRPr="0058150A">
        <w:rPr>
          <w:rFonts w:ascii="Georgia" w:hAnsi="Georgia" w:cs="Times New Roman"/>
          <w:sz w:val="22"/>
          <w:szCs w:val="22"/>
        </w:rPr>
        <w:t>execut</w:t>
      </w:r>
      <w:r w:rsidR="00C1786C" w:rsidRPr="0058150A">
        <w:rPr>
          <w:rFonts w:ascii="Georgia" w:hAnsi="Georgia" w:cs="Times New Roman"/>
          <w:sz w:val="22"/>
          <w:szCs w:val="22"/>
        </w:rPr>
        <w:t>ing</w:t>
      </w:r>
      <w:r w:rsidR="009913E1" w:rsidRPr="0058150A">
        <w:rPr>
          <w:rFonts w:ascii="Georgia" w:hAnsi="Georgia" w:cs="Times New Roman"/>
          <w:sz w:val="22"/>
          <w:szCs w:val="22"/>
        </w:rPr>
        <w:t xml:space="preserve"> these instructions. This issue </w:t>
      </w:r>
      <w:r w:rsidR="00C1786C" w:rsidRPr="0058150A">
        <w:rPr>
          <w:rFonts w:ascii="Georgia" w:hAnsi="Georgia" w:cs="Times New Roman"/>
          <w:sz w:val="22"/>
          <w:szCs w:val="22"/>
        </w:rPr>
        <w:t>lies</w:t>
      </w:r>
      <w:r w:rsidR="009913E1" w:rsidRPr="0058150A">
        <w:rPr>
          <w:rFonts w:ascii="Georgia" w:hAnsi="Georgia" w:cs="Times New Roman"/>
          <w:sz w:val="22"/>
          <w:szCs w:val="22"/>
        </w:rPr>
        <w:t>, as such, in the same state as on the date referred to.</w:t>
      </w:r>
      <w:r w:rsidR="00C1786C" w:rsidRPr="0058150A">
        <w:rPr>
          <w:rFonts w:ascii="Georgia" w:hAnsi="Georgia" w:cs="Times New Roman"/>
          <w:sz w:val="22"/>
          <w:szCs w:val="22"/>
        </w:rPr>
        <w:t>”</w:t>
      </w:r>
    </w:p>
    <w:bookmarkStart w:id="475" w:name="ref_c28fd2"/>
    <w:p w14:paraId="72A0FADC" w14:textId="14ED1BA8" w:rsidR="00B62EBF" w:rsidRPr="0058150A" w:rsidRDefault="008D0363"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"ref_c28fl2"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475"/>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B2397" w:rsidRPr="0058150A">
        <w:rPr>
          <w:rFonts w:ascii="Georgia" w:hAnsi="Georgia" w:cs="Times New Roman"/>
          <w:sz w:val="22"/>
          <w:szCs w:val="22"/>
        </w:rPr>
        <w:t xml:space="preserve"> The clause in Saraiva’s instructions regarding López was this</w:t>
      </w:r>
      <w:r w:rsidR="00B62EBF" w:rsidRPr="0058150A">
        <w:rPr>
          <w:rFonts w:ascii="Georgia" w:hAnsi="Georgia" w:cs="Times New Roman"/>
          <w:sz w:val="22"/>
          <w:szCs w:val="22"/>
        </w:rPr>
        <w:t>:</w:t>
      </w:r>
      <w:r w:rsidR="008B2397" w:rsidRPr="0058150A">
        <w:rPr>
          <w:rFonts w:ascii="Georgia" w:hAnsi="Georgia" w:cs="Times New Roman"/>
          <w:sz w:val="22"/>
          <w:szCs w:val="22"/>
        </w:rPr>
        <w:t xml:space="preserve"> “Francisco Solano López will be expelled and his family incapacitated </w:t>
      </w:r>
      <w:r w:rsidR="00DE6B15" w:rsidRPr="0058150A">
        <w:rPr>
          <w:rFonts w:ascii="Georgia" w:hAnsi="Georgia" w:cs="Times New Roman"/>
          <w:sz w:val="22"/>
          <w:szCs w:val="22"/>
        </w:rPr>
        <w:t xml:space="preserve">from </w:t>
      </w:r>
      <w:r w:rsidR="008B2397" w:rsidRPr="0058150A">
        <w:rPr>
          <w:rFonts w:ascii="Georgia" w:hAnsi="Georgia" w:cs="Times New Roman"/>
          <w:sz w:val="22"/>
          <w:szCs w:val="22"/>
        </w:rPr>
        <w:t xml:space="preserve">the exercise of the highest office and </w:t>
      </w:r>
      <w:r w:rsidR="00DE6B15" w:rsidRPr="0058150A">
        <w:rPr>
          <w:rFonts w:ascii="Georgia" w:hAnsi="Georgia" w:cs="Times New Roman"/>
          <w:sz w:val="22"/>
          <w:szCs w:val="22"/>
        </w:rPr>
        <w:t xml:space="preserve">from </w:t>
      </w:r>
      <w:r w:rsidR="008B2397" w:rsidRPr="0058150A">
        <w:rPr>
          <w:rFonts w:ascii="Georgia" w:hAnsi="Georgia" w:cs="Times New Roman"/>
          <w:sz w:val="22"/>
          <w:szCs w:val="22"/>
        </w:rPr>
        <w:t xml:space="preserve">all the other duties of </w:t>
      </w:r>
      <w:r w:rsidR="00DE6B15" w:rsidRPr="0058150A">
        <w:rPr>
          <w:rFonts w:ascii="Georgia" w:hAnsi="Georgia" w:cs="Times New Roman"/>
          <w:sz w:val="22"/>
          <w:szCs w:val="22"/>
        </w:rPr>
        <w:t xml:space="preserve">the </w:t>
      </w:r>
      <w:r w:rsidR="008B2397" w:rsidRPr="0058150A">
        <w:rPr>
          <w:rFonts w:ascii="Georgia" w:hAnsi="Georgia" w:cs="Times New Roman"/>
          <w:sz w:val="22"/>
          <w:szCs w:val="22"/>
        </w:rPr>
        <w:t>State.”</w:t>
      </w:r>
    </w:p>
    <w:p w14:paraId="0B3AD862" w14:textId="4C69EB57" w:rsidR="008B2397" w:rsidRPr="0058150A" w:rsidRDefault="008B2397" w:rsidP="00722C6A">
      <w:pPr>
        <w:ind w:firstLine="360"/>
        <w:jc w:val="both"/>
        <w:rPr>
          <w:rFonts w:ascii="Georgia" w:hAnsi="Georgia" w:cs="Times New Roman"/>
          <w:sz w:val="22"/>
          <w:szCs w:val="22"/>
        </w:rPr>
      </w:pPr>
      <w:r w:rsidRPr="0058150A">
        <w:rPr>
          <w:rFonts w:ascii="Georgia" w:hAnsi="Georgia" w:cs="Times New Roman"/>
          <w:sz w:val="22"/>
          <w:szCs w:val="22"/>
        </w:rPr>
        <w:t>The instructions that Paranaguá gave to Caxias regarding López, dated 21 October 1866, said this: “For the acts of barbarity that he has realized in the present conflict, for the grave offenses that he has inflicted on the empire, said general does not merit the least consideration, and by virtue of the treaty of alliance signed between the empire, the Argentine Confederation</w:t>
      </w:r>
      <w:r w:rsidR="00DE6B15" w:rsidRPr="0058150A">
        <w:rPr>
          <w:rFonts w:ascii="Georgia" w:hAnsi="Georgia" w:cs="Times New Roman"/>
          <w:sz w:val="22"/>
          <w:szCs w:val="22"/>
        </w:rPr>
        <w:t>,</w:t>
      </w:r>
      <w:r w:rsidRPr="0058150A">
        <w:rPr>
          <w:rFonts w:ascii="Georgia" w:hAnsi="Georgia" w:cs="Times New Roman"/>
          <w:sz w:val="22"/>
          <w:szCs w:val="22"/>
        </w:rPr>
        <w:t xml:space="preserve"> and the Republic of Uruguay, we cannot have any negotiations with him. As such, Y.E., keep in mind that in the case of being invited to meet with the dictator himself, in no case will Y.E. accept the invitation, except if he explicitly manifests that the object of the conference is to surrender himself with all the forces at his command, to your discretion, without condition; since the imperial government will not accept any other form of capitulation</w:t>
      </w:r>
      <w:r w:rsidR="00DE6B15" w:rsidRPr="0058150A">
        <w:rPr>
          <w:rFonts w:ascii="Georgia" w:hAnsi="Georgia" w:cs="Times New Roman"/>
          <w:sz w:val="22"/>
          <w:szCs w:val="22"/>
        </w:rPr>
        <w:t xml:space="preserve"> from the dictator</w:t>
      </w:r>
      <w:r w:rsidRPr="0058150A">
        <w:rPr>
          <w:rFonts w:ascii="Georgia" w:hAnsi="Georgia" w:cs="Times New Roman"/>
          <w:sz w:val="22"/>
          <w:szCs w:val="22"/>
        </w:rPr>
        <w:t xml:space="preserve">. If the object of the conference were to discuss the exchange of prisoners Y.E. </w:t>
      </w:r>
      <w:r w:rsidR="00DE6B15" w:rsidRPr="0058150A">
        <w:rPr>
          <w:rFonts w:ascii="Georgia" w:hAnsi="Georgia" w:cs="Times New Roman"/>
          <w:sz w:val="22"/>
          <w:szCs w:val="22"/>
        </w:rPr>
        <w:t xml:space="preserve">would </w:t>
      </w:r>
      <w:r w:rsidRPr="0058150A">
        <w:rPr>
          <w:rFonts w:ascii="Georgia" w:hAnsi="Georgia" w:cs="Times New Roman"/>
          <w:sz w:val="22"/>
          <w:szCs w:val="22"/>
        </w:rPr>
        <w:t xml:space="preserve">also accept that, working in this circumstance with </w:t>
      </w:r>
      <w:r w:rsidR="00DE6B15" w:rsidRPr="0058150A">
        <w:rPr>
          <w:rFonts w:ascii="Georgia" w:hAnsi="Georgia" w:cs="Times New Roman"/>
          <w:sz w:val="22"/>
          <w:szCs w:val="22"/>
        </w:rPr>
        <w:t>Y.E.’s characteristically sound judgement.</w:t>
      </w:r>
      <w:r w:rsidRPr="0058150A">
        <w:rPr>
          <w:rFonts w:ascii="Georgia" w:hAnsi="Georgia" w:cs="Times New Roman"/>
          <w:sz w:val="22"/>
          <w:szCs w:val="22"/>
        </w:rPr>
        <w:t xml:space="preserve"> Outside of these two cases, Y.E. will not accept any proposal to meet, whatever the alleged pretext may be.”</w:t>
      </w:r>
    </w:p>
    <w:p w14:paraId="166A7E8C" w14:textId="0E85752A" w:rsidR="002525A9" w:rsidRPr="0058150A" w:rsidRDefault="002525A9" w:rsidP="00722C6A">
      <w:pPr>
        <w:ind w:firstLine="360"/>
        <w:jc w:val="both"/>
        <w:rPr>
          <w:rFonts w:ascii="Georgia" w:hAnsi="Georgia" w:cs="Times New Roman"/>
          <w:sz w:val="22"/>
          <w:szCs w:val="22"/>
        </w:rPr>
      </w:pPr>
    </w:p>
    <w:p w14:paraId="30EC8E7F" w14:textId="3E2A27C0" w:rsidR="002525A9" w:rsidRPr="0058150A" w:rsidRDefault="002525A9"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476" w:name="ref_c28td1"/>
    <w:p w14:paraId="09316119" w14:textId="0EF69CB1" w:rsidR="002525A9" w:rsidRPr="0058150A" w:rsidRDefault="008D0363"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"ref_c28tl1"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476"/>
      <w:r w:rsidR="009913E1"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9913E1" w:rsidRPr="0058150A">
        <w:rPr>
          <w:rFonts w:ascii="Georgia" w:hAnsi="Georgia" w:cs="Times New Roman"/>
          <w:sz w:val="22"/>
          <w:szCs w:val="22"/>
        </w:rPr>
        <w:t xml:space="preserve"> Carlos de Castro, Uruguayan statesman, represented Uruguay during the creation and signing of the alliance treaty.</w:t>
      </w:r>
    </w:p>
    <w:p w14:paraId="6967E0F8" w14:textId="367A3433" w:rsidR="00B84CBA" w:rsidRPr="0058150A" w:rsidRDefault="00B84CBA" w:rsidP="00722C6A">
      <w:pPr>
        <w:ind w:firstLine="360"/>
        <w:jc w:val="both"/>
        <w:rPr>
          <w:rFonts w:ascii="Georgia" w:hAnsi="Georgia" w:cs="Times New Roman"/>
        </w:rPr>
      </w:pPr>
      <w:r w:rsidRPr="0058150A">
        <w:rPr>
          <w:rFonts w:ascii="Georgia" w:hAnsi="Georgia" w:cs="Times New Roman"/>
        </w:rPr>
        <w:br w:type="page"/>
      </w:r>
    </w:p>
    <w:p w14:paraId="48328597" w14:textId="710268D8" w:rsidR="00B84CBA" w:rsidRPr="0058150A" w:rsidRDefault="00B84CBA" w:rsidP="00722C6A">
      <w:pPr>
        <w:ind w:firstLine="360"/>
        <w:jc w:val="both"/>
        <w:rPr>
          <w:rFonts w:ascii="Georgia" w:hAnsi="Georgia" w:cs="Times New Roman"/>
        </w:rPr>
      </w:pPr>
    </w:p>
    <w:p w14:paraId="6B6F5010" w14:textId="5E1E9A3E" w:rsidR="00B84CBA" w:rsidRPr="007320F1" w:rsidRDefault="00A45D79" w:rsidP="00B84CBA">
      <w:pPr>
        <w:jc w:val="center"/>
        <w:rPr>
          <w:rFonts w:ascii="Georgia" w:hAnsi="Georgia" w:cs="Times New Roman"/>
          <w:b/>
          <w:bCs/>
          <w:sz w:val="36"/>
          <w:szCs w:val="36"/>
        </w:rPr>
      </w:pPr>
      <w:bookmarkStart w:id="477" w:name="c29"/>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477"/>
      <w:r w:rsidR="00B84CBA" w:rsidRPr="007320F1">
        <w:rPr>
          <w:rFonts w:ascii="Georgia" w:hAnsi="Georgia" w:cs="Times New Roman"/>
          <w:b/>
          <w:bCs/>
          <w:sz w:val="36"/>
          <w:szCs w:val="36"/>
        </w:rPr>
        <w:t>XX</w:t>
      </w:r>
      <w:r w:rsidR="00043936" w:rsidRPr="007320F1">
        <w:rPr>
          <w:rFonts w:ascii="Georgia" w:hAnsi="Georgia" w:cs="Times New Roman"/>
          <w:b/>
          <w:bCs/>
          <w:sz w:val="36"/>
          <w:szCs w:val="36"/>
        </w:rPr>
        <w:t>I</w:t>
      </w:r>
      <w:r w:rsidR="00B84CBA" w:rsidRPr="007320F1">
        <w:rPr>
          <w:rFonts w:ascii="Georgia" w:hAnsi="Georgia" w:cs="Times New Roman"/>
          <w:b/>
          <w:bCs/>
          <w:sz w:val="36"/>
          <w:szCs w:val="36"/>
        </w:rPr>
        <w:t>X</w:t>
      </w:r>
    </w:p>
    <w:p w14:paraId="626C4DEF" w14:textId="77777777" w:rsidR="007320F1" w:rsidRDefault="007320F1" w:rsidP="00B84CBA">
      <w:pPr>
        <w:jc w:val="center"/>
        <w:rPr>
          <w:rFonts w:ascii="Georgia" w:hAnsi="Georgia" w:cs="Times New Roman"/>
          <w:b/>
          <w:bCs/>
        </w:rPr>
      </w:pPr>
    </w:p>
    <w:p w14:paraId="285F5785" w14:textId="254EFDD3" w:rsidR="00B84CBA" w:rsidRPr="0058150A" w:rsidRDefault="00B84CBA" w:rsidP="00B84CBA">
      <w:pPr>
        <w:jc w:val="center"/>
        <w:rPr>
          <w:rFonts w:ascii="Georgia" w:hAnsi="Georgia" w:cs="Times New Roman"/>
          <w:b/>
          <w:bCs/>
        </w:rPr>
      </w:pPr>
      <w:r w:rsidRPr="0058150A">
        <w:rPr>
          <w:rFonts w:ascii="Georgia" w:hAnsi="Georgia" w:cs="Times New Roman"/>
          <w:b/>
          <w:bCs/>
        </w:rPr>
        <w:t>Amnesty in the Eastern Republic of Uruguay. — Navigation of Lagoon Mirim</w:t>
      </w:r>
    </w:p>
    <w:p w14:paraId="6CAD5DC2" w14:textId="7016F53D" w:rsidR="00B84CBA" w:rsidRPr="0058150A" w:rsidRDefault="00B84CBA" w:rsidP="00722C6A">
      <w:pPr>
        <w:ind w:firstLine="360"/>
        <w:jc w:val="both"/>
        <w:rPr>
          <w:rFonts w:ascii="Georgia" w:hAnsi="Georgia" w:cs="Times New Roman"/>
        </w:rPr>
      </w:pPr>
    </w:p>
    <w:p w14:paraId="3BCB200B" w14:textId="77777777" w:rsidR="00DE6B15" w:rsidRPr="0058150A" w:rsidRDefault="00DE6B15" w:rsidP="00722C6A">
      <w:pPr>
        <w:ind w:firstLine="360"/>
        <w:jc w:val="both"/>
        <w:rPr>
          <w:rFonts w:ascii="Georgia" w:hAnsi="Georgia" w:cs="Times New Roman"/>
        </w:rPr>
      </w:pPr>
    </w:p>
    <w:p w14:paraId="51F2D084" w14:textId="28089A4E"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November 1866 the issue of amnesty arose in the Eastern Republic of Uruguay. General Flores proposed it, but Otaviano resisted it, basing this resistance on the secret protocol added to the </w:t>
      </w:r>
      <w:r w:rsidR="00540F2F" w:rsidRPr="0058150A">
        <w:rPr>
          <w:rFonts w:ascii="Georgia" w:hAnsi="Georgia" w:cs="Times New Roman"/>
        </w:rPr>
        <w:t xml:space="preserve">accord </w:t>
      </w:r>
      <w:r w:rsidRPr="0058150A">
        <w:rPr>
          <w:rFonts w:ascii="Georgia" w:hAnsi="Georgia" w:cs="Times New Roman"/>
        </w:rPr>
        <w:t>of 20 February 1865, and negotiated by Paranhos. Here is Nabuco’s opinion:</w:t>
      </w:r>
    </w:p>
    <w:p w14:paraId="6B36274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 am of the mind that the imperial government should adhere without reservation to the open amnesty which the president of the Eastern Republic wishes to concede.</w:t>
      </w:r>
    </w:p>
    <w:p w14:paraId="178E9C87" w14:textId="6D147BF3" w:rsidR="00B84CBA" w:rsidRPr="0058150A" w:rsidRDefault="00B84CBA" w:rsidP="00722C6A">
      <w:pPr>
        <w:ind w:firstLine="360"/>
        <w:jc w:val="both"/>
        <w:rPr>
          <w:rFonts w:ascii="Georgia" w:hAnsi="Georgia" w:cs="Times New Roman"/>
        </w:rPr>
      </w:pPr>
      <w:r w:rsidRPr="0058150A">
        <w:rPr>
          <w:rFonts w:ascii="Georgia" w:hAnsi="Georgia" w:cs="Times New Roman"/>
        </w:rPr>
        <w:t>“I believe that the objective of the 2</w:t>
      </w:r>
      <w:r w:rsidRPr="0058150A">
        <w:rPr>
          <w:rFonts w:ascii="Georgia" w:hAnsi="Georgia" w:cs="Times New Roman"/>
          <w:vertAlign w:val="superscript"/>
        </w:rPr>
        <w:t>nd</w:t>
      </w:r>
      <w:r w:rsidRPr="0058150A">
        <w:rPr>
          <w:rFonts w:ascii="Georgia" w:hAnsi="Georgia" w:cs="Times New Roman"/>
        </w:rPr>
        <w:t xml:space="preserve"> article of the 20 February 1865 </w:t>
      </w:r>
      <w:r w:rsidR="00540F2F" w:rsidRPr="0058150A">
        <w:rPr>
          <w:rFonts w:ascii="Georgia" w:hAnsi="Georgia" w:cs="Times New Roman"/>
        </w:rPr>
        <w:t xml:space="preserve">accord </w:t>
      </w:r>
      <w:r w:rsidRPr="0058150A">
        <w:rPr>
          <w:rFonts w:ascii="Georgia" w:hAnsi="Georgia" w:cs="Times New Roman"/>
        </w:rPr>
        <w:t>is complied with, taking into account:</w:t>
      </w:r>
    </w:p>
    <w:p w14:paraId="55179BB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“1</w:t>
      </w:r>
      <w:r w:rsidRPr="0058150A">
        <w:rPr>
          <w:rFonts w:ascii="Georgia" w:hAnsi="Georgia" w:cs="Times New Roman"/>
          <w:vertAlign w:val="superscript"/>
        </w:rPr>
        <w:t>st</w:t>
      </w:r>
      <w:r w:rsidRPr="0058150A">
        <w:rPr>
          <w:rFonts w:ascii="Georgia" w:hAnsi="Georgia" w:cs="Times New Roman"/>
        </w:rPr>
        <w:t xml:space="preserve"> The amnesty meant to be conceded sets apart common crimes, applying only to political crimes;</w:t>
      </w:r>
    </w:p>
    <w:p w14:paraId="05BDAFEC" w14:textId="5657079C" w:rsidR="00B84CBA" w:rsidRPr="0058150A" w:rsidRDefault="00B84CBA" w:rsidP="00722C6A">
      <w:pPr>
        <w:ind w:firstLine="360"/>
        <w:jc w:val="both"/>
        <w:rPr>
          <w:rFonts w:ascii="Georgia" w:hAnsi="Georgia" w:cs="Times New Roman"/>
        </w:rPr>
      </w:pPr>
      <w:r w:rsidRPr="0058150A">
        <w:rPr>
          <w:rFonts w:ascii="Georgia" w:hAnsi="Georgia" w:cs="Times New Roman"/>
        </w:rPr>
        <w:t>“2</w:t>
      </w:r>
      <w:r w:rsidRPr="0058150A">
        <w:rPr>
          <w:rFonts w:ascii="Georgia" w:hAnsi="Georgia" w:cs="Times New Roman"/>
          <w:vertAlign w:val="superscript"/>
        </w:rPr>
        <w:t>nd</w:t>
      </w:r>
      <w:r w:rsidRPr="0058150A">
        <w:rPr>
          <w:rFonts w:ascii="Georgia" w:hAnsi="Georgia" w:cs="Times New Roman"/>
        </w:rPr>
        <w:t xml:space="preserve"> Those implicated by political issues who </w:t>
      </w:r>
      <w:r w:rsidR="00540F2F" w:rsidRPr="0058150A">
        <w:rPr>
          <w:rFonts w:ascii="Georgia" w:hAnsi="Georgia" w:cs="Times New Roman"/>
        </w:rPr>
        <w:t xml:space="preserve">left </w:t>
      </w:r>
      <w:r w:rsidRPr="0058150A">
        <w:rPr>
          <w:rFonts w:ascii="Georgia" w:hAnsi="Georgia" w:cs="Times New Roman"/>
        </w:rPr>
        <w:t xml:space="preserve">the country were not exiled in perpetuity, but rather temporarily, as can be seen in the protocol added to said </w:t>
      </w:r>
      <w:r w:rsidR="00540F2F" w:rsidRPr="0058150A">
        <w:rPr>
          <w:rFonts w:ascii="Georgia" w:hAnsi="Georgia" w:cs="Times New Roman"/>
        </w:rPr>
        <w:t>accord</w:t>
      </w:r>
      <w:r w:rsidRPr="0058150A">
        <w:rPr>
          <w:rFonts w:ascii="Georgia" w:hAnsi="Georgia" w:cs="Times New Roman"/>
        </w:rPr>
        <w:t>.</w:t>
      </w:r>
    </w:p>
    <w:p w14:paraId="5912AE8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fulfillment Brazil desires, as any other civilized nation would, is not the product of animosity. It reaches only as far as necessity obliges it, and for only as long as necessity lasts. The morality of the punishment lies not in its duration, but in its imposition.</w:t>
      </w:r>
    </w:p>
    <w:p w14:paraId="3CBF2B71" w14:textId="6C7B4F8B"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would be impolitic and odious, </w:t>
      </w:r>
      <w:r w:rsidR="00540F2F" w:rsidRPr="0058150A">
        <w:rPr>
          <w:rFonts w:ascii="Georgia" w:hAnsi="Georgia" w:cs="Times New Roman"/>
        </w:rPr>
        <w:t xml:space="preserve">it would look bad to the eyes of </w:t>
      </w:r>
      <w:r w:rsidRPr="0058150A">
        <w:rPr>
          <w:rFonts w:ascii="Georgia" w:hAnsi="Georgia" w:cs="Times New Roman"/>
        </w:rPr>
        <w:t>civilized nations, if Brazil, appearing to be a judge on an internal issue of the Eastern Republic, abusing its influence, identifying itself with the cause and with the hatreds of that nation’s dominant party, opposed an amnesty that the head of state considered necessary to strengthen public peace.</w:t>
      </w:r>
    </w:p>
    <w:p w14:paraId="0CF26E30" w14:textId="2B5B92CC" w:rsidR="00B84CBA" w:rsidRPr="0058150A" w:rsidRDefault="00B84CBA" w:rsidP="00722C6A">
      <w:pPr>
        <w:ind w:firstLine="360"/>
        <w:jc w:val="both"/>
        <w:rPr>
          <w:rFonts w:ascii="Georgia" w:hAnsi="Georgia" w:cs="Times New Roman"/>
        </w:rPr>
      </w:pPr>
      <w:r w:rsidRPr="0058150A">
        <w:rPr>
          <w:rFonts w:ascii="Georgia" w:hAnsi="Georgia" w:cs="Times New Roman"/>
        </w:rPr>
        <w:t>“</w:t>
      </w:r>
      <w:r w:rsidRPr="0058150A">
        <w:rPr>
          <w:rFonts w:ascii="Georgia" w:hAnsi="Georgia" w:cs="Times New Roman"/>
          <w:i/>
          <w:iCs/>
        </w:rPr>
        <w:t xml:space="preserve">Partial amnesties, </w:t>
      </w:r>
      <w:r w:rsidR="00B62EBF" w:rsidRPr="0058150A">
        <w:rPr>
          <w:rFonts w:ascii="Georgia" w:hAnsi="Georgia" w:cs="Times New Roman"/>
          <w:i/>
          <w:iCs/>
        </w:rPr>
        <w:t>Senhor</w:t>
      </w:r>
      <w:r w:rsidRPr="0058150A">
        <w:rPr>
          <w:rFonts w:ascii="Georgia" w:hAnsi="Georgia" w:cs="Times New Roman"/>
          <w:i/>
          <w:iCs/>
        </w:rPr>
        <w:t>, almost never accomplish their objective</w:t>
      </w:r>
      <w:r w:rsidR="00540F2F" w:rsidRPr="0058150A">
        <w:rPr>
          <w:rFonts w:ascii="Georgia" w:hAnsi="Georgia" w:cs="Times New Roman"/>
          <w:i/>
          <w:iCs/>
        </w:rPr>
        <w:t xml:space="preserve">: </w:t>
      </w:r>
      <w:r w:rsidRPr="0058150A">
        <w:rPr>
          <w:rFonts w:ascii="Georgia" w:hAnsi="Georgia" w:cs="Times New Roman"/>
        </w:rPr>
        <w:t xml:space="preserve">If amnesty means </w:t>
      </w:r>
      <w:r w:rsidRPr="0058150A">
        <w:rPr>
          <w:rFonts w:ascii="Georgia" w:hAnsi="Georgia" w:cs="Times New Roman"/>
          <w:i/>
          <w:iCs/>
        </w:rPr>
        <w:t xml:space="preserve">forgetting </w:t>
      </w:r>
      <w:r w:rsidRPr="0058150A">
        <w:rPr>
          <w:rFonts w:ascii="Georgia" w:hAnsi="Georgia" w:cs="Times New Roman"/>
        </w:rPr>
        <w:t>(</w:t>
      </w:r>
      <w:r w:rsidRPr="0058150A">
        <w:rPr>
          <w:rFonts w:ascii="Georgia" w:hAnsi="Georgia" w:cs="Times New Roman"/>
          <w:i/>
          <w:iCs/>
        </w:rPr>
        <w:t>lex oblivionis</w:t>
      </w:r>
      <w:r w:rsidRPr="0058150A">
        <w:rPr>
          <w:rFonts w:ascii="Georgia" w:hAnsi="Georgia" w:cs="Times New Roman"/>
        </w:rPr>
        <w:t>), it should not carry with it a nagging exception, which forever recalls the act whose forgetting is desired.</w:t>
      </w:r>
    </w:p>
    <w:p w14:paraId="4B79DCA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“History relates how disastrous partial amnesty was, and what fatal reactions it occasioned at the time of Charles II’s ascent to the throne of England; how amnesty conceded to the Huguenots in 1570 made way for the horrors of the Saint Bartholomew’s Day massacre; what loathsome events resulted from the amnesty conceded in 1816 by the Bourbon Restoration, because of the names exempted like those of Ney, La Valette, Soult, Bassano, and others.</w:t>
      </w:r>
    </w:p>
    <w:p w14:paraId="1D1231B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“This amnesty will have no part in the Paraguayan War, except in its influence in the Eastern Republic.</w:t>
      </w:r>
    </w:p>
    <w:p w14:paraId="5E09B416" w14:textId="032464C5" w:rsidR="00B84CBA" w:rsidRPr="0058150A" w:rsidRDefault="00B84CBA" w:rsidP="00722C6A">
      <w:pPr>
        <w:ind w:firstLine="360"/>
        <w:jc w:val="both"/>
        <w:rPr>
          <w:rFonts w:ascii="Georgia" w:hAnsi="Georgia" w:cs="Times New Roman"/>
        </w:rPr>
      </w:pPr>
      <w:r w:rsidRPr="0058150A">
        <w:rPr>
          <w:rFonts w:ascii="Georgia" w:hAnsi="Georgia" w:cs="Times New Roman"/>
        </w:rPr>
        <w:t>“If those implicated cannot influence that nation’s peace and security, then neither can they influence the war. For another thing, in order to help the campaign</w:t>
      </w:r>
      <w:r w:rsidR="00B62EBF" w:rsidRPr="0058150A">
        <w:rPr>
          <w:rFonts w:ascii="Georgia" w:hAnsi="Georgia" w:cs="Times New Roman"/>
        </w:rPr>
        <w:t xml:space="preserve"> [</w:t>
      </w:r>
      <w:r w:rsidRPr="0058150A">
        <w:rPr>
          <w:rFonts w:ascii="Georgia" w:hAnsi="Georgia" w:cs="Times New Roman"/>
        </w:rPr>
        <w:t>that is, against Brazil</w:t>
      </w:r>
      <w:r w:rsidR="00B62EBF" w:rsidRPr="0058150A">
        <w:rPr>
          <w:rFonts w:ascii="Georgia" w:hAnsi="Georgia" w:cs="Times New Roman"/>
        </w:rPr>
        <w:t xml:space="preserve">] </w:t>
      </w:r>
      <w:r w:rsidRPr="0058150A">
        <w:rPr>
          <w:rFonts w:ascii="Georgia" w:hAnsi="Georgia" w:cs="Times New Roman"/>
        </w:rPr>
        <w:t>with elements from the Eastern Republic, it is necessary that they manage to disrupt this nation by making speeches, raising forces, etc.</w:t>
      </w:r>
    </w:p>
    <w:p w14:paraId="354E86D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the republic’s president says that the republic’s peace is assured, and that amnesty will not compromise it.</w:t>
      </w:r>
    </w:p>
    <w:p w14:paraId="2097873A" w14:textId="73EC9BB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“Flores is our sincere ally. </w:t>
      </w:r>
      <w:r w:rsidR="00540F2F" w:rsidRPr="0058150A">
        <w:rPr>
          <w:rFonts w:ascii="Georgia" w:hAnsi="Georgia" w:cs="Times New Roman"/>
        </w:rPr>
        <w:t xml:space="preserve">It is his </w:t>
      </w:r>
      <w:r w:rsidRPr="0058150A">
        <w:rPr>
          <w:rFonts w:ascii="Georgia" w:hAnsi="Georgia" w:cs="Times New Roman"/>
        </w:rPr>
        <w:t>government</w:t>
      </w:r>
      <w:r w:rsidR="00540F2F" w:rsidRPr="0058150A">
        <w:rPr>
          <w:rFonts w:ascii="Georgia" w:hAnsi="Georgia" w:cs="Times New Roman"/>
        </w:rPr>
        <w:t>,</w:t>
      </w:r>
      <w:r w:rsidRPr="0058150A">
        <w:rPr>
          <w:rFonts w:ascii="Georgia" w:hAnsi="Georgia" w:cs="Times New Roman"/>
        </w:rPr>
        <w:t xml:space="preserve"> </w:t>
      </w:r>
      <w:r w:rsidR="00540F2F" w:rsidRPr="0058150A">
        <w:rPr>
          <w:rFonts w:ascii="Georgia" w:hAnsi="Georgia" w:cs="Times New Roman"/>
        </w:rPr>
        <w:t xml:space="preserve">he </w:t>
      </w:r>
      <w:r w:rsidRPr="0058150A">
        <w:rPr>
          <w:rFonts w:ascii="Georgia" w:hAnsi="Georgia" w:cs="Times New Roman"/>
        </w:rPr>
        <w:t xml:space="preserve">is the judge of the </w:t>
      </w:r>
      <w:r w:rsidR="00540F2F" w:rsidRPr="0058150A">
        <w:rPr>
          <w:rFonts w:ascii="Georgia" w:hAnsi="Georgia" w:cs="Times New Roman"/>
        </w:rPr>
        <w:t xml:space="preserve">republic’s </w:t>
      </w:r>
      <w:r w:rsidRPr="0058150A">
        <w:rPr>
          <w:rFonts w:ascii="Georgia" w:hAnsi="Georgia" w:cs="Times New Roman"/>
        </w:rPr>
        <w:t xml:space="preserve">circumstances. </w:t>
      </w:r>
      <w:r w:rsidR="00540F2F" w:rsidRPr="0058150A">
        <w:rPr>
          <w:rFonts w:ascii="Georgia" w:hAnsi="Georgia" w:cs="Times New Roman"/>
        </w:rPr>
        <w:t xml:space="preserve">He </w:t>
      </w:r>
      <w:r w:rsidRPr="0058150A">
        <w:rPr>
          <w:rFonts w:ascii="Georgia" w:hAnsi="Georgia" w:cs="Times New Roman"/>
        </w:rPr>
        <w:t xml:space="preserve">cannot </w:t>
      </w:r>
      <w:r w:rsidR="00540F2F" w:rsidRPr="0058150A">
        <w:rPr>
          <w:rFonts w:ascii="Georgia" w:hAnsi="Georgia" w:cs="Times New Roman"/>
        </w:rPr>
        <w:t xml:space="preserve">wish for </w:t>
      </w:r>
      <w:r w:rsidRPr="0058150A">
        <w:rPr>
          <w:rFonts w:ascii="Georgia" w:hAnsi="Georgia" w:cs="Times New Roman"/>
        </w:rPr>
        <w:t>solutions that would compromise the republic’s cause, or the alliance’s.” (12 November.)</w:t>
      </w:r>
    </w:p>
    <w:p w14:paraId="7C572590" w14:textId="77777777" w:rsidR="00624F49" w:rsidRPr="0058150A" w:rsidRDefault="00624F49" w:rsidP="002279C3">
      <w:pPr>
        <w:jc w:val="center"/>
        <w:rPr>
          <w:rFonts w:ascii="Georgia" w:hAnsi="Georgia" w:cs="Times New Roman"/>
        </w:rPr>
      </w:pPr>
    </w:p>
    <w:p w14:paraId="702B7A7C" w14:textId="3648ED9D" w:rsidR="00624F49" w:rsidRPr="0058150A" w:rsidRDefault="00624F49" w:rsidP="002279C3">
      <w:pPr>
        <w:jc w:val="center"/>
        <w:rPr>
          <w:rFonts w:ascii="Georgia" w:hAnsi="Georgia" w:cs="Times New Roman"/>
        </w:rPr>
      </w:pPr>
      <w:r w:rsidRPr="0058150A">
        <w:rPr>
          <w:rFonts w:ascii="Georgia" w:hAnsi="Georgia" w:cs="Times New Roman"/>
        </w:rPr>
        <w:t>*          *          *</w:t>
      </w:r>
    </w:p>
    <w:p w14:paraId="50ACF426" w14:textId="77777777" w:rsidR="00B84CBA" w:rsidRPr="0058150A" w:rsidRDefault="00B84CBA" w:rsidP="002279C3">
      <w:pPr>
        <w:jc w:val="center"/>
        <w:rPr>
          <w:rFonts w:ascii="Georgia" w:hAnsi="Georgia" w:cs="Times New Roman"/>
        </w:rPr>
      </w:pPr>
    </w:p>
    <w:p w14:paraId="4F06CCA6" w14:textId="571EB0AB"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With regard to navigation on Lagoon Mirim, desired by the Eastern Republic, Nabuco </w:t>
      </w:r>
      <w:r w:rsidR="00540F2F" w:rsidRPr="0058150A">
        <w:rPr>
          <w:rFonts w:ascii="Georgia" w:hAnsi="Georgia" w:cs="Times New Roman"/>
        </w:rPr>
        <w:t xml:space="preserve">asserts </w:t>
      </w:r>
      <w:r w:rsidRPr="0058150A">
        <w:rPr>
          <w:rFonts w:ascii="Georgia" w:hAnsi="Georgia" w:cs="Times New Roman"/>
        </w:rPr>
        <w:t>that reasonable concessions should be made, with these due guarantees and compensations:</w:t>
      </w:r>
    </w:p>
    <w:p w14:paraId="52E5E1D5" w14:textId="1756C78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 agree with the protocol’s proposal, redacted by the secretary’s director general, in which the importance of opening Lagoon Mirim to navigation under the </w:t>
      </w:r>
      <w:r w:rsidR="00E96F9F" w:rsidRPr="0058150A">
        <w:rPr>
          <w:rFonts w:ascii="Georgia" w:hAnsi="Georgia" w:cs="Times New Roman"/>
        </w:rPr>
        <w:t>Eastern</w:t>
      </w:r>
      <w:r w:rsidRPr="0058150A">
        <w:rPr>
          <w:rFonts w:ascii="Georgia" w:hAnsi="Georgia" w:cs="Times New Roman"/>
        </w:rPr>
        <w:t xml:space="preserve"> flag was ratified, this importance being recognized in </w:t>
      </w:r>
      <w:r w:rsidR="00B62EBF" w:rsidRPr="0058150A">
        <w:rPr>
          <w:rFonts w:ascii="Georgia" w:hAnsi="Georgia" w:cs="Times New Roman"/>
        </w:rPr>
        <w:t xml:space="preserve">Article </w:t>
      </w:r>
      <w:r w:rsidRPr="0058150A">
        <w:rPr>
          <w:rFonts w:ascii="Georgia" w:hAnsi="Georgia" w:cs="Times New Roman"/>
        </w:rPr>
        <w:t xml:space="preserve">13 of the 4 September 1857 treaty </w:t>
      </w:r>
      <w:r w:rsidR="00720C68" w:rsidRPr="0058150A">
        <w:rPr>
          <w:rFonts w:ascii="Georgia" w:hAnsi="Georgia" w:cs="Times New Roman"/>
        </w:rPr>
        <w:t>(</w:t>
      </w:r>
      <w:bookmarkStart w:id="478" w:name="ref_c29fl1"/>
      <w:r w:rsidR="008525B1" w:rsidRPr="0058150A">
        <w:rPr>
          <w:rFonts w:ascii="Georgia" w:hAnsi="Georgia" w:cs="Times New Roman"/>
        </w:rPr>
        <w:fldChar w:fldCharType="begin"/>
      </w:r>
      <w:r w:rsidR="008525B1" w:rsidRPr="0058150A">
        <w:rPr>
          <w:rFonts w:ascii="Georgia" w:hAnsi="Georgia" w:cs="Times New Roman"/>
        </w:rPr>
        <w:instrText xml:space="preserve"> HYPERLINK  \l "ref_c29fd1" </w:instrText>
      </w:r>
      <w:r w:rsidR="008525B1" w:rsidRPr="0058150A">
        <w:rPr>
          <w:rFonts w:ascii="Georgia" w:hAnsi="Georgia" w:cs="Times New Roman"/>
        </w:rPr>
        <w:fldChar w:fldCharType="separate"/>
      </w:r>
      <w:r w:rsidR="00720C68" w:rsidRPr="0058150A">
        <w:rPr>
          <w:rStyle w:val="Hyperlink"/>
          <w:rFonts w:ascii="Georgia" w:hAnsi="Georgia" w:cs="Times New Roman"/>
        </w:rPr>
        <w:t>1</w:t>
      </w:r>
      <w:bookmarkEnd w:id="478"/>
      <w:r w:rsidR="008525B1"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and at the same time that concession was made dependent on the Eastern Republic’s ceding the terrain needed for the village of Santana do Livramento’s common.</w:t>
      </w:r>
    </w:p>
    <w:p w14:paraId="581586F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 believe that the right to navigation should be conceded, all the more so because, aside from finding it expedient, I recognize the beginnings of natural law invoked by the republic’s government.</w:t>
      </w:r>
    </w:p>
    <w:p w14:paraId="4CE687DE" w14:textId="0DA84E5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I understand that in this protocol the freedom of navigation of the lagoon’s tributary rivers—the Cebollatí, the Taquari, and others—should remain enshrined, in Brazil’s favor, given the connection that exists between both issues; navigation that ended up expressly prohibited, to which circumstance the 1861 </w:t>
      </w:r>
      <w:r w:rsidR="00803E75" w:rsidRPr="0058150A">
        <w:rPr>
          <w:rFonts w:ascii="Georgia" w:hAnsi="Georgia" w:cs="Times New Roman"/>
        </w:rPr>
        <w:t xml:space="preserve">report </w:t>
      </w:r>
      <w:r w:rsidRPr="0058150A">
        <w:rPr>
          <w:rFonts w:ascii="Georgia" w:hAnsi="Georgia" w:cs="Times New Roman"/>
        </w:rPr>
        <w:t>refers.</w:t>
      </w:r>
    </w:p>
    <w:p w14:paraId="42F731F4" w14:textId="03DDCEC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 </w:t>
      </w:r>
      <w:r w:rsidR="00803E75" w:rsidRPr="0058150A">
        <w:rPr>
          <w:rFonts w:ascii="Georgia" w:hAnsi="Georgia" w:cs="Times New Roman"/>
        </w:rPr>
        <w:t xml:space="preserve">should also </w:t>
      </w:r>
      <w:r w:rsidRPr="0058150A">
        <w:rPr>
          <w:rFonts w:ascii="Georgia" w:hAnsi="Georgia" w:cs="Times New Roman"/>
        </w:rPr>
        <w:t>wish that the concession of freedom of navigation on Lagoon Mirim be more liberal and positive, that it remain in place only depending on the ceding of territories and the rules of police and public prosecutors, and not on examinations and studies</w:t>
      </w:r>
      <w:r w:rsidR="00803E75" w:rsidRPr="0058150A">
        <w:rPr>
          <w:rFonts w:ascii="Georgia" w:hAnsi="Georgia" w:cs="Times New Roman"/>
        </w:rPr>
        <w:t>,</w:t>
      </w:r>
      <w:r w:rsidRPr="0058150A">
        <w:rPr>
          <w:rFonts w:ascii="Georgia" w:hAnsi="Georgia" w:cs="Times New Roman"/>
        </w:rPr>
        <w:t xml:space="preserve"> which the proposal vaguely references, and which the Treaty of 1857 referenced.</w:t>
      </w:r>
    </w:p>
    <w:p w14:paraId="20444378" w14:textId="7B84505A" w:rsidR="00B84CBA" w:rsidRPr="0058150A" w:rsidRDefault="00B84CBA" w:rsidP="00722C6A">
      <w:pPr>
        <w:ind w:firstLine="360"/>
        <w:jc w:val="both"/>
        <w:rPr>
          <w:rFonts w:ascii="Georgia" w:hAnsi="Georgia" w:cs="Times New Roman"/>
        </w:rPr>
      </w:pPr>
      <w:r w:rsidRPr="0058150A">
        <w:rPr>
          <w:rFonts w:ascii="Georgia" w:hAnsi="Georgia" w:cs="Times New Roman"/>
        </w:rPr>
        <w:t>“What examinations and what studies are those which could not have been made in nine years?” (8 October 1866.)</w:t>
      </w:r>
    </w:p>
    <w:p w14:paraId="1E0B9661" w14:textId="3D94C4E8" w:rsidR="008D2D17" w:rsidRPr="0058150A" w:rsidRDefault="008D2D17" w:rsidP="00722C6A">
      <w:pPr>
        <w:ind w:firstLine="360"/>
        <w:jc w:val="both"/>
        <w:rPr>
          <w:rFonts w:ascii="Georgia" w:hAnsi="Georgia" w:cs="Times New Roman"/>
        </w:rPr>
      </w:pPr>
    </w:p>
    <w:p w14:paraId="46705068" w14:textId="77777777" w:rsidR="00854C34" w:rsidRPr="0058150A" w:rsidRDefault="00854C34" w:rsidP="00722C6A">
      <w:pPr>
        <w:ind w:firstLine="360"/>
        <w:jc w:val="both"/>
        <w:rPr>
          <w:rFonts w:ascii="Georgia" w:hAnsi="Georgia" w:cs="Times New Roman"/>
          <w:b/>
          <w:bCs/>
        </w:rPr>
      </w:pPr>
    </w:p>
    <w:p w14:paraId="0F52BE91" w14:textId="5DC9713C" w:rsidR="00854C34" w:rsidRPr="0058150A" w:rsidRDefault="00854C34" w:rsidP="00722C6A">
      <w:pPr>
        <w:ind w:firstLine="360"/>
        <w:jc w:val="both"/>
        <w:rPr>
          <w:rFonts w:ascii="Georgia" w:hAnsi="Georgia" w:cs="Times New Roman"/>
          <w:b/>
          <w:bCs/>
        </w:rPr>
      </w:pPr>
    </w:p>
    <w:p w14:paraId="779F6ACA" w14:textId="77777777" w:rsidR="008D2D17"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479" w:name="ref_c29fd1"/>
    <w:p w14:paraId="755374BF" w14:textId="69AD58E6" w:rsidR="008D2D17" w:rsidRPr="0058150A" w:rsidRDefault="008525B1"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"ref_c29fl1"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479"/>
      <w:r w:rsidRPr="0058150A">
        <w:rPr>
          <w:rFonts w:ascii="Georgia" w:hAnsi="Georgia" w:cs="Times New Roman"/>
          <w:sz w:val="22"/>
          <w:szCs w:val="22"/>
        </w:rPr>
        <w:fldChar w:fldCharType="end"/>
      </w:r>
      <w:r w:rsidR="00880F02" w:rsidRPr="0058150A">
        <w:rPr>
          <w:rFonts w:ascii="Georgia" w:hAnsi="Georgia" w:cs="Times New Roman"/>
          <w:sz w:val="22"/>
          <w:szCs w:val="22"/>
        </w:rPr>
        <w:t xml:space="preserve"> </w:t>
      </w:r>
      <w:r w:rsidR="00803E75" w:rsidRPr="0058150A">
        <w:rPr>
          <w:rFonts w:ascii="Georgia" w:hAnsi="Georgia" w:cs="Times New Roman"/>
          <w:sz w:val="22"/>
          <w:szCs w:val="22"/>
        </w:rPr>
        <w:t>“</w:t>
      </w:r>
      <w:r w:rsidR="00880F02" w:rsidRPr="0058150A">
        <w:rPr>
          <w:rFonts w:ascii="Georgia" w:hAnsi="Georgia" w:cs="Times New Roman"/>
          <w:sz w:val="22"/>
          <w:szCs w:val="22"/>
        </w:rPr>
        <w:t>In principle</w:t>
      </w:r>
      <w:r w:rsidR="00803E75" w:rsidRPr="0058150A">
        <w:rPr>
          <w:rFonts w:ascii="Georgia" w:hAnsi="Georgia" w:cs="Times New Roman"/>
          <w:sz w:val="22"/>
          <w:szCs w:val="22"/>
        </w:rPr>
        <w:t>,</w:t>
      </w:r>
      <w:r w:rsidR="00880F02" w:rsidRPr="0058150A">
        <w:rPr>
          <w:rFonts w:ascii="Georgia" w:hAnsi="Georgia" w:cs="Times New Roman"/>
          <w:sz w:val="22"/>
          <w:szCs w:val="22"/>
        </w:rPr>
        <w:t xml:space="preserve"> the mutual convenience of trade, industry, and good relations between the two countries</w:t>
      </w:r>
      <w:r w:rsidR="00803E75" w:rsidRPr="0058150A">
        <w:rPr>
          <w:rFonts w:ascii="Georgia" w:hAnsi="Georgia" w:cs="Times New Roman"/>
          <w:sz w:val="22"/>
          <w:szCs w:val="22"/>
        </w:rPr>
        <w:t>,</w:t>
      </w:r>
      <w:r w:rsidR="00880F02" w:rsidRPr="0058150A">
        <w:rPr>
          <w:rFonts w:ascii="Georgia" w:hAnsi="Georgia" w:cs="Times New Roman"/>
          <w:sz w:val="22"/>
          <w:szCs w:val="22"/>
        </w:rPr>
        <w:t xml:space="preserve"> </w:t>
      </w:r>
      <w:r w:rsidR="00803E75" w:rsidRPr="0058150A">
        <w:rPr>
          <w:rFonts w:ascii="Georgia" w:hAnsi="Georgia" w:cs="Times New Roman"/>
          <w:sz w:val="22"/>
          <w:szCs w:val="22"/>
        </w:rPr>
        <w:t xml:space="preserve">which will be brought by </w:t>
      </w:r>
      <w:r w:rsidR="00880F02" w:rsidRPr="0058150A">
        <w:rPr>
          <w:rFonts w:ascii="Georgia" w:hAnsi="Georgia" w:cs="Times New Roman"/>
          <w:sz w:val="22"/>
          <w:szCs w:val="22"/>
        </w:rPr>
        <w:t xml:space="preserve">opening, </w:t>
      </w:r>
      <w:r w:rsidR="00803E75" w:rsidRPr="0058150A">
        <w:rPr>
          <w:rFonts w:ascii="Georgia" w:hAnsi="Georgia" w:cs="Times New Roman"/>
          <w:sz w:val="22"/>
          <w:szCs w:val="22"/>
        </w:rPr>
        <w:t xml:space="preserve">with </w:t>
      </w:r>
      <w:r w:rsidR="00880F02" w:rsidRPr="0058150A">
        <w:rPr>
          <w:rFonts w:ascii="Georgia" w:hAnsi="Georgia" w:cs="Times New Roman"/>
          <w:sz w:val="22"/>
          <w:szCs w:val="22"/>
        </w:rPr>
        <w:t>Brazil’s concession, navigation of Lagoon Mirim and Jaguarão to the flag of the Eastern Republic of Uruguay</w:t>
      </w:r>
      <w:r w:rsidR="00803E75" w:rsidRPr="0058150A">
        <w:rPr>
          <w:rFonts w:ascii="Georgia" w:hAnsi="Georgia" w:cs="Times New Roman"/>
          <w:sz w:val="22"/>
          <w:szCs w:val="22"/>
        </w:rPr>
        <w:t>—that mutual convenience is recognized</w:t>
      </w:r>
      <w:r w:rsidR="00880F02" w:rsidRPr="0058150A">
        <w:rPr>
          <w:rFonts w:ascii="Georgia" w:hAnsi="Georgia" w:cs="Times New Roman"/>
          <w:sz w:val="22"/>
          <w:szCs w:val="22"/>
        </w:rPr>
        <w:t>.” In the border treaty of 12 October 1851, the Eastern Republic was forced to yield to Brazil</w:t>
      </w:r>
      <w:r w:rsidR="00803E75" w:rsidRPr="0058150A">
        <w:rPr>
          <w:rFonts w:ascii="Georgia" w:hAnsi="Georgia" w:cs="Times New Roman"/>
          <w:sz w:val="22"/>
          <w:szCs w:val="22"/>
        </w:rPr>
        <w:t>,</w:t>
      </w:r>
      <w:r w:rsidR="00880F02" w:rsidRPr="0058150A">
        <w:rPr>
          <w:rFonts w:ascii="Georgia" w:hAnsi="Georgia" w:cs="Times New Roman"/>
          <w:sz w:val="22"/>
          <w:szCs w:val="22"/>
        </w:rPr>
        <w:t xml:space="preserve"> in full sovereignty, the construction of ports of refuge, half a league of terrain on one of the shores of the mouth of the Cebollatí</w:t>
      </w:r>
      <w:r w:rsidR="00803E75" w:rsidRPr="0058150A">
        <w:rPr>
          <w:rFonts w:ascii="Georgia" w:hAnsi="Georgia" w:cs="Times New Roman"/>
          <w:sz w:val="22"/>
          <w:szCs w:val="22"/>
        </w:rPr>
        <w:t>,</w:t>
      </w:r>
      <w:r w:rsidR="00880F02" w:rsidRPr="0058150A">
        <w:rPr>
          <w:rFonts w:ascii="Georgia" w:hAnsi="Georgia" w:cs="Times New Roman"/>
          <w:sz w:val="22"/>
          <w:szCs w:val="22"/>
        </w:rPr>
        <w:t xml:space="preserve"> and another half league on the shores of the Taquari.</w:t>
      </w:r>
    </w:p>
    <w:p w14:paraId="047D155E" w14:textId="50ED8985" w:rsidR="00B84CBA" w:rsidRPr="0058150A" w:rsidRDefault="00B84CBA">
      <w:pPr>
        <w:rPr>
          <w:rFonts w:ascii="Georgia" w:hAnsi="Georgia" w:cs="Times New Roman"/>
        </w:rPr>
      </w:pPr>
      <w:r w:rsidRPr="0058150A">
        <w:rPr>
          <w:rFonts w:ascii="Georgia" w:hAnsi="Georgia" w:cs="Times New Roman"/>
        </w:rPr>
        <w:br w:type="page"/>
      </w:r>
    </w:p>
    <w:p w14:paraId="43C19207" w14:textId="28AD8772" w:rsidR="00B84CBA" w:rsidRPr="0058150A" w:rsidRDefault="00B84CBA" w:rsidP="00722C6A">
      <w:pPr>
        <w:ind w:firstLine="360"/>
        <w:jc w:val="both"/>
        <w:rPr>
          <w:rFonts w:ascii="Georgia" w:hAnsi="Georgia" w:cs="Times New Roman"/>
        </w:rPr>
      </w:pPr>
    </w:p>
    <w:p w14:paraId="2BD3475D" w14:textId="242A666D" w:rsidR="00B84CBA" w:rsidRPr="007320F1" w:rsidRDefault="00A45D79" w:rsidP="00B84CBA">
      <w:pPr>
        <w:jc w:val="center"/>
        <w:rPr>
          <w:rFonts w:ascii="Georgia" w:hAnsi="Georgia" w:cs="Times New Roman"/>
          <w:b/>
          <w:bCs/>
          <w:sz w:val="36"/>
          <w:szCs w:val="36"/>
        </w:rPr>
      </w:pPr>
      <w:bookmarkStart w:id="480" w:name="c30"/>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480"/>
      <w:r w:rsidR="00B84CBA" w:rsidRPr="007320F1">
        <w:rPr>
          <w:rFonts w:ascii="Georgia" w:hAnsi="Georgia" w:cs="Times New Roman"/>
          <w:b/>
          <w:bCs/>
          <w:sz w:val="36"/>
          <w:szCs w:val="36"/>
        </w:rPr>
        <w:t>XXX</w:t>
      </w:r>
    </w:p>
    <w:p w14:paraId="661F2957" w14:textId="77777777" w:rsidR="007320F1" w:rsidRDefault="007320F1" w:rsidP="00B84CBA">
      <w:pPr>
        <w:jc w:val="center"/>
        <w:rPr>
          <w:rFonts w:ascii="Georgia" w:hAnsi="Georgia" w:cs="Times New Roman"/>
          <w:b/>
          <w:bCs/>
        </w:rPr>
      </w:pPr>
    </w:p>
    <w:p w14:paraId="6365960C" w14:textId="6FF6B232" w:rsidR="00B84CBA" w:rsidRPr="0058150A" w:rsidRDefault="00B84CBA" w:rsidP="00B84CBA">
      <w:pPr>
        <w:jc w:val="center"/>
        <w:rPr>
          <w:rFonts w:ascii="Georgia" w:hAnsi="Georgia" w:cs="Times New Roman"/>
          <w:b/>
          <w:bCs/>
        </w:rPr>
      </w:pPr>
      <w:r w:rsidRPr="0058150A">
        <w:rPr>
          <w:rFonts w:ascii="Georgia" w:hAnsi="Georgia" w:cs="Times New Roman"/>
          <w:b/>
          <w:bCs/>
        </w:rPr>
        <w:t>End of the Paraguayan War. — The Campaign</w:t>
      </w:r>
    </w:p>
    <w:p w14:paraId="4B3A2D57" w14:textId="4A2A21DD" w:rsidR="00B84CBA" w:rsidRPr="0058150A" w:rsidRDefault="00B84CBA" w:rsidP="00722C6A">
      <w:pPr>
        <w:ind w:firstLine="360"/>
        <w:jc w:val="both"/>
        <w:rPr>
          <w:rFonts w:ascii="Georgia" w:hAnsi="Georgia" w:cs="Times New Roman"/>
        </w:rPr>
      </w:pPr>
    </w:p>
    <w:p w14:paraId="4D61F220" w14:textId="77777777" w:rsidR="003617C6" w:rsidRPr="0058150A" w:rsidRDefault="003617C6" w:rsidP="00722C6A">
      <w:pPr>
        <w:ind w:firstLine="360"/>
        <w:jc w:val="both"/>
        <w:rPr>
          <w:rFonts w:ascii="Georgia" w:hAnsi="Georgia" w:cs="Times New Roman"/>
        </w:rPr>
      </w:pPr>
    </w:p>
    <w:p w14:paraId="11EA3A6D" w14:textId="39ABEE6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With the death of President López at Cerro Corá on 1 March 1870, the Paraguayan campaign was finished. We have followed this painful, five-year fight in all its phases. The last of these phases offers the following peculiarity: the Conservative Party, opposed to the doctrine of </w:t>
      </w:r>
      <w:r w:rsidR="00803E75" w:rsidRPr="0058150A">
        <w:rPr>
          <w:rFonts w:ascii="Georgia" w:hAnsi="Georgia" w:cs="Times New Roman"/>
        </w:rPr>
        <w:t xml:space="preserve">a </w:t>
      </w:r>
      <w:r w:rsidRPr="0058150A">
        <w:rPr>
          <w:rFonts w:ascii="Georgia" w:hAnsi="Georgia" w:cs="Times New Roman"/>
        </w:rPr>
        <w:t>war to the death, is tasked with outlining and executing the Campaign of the Hills, which became, after Piribebuy and the Battle of Campo Grande (</w:t>
      </w:r>
      <w:bookmarkStart w:id="481" w:name="ref_c30tl1"/>
      <w:r w:rsidR="00ED6092" w:rsidRPr="0058150A">
        <w:rPr>
          <w:rFonts w:ascii="Georgia" w:hAnsi="Georgia" w:cs="Times New Roman"/>
        </w:rPr>
        <w:fldChar w:fldCharType="begin"/>
      </w:r>
      <w:r w:rsidR="00ED6092" w:rsidRPr="0058150A">
        <w:rPr>
          <w:rFonts w:ascii="Georgia" w:hAnsi="Georgia" w:cs="Times New Roman"/>
        </w:rPr>
        <w:instrText xml:space="preserve"> HYPERLINK  \l "ref_c30td1" </w:instrText>
      </w:r>
      <w:r w:rsidR="00ED6092" w:rsidRPr="0058150A">
        <w:rPr>
          <w:rFonts w:ascii="Georgia" w:hAnsi="Georgia" w:cs="Times New Roman"/>
        </w:rPr>
        <w:fldChar w:fldCharType="separate"/>
      </w:r>
      <w:r w:rsidR="00C12FC2" w:rsidRPr="0058150A">
        <w:rPr>
          <w:rStyle w:val="Hyperlink"/>
          <w:rFonts w:ascii="Georgia" w:hAnsi="Georgia" w:cs="Times New Roman"/>
        </w:rPr>
        <w:t>i</w:t>
      </w:r>
      <w:bookmarkEnd w:id="481"/>
      <w:r w:rsidR="00ED6092" w:rsidRPr="0058150A">
        <w:rPr>
          <w:rFonts w:ascii="Georgia" w:hAnsi="Georgia" w:cs="Times New Roman"/>
        </w:rPr>
        <w:fldChar w:fldCharType="end"/>
      </w:r>
      <w:r w:rsidRPr="0058150A">
        <w:rPr>
          <w:rFonts w:ascii="Georgia" w:hAnsi="Georgia" w:cs="Times New Roman"/>
        </w:rPr>
        <w:t>)—two victories owed to the Count of Eu—a military hunt, the pursuit of a man by an army, as it was evident, given the circumstances, that the hunted would not fall into</w:t>
      </w:r>
      <w:r w:rsidR="00803E75" w:rsidRPr="0058150A">
        <w:rPr>
          <w:rFonts w:ascii="Georgia" w:hAnsi="Georgia" w:cs="Times New Roman"/>
        </w:rPr>
        <w:t xml:space="preserve"> the</w:t>
      </w:r>
      <w:r w:rsidRPr="0058150A">
        <w:rPr>
          <w:rFonts w:ascii="Georgia" w:hAnsi="Georgia" w:cs="Times New Roman"/>
        </w:rPr>
        <w:t xml:space="preserve"> hunters’ hands alive. The general’s reputation and pride demanded that he not allow the enemy to escape; but once he was caught up with, no one could answer for López’s life. In this way, everything conspired to make of that death, now that it was not the real goal, a kind of fatal denouement to that final campaign. Various kinds of precautions, sacrifices of other political demands, were necessary to approach López and make him prisoner; but the commander-in-chief probably thought, in view of the atrocities committed and López’s cruel treatment of some Brazilians, that he should not sacrifice lives and suspend military action to prevent López from dying in battle.</w:t>
      </w:r>
    </w:p>
    <w:p w14:paraId="61D0169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While the Conservatives persisted in their aim of waging a war of extermination, perhaps against Caxias’s opinion (Caxias, leaving the army, declared the war finished with the taking of Asunción), the Liberals, through hostility to Caxias and to the government, positioned themselves alongside the Count of Eu and Osório, who supported them in this issue.</w:t>
      </w:r>
    </w:p>
    <w:p w14:paraId="25FA6265" w14:textId="77777777" w:rsidR="00624F49" w:rsidRPr="0058150A" w:rsidRDefault="00624F49" w:rsidP="002279C3">
      <w:pPr>
        <w:jc w:val="center"/>
        <w:rPr>
          <w:rFonts w:ascii="Georgia" w:hAnsi="Georgia" w:cs="Times New Roman"/>
        </w:rPr>
      </w:pPr>
    </w:p>
    <w:p w14:paraId="06FF0156" w14:textId="119D8680" w:rsidR="00624F49" w:rsidRPr="0058150A" w:rsidRDefault="00624F49" w:rsidP="002279C3">
      <w:pPr>
        <w:jc w:val="center"/>
        <w:rPr>
          <w:rFonts w:ascii="Georgia" w:hAnsi="Georgia" w:cs="Times New Roman"/>
        </w:rPr>
      </w:pPr>
      <w:r w:rsidRPr="0058150A">
        <w:rPr>
          <w:rFonts w:ascii="Georgia" w:hAnsi="Georgia" w:cs="Times New Roman"/>
        </w:rPr>
        <w:t>*          *          *</w:t>
      </w:r>
    </w:p>
    <w:p w14:paraId="161F2947" w14:textId="77777777" w:rsidR="00B84CBA" w:rsidRPr="0058150A" w:rsidRDefault="00B84CBA" w:rsidP="002279C3">
      <w:pPr>
        <w:jc w:val="center"/>
        <w:rPr>
          <w:rFonts w:ascii="Georgia" w:hAnsi="Georgia" w:cs="Times New Roman"/>
        </w:rPr>
      </w:pPr>
    </w:p>
    <w:p w14:paraId="7FE30459" w14:textId="593B838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the War of the Triple Alliance, the </w:t>
      </w:r>
      <w:r w:rsidRPr="0058150A">
        <w:rPr>
          <w:rFonts w:ascii="Georgia" w:hAnsi="Georgia" w:cs="Times New Roman"/>
          <w:i/>
          <w:iCs/>
        </w:rPr>
        <w:t>epic</w:t>
      </w:r>
      <w:r w:rsidRPr="0058150A">
        <w:rPr>
          <w:rFonts w:ascii="Georgia" w:hAnsi="Georgia" w:cs="Times New Roman"/>
        </w:rPr>
        <w:t xml:space="preserve">, the national myth, is Paraguay’s. The allied cause is that of justice, of liberty, of civilization. López is the incarnation of sequestration, the oppression of a people by an injured and disillusioned tyrant. Despite all of this, the heroic, pathetic, infinitely human role is Paraguay’s. The story of the allied powers’ virile force does not dominate the portrait, nor does their definitive victory; it is dominated by the legend of resistance, of self-sacrifice, of the suicide of the Paraguayan nation </w:t>
      </w:r>
      <w:r w:rsidR="00720C68" w:rsidRPr="0058150A">
        <w:rPr>
          <w:rFonts w:ascii="Georgia" w:hAnsi="Georgia" w:cs="Times New Roman"/>
        </w:rPr>
        <w:t>(</w:t>
      </w:r>
      <w:bookmarkStart w:id="482" w:name="ref_c30fl1"/>
      <w:r w:rsidR="00ED6092" w:rsidRPr="0058150A">
        <w:rPr>
          <w:rFonts w:ascii="Georgia" w:hAnsi="Georgia" w:cs="Times New Roman"/>
        </w:rPr>
        <w:fldChar w:fldCharType="begin"/>
      </w:r>
      <w:r w:rsidR="00ED6092" w:rsidRPr="0058150A">
        <w:rPr>
          <w:rFonts w:ascii="Georgia" w:hAnsi="Georgia" w:cs="Times New Roman"/>
        </w:rPr>
        <w:instrText xml:space="preserve"> HYPERLINK  \l "ref_c30fd1" </w:instrText>
      </w:r>
      <w:r w:rsidR="00ED6092" w:rsidRPr="0058150A">
        <w:rPr>
          <w:rFonts w:ascii="Georgia" w:hAnsi="Georgia" w:cs="Times New Roman"/>
        </w:rPr>
        <w:fldChar w:fldCharType="separate"/>
      </w:r>
      <w:r w:rsidR="00720C68" w:rsidRPr="0058150A">
        <w:rPr>
          <w:rStyle w:val="Hyperlink"/>
          <w:rFonts w:ascii="Georgia" w:hAnsi="Georgia" w:cs="Times New Roman"/>
        </w:rPr>
        <w:t>1</w:t>
      </w:r>
      <w:bookmarkEnd w:id="482"/>
      <w:r w:rsidR="00ED6092"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This is the note that rises amid the monotonous solitude of the Quadrilateral as in the clear sky of the Cordillera, in the reedbeds of the Estero Bellaco as in the jungles of Aquidabán, in the vestiges of those “colossal trenches that extend through leagues and leagues of space” </w:t>
      </w:r>
      <w:r w:rsidR="00A973C8" w:rsidRPr="0058150A">
        <w:rPr>
          <w:rFonts w:ascii="Georgia" w:hAnsi="Georgia" w:cs="Times New Roman"/>
        </w:rPr>
        <w:t>(</w:t>
      </w:r>
      <w:bookmarkStart w:id="483" w:name="ref_c30fl2"/>
      <w:r w:rsidR="00ED6092" w:rsidRPr="0058150A">
        <w:rPr>
          <w:rFonts w:ascii="Georgia" w:hAnsi="Georgia" w:cs="Times New Roman"/>
        </w:rPr>
        <w:fldChar w:fldCharType="begin"/>
      </w:r>
      <w:r w:rsidR="00ED6092" w:rsidRPr="0058150A">
        <w:rPr>
          <w:rFonts w:ascii="Georgia" w:hAnsi="Georgia" w:cs="Times New Roman"/>
        </w:rPr>
        <w:instrText xml:space="preserve"> HYPERLINK  \l "ref_c30fd2" </w:instrText>
      </w:r>
      <w:r w:rsidR="00ED6092" w:rsidRPr="0058150A">
        <w:rPr>
          <w:rFonts w:ascii="Georgia" w:hAnsi="Georgia" w:cs="Times New Roman"/>
        </w:rPr>
        <w:fldChar w:fldCharType="separate"/>
      </w:r>
      <w:r w:rsidR="00A973C8" w:rsidRPr="0058150A">
        <w:rPr>
          <w:rStyle w:val="Hyperlink"/>
          <w:rFonts w:ascii="Georgia" w:hAnsi="Georgia" w:cs="Times New Roman"/>
        </w:rPr>
        <w:t>2</w:t>
      </w:r>
      <w:bookmarkEnd w:id="483"/>
      <w:r w:rsidR="00ED6092"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xml:space="preserve">, “formidable lines that always recall the gigantic works of Roman encampments” </w:t>
      </w:r>
      <w:r w:rsidR="004512DF" w:rsidRPr="0058150A">
        <w:rPr>
          <w:rFonts w:ascii="Georgia" w:hAnsi="Georgia" w:cs="Times New Roman"/>
        </w:rPr>
        <w:t>(</w:t>
      </w:r>
      <w:bookmarkStart w:id="484" w:name="ref_c30fl3"/>
      <w:r w:rsidR="00ED6092" w:rsidRPr="0058150A">
        <w:rPr>
          <w:rFonts w:ascii="Georgia" w:hAnsi="Georgia" w:cs="Times New Roman"/>
        </w:rPr>
        <w:fldChar w:fldCharType="begin"/>
      </w:r>
      <w:r w:rsidR="00ED6092" w:rsidRPr="0058150A">
        <w:rPr>
          <w:rFonts w:ascii="Georgia" w:hAnsi="Georgia" w:cs="Times New Roman"/>
        </w:rPr>
        <w:instrText xml:space="preserve"> HYPERLINK  \l "ref_c30fd3" </w:instrText>
      </w:r>
      <w:r w:rsidR="00ED6092" w:rsidRPr="0058150A">
        <w:rPr>
          <w:rFonts w:ascii="Georgia" w:hAnsi="Georgia" w:cs="Times New Roman"/>
        </w:rPr>
        <w:fldChar w:fldCharType="separate"/>
      </w:r>
      <w:r w:rsidR="004512DF" w:rsidRPr="0058150A">
        <w:rPr>
          <w:rStyle w:val="Hyperlink"/>
          <w:rFonts w:ascii="Georgia" w:hAnsi="Georgia" w:cs="Times New Roman"/>
        </w:rPr>
        <w:t>3</w:t>
      </w:r>
      <w:bookmarkEnd w:id="484"/>
      <w:r w:rsidR="00ED6092"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as in the vast slaughterhouse of Tuyutí, over which, here and there, like a white flag symbolizing peace, remnants of </w:t>
      </w:r>
      <w:r w:rsidRPr="0058150A">
        <w:rPr>
          <w:rFonts w:ascii="Georgia" w:hAnsi="Georgia" w:cs="Times New Roman"/>
          <w:i/>
          <w:iCs/>
        </w:rPr>
        <w:t xml:space="preserve">ñanduti </w:t>
      </w:r>
      <w:r w:rsidRPr="0058150A">
        <w:rPr>
          <w:rFonts w:ascii="Georgia" w:hAnsi="Georgia" w:cs="Times New Roman"/>
        </w:rPr>
        <w:t xml:space="preserve">float </w:t>
      </w:r>
      <w:r w:rsidR="004512DF" w:rsidRPr="0058150A">
        <w:rPr>
          <w:rFonts w:ascii="Georgia" w:hAnsi="Georgia" w:cs="Times New Roman"/>
        </w:rPr>
        <w:t>(</w:t>
      </w:r>
      <w:bookmarkStart w:id="485" w:name="ref_c30fl4"/>
      <w:r w:rsidR="00ED6092" w:rsidRPr="0058150A">
        <w:rPr>
          <w:rFonts w:ascii="Georgia" w:hAnsi="Georgia" w:cs="Times New Roman"/>
        </w:rPr>
        <w:fldChar w:fldCharType="begin"/>
      </w:r>
      <w:r w:rsidR="00ED6092" w:rsidRPr="0058150A">
        <w:rPr>
          <w:rFonts w:ascii="Georgia" w:hAnsi="Georgia" w:cs="Times New Roman"/>
        </w:rPr>
        <w:instrText xml:space="preserve"> HYPERLINK  \l "ref_c30fd4" </w:instrText>
      </w:r>
      <w:r w:rsidR="00ED6092" w:rsidRPr="0058150A">
        <w:rPr>
          <w:rFonts w:ascii="Georgia" w:hAnsi="Georgia" w:cs="Times New Roman"/>
        </w:rPr>
        <w:fldChar w:fldCharType="separate"/>
      </w:r>
      <w:r w:rsidR="004512DF" w:rsidRPr="0058150A">
        <w:rPr>
          <w:rStyle w:val="Hyperlink"/>
          <w:rFonts w:ascii="Georgia" w:hAnsi="Georgia" w:cs="Times New Roman"/>
        </w:rPr>
        <w:t>4</w:t>
      </w:r>
      <w:bookmarkEnd w:id="485"/>
      <w:r w:rsidR="00ED6092" w:rsidRPr="0058150A">
        <w:rPr>
          <w:rFonts w:ascii="Georgia" w:hAnsi="Georgia" w:cs="Times New Roman"/>
        </w:rPr>
        <w:fldChar w:fldCharType="end"/>
      </w:r>
      <w:r w:rsidR="004512DF" w:rsidRPr="0058150A">
        <w:rPr>
          <w:rFonts w:ascii="Georgia" w:hAnsi="Georgia" w:cs="Times New Roman"/>
        </w:rPr>
        <w:t>)</w:t>
      </w:r>
      <w:r w:rsidR="000003AD" w:rsidRPr="0058150A">
        <w:rPr>
          <w:rFonts w:ascii="Georgia" w:hAnsi="Georgia" w:cs="Times New Roman"/>
        </w:rPr>
        <w:t>.</w:t>
      </w:r>
    </w:p>
    <w:p w14:paraId="432ACECE" w14:textId="4D9F8FB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Without a doubt, the allies did much; but taking account of their resources, the resolve, tenacity, and spirit of sacrifice that they demonstrated </w:t>
      </w:r>
      <w:r w:rsidR="00D038ED" w:rsidRPr="0058150A">
        <w:rPr>
          <w:rFonts w:ascii="Georgia" w:hAnsi="Georgia" w:cs="Times New Roman"/>
        </w:rPr>
        <w:t xml:space="preserve">were </w:t>
      </w:r>
      <w:r w:rsidRPr="0058150A">
        <w:rPr>
          <w:rFonts w:ascii="Georgia" w:hAnsi="Georgia" w:cs="Times New Roman"/>
        </w:rPr>
        <w:t xml:space="preserve">nothing in comparison with what the Paraguayan nation demonstrated. The greatest weight, almost all the weight of the alliance’s </w:t>
      </w:r>
      <w:r w:rsidRPr="0058150A">
        <w:rPr>
          <w:rFonts w:ascii="Georgia" w:hAnsi="Georgia" w:cs="Times New Roman"/>
          <w:i/>
          <w:iCs/>
        </w:rPr>
        <w:t>national</w:t>
      </w:r>
      <w:r w:rsidRPr="0058150A">
        <w:rPr>
          <w:rFonts w:ascii="Georgia" w:hAnsi="Georgia" w:cs="Times New Roman"/>
        </w:rPr>
        <w:t xml:space="preserve"> sacrifice, fell on Brazil; but Brazil, in more than one sense, grew, strengthened itself, and won the war. It is beyond doubt that this contributed to the prosperity of Montevideo and Buenos Aires.</w:t>
      </w:r>
    </w:p>
    <w:p w14:paraId="5C4C941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Here is the reason that only Paraguay’s force could be categorized as magnificent and sublime. The entire Paraguayan race, almost without exception, put the war, for as long as it lasted, before any other interest, preoccupation, or duty. For the allied countries, the war was an episode, a remote, foreign incident. For Paraguay it was the deliberate sacrifice of all its being, of all that each citizen placed any value in—life, wealth, wellbeing, affections, family. Such a sentiment, so absolute and imperious, seems superhuman and stands out against the utilitarian manner of modern peoples. And political slavery is not enough to explain it; it is necessary to look to the religious character of the race, to its obedient, loving, and spirited temperament.</w:t>
      </w:r>
    </w:p>
    <w:p w14:paraId="00D94B36" w14:textId="59C143C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valor of </w:t>
      </w:r>
      <w:r w:rsidR="001364A2" w:rsidRPr="0058150A">
        <w:rPr>
          <w:rFonts w:ascii="Georgia" w:hAnsi="Georgia" w:cs="Times New Roman"/>
        </w:rPr>
        <w:t xml:space="preserve">every belligerent </w:t>
      </w:r>
      <w:r w:rsidRPr="0058150A">
        <w:rPr>
          <w:rFonts w:ascii="Georgia" w:hAnsi="Georgia" w:cs="Times New Roman"/>
        </w:rPr>
        <w:t xml:space="preserve">was </w:t>
      </w:r>
      <w:r w:rsidR="001364A2" w:rsidRPr="0058150A">
        <w:rPr>
          <w:rFonts w:ascii="Georgia" w:hAnsi="Georgia" w:cs="Times New Roman"/>
        </w:rPr>
        <w:t>equal</w:t>
      </w:r>
      <w:r w:rsidRPr="0058150A">
        <w:rPr>
          <w:rFonts w:ascii="Georgia" w:hAnsi="Georgia" w:cs="Times New Roman"/>
        </w:rPr>
        <w:t>; the sacrifice was not.</w:t>
      </w:r>
    </w:p>
    <w:p w14:paraId="2B2713D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Those that went to Paraguay, those that died there and those that returned were not any less heroic than those they fought with; they were perhaps more heroic for their intelligence and culture, and even, if devotion is measured by intelligence and liberty, their self-sacrifice. What cannot be possibly equaled is the intensity of national devotion.</w:t>
      </w:r>
    </w:p>
    <w:p w14:paraId="1530BB95" w14:textId="48186AE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No portrait could be more suggestive of military duty than that of our small cannoneers, isolated in the darkness of night, guards lost in the waters of the Paraguay and Paraná, some of them on the edge of the water, exposed to any sudden assault, approaching a patch of water lilies full of gunpowder and men. The passing of Humaitá, whose terror was mysterious, whose greatest challenge was the superstitious belief that it was impossible, was, just by itself, the theatre of one of those notable episodes of war that prove that Brazilians’ valor, temper, and resolve were up to the task of the greatest endeavors. The march through the Chaco alone would prove that Brazil’s role in this war was superior </w:t>
      </w:r>
      <w:r w:rsidR="004512DF" w:rsidRPr="0058150A">
        <w:rPr>
          <w:rFonts w:ascii="Georgia" w:hAnsi="Georgia" w:cs="Times New Roman"/>
        </w:rPr>
        <w:t>(</w:t>
      </w:r>
      <w:bookmarkStart w:id="486" w:name="ref_c30fl5"/>
      <w:r w:rsidR="00ED6092" w:rsidRPr="0058150A">
        <w:rPr>
          <w:rFonts w:ascii="Georgia" w:hAnsi="Georgia" w:cs="Times New Roman"/>
        </w:rPr>
        <w:fldChar w:fldCharType="begin"/>
      </w:r>
      <w:r w:rsidR="00ED6092" w:rsidRPr="0058150A">
        <w:rPr>
          <w:rFonts w:ascii="Georgia" w:hAnsi="Georgia" w:cs="Times New Roman"/>
        </w:rPr>
        <w:instrText xml:space="preserve"> HYPERLINK  \l "ref_c30fd5" </w:instrText>
      </w:r>
      <w:r w:rsidR="00ED6092" w:rsidRPr="0058150A">
        <w:rPr>
          <w:rFonts w:ascii="Georgia" w:hAnsi="Georgia" w:cs="Times New Roman"/>
        </w:rPr>
        <w:fldChar w:fldCharType="separate"/>
      </w:r>
      <w:r w:rsidR="004512DF" w:rsidRPr="0058150A">
        <w:rPr>
          <w:rStyle w:val="Hyperlink"/>
          <w:rFonts w:ascii="Georgia" w:hAnsi="Georgia" w:cs="Times New Roman"/>
        </w:rPr>
        <w:t>5</w:t>
      </w:r>
      <w:bookmarkEnd w:id="486"/>
      <w:r w:rsidR="00ED6092"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09990302" w14:textId="221BE5FF" w:rsidR="00B84CBA" w:rsidRPr="0058150A" w:rsidRDefault="00B84CBA" w:rsidP="00722C6A">
      <w:pPr>
        <w:ind w:firstLine="360"/>
        <w:jc w:val="both"/>
        <w:rPr>
          <w:rFonts w:ascii="Georgia" w:hAnsi="Georgia" w:cs="Times New Roman"/>
        </w:rPr>
      </w:pPr>
      <w:r w:rsidRPr="0058150A">
        <w:rPr>
          <w:rFonts w:ascii="Georgia" w:hAnsi="Georgia" w:cs="Times New Roman"/>
        </w:rPr>
        <w:t>But there was not, in this role, the sacrifice of an entire nation, the abandonment, the renunciation of everything, the acceptance of death, misery, hunger, dishonor, the perils, in the name of love for one’s country</w:t>
      </w:r>
      <w:r w:rsidR="00196A39" w:rsidRPr="0058150A">
        <w:rPr>
          <w:rFonts w:ascii="Georgia" w:hAnsi="Georgia" w:cs="Times New Roman"/>
        </w:rPr>
        <w:t xml:space="preserve"> as the Paraguayans understood it</w:t>
      </w:r>
      <w:r w:rsidRPr="0058150A">
        <w:rPr>
          <w:rFonts w:ascii="Georgia" w:hAnsi="Georgia" w:cs="Times New Roman"/>
        </w:rPr>
        <w:t xml:space="preserve">; </w:t>
      </w:r>
      <w:r w:rsidR="00196A39" w:rsidRPr="0058150A">
        <w:rPr>
          <w:rFonts w:ascii="Georgia" w:hAnsi="Georgia" w:cs="Times New Roman"/>
        </w:rPr>
        <w:t xml:space="preserve">Brazil’s role is not like what is printed </w:t>
      </w:r>
      <w:r w:rsidRPr="0058150A">
        <w:rPr>
          <w:rFonts w:ascii="Georgia" w:hAnsi="Georgia" w:cs="Times New Roman"/>
        </w:rPr>
        <w:t>in portraits like the following:</w:t>
      </w:r>
    </w:p>
    <w:p w14:paraId="4E152494" w14:textId="50EADA74" w:rsidR="00B84CBA" w:rsidRPr="0058150A" w:rsidRDefault="00B84CBA" w:rsidP="00722C6A">
      <w:pPr>
        <w:ind w:firstLine="360"/>
        <w:jc w:val="both"/>
        <w:rPr>
          <w:rFonts w:ascii="Georgia" w:hAnsi="Georgia" w:cs="Times New Roman"/>
        </w:rPr>
      </w:pPr>
      <w:r w:rsidRPr="0058150A">
        <w:rPr>
          <w:rFonts w:ascii="Georgia" w:hAnsi="Georgia" w:cs="Times New Roman"/>
        </w:rPr>
        <w:t>“Cerro León and Humaitá were true cemeteries … In a year López armed 80,000 men. The siege of the Quadrilateral, which in time past caused its defenders deprivations, now did not permit so many people to sustain themselves together in that place. Diarrhea and starvation caused a great number of victims, and few cattle could reach the Chaco. Of the 17,000 heads of cattle that made up its reserve, 15,000 died of sickness.” (Resquín) (</w:t>
      </w:r>
      <w:bookmarkStart w:id="487" w:name="ref_c30tl2"/>
      <w:r w:rsidR="00ED6092" w:rsidRPr="0058150A">
        <w:rPr>
          <w:rFonts w:ascii="Georgia" w:hAnsi="Georgia" w:cs="Times New Roman"/>
        </w:rPr>
        <w:fldChar w:fldCharType="begin"/>
      </w:r>
      <w:r w:rsidR="00ED6092" w:rsidRPr="0058150A">
        <w:rPr>
          <w:rFonts w:ascii="Georgia" w:hAnsi="Georgia" w:cs="Times New Roman"/>
        </w:rPr>
        <w:instrText xml:space="preserve"> HYPERLINK  \l "ref_c30td2" </w:instrText>
      </w:r>
      <w:r w:rsidR="00ED6092" w:rsidRPr="0058150A">
        <w:rPr>
          <w:rFonts w:ascii="Georgia" w:hAnsi="Georgia" w:cs="Times New Roman"/>
        </w:rPr>
        <w:fldChar w:fldCharType="separate"/>
      </w:r>
      <w:r w:rsidR="00C12FC2" w:rsidRPr="0058150A">
        <w:rPr>
          <w:rStyle w:val="Hyperlink"/>
          <w:rFonts w:ascii="Georgia" w:hAnsi="Georgia" w:cs="Times New Roman"/>
        </w:rPr>
        <w:t>ii</w:t>
      </w:r>
      <w:bookmarkEnd w:id="487"/>
      <w:r w:rsidR="00ED6092" w:rsidRPr="0058150A">
        <w:rPr>
          <w:rFonts w:ascii="Georgia" w:hAnsi="Georgia" w:cs="Times New Roman"/>
        </w:rPr>
        <w:fldChar w:fldCharType="end"/>
      </w:r>
      <w:r w:rsidRPr="0058150A">
        <w:rPr>
          <w:rFonts w:ascii="Georgia" w:hAnsi="Georgia" w:cs="Times New Roman"/>
        </w:rPr>
        <w:t>)</w:t>
      </w:r>
    </w:p>
    <w:p w14:paraId="1C29107B" w14:textId="6B662F84" w:rsidR="00B84CBA" w:rsidRPr="0058150A" w:rsidRDefault="00B84CBA" w:rsidP="00722C6A">
      <w:pPr>
        <w:ind w:firstLine="360"/>
        <w:jc w:val="both"/>
        <w:rPr>
          <w:rFonts w:ascii="Georgia" w:hAnsi="Georgia" w:cs="Times New Roman"/>
        </w:rPr>
      </w:pPr>
      <w:r w:rsidRPr="0058150A">
        <w:rPr>
          <w:rFonts w:ascii="Georgia" w:hAnsi="Georgia" w:cs="Times New Roman"/>
        </w:rPr>
        <w:t>“Forced emigration to the interior began in December of 1868, and of those masses, thrown into the wilderness without shelter or provisions, the better part succumbed to hunger and fatigue … the number of dead in the Paraguayan army did not reach a tenth of that produced by hunger and sickness in that hapless people.” (Garmendia) (</w:t>
      </w:r>
      <w:bookmarkStart w:id="488" w:name="ref_c30tl3"/>
      <w:r w:rsidR="00ED6092" w:rsidRPr="0058150A">
        <w:rPr>
          <w:rFonts w:ascii="Georgia" w:hAnsi="Georgia" w:cs="Times New Roman"/>
        </w:rPr>
        <w:fldChar w:fldCharType="begin"/>
      </w:r>
      <w:r w:rsidR="00ED6092" w:rsidRPr="0058150A">
        <w:rPr>
          <w:rFonts w:ascii="Georgia" w:hAnsi="Georgia" w:cs="Times New Roman"/>
        </w:rPr>
        <w:instrText xml:space="preserve"> HYPERLINK  \l "ref_c30td3" </w:instrText>
      </w:r>
      <w:r w:rsidR="00ED6092" w:rsidRPr="0058150A">
        <w:rPr>
          <w:rFonts w:ascii="Georgia" w:hAnsi="Georgia" w:cs="Times New Roman"/>
        </w:rPr>
        <w:fldChar w:fldCharType="separate"/>
      </w:r>
      <w:r w:rsidR="00C12FC2" w:rsidRPr="0058150A">
        <w:rPr>
          <w:rStyle w:val="Hyperlink"/>
          <w:rFonts w:ascii="Georgia" w:hAnsi="Georgia" w:cs="Times New Roman"/>
        </w:rPr>
        <w:t>iii</w:t>
      </w:r>
      <w:bookmarkEnd w:id="488"/>
      <w:r w:rsidR="00ED6092" w:rsidRPr="0058150A">
        <w:rPr>
          <w:rFonts w:ascii="Georgia" w:hAnsi="Georgia" w:cs="Times New Roman"/>
        </w:rPr>
        <w:fldChar w:fldCharType="end"/>
      </w:r>
      <w:r w:rsidRPr="0058150A">
        <w:rPr>
          <w:rFonts w:ascii="Georgia" w:hAnsi="Georgia" w:cs="Times New Roman"/>
        </w:rPr>
        <w:t>)</w:t>
      </w:r>
    </w:p>
    <w:p w14:paraId="6E69FE3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And these fugitive notes, taken randomly, in the flight through Azcurra, Caraguatay, San Estanislao, and Cerro Corá:</w:t>
      </w:r>
    </w:p>
    <w:p w14:paraId="734AABBE" w14:textId="00A9D6E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“Great was the hunger at Panadero; they began to eat the oxen pulling the carts, because the coco trees were quite far … On the march to Cerro Corá the army crossed the rivers Iguatemí, Amambaí, and Corrientes. The army’s march, from Panadero to Cerro Corá, counting the twists and turns of the path, was much more than 60 leagues, perhaps more than 80. Like all of the unpopulated region, it was the most painful march. Many people died of hunger, and soldiers and officers fled in groups of eight or ten. Those who were caught were lanced with no greater procedure than that. The path became strewn with corpses; some dead from hunger, others speared. Of the 5,000 or so men that left </w:t>
      </w:r>
      <w:r w:rsidRPr="0058150A">
        <w:rPr>
          <w:rFonts w:ascii="Georgia" w:hAnsi="Georgia" w:cs="Times New Roman"/>
        </w:rPr>
        <w:lastRenderedPageBreak/>
        <w:t>Panadero, barely 300 arrived at Cerro Corá, counting the chiefs and officers. The civilian population that accompanied the army perished almost to a man.</w:t>
      </w:r>
    </w:p>
    <w:p w14:paraId="12AB8C8A" w14:textId="1427F912" w:rsidR="00B84CBA" w:rsidRPr="0058150A" w:rsidRDefault="00B84CBA" w:rsidP="00722C6A">
      <w:pPr>
        <w:ind w:firstLine="360"/>
        <w:jc w:val="both"/>
        <w:rPr>
          <w:rFonts w:ascii="Georgia" w:hAnsi="Georgia" w:cs="Times New Roman"/>
        </w:rPr>
      </w:pPr>
      <w:r w:rsidRPr="0058150A">
        <w:rPr>
          <w:rFonts w:ascii="Georgia" w:hAnsi="Georgia" w:cs="Times New Roman"/>
        </w:rPr>
        <w:t>“Delvalle stayed behind with scant forces and two cannons, guarding the carts in the rear. General Roa still conserved ten cannons. General Caballero went with 23 officers from Panadero to Dorados, with the goal of gathering cattle … the wilderness, the forced marches, the starvation, the miseries of every kind, had devoured 5,000 men, the final remnant of the 150,000 who, at a conservative estimate, López gathered … They had been in Cerro Corá eight days, when they were surprised by General Câmara (</w:t>
      </w:r>
      <w:bookmarkStart w:id="489" w:name="ref_c30tl4"/>
      <w:r w:rsidR="00ED6092" w:rsidRPr="0058150A">
        <w:rPr>
          <w:rFonts w:ascii="Georgia" w:hAnsi="Georgia" w:cs="Times New Roman"/>
        </w:rPr>
        <w:fldChar w:fldCharType="begin"/>
      </w:r>
      <w:r w:rsidR="00ED6092" w:rsidRPr="0058150A">
        <w:rPr>
          <w:rFonts w:ascii="Georgia" w:hAnsi="Georgia" w:cs="Times New Roman"/>
        </w:rPr>
        <w:instrText xml:space="preserve"> HYPERLINK  \l "ref_c30td4" </w:instrText>
      </w:r>
      <w:r w:rsidR="00ED6092" w:rsidRPr="0058150A">
        <w:rPr>
          <w:rFonts w:ascii="Georgia" w:hAnsi="Georgia" w:cs="Times New Roman"/>
        </w:rPr>
        <w:fldChar w:fldCharType="separate"/>
      </w:r>
      <w:r w:rsidR="00B21B78" w:rsidRPr="0058150A">
        <w:rPr>
          <w:rStyle w:val="Hyperlink"/>
          <w:rFonts w:ascii="Georgia" w:hAnsi="Georgia" w:cs="Times New Roman"/>
        </w:rPr>
        <w:t>iv</w:t>
      </w:r>
      <w:bookmarkEnd w:id="489"/>
      <w:r w:rsidR="00ED6092" w:rsidRPr="0058150A">
        <w:rPr>
          <w:rFonts w:ascii="Georgia" w:hAnsi="Georgia" w:cs="Times New Roman"/>
        </w:rPr>
        <w:fldChar w:fldCharType="end"/>
      </w:r>
      <w:r w:rsidRPr="0058150A">
        <w:rPr>
          <w:rFonts w:ascii="Georgia" w:hAnsi="Georgia" w:cs="Times New Roman"/>
        </w:rPr>
        <w:t>), on March 1</w:t>
      </w:r>
      <w:r w:rsidRPr="0058150A">
        <w:rPr>
          <w:rFonts w:ascii="Georgia" w:hAnsi="Georgia" w:cs="Times New Roman"/>
          <w:vertAlign w:val="superscript"/>
        </w:rPr>
        <w:t>st</w:t>
      </w:r>
      <w:r w:rsidRPr="0058150A">
        <w:rPr>
          <w:rFonts w:ascii="Georgia" w:hAnsi="Georgia" w:cs="Times New Roman"/>
        </w:rPr>
        <w:t>.” (Resquín)</w:t>
      </w:r>
    </w:p>
    <w:p w14:paraId="5A3B4EFE" w14:textId="2B7006C6" w:rsidR="00B84CBA" w:rsidRPr="0058150A" w:rsidRDefault="00B84CBA" w:rsidP="00722C6A">
      <w:pPr>
        <w:ind w:firstLine="360"/>
        <w:jc w:val="both"/>
        <w:rPr>
          <w:rFonts w:ascii="Georgia" w:hAnsi="Georgia" w:cs="Times New Roman"/>
        </w:rPr>
      </w:pPr>
      <w:r w:rsidRPr="0058150A">
        <w:rPr>
          <w:rFonts w:ascii="Georgia" w:hAnsi="Georgia" w:cs="Times New Roman"/>
        </w:rPr>
        <w:t>The Paraguayan War was one of the great crimes of South America. But the victor did not commit this crime; López committed it. López, whose demands amounted to the suicide of his people. That suicide is, in its tragic thoughtlessness, the highest exemplar that the patriotic sentiment of modern times has left in history. It is doubtful that it has been equaled, and the name of Paraguay is circled by the aureole of martyrdom.</w:t>
      </w:r>
    </w:p>
    <w:p w14:paraId="03C0B6EB" w14:textId="133618CF" w:rsidR="004B56B7" w:rsidRPr="0058150A" w:rsidRDefault="004B56B7" w:rsidP="00722C6A">
      <w:pPr>
        <w:ind w:firstLine="360"/>
        <w:jc w:val="both"/>
        <w:rPr>
          <w:rFonts w:ascii="Georgia" w:hAnsi="Georgia" w:cs="Times New Roman"/>
        </w:rPr>
      </w:pPr>
    </w:p>
    <w:p w14:paraId="5A13B8B5" w14:textId="77777777" w:rsidR="00854C34" w:rsidRPr="0058150A" w:rsidRDefault="00854C34" w:rsidP="00722C6A">
      <w:pPr>
        <w:ind w:firstLine="360"/>
        <w:jc w:val="both"/>
        <w:rPr>
          <w:rFonts w:ascii="Georgia" w:hAnsi="Georgia" w:cs="Times New Roman"/>
          <w:b/>
          <w:bCs/>
        </w:rPr>
      </w:pPr>
    </w:p>
    <w:p w14:paraId="1D6282F6" w14:textId="41A1CAC6" w:rsidR="00854C34" w:rsidRPr="0058150A" w:rsidRDefault="00854C34" w:rsidP="00722C6A">
      <w:pPr>
        <w:ind w:firstLine="360"/>
        <w:jc w:val="both"/>
        <w:rPr>
          <w:rFonts w:ascii="Georgia" w:hAnsi="Georgia" w:cs="Times New Roman"/>
          <w:b/>
          <w:bCs/>
        </w:rPr>
      </w:pPr>
    </w:p>
    <w:p w14:paraId="39D0BA19" w14:textId="77777777" w:rsidR="004B56B7"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490" w:name="ref_c30fd1"/>
    <w:p w14:paraId="227EAB08" w14:textId="72AC2DBA" w:rsidR="004B56B7" w:rsidRPr="0058150A" w:rsidRDefault="00ED609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"ref_c30fl1"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490"/>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0003AD" w:rsidRPr="0058150A">
        <w:rPr>
          <w:rFonts w:ascii="Georgia" w:hAnsi="Georgia" w:cs="Times New Roman"/>
          <w:sz w:val="22"/>
          <w:szCs w:val="22"/>
        </w:rPr>
        <w:t xml:space="preserve"> On more than one occasion I have expressed that sentiment; before the very Paraguayan Senate, when I was received by it in Asunción (1889), and in </w:t>
      </w:r>
      <w:r w:rsidR="000003AD" w:rsidRPr="0058150A">
        <w:rPr>
          <w:rFonts w:ascii="Georgia" w:hAnsi="Georgia" w:cs="Times New Roman"/>
          <w:i/>
          <w:iCs/>
          <w:sz w:val="22"/>
          <w:szCs w:val="22"/>
        </w:rPr>
        <w:t>Balmaceda</w:t>
      </w:r>
      <w:r w:rsidR="000003AD" w:rsidRPr="0058150A">
        <w:rPr>
          <w:rFonts w:ascii="Georgia" w:hAnsi="Georgia" w:cs="Times New Roman"/>
          <w:sz w:val="22"/>
          <w:szCs w:val="22"/>
        </w:rPr>
        <w:t xml:space="preserve">: “In my opinion, the two most energetic forces in South America, in the second half of the century, were the resistance of Paraguay and the Chilean revolution. One, barbarous, fanatic, horrible, but even so, sublime, something similar to the burning of Moscow, but more alive, more </w:t>
      </w:r>
      <w:r w:rsidR="00482969" w:rsidRPr="0058150A">
        <w:rPr>
          <w:rFonts w:ascii="Georgia" w:hAnsi="Georgia" w:cs="Times New Roman"/>
          <w:sz w:val="22"/>
          <w:szCs w:val="22"/>
        </w:rPr>
        <w:t>staggering</w:t>
      </w:r>
      <w:r w:rsidR="000003AD" w:rsidRPr="0058150A">
        <w:rPr>
          <w:rFonts w:ascii="Georgia" w:hAnsi="Georgia" w:cs="Times New Roman"/>
          <w:sz w:val="22"/>
          <w:szCs w:val="22"/>
        </w:rPr>
        <w:t xml:space="preserve">, more tragic, because </w:t>
      </w:r>
      <w:r w:rsidR="00482969" w:rsidRPr="0058150A">
        <w:rPr>
          <w:rFonts w:ascii="Georgia" w:hAnsi="Georgia" w:cs="Times New Roman"/>
          <w:sz w:val="22"/>
          <w:szCs w:val="22"/>
        </w:rPr>
        <w:t xml:space="preserve">the desert facing the enemy was made </w:t>
      </w:r>
      <w:r w:rsidR="000003AD" w:rsidRPr="0058150A">
        <w:rPr>
          <w:rFonts w:ascii="Georgia" w:hAnsi="Georgia" w:cs="Times New Roman"/>
          <w:sz w:val="22"/>
          <w:szCs w:val="22"/>
        </w:rPr>
        <w:t xml:space="preserve">not with flames but with human lives. Paraguayan resistance to the last man, as sinister as the </w:t>
      </w:r>
      <w:r w:rsidR="00482969" w:rsidRPr="0058150A">
        <w:rPr>
          <w:rFonts w:ascii="Georgia" w:hAnsi="Georgia" w:cs="Times New Roman"/>
          <w:sz w:val="22"/>
          <w:szCs w:val="22"/>
        </w:rPr>
        <w:t xml:space="preserve">tyrant’s </w:t>
      </w:r>
      <w:r w:rsidR="000003AD" w:rsidRPr="0058150A">
        <w:rPr>
          <w:rFonts w:ascii="Georgia" w:hAnsi="Georgia" w:cs="Times New Roman"/>
          <w:sz w:val="22"/>
          <w:szCs w:val="22"/>
        </w:rPr>
        <w:t xml:space="preserve">madness when his spirit was overtaken by suspicion against everyone, is the degree of greatest intensity, the </w:t>
      </w:r>
      <w:r w:rsidR="00482969" w:rsidRPr="0058150A">
        <w:rPr>
          <w:rFonts w:ascii="Georgia" w:hAnsi="Georgia" w:cs="Times New Roman"/>
          <w:sz w:val="22"/>
          <w:szCs w:val="22"/>
        </w:rPr>
        <w:t>highest peak</w:t>
      </w:r>
      <w:r w:rsidR="000003AD" w:rsidRPr="0058150A">
        <w:rPr>
          <w:rFonts w:ascii="Georgia" w:hAnsi="Georgia" w:cs="Times New Roman"/>
          <w:sz w:val="22"/>
          <w:szCs w:val="22"/>
        </w:rPr>
        <w:t xml:space="preserve"> to which the sentiment of a nation can rise. The Chilean revolution does not have the same dark hue, exclusive, unmoving, </w:t>
      </w:r>
      <w:r w:rsidR="00482969" w:rsidRPr="0058150A">
        <w:rPr>
          <w:rFonts w:ascii="Georgia" w:hAnsi="Georgia" w:cs="Times New Roman"/>
          <w:sz w:val="22"/>
          <w:szCs w:val="22"/>
        </w:rPr>
        <w:t>from the lineage of</w:t>
      </w:r>
      <w:r w:rsidR="000003AD" w:rsidRPr="0058150A">
        <w:rPr>
          <w:rFonts w:ascii="Georgia" w:hAnsi="Georgia" w:cs="Times New Roman"/>
          <w:sz w:val="22"/>
          <w:szCs w:val="22"/>
        </w:rPr>
        <w:t xml:space="preserve"> Doctor Francia. It is an event of a modern character, of a different texture, resulting from </w:t>
      </w:r>
      <w:r w:rsidR="00482969" w:rsidRPr="0058150A">
        <w:rPr>
          <w:rFonts w:ascii="Georgia" w:hAnsi="Georgia" w:cs="Times New Roman"/>
          <w:sz w:val="22"/>
          <w:szCs w:val="22"/>
        </w:rPr>
        <w:t xml:space="preserve">an </w:t>
      </w:r>
      <w:r w:rsidR="000003AD" w:rsidRPr="0058150A">
        <w:rPr>
          <w:rFonts w:ascii="Georgia" w:hAnsi="Georgia" w:cs="Times New Roman"/>
          <w:sz w:val="22"/>
          <w:szCs w:val="22"/>
        </w:rPr>
        <w:t>education</w:t>
      </w:r>
      <w:r w:rsidR="00482969" w:rsidRPr="0058150A">
        <w:rPr>
          <w:rFonts w:ascii="Georgia" w:hAnsi="Georgia" w:cs="Times New Roman"/>
          <w:sz w:val="22"/>
          <w:szCs w:val="22"/>
        </w:rPr>
        <w:t xml:space="preserve"> opposed,</w:t>
      </w:r>
      <w:r w:rsidR="000003AD" w:rsidRPr="0058150A">
        <w:rPr>
          <w:rFonts w:ascii="Georgia" w:hAnsi="Georgia" w:cs="Times New Roman"/>
          <w:sz w:val="22"/>
          <w:szCs w:val="22"/>
        </w:rPr>
        <w:t xml:space="preserve"> and which corresponds to a superior order of feelings, to another class of men, but which</w:t>
      </w:r>
      <w:r w:rsidR="001364A2" w:rsidRPr="0058150A">
        <w:rPr>
          <w:rFonts w:ascii="Georgia" w:hAnsi="Georgia" w:cs="Times New Roman"/>
          <w:sz w:val="22"/>
          <w:szCs w:val="22"/>
        </w:rPr>
        <w:t>,</w:t>
      </w:r>
      <w:r w:rsidR="000003AD" w:rsidRPr="0058150A">
        <w:rPr>
          <w:rFonts w:ascii="Georgia" w:hAnsi="Georgia" w:cs="Times New Roman"/>
          <w:sz w:val="22"/>
          <w:szCs w:val="22"/>
        </w:rPr>
        <w:t xml:space="preserve"> as a national force</w:t>
      </w:r>
      <w:r w:rsidR="001364A2" w:rsidRPr="0058150A">
        <w:rPr>
          <w:rFonts w:ascii="Georgia" w:hAnsi="Georgia" w:cs="Times New Roman"/>
          <w:sz w:val="22"/>
          <w:szCs w:val="22"/>
        </w:rPr>
        <w:t>, forms</w:t>
      </w:r>
      <w:r w:rsidR="000003AD" w:rsidRPr="0058150A">
        <w:rPr>
          <w:rFonts w:ascii="Georgia" w:hAnsi="Georgia" w:cs="Times New Roman"/>
          <w:sz w:val="22"/>
          <w:szCs w:val="22"/>
        </w:rPr>
        <w:t xml:space="preserve"> the </w:t>
      </w:r>
      <w:r w:rsidR="001364A2" w:rsidRPr="0058150A">
        <w:rPr>
          <w:rFonts w:ascii="Georgia" w:hAnsi="Georgia" w:cs="Times New Roman"/>
          <w:sz w:val="22"/>
          <w:szCs w:val="22"/>
        </w:rPr>
        <w:t xml:space="preserve">current </w:t>
      </w:r>
      <w:r w:rsidR="000003AD" w:rsidRPr="0058150A">
        <w:rPr>
          <w:rFonts w:ascii="Georgia" w:hAnsi="Georgia" w:cs="Times New Roman"/>
          <w:sz w:val="22"/>
          <w:szCs w:val="22"/>
        </w:rPr>
        <w:t>limit of human</w:t>
      </w:r>
      <w:r w:rsidR="001364A2" w:rsidRPr="0058150A">
        <w:rPr>
          <w:rFonts w:ascii="Georgia" w:hAnsi="Georgia" w:cs="Times New Roman"/>
          <w:sz w:val="22"/>
          <w:szCs w:val="22"/>
        </w:rPr>
        <w:t>ity</w:t>
      </w:r>
      <w:r w:rsidR="000003AD" w:rsidRPr="0058150A">
        <w:rPr>
          <w:rFonts w:ascii="Georgia" w:hAnsi="Georgia" w:cs="Times New Roman"/>
          <w:sz w:val="22"/>
          <w:szCs w:val="22"/>
        </w:rPr>
        <w:t>.</w:t>
      </w:r>
      <w:r w:rsidR="001364A2" w:rsidRPr="0058150A">
        <w:rPr>
          <w:rFonts w:ascii="Georgia" w:hAnsi="Georgia" w:cs="Times New Roman"/>
          <w:sz w:val="22"/>
          <w:szCs w:val="22"/>
        </w:rPr>
        <w:t>”</w:t>
      </w:r>
    </w:p>
    <w:bookmarkStart w:id="491" w:name="ref_c30fd2"/>
    <w:p w14:paraId="0C4126A9" w14:textId="7936F2B8" w:rsidR="000003AD" w:rsidRPr="0058150A" w:rsidRDefault="00ED609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"ref_c30fl2"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491"/>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0003AD" w:rsidRPr="0058150A">
        <w:rPr>
          <w:rFonts w:ascii="Georgia" w:hAnsi="Georgia" w:cs="Times New Roman"/>
          <w:sz w:val="22"/>
          <w:szCs w:val="22"/>
        </w:rPr>
        <w:t xml:space="preserve"> Zeballos. </w:t>
      </w:r>
      <w:r w:rsidR="000003AD" w:rsidRPr="0058150A">
        <w:rPr>
          <w:rFonts w:ascii="Georgia" w:hAnsi="Georgia" w:cs="Times New Roman"/>
          <w:i/>
          <w:iCs/>
          <w:sz w:val="22"/>
          <w:szCs w:val="22"/>
        </w:rPr>
        <w:t>La batalla de los Muertos</w:t>
      </w:r>
      <w:r w:rsidR="000003AD" w:rsidRPr="0058150A">
        <w:rPr>
          <w:rFonts w:ascii="Georgia" w:hAnsi="Georgia" w:cs="Times New Roman"/>
          <w:sz w:val="22"/>
          <w:szCs w:val="22"/>
        </w:rPr>
        <w:t xml:space="preserve">; </w:t>
      </w:r>
      <w:r w:rsidR="000003AD" w:rsidRPr="0058150A">
        <w:rPr>
          <w:rFonts w:ascii="Georgia" w:hAnsi="Georgia" w:cs="Times New Roman"/>
          <w:i/>
          <w:iCs/>
          <w:sz w:val="22"/>
          <w:szCs w:val="22"/>
        </w:rPr>
        <w:t>leyendas del teatro de la guerra del Paraguay</w:t>
      </w:r>
      <w:r w:rsidR="000003AD" w:rsidRPr="0058150A">
        <w:rPr>
          <w:rFonts w:ascii="Georgia" w:hAnsi="Georgia" w:cs="Times New Roman"/>
          <w:sz w:val="22"/>
          <w:szCs w:val="22"/>
        </w:rPr>
        <w:t>, 1889.</w:t>
      </w:r>
    </w:p>
    <w:bookmarkStart w:id="492" w:name="ref_c30fd3"/>
    <w:p w14:paraId="10095C6B" w14:textId="35A5FF7E" w:rsidR="000003AD" w:rsidRPr="0058150A" w:rsidRDefault="00ED609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"ref_c30fl3"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492"/>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0003AD" w:rsidRPr="0058150A">
        <w:rPr>
          <w:rFonts w:ascii="Georgia" w:hAnsi="Georgia" w:cs="Times New Roman"/>
          <w:sz w:val="22"/>
          <w:szCs w:val="22"/>
        </w:rPr>
        <w:t xml:space="preserve"> Garmendia. </w:t>
      </w:r>
      <w:r w:rsidR="000003AD" w:rsidRPr="0058150A">
        <w:rPr>
          <w:rFonts w:ascii="Georgia" w:hAnsi="Georgia" w:cs="Times New Roman"/>
          <w:i/>
          <w:iCs/>
          <w:sz w:val="22"/>
          <w:szCs w:val="22"/>
        </w:rPr>
        <w:t>Recuerdos</w:t>
      </w:r>
      <w:r w:rsidR="000003AD" w:rsidRPr="0058150A">
        <w:rPr>
          <w:rFonts w:ascii="Georgia" w:hAnsi="Georgia" w:cs="Times New Roman"/>
          <w:sz w:val="22"/>
          <w:szCs w:val="22"/>
        </w:rPr>
        <w:t>.</w:t>
      </w:r>
    </w:p>
    <w:bookmarkStart w:id="493" w:name="ref_c30fd4"/>
    <w:p w14:paraId="2E3E2BA2" w14:textId="2876EE72" w:rsidR="000003AD" w:rsidRPr="0058150A" w:rsidRDefault="00ED609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"ref_c30fl4"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493"/>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0003AD" w:rsidRPr="0058150A">
        <w:rPr>
          <w:rFonts w:ascii="Georgia" w:hAnsi="Georgia" w:cs="Times New Roman"/>
          <w:sz w:val="22"/>
          <w:szCs w:val="22"/>
        </w:rPr>
        <w:t xml:space="preserve"> [O</w:t>
      </w:r>
      <w:r w:rsidR="00D038ED" w:rsidRPr="0058150A">
        <w:rPr>
          <w:rFonts w:ascii="Georgia" w:hAnsi="Georgia" w:cs="Times New Roman"/>
          <w:sz w:val="22"/>
          <w:szCs w:val="22"/>
        </w:rPr>
        <w:t>.P.</w:t>
      </w:r>
      <w:r w:rsidR="000003AD" w:rsidRPr="0058150A">
        <w:rPr>
          <w:rFonts w:ascii="Georgia" w:hAnsi="Georgia" w:cs="Times New Roman"/>
          <w:sz w:val="22"/>
          <w:szCs w:val="22"/>
        </w:rPr>
        <w:t>]</w:t>
      </w:r>
      <w:r w:rsidR="00D038ED" w:rsidRPr="0058150A">
        <w:rPr>
          <w:rFonts w:ascii="Georgia" w:hAnsi="Georgia" w:cs="Times New Roman"/>
          <w:sz w:val="22"/>
          <w:szCs w:val="22"/>
        </w:rPr>
        <w:t xml:space="preserve"> </w:t>
      </w:r>
      <w:r w:rsidR="000003AD" w:rsidRPr="0058150A">
        <w:rPr>
          <w:rFonts w:ascii="Georgia" w:hAnsi="Georgia" w:cs="Times New Roman"/>
          <w:sz w:val="22"/>
          <w:szCs w:val="22"/>
        </w:rPr>
        <w:t xml:space="preserve">Zeballos, ibid. “In the heaps of burnt bones, now torn down but still visible, the crosses are covered with white shrouds, whose flakes of </w:t>
      </w:r>
      <w:r w:rsidR="000003AD" w:rsidRPr="0058150A">
        <w:rPr>
          <w:rFonts w:ascii="Georgia" w:hAnsi="Georgia" w:cs="Times New Roman"/>
          <w:i/>
          <w:iCs/>
          <w:sz w:val="22"/>
          <w:szCs w:val="22"/>
        </w:rPr>
        <w:t xml:space="preserve">ñanduti </w:t>
      </w:r>
      <w:r w:rsidR="000003AD" w:rsidRPr="0058150A">
        <w:rPr>
          <w:rFonts w:ascii="Georgia" w:hAnsi="Georgia" w:cs="Times New Roman"/>
          <w:sz w:val="22"/>
          <w:szCs w:val="22"/>
        </w:rPr>
        <w:t>float in the hot midday wind.” Ñanduti is the famous lace, “spider web,” of Paraguay.</w:t>
      </w:r>
    </w:p>
    <w:bookmarkStart w:id="494" w:name="ref_c30fd5"/>
    <w:p w14:paraId="43420714" w14:textId="3B1852EB" w:rsidR="00FF46F0" w:rsidRPr="0058150A" w:rsidRDefault="00ED609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"ref_c30fl5"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494"/>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FF46F0" w:rsidRPr="0058150A">
        <w:rPr>
          <w:rFonts w:ascii="Georgia" w:hAnsi="Georgia" w:cs="Times New Roman"/>
          <w:sz w:val="22"/>
          <w:szCs w:val="22"/>
        </w:rPr>
        <w:t xml:space="preserve"> “General Resquín declared that the position of Pikisyri was excellent; that if the allied army had attacked head on, a defense could have been made with advantage; that to flank the defense on the left the allies would have had to cross very narrow defiles that would have made the operation most difficult, and that the march through the Chaco gave the Paraguayan army a killing blow.</w:t>
      </w:r>
      <w:r w:rsidR="001364A2" w:rsidRPr="0058150A">
        <w:rPr>
          <w:rFonts w:ascii="Georgia" w:hAnsi="Georgia" w:cs="Times New Roman"/>
          <w:sz w:val="22"/>
          <w:szCs w:val="22"/>
        </w:rPr>
        <w:t xml:space="preserve">” (Statement </w:t>
      </w:r>
      <w:r w:rsidR="00B76748" w:rsidRPr="0058150A">
        <w:rPr>
          <w:rFonts w:ascii="Georgia" w:hAnsi="Georgia" w:cs="Times New Roman"/>
          <w:sz w:val="22"/>
          <w:szCs w:val="22"/>
        </w:rPr>
        <w:t xml:space="preserve">from </w:t>
      </w:r>
      <w:r w:rsidR="001364A2" w:rsidRPr="0058150A">
        <w:rPr>
          <w:rFonts w:ascii="Georgia" w:hAnsi="Georgia" w:cs="Times New Roman"/>
          <w:sz w:val="22"/>
          <w:szCs w:val="22"/>
        </w:rPr>
        <w:t>General Resquín.)</w:t>
      </w:r>
    </w:p>
    <w:p w14:paraId="308089A7" w14:textId="32DB9E46" w:rsidR="004B56B7" w:rsidRPr="0058150A" w:rsidRDefault="00FF46F0" w:rsidP="00722C6A">
      <w:pPr>
        <w:ind w:firstLine="360"/>
        <w:jc w:val="both"/>
        <w:rPr>
          <w:rFonts w:ascii="Georgia" w:hAnsi="Georgia" w:cs="Times New Roman"/>
          <w:sz w:val="22"/>
          <w:szCs w:val="22"/>
        </w:rPr>
      </w:pPr>
      <w:r w:rsidRPr="0058150A">
        <w:rPr>
          <w:rFonts w:ascii="Georgia" w:hAnsi="Georgia" w:cs="Times New Roman"/>
          <w:sz w:val="22"/>
          <w:szCs w:val="22"/>
        </w:rPr>
        <w:t xml:space="preserve">“That march of </w:t>
      </w:r>
      <w:r w:rsidR="001364A2" w:rsidRPr="0058150A">
        <w:rPr>
          <w:rFonts w:ascii="Georgia" w:hAnsi="Georgia" w:cs="Times New Roman"/>
          <w:sz w:val="22"/>
          <w:szCs w:val="22"/>
        </w:rPr>
        <w:t xml:space="preserve">about </w:t>
      </w:r>
      <w:r w:rsidRPr="0058150A">
        <w:rPr>
          <w:rFonts w:ascii="Georgia" w:hAnsi="Georgia" w:cs="Times New Roman"/>
          <w:sz w:val="22"/>
          <w:szCs w:val="22"/>
        </w:rPr>
        <w:t xml:space="preserve">fifteen kilometers, executed by the perseverance of general Argollo, not only rivaled the </w:t>
      </w:r>
      <w:r w:rsidR="00196A39" w:rsidRPr="0058150A">
        <w:rPr>
          <w:rFonts w:ascii="Georgia" w:hAnsi="Georgia" w:cs="Times New Roman"/>
          <w:sz w:val="22"/>
          <w:szCs w:val="22"/>
        </w:rPr>
        <w:t xml:space="preserve">primitive </w:t>
      </w:r>
      <w:r w:rsidRPr="0058150A">
        <w:rPr>
          <w:rFonts w:ascii="Georgia" w:hAnsi="Georgia" w:cs="Times New Roman"/>
          <w:sz w:val="22"/>
          <w:szCs w:val="22"/>
        </w:rPr>
        <w:t>plan of the allied generals, so risky and difficult, but in fact it surpassed it. For that the glory of the Brazilian general will be undying.” (Garmendia.)</w:t>
      </w:r>
    </w:p>
    <w:p w14:paraId="0B8FFF34" w14:textId="77777777" w:rsidR="000003AD" w:rsidRPr="0058150A" w:rsidRDefault="000003AD" w:rsidP="00722C6A">
      <w:pPr>
        <w:ind w:firstLine="360"/>
        <w:jc w:val="both"/>
        <w:rPr>
          <w:rFonts w:ascii="Georgia" w:hAnsi="Georgia" w:cs="Times New Roman"/>
          <w:sz w:val="22"/>
          <w:szCs w:val="22"/>
        </w:rPr>
      </w:pPr>
    </w:p>
    <w:p w14:paraId="2E752CF9" w14:textId="6AD75B1E" w:rsidR="004B56B7" w:rsidRPr="0058150A" w:rsidRDefault="004B56B7"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495" w:name="ref_c30td1"/>
    <w:p w14:paraId="3BA79EB3" w14:textId="01062888" w:rsidR="004B56B7" w:rsidRPr="0058150A" w:rsidRDefault="00ED609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"ref_c30tl1"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495"/>
      <w:r w:rsidR="004B56B7"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B56B7" w:rsidRPr="0058150A">
        <w:rPr>
          <w:rFonts w:ascii="Georgia" w:hAnsi="Georgia" w:cs="Times New Roman"/>
          <w:sz w:val="22"/>
          <w:szCs w:val="22"/>
        </w:rPr>
        <w:t xml:space="preserve"> Also known as the Battle of Acosta Ñu.</w:t>
      </w:r>
    </w:p>
    <w:bookmarkStart w:id="496" w:name="ref_c30td2"/>
    <w:p w14:paraId="5E6FA7AC" w14:textId="3B5E18FC" w:rsidR="00A57A1B" w:rsidRPr="0058150A" w:rsidRDefault="00ED609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"ref_c30tl2"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496"/>
      <w:r w:rsidR="00A57A1B"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57A1B" w:rsidRPr="0058150A">
        <w:rPr>
          <w:rFonts w:ascii="Georgia" w:hAnsi="Georgia" w:cs="Times New Roman"/>
          <w:sz w:val="22"/>
          <w:szCs w:val="22"/>
        </w:rPr>
        <w:t xml:space="preserve"> Francisco Isidoro Resquín</w:t>
      </w:r>
      <w:r w:rsidR="00F07EA4" w:rsidRPr="0058150A">
        <w:rPr>
          <w:rFonts w:ascii="Georgia" w:hAnsi="Georgia" w:cs="Times New Roman"/>
          <w:sz w:val="22"/>
          <w:szCs w:val="22"/>
        </w:rPr>
        <w:t xml:space="preserve"> was a </w:t>
      </w:r>
      <w:r w:rsidR="00A57A1B" w:rsidRPr="0058150A">
        <w:rPr>
          <w:rFonts w:ascii="Georgia" w:hAnsi="Georgia" w:cs="Times New Roman"/>
          <w:sz w:val="22"/>
          <w:szCs w:val="22"/>
        </w:rPr>
        <w:t xml:space="preserve">Paraguayan general and author of </w:t>
      </w:r>
      <w:r w:rsidR="00A57A1B" w:rsidRPr="0058150A">
        <w:rPr>
          <w:rFonts w:ascii="Georgia" w:hAnsi="Georgia" w:cs="Times New Roman"/>
          <w:i/>
          <w:iCs/>
          <w:sz w:val="22"/>
          <w:szCs w:val="22"/>
        </w:rPr>
        <w:t>Datos históricos de la Guerra del Paraguay contra la Triple Alianza</w:t>
      </w:r>
      <w:r w:rsidR="00A57A1B" w:rsidRPr="0058150A">
        <w:rPr>
          <w:rFonts w:ascii="Georgia" w:hAnsi="Georgia" w:cs="Times New Roman"/>
          <w:sz w:val="22"/>
          <w:szCs w:val="22"/>
        </w:rPr>
        <w:t>.</w:t>
      </w:r>
      <w:r w:rsidR="00F07EA4" w:rsidRPr="0058150A">
        <w:rPr>
          <w:rFonts w:ascii="Georgia" w:hAnsi="Georgia" w:cs="Times New Roman"/>
          <w:sz w:val="22"/>
          <w:szCs w:val="22"/>
        </w:rPr>
        <w:t xml:space="preserve"> That book was only published in 1895, so when Nabuco quotes Resquín</w:t>
      </w:r>
      <w:r w:rsidR="00B76748" w:rsidRPr="0058150A">
        <w:rPr>
          <w:rFonts w:ascii="Georgia" w:hAnsi="Georgia" w:cs="Times New Roman"/>
          <w:sz w:val="22"/>
          <w:szCs w:val="22"/>
        </w:rPr>
        <w:t xml:space="preserve"> (usually in the form of “Statement from Resquín”)</w:t>
      </w:r>
      <w:r w:rsidR="00F07EA4" w:rsidRPr="0058150A">
        <w:rPr>
          <w:rFonts w:ascii="Georgia" w:hAnsi="Georgia" w:cs="Times New Roman"/>
          <w:sz w:val="22"/>
          <w:szCs w:val="22"/>
        </w:rPr>
        <w:t xml:space="preserve"> he is referencing a </w:t>
      </w:r>
      <w:r w:rsidR="00F07EA4" w:rsidRPr="0058150A">
        <w:rPr>
          <w:rFonts w:ascii="Georgia" w:hAnsi="Georgia" w:cs="Times New Roman"/>
          <w:sz w:val="22"/>
          <w:szCs w:val="22"/>
        </w:rPr>
        <w:lastRenderedPageBreak/>
        <w:t xml:space="preserve">much shorter </w:t>
      </w:r>
      <w:r w:rsidR="00B76748" w:rsidRPr="0058150A">
        <w:rPr>
          <w:rFonts w:ascii="Georgia" w:hAnsi="Georgia" w:cs="Times New Roman"/>
          <w:sz w:val="22"/>
          <w:szCs w:val="22"/>
        </w:rPr>
        <w:t>work</w:t>
      </w:r>
      <w:r w:rsidR="00F07EA4" w:rsidRPr="0058150A">
        <w:rPr>
          <w:rFonts w:ascii="Georgia" w:hAnsi="Georgia" w:cs="Times New Roman"/>
          <w:sz w:val="22"/>
          <w:szCs w:val="22"/>
        </w:rPr>
        <w:t>,</w:t>
      </w:r>
      <w:r w:rsidR="00B76748" w:rsidRPr="0058150A">
        <w:rPr>
          <w:rFonts w:ascii="Georgia" w:hAnsi="Georgia" w:cs="Times New Roman"/>
          <w:sz w:val="22"/>
          <w:szCs w:val="22"/>
        </w:rPr>
        <w:t xml:space="preserve"> a pamphlet titled</w:t>
      </w:r>
      <w:r w:rsidR="00F07EA4" w:rsidRPr="0058150A">
        <w:rPr>
          <w:rFonts w:ascii="Georgia" w:hAnsi="Georgia" w:cs="Times New Roman"/>
          <w:sz w:val="22"/>
          <w:szCs w:val="22"/>
        </w:rPr>
        <w:t xml:space="preserve"> “Importante Documento para la historia de la Guerra del Paraguay.” Resquín wrote </w:t>
      </w:r>
      <w:r w:rsidR="00B76748" w:rsidRPr="0058150A">
        <w:rPr>
          <w:rFonts w:ascii="Georgia" w:hAnsi="Georgia" w:cs="Times New Roman"/>
          <w:sz w:val="22"/>
          <w:szCs w:val="22"/>
        </w:rPr>
        <w:t xml:space="preserve">it </w:t>
      </w:r>
      <w:r w:rsidR="00F07EA4" w:rsidRPr="0058150A">
        <w:rPr>
          <w:rFonts w:ascii="Georgia" w:hAnsi="Georgia" w:cs="Times New Roman"/>
          <w:sz w:val="22"/>
          <w:szCs w:val="22"/>
        </w:rPr>
        <w:t>for the Brazilian government while he was imprisoned in Humaitá in 1870, just weeks after López’s death</w:t>
      </w:r>
      <w:r w:rsidR="00B76748" w:rsidRPr="0058150A">
        <w:rPr>
          <w:rFonts w:ascii="Georgia" w:hAnsi="Georgia" w:cs="Times New Roman"/>
          <w:sz w:val="22"/>
          <w:szCs w:val="22"/>
        </w:rPr>
        <w:t>, and it summarizes the entirety of the war from the Paraguayan perspective.</w:t>
      </w:r>
    </w:p>
    <w:bookmarkStart w:id="497" w:name="ref_c30td3"/>
    <w:p w14:paraId="5301F019" w14:textId="16E18524" w:rsidR="004B56B7" w:rsidRPr="0058150A" w:rsidRDefault="00ED609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"ref_c30tl3"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bookmarkEnd w:id="497"/>
      <w:r w:rsidR="00A57A1B"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57A1B" w:rsidRPr="0058150A">
        <w:rPr>
          <w:rFonts w:ascii="Georgia" w:hAnsi="Georgia" w:cs="Times New Roman"/>
          <w:sz w:val="22"/>
          <w:szCs w:val="22"/>
        </w:rPr>
        <w:t xml:space="preserve"> José Ignacio Garmendia, Argentine military officer and author of </w:t>
      </w:r>
      <w:r w:rsidR="00A57A1B" w:rsidRPr="0058150A">
        <w:rPr>
          <w:rFonts w:ascii="Georgia" w:hAnsi="Georgia" w:cs="Times New Roman"/>
          <w:i/>
          <w:iCs/>
          <w:sz w:val="22"/>
          <w:szCs w:val="22"/>
        </w:rPr>
        <w:t>Recuerdos de la Guerra del Paraguay</w:t>
      </w:r>
      <w:r w:rsidR="00A57A1B" w:rsidRPr="0058150A">
        <w:rPr>
          <w:rFonts w:ascii="Georgia" w:hAnsi="Georgia" w:cs="Times New Roman"/>
          <w:sz w:val="22"/>
          <w:szCs w:val="22"/>
        </w:rPr>
        <w:t>.</w:t>
      </w:r>
    </w:p>
    <w:bookmarkStart w:id="498" w:name="ref_c30td4"/>
    <w:p w14:paraId="6AC13676" w14:textId="16C2DB93" w:rsidR="00A57A1B" w:rsidRPr="0058150A" w:rsidRDefault="00ED6092"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"ref_c30tl4"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iv</w:t>
      </w:r>
      <w:bookmarkEnd w:id="498"/>
      <w:r w:rsidR="00A57A1B"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A57A1B" w:rsidRPr="0058150A">
        <w:rPr>
          <w:rFonts w:ascii="Georgia" w:hAnsi="Georgia" w:cs="Times New Roman"/>
          <w:sz w:val="22"/>
          <w:szCs w:val="22"/>
        </w:rPr>
        <w:t xml:space="preserve"> General José Antônio Correia da Câmara was a Brazilian politician and military figure. Not long after the Battle of Acosta Ñu, the Count of Eu returned from the campaign to Asunción, leaving General Câmara in charge of the final leg of the Campaign of the Hills.</w:t>
      </w:r>
    </w:p>
    <w:p w14:paraId="2431F6BC" w14:textId="7633FEB0" w:rsidR="00B84CBA" w:rsidRPr="0058150A" w:rsidRDefault="00B84CBA">
      <w:pPr>
        <w:rPr>
          <w:rFonts w:ascii="Georgia" w:hAnsi="Georgia" w:cs="Times New Roman"/>
        </w:rPr>
      </w:pPr>
      <w:r w:rsidRPr="0058150A">
        <w:rPr>
          <w:rFonts w:ascii="Georgia" w:hAnsi="Georgia" w:cs="Times New Roman"/>
        </w:rPr>
        <w:br w:type="page"/>
      </w:r>
    </w:p>
    <w:p w14:paraId="43BE8CAA" w14:textId="44F0995B" w:rsidR="00B84CBA" w:rsidRPr="0058150A" w:rsidRDefault="00B84CBA" w:rsidP="00722C6A">
      <w:pPr>
        <w:ind w:firstLine="360"/>
        <w:jc w:val="both"/>
        <w:rPr>
          <w:rFonts w:ascii="Georgia" w:hAnsi="Georgia" w:cs="Times New Roman"/>
        </w:rPr>
      </w:pPr>
    </w:p>
    <w:p w14:paraId="4AC2F9D9" w14:textId="14137CD7" w:rsidR="00B84CBA" w:rsidRPr="007320F1" w:rsidRDefault="00A45D79" w:rsidP="00B84CBA">
      <w:pPr>
        <w:jc w:val="center"/>
        <w:rPr>
          <w:rFonts w:ascii="Georgia" w:hAnsi="Georgia" w:cs="Times New Roman"/>
          <w:b/>
          <w:bCs/>
          <w:sz w:val="36"/>
          <w:szCs w:val="36"/>
        </w:rPr>
      </w:pPr>
      <w:bookmarkStart w:id="499" w:name="c31"/>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499"/>
      <w:r w:rsidR="00B84CBA" w:rsidRPr="007320F1">
        <w:rPr>
          <w:rFonts w:ascii="Georgia" w:hAnsi="Georgia" w:cs="Times New Roman"/>
          <w:b/>
          <w:bCs/>
          <w:sz w:val="36"/>
          <w:szCs w:val="36"/>
        </w:rPr>
        <w:t>XXXI</w:t>
      </w:r>
    </w:p>
    <w:p w14:paraId="12CE0543" w14:textId="77777777" w:rsidR="007320F1" w:rsidRDefault="007320F1" w:rsidP="00B84CBA">
      <w:pPr>
        <w:jc w:val="center"/>
        <w:rPr>
          <w:rFonts w:ascii="Georgia" w:hAnsi="Georgia" w:cs="Times New Roman"/>
          <w:b/>
          <w:bCs/>
        </w:rPr>
      </w:pPr>
    </w:p>
    <w:p w14:paraId="34F7D386" w14:textId="5481CE23" w:rsidR="00B84CBA" w:rsidRPr="0058150A" w:rsidRDefault="00B84CBA" w:rsidP="00B84CBA">
      <w:pPr>
        <w:jc w:val="center"/>
        <w:rPr>
          <w:rFonts w:ascii="Georgia" w:hAnsi="Georgia" w:cs="Times New Roman"/>
          <w:b/>
          <w:bCs/>
        </w:rPr>
      </w:pPr>
      <w:r w:rsidRPr="0058150A">
        <w:rPr>
          <w:rFonts w:ascii="Georgia" w:hAnsi="Georgia" w:cs="Times New Roman"/>
          <w:b/>
          <w:bCs/>
        </w:rPr>
        <w:t>The Count of Eu and Slavery in Paraguay</w:t>
      </w:r>
    </w:p>
    <w:p w14:paraId="227A7F6B" w14:textId="5F93E7BA" w:rsidR="00B84CBA" w:rsidRPr="0058150A" w:rsidRDefault="00B84CBA" w:rsidP="00722C6A">
      <w:pPr>
        <w:ind w:firstLine="360"/>
        <w:jc w:val="both"/>
        <w:rPr>
          <w:rFonts w:ascii="Georgia" w:hAnsi="Georgia" w:cs="Times New Roman"/>
        </w:rPr>
      </w:pPr>
    </w:p>
    <w:p w14:paraId="482DC095" w14:textId="77777777" w:rsidR="00D41835" w:rsidRPr="0058150A" w:rsidRDefault="00D41835" w:rsidP="00722C6A">
      <w:pPr>
        <w:ind w:firstLine="360"/>
        <w:jc w:val="both"/>
        <w:rPr>
          <w:rFonts w:ascii="Georgia" w:hAnsi="Georgia" w:cs="Times New Roman"/>
        </w:rPr>
      </w:pPr>
    </w:p>
    <w:p w14:paraId="5076E724" w14:textId="5E3C85C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At the end of the war the stipulation, accepted by the Council of State, that they discuss emancipation, was fulfilled. Those that had accompanied the </w:t>
      </w:r>
      <w:r w:rsidR="002B364C" w:rsidRPr="0058150A">
        <w:rPr>
          <w:rFonts w:ascii="Georgia" w:hAnsi="Georgia" w:cs="Times New Roman"/>
        </w:rPr>
        <w:t xml:space="preserve">Emperor </w:t>
      </w:r>
      <w:r w:rsidRPr="0058150A">
        <w:rPr>
          <w:rFonts w:ascii="Georgia" w:hAnsi="Georgia" w:cs="Times New Roman"/>
        </w:rPr>
        <w:t xml:space="preserve">new well his opinion on the matter. Knowing his character and the proceedings of the government, they knew that, for him, the moment had arrived to renew, together with the </w:t>
      </w:r>
      <w:r w:rsidR="001800F2" w:rsidRPr="0058150A">
        <w:rPr>
          <w:rFonts w:ascii="Georgia" w:hAnsi="Georgia" w:cs="Times New Roman"/>
        </w:rPr>
        <w:t xml:space="preserve">Conservative </w:t>
      </w:r>
      <w:r w:rsidRPr="0058150A">
        <w:rPr>
          <w:rFonts w:ascii="Georgia" w:hAnsi="Georgia" w:cs="Times New Roman"/>
        </w:rPr>
        <w:t xml:space="preserve">ministry, the efforts he made with the Olinda and </w:t>
      </w:r>
      <w:r w:rsidR="004F23DD" w:rsidRPr="0058150A">
        <w:rPr>
          <w:rFonts w:ascii="Georgia" w:hAnsi="Georgia" w:cs="Times New Roman"/>
        </w:rPr>
        <w:t>Zacarias</w:t>
      </w:r>
      <w:r w:rsidRPr="0058150A">
        <w:rPr>
          <w:rFonts w:ascii="Georgia" w:hAnsi="Georgia" w:cs="Times New Roman"/>
        </w:rPr>
        <w:t xml:space="preserve"> ministries in 1866, 1867, and 1868, in favor of reform. Because of this, Nabuco’s plan for the new legislature of 1870 was to capitalize on the Emperor’s leanings and create the opening necessary for him.</w:t>
      </w:r>
    </w:p>
    <w:p w14:paraId="7C8E1D8D" w14:textId="5E855DF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September of 1869 the Count of Eu had </w:t>
      </w:r>
      <w:r w:rsidR="00171C00" w:rsidRPr="0058150A">
        <w:rPr>
          <w:rFonts w:ascii="Georgia" w:hAnsi="Georgia" w:cs="Times New Roman"/>
        </w:rPr>
        <w:t xml:space="preserve">addressed </w:t>
      </w:r>
      <w:r w:rsidRPr="0058150A">
        <w:rPr>
          <w:rFonts w:ascii="Georgia" w:hAnsi="Georgia" w:cs="Times New Roman"/>
        </w:rPr>
        <w:t>a letter, sent from the general headquarters, to the provisional government of Asunción, requesting freedom for the slaves that still lived in Paraguay. There weren’t many, but the importance of this act was great, being taken by the Brazilian general, husband of the presumptive heir to the Brazilian crown. His initiative must have been felt in the country.</w:t>
      </w:r>
    </w:p>
    <w:p w14:paraId="7310A361" w14:textId="1C673D47" w:rsidR="00B84CBA" w:rsidRPr="0058150A" w:rsidRDefault="00B84CBA" w:rsidP="00722C6A">
      <w:pPr>
        <w:ind w:firstLine="360"/>
        <w:jc w:val="both"/>
        <w:rPr>
          <w:rFonts w:ascii="Georgia" w:hAnsi="Georgia" w:cs="Times New Roman"/>
        </w:rPr>
      </w:pPr>
      <w:r w:rsidRPr="0058150A">
        <w:rPr>
          <w:rFonts w:ascii="Georgia" w:hAnsi="Georgia" w:cs="Times New Roman"/>
        </w:rPr>
        <w:t>The Institute of Attorneys (</w:t>
      </w:r>
      <w:bookmarkStart w:id="500" w:name="ref_c31tl1"/>
      <w:r w:rsidR="00A4059D" w:rsidRPr="0058150A">
        <w:rPr>
          <w:rFonts w:ascii="Georgia" w:hAnsi="Georgia" w:cs="Times New Roman"/>
        </w:rPr>
        <w:fldChar w:fldCharType="begin"/>
      </w:r>
      <w:r w:rsidR="00A4059D" w:rsidRPr="0058150A">
        <w:rPr>
          <w:rFonts w:ascii="Georgia" w:hAnsi="Georgia" w:cs="Times New Roman"/>
        </w:rPr>
        <w:instrText xml:space="preserve"> HYPERLINK  \l "ref_c31td1" </w:instrText>
      </w:r>
      <w:r w:rsidR="00A4059D" w:rsidRPr="0058150A">
        <w:rPr>
          <w:rFonts w:ascii="Georgia" w:hAnsi="Georgia" w:cs="Times New Roman"/>
        </w:rPr>
        <w:fldChar w:fldCharType="separate"/>
      </w:r>
      <w:r w:rsidR="00C12FC2" w:rsidRPr="0058150A">
        <w:rPr>
          <w:rStyle w:val="Hyperlink"/>
          <w:rFonts w:ascii="Georgia" w:hAnsi="Georgia" w:cs="Times New Roman"/>
        </w:rPr>
        <w:t>i</w:t>
      </w:r>
      <w:bookmarkEnd w:id="500"/>
      <w:r w:rsidR="00A4059D" w:rsidRPr="0058150A">
        <w:rPr>
          <w:rFonts w:ascii="Georgia" w:hAnsi="Georgia" w:cs="Times New Roman"/>
        </w:rPr>
        <w:fldChar w:fldCharType="end"/>
      </w:r>
      <w:r w:rsidRPr="0058150A">
        <w:rPr>
          <w:rFonts w:ascii="Georgia" w:hAnsi="Georgia" w:cs="Times New Roman"/>
        </w:rPr>
        <w:t>) tasked Nabuco with congratulating the Emperor and the Count of Eu for their triumphs,</w:t>
      </w:r>
      <w:r w:rsidR="001800F2" w:rsidRPr="0058150A">
        <w:rPr>
          <w:rFonts w:ascii="Georgia" w:hAnsi="Georgia" w:cs="Times New Roman"/>
        </w:rPr>
        <w:t xml:space="preserve"> returning from the campaign,</w:t>
      </w:r>
      <w:r w:rsidRPr="0058150A">
        <w:rPr>
          <w:rFonts w:ascii="Georgia" w:hAnsi="Georgia" w:cs="Times New Roman"/>
        </w:rPr>
        <w:t xml:space="preserve"> and Nabuco took advantage of the occasion that victory gave him, explaining before the throne this new national aspiration. After commending the great example of resolve and patriotism that the Emperor set, and the faith that he always had in the valor of the Brazilian people, Nabuco said, addressing the sovereign:</w:t>
      </w:r>
    </w:p>
    <w:p w14:paraId="6058B580" w14:textId="3D72501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“War is a calamity that humanity deplores, but when it has a just and rational cause it is a duty. Civilization </w:t>
      </w:r>
      <w:r w:rsidR="00171C00" w:rsidRPr="0058150A">
        <w:rPr>
          <w:rFonts w:ascii="Georgia" w:hAnsi="Georgia" w:cs="Times New Roman"/>
        </w:rPr>
        <w:t>appears</w:t>
      </w:r>
      <w:r w:rsidRPr="0058150A">
        <w:rPr>
          <w:rFonts w:ascii="Georgia" w:hAnsi="Georgia" w:cs="Times New Roman"/>
        </w:rPr>
        <w:t xml:space="preserve"> compensated for the tragedies produced by war if, in the wake of these tragedies, there remains a great and generous ideal.”</w:t>
      </w:r>
    </w:p>
    <w:p w14:paraId="4637D3AE" w14:textId="79BF2055" w:rsidR="00B84CBA" w:rsidRPr="0058150A" w:rsidRDefault="00B84CBA" w:rsidP="00722C6A">
      <w:pPr>
        <w:ind w:firstLine="360"/>
        <w:jc w:val="both"/>
        <w:rPr>
          <w:rFonts w:ascii="Georgia" w:hAnsi="Georgia" w:cs="Times New Roman"/>
        </w:rPr>
      </w:pPr>
      <w:r w:rsidRPr="0058150A">
        <w:rPr>
          <w:rFonts w:ascii="Georgia" w:hAnsi="Georgia" w:cs="Times New Roman"/>
        </w:rPr>
        <w:t>What ideal is this? No doubt remains in his congratulations to the Count of Eu. “The notable letter that Y</w:t>
      </w:r>
      <w:r w:rsidR="00171C00" w:rsidRPr="0058150A">
        <w:rPr>
          <w:rFonts w:ascii="Georgia" w:hAnsi="Georgia" w:cs="Times New Roman"/>
        </w:rPr>
        <w:t xml:space="preserve">our </w:t>
      </w:r>
      <w:r w:rsidRPr="0058150A">
        <w:rPr>
          <w:rFonts w:ascii="Georgia" w:hAnsi="Georgia" w:cs="Times New Roman"/>
        </w:rPr>
        <w:t>H</w:t>
      </w:r>
      <w:r w:rsidR="00171C00" w:rsidRPr="0058150A">
        <w:rPr>
          <w:rFonts w:ascii="Georgia" w:hAnsi="Georgia" w:cs="Times New Roman"/>
        </w:rPr>
        <w:t xml:space="preserve">ighness </w:t>
      </w:r>
      <w:r w:rsidRPr="0058150A">
        <w:rPr>
          <w:rFonts w:ascii="Georgia" w:hAnsi="Georgia" w:cs="Times New Roman"/>
        </w:rPr>
        <w:t xml:space="preserve">sent to the provisional Paraguayan government, which ensured the abolition of slavery in that country, enjoys extreme, indescribable enthusiasm in the Institute, which, through the voice of its presidents </w:t>
      </w:r>
      <w:r w:rsidR="00720C68" w:rsidRPr="0058150A">
        <w:rPr>
          <w:rFonts w:ascii="Georgia" w:hAnsi="Georgia" w:cs="Times New Roman"/>
        </w:rPr>
        <w:t>(</w:t>
      </w:r>
      <w:bookmarkStart w:id="501" w:name="ref_c31fl1"/>
      <w:r w:rsidR="00A4059D" w:rsidRPr="0058150A">
        <w:rPr>
          <w:rFonts w:ascii="Georgia" w:hAnsi="Georgia" w:cs="Times New Roman"/>
        </w:rPr>
        <w:fldChar w:fldCharType="begin"/>
      </w:r>
      <w:r w:rsidR="00A4059D" w:rsidRPr="0058150A">
        <w:rPr>
          <w:rFonts w:ascii="Georgia" w:hAnsi="Georgia" w:cs="Times New Roman"/>
        </w:rPr>
        <w:instrText xml:space="preserve"> HYPERLINK  \l "ref_c31fd1" </w:instrText>
      </w:r>
      <w:r w:rsidR="00A4059D" w:rsidRPr="0058150A">
        <w:rPr>
          <w:rFonts w:ascii="Georgia" w:hAnsi="Georgia" w:cs="Times New Roman"/>
        </w:rPr>
        <w:fldChar w:fldCharType="separate"/>
      </w:r>
      <w:r w:rsidR="00720C68" w:rsidRPr="0058150A">
        <w:rPr>
          <w:rStyle w:val="Hyperlink"/>
          <w:rFonts w:ascii="Georgia" w:hAnsi="Georgia" w:cs="Times New Roman"/>
        </w:rPr>
        <w:t>1</w:t>
      </w:r>
      <w:bookmarkEnd w:id="501"/>
      <w:r w:rsidR="00A4059D"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has always defended the cause of emancipation, a holy and irrepressible cause; holy because it is the cause of the Gospel; irrepressible because it is the cause of civilization. That this great ideal of emancipation be a consequence of the victory achieved against Paraguay’s barbarism is a thought which emanates from Y.H.’s letter, and is the desire of the Institute.”</w:t>
      </w:r>
      <w:r w:rsidR="00171C00" w:rsidRPr="0058150A">
        <w:rPr>
          <w:rFonts w:ascii="Georgia" w:hAnsi="Georgia" w:cs="Times New Roman"/>
        </w:rPr>
        <w:t xml:space="preserve"> </w:t>
      </w:r>
      <w:r w:rsidR="00A973C8" w:rsidRPr="0058150A">
        <w:rPr>
          <w:rFonts w:ascii="Georgia" w:hAnsi="Georgia" w:cs="Times New Roman"/>
        </w:rPr>
        <w:t>(</w:t>
      </w:r>
      <w:bookmarkStart w:id="502" w:name="ref_c31fl2"/>
      <w:r w:rsidR="00A4059D" w:rsidRPr="0058150A">
        <w:rPr>
          <w:rFonts w:ascii="Georgia" w:hAnsi="Georgia" w:cs="Times New Roman"/>
        </w:rPr>
        <w:fldChar w:fldCharType="begin"/>
      </w:r>
      <w:r w:rsidR="00A4059D" w:rsidRPr="0058150A">
        <w:rPr>
          <w:rFonts w:ascii="Georgia" w:hAnsi="Georgia" w:cs="Times New Roman"/>
        </w:rPr>
        <w:instrText xml:space="preserve"> HYPERLINK  \l "ref_c31fd2" </w:instrText>
      </w:r>
      <w:r w:rsidR="00A4059D" w:rsidRPr="0058150A">
        <w:rPr>
          <w:rFonts w:ascii="Georgia" w:hAnsi="Georgia" w:cs="Times New Roman"/>
        </w:rPr>
        <w:fldChar w:fldCharType="separate"/>
      </w:r>
      <w:r w:rsidR="00A973C8" w:rsidRPr="0058150A">
        <w:rPr>
          <w:rStyle w:val="Hyperlink"/>
          <w:rFonts w:ascii="Georgia" w:hAnsi="Georgia" w:cs="Times New Roman"/>
        </w:rPr>
        <w:t>2</w:t>
      </w:r>
      <w:bookmarkEnd w:id="502"/>
      <w:r w:rsidR="00A4059D" w:rsidRPr="0058150A">
        <w:rPr>
          <w:rFonts w:ascii="Georgia" w:hAnsi="Georgia" w:cs="Times New Roman"/>
        </w:rPr>
        <w:fldChar w:fldCharType="end"/>
      </w:r>
      <w:r w:rsidR="00A973C8" w:rsidRPr="0058150A">
        <w:rPr>
          <w:rFonts w:ascii="Georgia" w:hAnsi="Georgia" w:cs="Times New Roman"/>
        </w:rPr>
        <w:t>)</w:t>
      </w:r>
    </w:p>
    <w:p w14:paraId="0FCE0899" w14:textId="6E2C8A7B" w:rsidR="00A57A1B" w:rsidRPr="0058150A" w:rsidRDefault="00A57A1B" w:rsidP="00722C6A">
      <w:pPr>
        <w:ind w:firstLine="360"/>
        <w:jc w:val="both"/>
        <w:rPr>
          <w:rFonts w:ascii="Georgia" w:hAnsi="Georgia" w:cs="Times New Roman"/>
        </w:rPr>
      </w:pPr>
    </w:p>
    <w:p w14:paraId="7AFFB12A" w14:textId="77777777" w:rsidR="00854C34" w:rsidRPr="0058150A" w:rsidRDefault="00854C34" w:rsidP="00722C6A">
      <w:pPr>
        <w:ind w:firstLine="360"/>
        <w:jc w:val="both"/>
        <w:rPr>
          <w:rFonts w:ascii="Georgia" w:hAnsi="Georgia" w:cs="Times New Roman"/>
          <w:b/>
          <w:bCs/>
        </w:rPr>
      </w:pPr>
    </w:p>
    <w:p w14:paraId="3DC973AA" w14:textId="3E3C9144" w:rsidR="00854C34" w:rsidRPr="0058150A" w:rsidRDefault="00854C34" w:rsidP="00722C6A">
      <w:pPr>
        <w:ind w:firstLine="360"/>
        <w:jc w:val="both"/>
        <w:rPr>
          <w:rFonts w:ascii="Georgia" w:hAnsi="Georgia" w:cs="Times New Roman"/>
          <w:b/>
          <w:bCs/>
        </w:rPr>
      </w:pPr>
    </w:p>
    <w:p w14:paraId="17802E85" w14:textId="77777777" w:rsidR="00A57A1B"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503" w:name="ref_c31fd1"/>
    <w:p w14:paraId="3229749E" w14:textId="224DE066" w:rsidR="00A57A1B" w:rsidRPr="0058150A" w:rsidRDefault="00A4059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"ref_c31fl1"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503"/>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6B1DED" w:rsidRPr="0058150A">
        <w:rPr>
          <w:rFonts w:ascii="Georgia" w:hAnsi="Georgia" w:cs="Times New Roman"/>
          <w:sz w:val="22"/>
          <w:szCs w:val="22"/>
        </w:rPr>
        <w:t xml:space="preserve"> See the </w:t>
      </w:r>
      <w:r w:rsidR="00171C00" w:rsidRPr="0058150A">
        <w:rPr>
          <w:rFonts w:ascii="Georgia" w:hAnsi="Georgia" w:cs="Times New Roman"/>
          <w:sz w:val="22"/>
          <w:szCs w:val="22"/>
        </w:rPr>
        <w:t>great</w:t>
      </w:r>
      <w:r w:rsidR="006B1DED" w:rsidRPr="0058150A">
        <w:rPr>
          <w:rFonts w:ascii="Georgia" w:hAnsi="Georgia" w:cs="Times New Roman"/>
          <w:sz w:val="22"/>
          <w:szCs w:val="22"/>
        </w:rPr>
        <w:t xml:space="preserve"> tradition of the presidents of the Institute: Jequitinhonha, Carvalho Moreira (Penedo), Caetano Alberto, Urbano, Perdigão Malheiro, and now Nabuco.</w:t>
      </w:r>
    </w:p>
    <w:bookmarkStart w:id="504" w:name="ref_c31fd2"/>
    <w:p w14:paraId="7B0DCE55" w14:textId="489B3957" w:rsidR="00171C00" w:rsidRPr="0058150A" w:rsidRDefault="00A4059D"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"ref_c31fl2"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504"/>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171C00" w:rsidRPr="0058150A">
        <w:rPr>
          <w:rFonts w:ascii="Georgia" w:hAnsi="Georgia" w:cs="Times New Roman"/>
          <w:sz w:val="22"/>
          <w:szCs w:val="22"/>
        </w:rPr>
        <w:t xml:space="preserve"> [O</w:t>
      </w:r>
      <w:r w:rsidR="001800F2" w:rsidRPr="0058150A">
        <w:rPr>
          <w:rFonts w:ascii="Georgia" w:hAnsi="Georgia" w:cs="Times New Roman"/>
          <w:sz w:val="22"/>
          <w:szCs w:val="22"/>
        </w:rPr>
        <w:t>.</w:t>
      </w:r>
      <w:r w:rsidR="00171C00" w:rsidRPr="0058150A">
        <w:rPr>
          <w:rFonts w:ascii="Georgia" w:hAnsi="Georgia" w:cs="Times New Roman"/>
          <w:sz w:val="22"/>
          <w:szCs w:val="22"/>
        </w:rPr>
        <w:t>P</w:t>
      </w:r>
      <w:r w:rsidR="001800F2" w:rsidRPr="0058150A">
        <w:rPr>
          <w:rFonts w:ascii="Georgia" w:hAnsi="Georgia" w:cs="Times New Roman"/>
          <w:sz w:val="22"/>
          <w:szCs w:val="22"/>
        </w:rPr>
        <w:t>.</w:t>
      </w:r>
      <w:r w:rsidR="00171C00" w:rsidRPr="0058150A">
        <w:rPr>
          <w:rFonts w:ascii="Georgia" w:hAnsi="Georgia" w:cs="Times New Roman"/>
          <w:sz w:val="22"/>
          <w:szCs w:val="22"/>
        </w:rPr>
        <w:t>] On the Count of Eu’s letter to the provisional government, and that government’s re</w:t>
      </w:r>
      <w:r w:rsidR="00B279DF" w:rsidRPr="0058150A">
        <w:rPr>
          <w:rFonts w:ascii="Georgia" w:hAnsi="Georgia" w:cs="Times New Roman"/>
          <w:sz w:val="22"/>
          <w:szCs w:val="22"/>
        </w:rPr>
        <w:t>s</w:t>
      </w:r>
      <w:r w:rsidR="00171C00" w:rsidRPr="0058150A">
        <w:rPr>
          <w:rFonts w:ascii="Georgia" w:hAnsi="Georgia" w:cs="Times New Roman"/>
          <w:sz w:val="22"/>
          <w:szCs w:val="22"/>
        </w:rPr>
        <w:t xml:space="preserve">ponse, see </w:t>
      </w:r>
      <w:r w:rsidR="00171C00" w:rsidRPr="0058150A">
        <w:rPr>
          <w:rFonts w:ascii="Georgia" w:hAnsi="Georgia" w:cs="Times New Roman"/>
          <w:i/>
          <w:iCs/>
          <w:sz w:val="22"/>
          <w:szCs w:val="22"/>
        </w:rPr>
        <w:t>O Abolicionista</w:t>
      </w:r>
      <w:r w:rsidR="00171C00" w:rsidRPr="0058150A">
        <w:rPr>
          <w:rFonts w:ascii="Georgia" w:hAnsi="Georgia" w:cs="Times New Roman"/>
          <w:sz w:val="22"/>
          <w:szCs w:val="22"/>
        </w:rPr>
        <w:t xml:space="preserve">, 1 December 1880, or my own </w:t>
      </w:r>
      <w:r w:rsidR="00171C00" w:rsidRPr="0058150A">
        <w:rPr>
          <w:rFonts w:ascii="Georgia" w:hAnsi="Georgia" w:cs="Times New Roman"/>
          <w:i/>
          <w:iCs/>
          <w:sz w:val="22"/>
          <w:szCs w:val="22"/>
        </w:rPr>
        <w:t>Abolicionismo</w:t>
      </w:r>
      <w:r w:rsidR="00171C00" w:rsidRPr="0058150A">
        <w:rPr>
          <w:rFonts w:ascii="Georgia" w:hAnsi="Georgia" w:cs="Times New Roman"/>
          <w:sz w:val="22"/>
          <w:szCs w:val="22"/>
        </w:rPr>
        <w:t>, p. 65.</w:t>
      </w:r>
    </w:p>
    <w:p w14:paraId="6B532350" w14:textId="7CAE14EE" w:rsidR="00A57A1B" w:rsidRPr="0058150A" w:rsidRDefault="00A57A1B" w:rsidP="00722C6A">
      <w:pPr>
        <w:ind w:firstLine="360"/>
        <w:jc w:val="both"/>
        <w:rPr>
          <w:rFonts w:ascii="Georgia" w:hAnsi="Georgia" w:cs="Times New Roman"/>
          <w:sz w:val="22"/>
          <w:szCs w:val="22"/>
        </w:rPr>
      </w:pPr>
    </w:p>
    <w:p w14:paraId="3D65F841" w14:textId="36FDDC9D" w:rsidR="00A57A1B" w:rsidRPr="0058150A" w:rsidRDefault="00A57A1B"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505" w:name="ref_c31td1"/>
    <w:p w14:paraId="6AF8E4E5" w14:textId="1465B5E2" w:rsidR="00A57A1B" w:rsidRPr="0058150A" w:rsidRDefault="00A4059D"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fldChar w:fldCharType="begin"/>
      </w:r>
      <w:r w:rsidRPr="0058150A">
        <w:rPr>
          <w:rFonts w:ascii="Georgia" w:hAnsi="Georgia" w:cs="Times New Roman"/>
          <w:sz w:val="22"/>
          <w:szCs w:val="22"/>
        </w:rPr>
        <w:instrText xml:space="preserve"> HYPERLINK  \l "ref_c31tl1"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r w:rsidR="00A57A1B" w:rsidRPr="0058150A">
        <w:rPr>
          <w:rStyle w:val="Hyperlink"/>
          <w:rFonts w:ascii="Georgia" w:hAnsi="Georgia" w:cs="Times New Roman"/>
          <w:sz w:val="22"/>
          <w:szCs w:val="22"/>
        </w:rPr>
        <w:t>.</w:t>
      </w:r>
      <w:bookmarkEnd w:id="505"/>
      <w:r w:rsidRPr="0058150A">
        <w:rPr>
          <w:rFonts w:ascii="Georgia" w:hAnsi="Georgia" w:cs="Times New Roman"/>
          <w:sz w:val="22"/>
          <w:szCs w:val="22"/>
        </w:rPr>
        <w:fldChar w:fldCharType="end"/>
      </w:r>
      <w:r w:rsidR="00A57A1B" w:rsidRPr="0058150A">
        <w:rPr>
          <w:rFonts w:ascii="Georgia" w:hAnsi="Georgia" w:cs="Times New Roman"/>
          <w:sz w:val="22"/>
          <w:szCs w:val="22"/>
        </w:rPr>
        <w:t xml:space="preserve"> The Institute of Brazilian Attorneys [</w:t>
      </w:r>
      <w:r w:rsidR="00A57A1B" w:rsidRPr="0058150A">
        <w:rPr>
          <w:rFonts w:ascii="Georgia" w:hAnsi="Georgia" w:cs="Times New Roman"/>
          <w:i/>
          <w:iCs/>
          <w:sz w:val="22"/>
          <w:szCs w:val="22"/>
        </w:rPr>
        <w:t>Instituto dos Advogados Brasileiros</w:t>
      </w:r>
      <w:r w:rsidR="00A57A1B" w:rsidRPr="0058150A">
        <w:rPr>
          <w:rFonts w:ascii="Georgia" w:hAnsi="Georgia" w:cs="Times New Roman"/>
          <w:sz w:val="22"/>
          <w:szCs w:val="22"/>
        </w:rPr>
        <w:t>] is an organization responsible for regulating the practice of law in Brazil. Nabuco was president of the institute from 1866 to 1873.</w:t>
      </w:r>
    </w:p>
    <w:p w14:paraId="5D380FCC" w14:textId="18685E49" w:rsidR="00B84CBA" w:rsidRPr="0058150A" w:rsidRDefault="00B84CBA">
      <w:pPr>
        <w:rPr>
          <w:rFonts w:ascii="Georgia" w:hAnsi="Georgia" w:cs="Times New Roman"/>
        </w:rPr>
      </w:pPr>
      <w:r w:rsidRPr="0058150A">
        <w:rPr>
          <w:rFonts w:ascii="Georgia" w:hAnsi="Georgia" w:cs="Times New Roman"/>
        </w:rPr>
        <w:br w:type="page"/>
      </w:r>
    </w:p>
    <w:p w14:paraId="76F5C8A5" w14:textId="589BF879" w:rsidR="00B84CBA" w:rsidRPr="0058150A" w:rsidRDefault="00B84CBA" w:rsidP="00722C6A">
      <w:pPr>
        <w:ind w:firstLine="360"/>
        <w:jc w:val="both"/>
        <w:rPr>
          <w:rFonts w:ascii="Georgia" w:hAnsi="Georgia" w:cs="Times New Roman"/>
        </w:rPr>
      </w:pPr>
    </w:p>
    <w:p w14:paraId="51FF6AF7" w14:textId="500C36D8" w:rsidR="00B84CBA" w:rsidRPr="007320F1" w:rsidRDefault="00A45D79" w:rsidP="00B84CBA">
      <w:pPr>
        <w:jc w:val="center"/>
        <w:rPr>
          <w:rFonts w:ascii="Georgia" w:hAnsi="Georgia" w:cs="Times New Roman"/>
          <w:b/>
          <w:bCs/>
          <w:sz w:val="36"/>
          <w:szCs w:val="36"/>
        </w:rPr>
      </w:pPr>
      <w:bookmarkStart w:id="506" w:name="c32"/>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506"/>
      <w:r w:rsidR="00B84CBA" w:rsidRPr="007320F1">
        <w:rPr>
          <w:rFonts w:ascii="Georgia" w:hAnsi="Georgia" w:cs="Times New Roman"/>
          <w:b/>
          <w:bCs/>
          <w:sz w:val="36"/>
          <w:szCs w:val="36"/>
        </w:rPr>
        <w:t>XXXII</w:t>
      </w:r>
    </w:p>
    <w:p w14:paraId="69ED053C" w14:textId="77777777" w:rsidR="007320F1" w:rsidRDefault="007320F1" w:rsidP="00B84CBA">
      <w:pPr>
        <w:jc w:val="center"/>
        <w:rPr>
          <w:rFonts w:ascii="Georgia" w:hAnsi="Georgia" w:cs="Times New Roman"/>
          <w:b/>
          <w:bCs/>
        </w:rPr>
      </w:pPr>
    </w:p>
    <w:p w14:paraId="4EB77526" w14:textId="04AC8813" w:rsidR="00B84CBA" w:rsidRPr="0058150A" w:rsidRDefault="00B84CBA" w:rsidP="00B84CBA">
      <w:pPr>
        <w:jc w:val="center"/>
        <w:rPr>
          <w:rFonts w:ascii="Georgia" w:hAnsi="Georgia" w:cs="Times New Roman"/>
          <w:b/>
          <w:bCs/>
        </w:rPr>
      </w:pPr>
      <w:r w:rsidRPr="0058150A">
        <w:rPr>
          <w:rFonts w:ascii="Georgia" w:hAnsi="Georgia" w:cs="Times New Roman"/>
          <w:b/>
          <w:bCs/>
        </w:rPr>
        <w:t>Nabuco’s Position. — His Three Phases. — Rio Branco’s Phases</w:t>
      </w:r>
    </w:p>
    <w:p w14:paraId="6F161076" w14:textId="0927EF82" w:rsidR="00B84CBA" w:rsidRPr="0058150A" w:rsidRDefault="00B84CBA" w:rsidP="00722C6A">
      <w:pPr>
        <w:ind w:firstLine="360"/>
        <w:jc w:val="both"/>
        <w:rPr>
          <w:rFonts w:ascii="Georgia" w:hAnsi="Georgia" w:cs="Times New Roman"/>
        </w:rPr>
      </w:pPr>
    </w:p>
    <w:p w14:paraId="5C1C13E9" w14:textId="77777777" w:rsidR="006021C9" w:rsidRPr="0058150A" w:rsidRDefault="006021C9" w:rsidP="00722C6A">
      <w:pPr>
        <w:ind w:firstLine="360"/>
        <w:jc w:val="both"/>
        <w:rPr>
          <w:rFonts w:ascii="Georgia" w:hAnsi="Georgia" w:cs="Times New Roman"/>
        </w:rPr>
      </w:pPr>
    </w:p>
    <w:p w14:paraId="3C828105" w14:textId="2F7C649B"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Chamber’s dissolution ended up </w:t>
      </w:r>
      <w:r w:rsidR="006021C9" w:rsidRPr="0058150A">
        <w:rPr>
          <w:rFonts w:ascii="Georgia" w:hAnsi="Georgia" w:cs="Times New Roman"/>
        </w:rPr>
        <w:t>strengthening the Viscount of Rio Branco’s</w:t>
      </w:r>
      <w:r w:rsidRPr="0058150A">
        <w:rPr>
          <w:rFonts w:ascii="Georgia" w:hAnsi="Georgia" w:cs="Times New Roman"/>
        </w:rPr>
        <w:t xml:space="preserve"> force</w:t>
      </w:r>
      <w:r w:rsidR="006021C9" w:rsidRPr="0058150A">
        <w:rPr>
          <w:rFonts w:ascii="Georgia" w:hAnsi="Georgia" w:cs="Times New Roman"/>
        </w:rPr>
        <w:t xml:space="preserve"> and position</w:t>
      </w:r>
      <w:r w:rsidRPr="0058150A">
        <w:rPr>
          <w:rFonts w:ascii="Georgia" w:hAnsi="Georgia" w:cs="Times New Roman"/>
        </w:rPr>
        <w:t xml:space="preserve">, allowing </w:t>
      </w:r>
      <w:r w:rsidR="006021C9" w:rsidRPr="0058150A">
        <w:rPr>
          <w:rFonts w:ascii="Georgia" w:hAnsi="Georgia" w:cs="Times New Roman"/>
        </w:rPr>
        <w:t xml:space="preserve">him </w:t>
      </w:r>
      <w:r w:rsidRPr="0058150A">
        <w:rPr>
          <w:rFonts w:ascii="Georgia" w:hAnsi="Georgia" w:cs="Times New Roman"/>
        </w:rPr>
        <w:t xml:space="preserve">the freedom to undertake the reforms and improvements of </w:t>
      </w:r>
      <w:r w:rsidR="006021C9" w:rsidRPr="0058150A">
        <w:rPr>
          <w:rFonts w:ascii="Georgia" w:hAnsi="Georgia" w:cs="Times New Roman"/>
        </w:rPr>
        <w:t xml:space="preserve">his </w:t>
      </w:r>
      <w:r w:rsidRPr="0058150A">
        <w:rPr>
          <w:rFonts w:ascii="Georgia" w:hAnsi="Georgia" w:cs="Times New Roman"/>
        </w:rPr>
        <w:t>platform, to initiate in the R</w:t>
      </w:r>
      <w:r w:rsidR="00B0563E" w:rsidRPr="0058150A">
        <w:rPr>
          <w:rFonts w:ascii="Georgia" w:hAnsi="Georgia" w:cs="Times New Roman"/>
        </w:rPr>
        <w:t>í</w:t>
      </w:r>
      <w:r w:rsidRPr="0058150A">
        <w:rPr>
          <w:rFonts w:ascii="Georgia" w:hAnsi="Georgia" w:cs="Times New Roman"/>
        </w:rPr>
        <w:t xml:space="preserve">o de la Plata the thorny diplomatic work </w:t>
      </w:r>
      <w:r w:rsidR="00B0563E" w:rsidRPr="0058150A">
        <w:rPr>
          <w:rFonts w:ascii="Georgia" w:hAnsi="Georgia" w:cs="Times New Roman"/>
        </w:rPr>
        <w:t xml:space="preserve">(1872) </w:t>
      </w:r>
      <w:r w:rsidRPr="0058150A">
        <w:rPr>
          <w:rFonts w:ascii="Georgia" w:hAnsi="Georgia" w:cs="Times New Roman"/>
        </w:rPr>
        <w:t>which arose from the execution of peace treaties with Paraguay. In this time, the time of Rio Branco’s ministry, two problems took shape in which Nabuco had an important part—the religious problem and the Argentine problem—and, in the case of the latter, he had considerable responsibility.</w:t>
      </w:r>
    </w:p>
    <w:p w14:paraId="759C63EC" w14:textId="61ABBA42" w:rsidR="00B84CBA" w:rsidRPr="0058150A" w:rsidRDefault="00B84CBA" w:rsidP="00722C6A">
      <w:pPr>
        <w:ind w:firstLine="360"/>
        <w:jc w:val="both"/>
        <w:rPr>
          <w:rFonts w:ascii="Georgia" w:hAnsi="Georgia" w:cs="Times New Roman"/>
        </w:rPr>
      </w:pPr>
      <w:r w:rsidRPr="0058150A">
        <w:rPr>
          <w:rFonts w:ascii="Georgia" w:hAnsi="Georgia" w:cs="Times New Roman"/>
        </w:rPr>
        <w:t>To seek this problem’s antecedents, it is necessary to search in the first governments of the Alliance. These precursors are found at the root, on one hand in the inquiry of 7 December 1865, followed by Saraiva’s instructions; and on the other hand, in the refusal to ratify the May 1</w:t>
      </w:r>
      <w:r w:rsidRPr="0058150A">
        <w:rPr>
          <w:rFonts w:ascii="Georgia" w:hAnsi="Georgia" w:cs="Times New Roman"/>
          <w:vertAlign w:val="superscript"/>
        </w:rPr>
        <w:t>st</w:t>
      </w:r>
      <w:r w:rsidRPr="0058150A">
        <w:rPr>
          <w:rFonts w:ascii="Georgia" w:hAnsi="Georgia" w:cs="Times New Roman"/>
        </w:rPr>
        <w:t xml:space="preserve"> protocol. However, it is certain that the Brazilian government did not manage to create (nor would it have created) the least difficulty in the signing of alliance peace treaties, and that it was the Argentine government (Varela) that raised the first obstacle. Because of this, the problem between the allies begins in 1869 with Paranhos’s (Viscount of Rio Branco) second mission to Buenos Aires during the war (1869-70) and with his last mission, after the war was ended (1870-71).</w:t>
      </w:r>
    </w:p>
    <w:p w14:paraId="0BB23D0A" w14:textId="13AED38E" w:rsidR="00B84CBA" w:rsidRPr="0058150A" w:rsidRDefault="00B0563E" w:rsidP="00722C6A">
      <w:pPr>
        <w:ind w:firstLine="360"/>
        <w:jc w:val="both"/>
        <w:rPr>
          <w:rFonts w:ascii="Georgia" w:hAnsi="Georgia" w:cs="Times New Roman"/>
        </w:rPr>
      </w:pPr>
      <w:r w:rsidRPr="0058150A">
        <w:rPr>
          <w:rFonts w:ascii="Georgia" w:hAnsi="Georgia" w:cs="Times New Roman"/>
        </w:rPr>
        <w:t>W</w:t>
      </w:r>
      <w:r w:rsidR="00B84CBA" w:rsidRPr="0058150A">
        <w:rPr>
          <w:rFonts w:ascii="Georgia" w:hAnsi="Georgia" w:cs="Times New Roman"/>
        </w:rPr>
        <w:t xml:space="preserve">e have </w:t>
      </w:r>
      <w:r w:rsidRPr="0058150A">
        <w:rPr>
          <w:rFonts w:ascii="Georgia" w:hAnsi="Georgia" w:cs="Times New Roman"/>
        </w:rPr>
        <w:t xml:space="preserve">seen </w:t>
      </w:r>
      <w:r w:rsidR="00B84CBA" w:rsidRPr="0058150A">
        <w:rPr>
          <w:rFonts w:ascii="Georgia" w:hAnsi="Georgia" w:cs="Times New Roman"/>
        </w:rPr>
        <w:t>the causes that could produce Brazil’s dissent</w:t>
      </w:r>
      <w:r w:rsidRPr="0058150A">
        <w:rPr>
          <w:rFonts w:ascii="Georgia" w:hAnsi="Georgia" w:cs="Times New Roman"/>
        </w:rPr>
        <w:t>, namely</w:t>
      </w:r>
      <w:r w:rsidR="00B84CBA" w:rsidRPr="0058150A">
        <w:rPr>
          <w:rFonts w:ascii="Georgia" w:hAnsi="Georgia" w:cs="Times New Roman"/>
        </w:rPr>
        <w:t>: the extension of borderlines along the right bank of the Paraguay, which the treaty guaranteed to Argentina. The probability of a clash does not arise until the Rio Branco ministry takes power. Nabuco’s position on this grave matter has three phases.</w:t>
      </w:r>
    </w:p>
    <w:p w14:paraId="4FDC561D" w14:textId="34F69D58" w:rsidR="00B84CBA" w:rsidRPr="0058150A" w:rsidRDefault="00B84CBA" w:rsidP="00722C6A">
      <w:pPr>
        <w:ind w:firstLine="360"/>
        <w:jc w:val="both"/>
        <w:rPr>
          <w:rFonts w:ascii="Georgia" w:hAnsi="Georgia" w:cs="Times New Roman"/>
        </w:rPr>
      </w:pPr>
      <w:r w:rsidRPr="0058150A">
        <w:rPr>
          <w:rFonts w:ascii="Georgia" w:hAnsi="Georgia" w:cs="Times New Roman"/>
        </w:rPr>
        <w:t>In the first, forming part of the Olinda cabinet, he accepts Saraiva’s foreign policy: Paraguay should concede to the allies the boundaries indicated in the May 1</w:t>
      </w:r>
      <w:r w:rsidRPr="0058150A">
        <w:rPr>
          <w:rFonts w:ascii="Georgia" w:hAnsi="Georgia" w:cs="Times New Roman"/>
          <w:vertAlign w:val="superscript"/>
        </w:rPr>
        <w:t>st</w:t>
      </w:r>
      <w:r w:rsidRPr="0058150A">
        <w:rPr>
          <w:rFonts w:ascii="Georgia" w:hAnsi="Georgia" w:cs="Times New Roman"/>
        </w:rPr>
        <w:t xml:space="preserve"> treaty; however, the disputed territory on the right bank of the Paraguay above Pilcomayo is assigned by preference to Bolivia, as this seems the best solution to the challenges which the </w:t>
      </w:r>
      <w:r w:rsidR="008473E2" w:rsidRPr="0058150A">
        <w:rPr>
          <w:rFonts w:ascii="Georgia" w:hAnsi="Georgia" w:cs="Times New Roman"/>
        </w:rPr>
        <w:t xml:space="preserve">Section </w:t>
      </w:r>
      <w:r w:rsidRPr="0058150A">
        <w:rPr>
          <w:rFonts w:ascii="Georgia" w:hAnsi="Georgia" w:cs="Times New Roman"/>
        </w:rPr>
        <w:t>of the Council of State indicated in its report on 7 December 1865, contrary to that pact.</w:t>
      </w:r>
    </w:p>
    <w:p w14:paraId="52E07A30" w14:textId="522C529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the second phase, that is, in the time of the </w:t>
      </w:r>
      <w:r w:rsidR="004F23DD" w:rsidRPr="0058150A">
        <w:rPr>
          <w:rFonts w:ascii="Georgia" w:hAnsi="Georgia" w:cs="Times New Roman"/>
        </w:rPr>
        <w:t>Zacarias</w:t>
      </w:r>
      <w:r w:rsidRPr="0058150A">
        <w:rPr>
          <w:rFonts w:ascii="Georgia" w:hAnsi="Georgia" w:cs="Times New Roman"/>
        </w:rPr>
        <w:t xml:space="preserve"> ministry, Nabuco seems to be in agreement with the opinion Jequitinhonha set forth in 1865, namely, that the borders in the May 1</w:t>
      </w:r>
      <w:r w:rsidRPr="0058150A">
        <w:rPr>
          <w:rFonts w:ascii="Georgia" w:hAnsi="Georgia" w:cs="Times New Roman"/>
          <w:vertAlign w:val="superscript"/>
        </w:rPr>
        <w:t>st</w:t>
      </w:r>
      <w:r w:rsidRPr="0058150A">
        <w:rPr>
          <w:rFonts w:ascii="Georgia" w:hAnsi="Georgia" w:cs="Times New Roman"/>
        </w:rPr>
        <w:t xml:space="preserve"> treaty are not definitive, that once peace is resolved the two neighboring allies and Bolivia should set the borders by mutual agreement with Paraguay, and that, if no agreement is had, it would be best to submit the matter to arbitration by the United States. This was the position he maintained in the Senate, justly defending the sovereignty and integrity of Paraguay alongside other </w:t>
      </w:r>
      <w:r w:rsidR="006021C9" w:rsidRPr="0058150A">
        <w:rPr>
          <w:rFonts w:ascii="Georgia" w:hAnsi="Georgia" w:cs="Times New Roman"/>
        </w:rPr>
        <w:t xml:space="preserve">Liberal </w:t>
      </w:r>
      <w:r w:rsidRPr="0058150A">
        <w:rPr>
          <w:rFonts w:ascii="Georgia" w:hAnsi="Georgia" w:cs="Times New Roman"/>
        </w:rPr>
        <w:t>leaders, and refusing to recognize the right of conquest in America.</w:t>
      </w:r>
    </w:p>
    <w:p w14:paraId="08BC739C" w14:textId="73FEF9A1" w:rsidR="00B84CBA" w:rsidRPr="0058150A" w:rsidRDefault="00B84CBA" w:rsidP="00722C6A">
      <w:pPr>
        <w:ind w:firstLine="360"/>
        <w:jc w:val="both"/>
        <w:rPr>
          <w:rFonts w:ascii="Georgia" w:hAnsi="Georgia" w:cs="Times New Roman"/>
        </w:rPr>
      </w:pPr>
      <w:r w:rsidRPr="0058150A">
        <w:rPr>
          <w:rFonts w:ascii="Georgia" w:hAnsi="Georgia" w:cs="Times New Roman"/>
        </w:rPr>
        <w:t>The third phase is energetic opposition to the idea of dealing with Paraguay separately, separating ourselves from the Argentines after victory in order to adopt the defeated party’s cause.</w:t>
      </w:r>
    </w:p>
    <w:p w14:paraId="40ABD7ED" w14:textId="7D8286E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Truly there is no contradiction between these three postures, all inspired in the mutual reactions, in a manner of speaking, of the two currents which presided over the alliance and the war; on one hand the spirit of loyalty, the desire to cooperate in the work we had undertaken with the Argentines and the fraternity of our forces and theirs; on the other </w:t>
      </w:r>
      <w:r w:rsidRPr="0058150A">
        <w:rPr>
          <w:rFonts w:ascii="Georgia" w:hAnsi="Georgia" w:cs="Times New Roman"/>
        </w:rPr>
        <w:lastRenderedPageBreak/>
        <w:t xml:space="preserve">hand impartiality, the separation that we made between López’s cause and Paraguay’s cause, the benevolence towards Paraguay, and the desire to protect it. One senses these same reactions in Rio Branco and in the Conservative party, which, after having been against the alliance and the treaty in 1865, and after having requested just shy of Paraguay’s immediate disappearance in 1869, later becomes that country’s defender against Argentine demands </w:t>
      </w:r>
      <w:r w:rsidR="00720C68" w:rsidRPr="0058150A">
        <w:rPr>
          <w:rFonts w:ascii="Georgia" w:hAnsi="Georgia" w:cs="Times New Roman"/>
        </w:rPr>
        <w:t>(</w:t>
      </w:r>
      <w:bookmarkStart w:id="507" w:name="ref_c32fl1"/>
      <w:r w:rsidR="005A2BBC" w:rsidRPr="0058150A">
        <w:rPr>
          <w:rFonts w:ascii="Georgia" w:hAnsi="Georgia" w:cs="Times New Roman"/>
        </w:rPr>
        <w:fldChar w:fldCharType="begin"/>
      </w:r>
      <w:r w:rsidR="005A2BBC" w:rsidRPr="0058150A">
        <w:rPr>
          <w:rFonts w:ascii="Georgia" w:hAnsi="Georgia" w:cs="Times New Roman"/>
        </w:rPr>
        <w:instrText xml:space="preserve"> HYPERLINK  \l "ref_c32fd1" </w:instrText>
      </w:r>
      <w:r w:rsidR="005A2BBC" w:rsidRPr="0058150A">
        <w:rPr>
          <w:rFonts w:ascii="Georgia" w:hAnsi="Georgia" w:cs="Times New Roman"/>
        </w:rPr>
        <w:fldChar w:fldCharType="separate"/>
      </w:r>
      <w:r w:rsidR="00720C68" w:rsidRPr="0058150A">
        <w:rPr>
          <w:rStyle w:val="Hyperlink"/>
          <w:rFonts w:ascii="Georgia" w:hAnsi="Georgia" w:cs="Times New Roman"/>
        </w:rPr>
        <w:t>1</w:t>
      </w:r>
      <w:bookmarkEnd w:id="507"/>
      <w:r w:rsidR="005A2BBC"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The Conservative evolution and the Liberal evolution are always found in opposition; in 1870 Nabuco, </w:t>
      </w:r>
      <w:r w:rsidR="004F23DD" w:rsidRPr="0058150A">
        <w:rPr>
          <w:rFonts w:ascii="Georgia" w:hAnsi="Georgia" w:cs="Times New Roman"/>
        </w:rPr>
        <w:t>Zacarias</w:t>
      </w:r>
      <w:r w:rsidRPr="0058150A">
        <w:rPr>
          <w:rFonts w:ascii="Georgia" w:hAnsi="Georgia" w:cs="Times New Roman"/>
        </w:rPr>
        <w:t xml:space="preserve">, and Saraiva are the ones who challenge the right of conquest, </w:t>
      </w:r>
      <w:r w:rsidR="00BD0639" w:rsidRPr="0058150A">
        <w:rPr>
          <w:rFonts w:ascii="Georgia" w:hAnsi="Georgia" w:cs="Times New Roman"/>
        </w:rPr>
        <w:t xml:space="preserve">fighting </w:t>
      </w:r>
      <w:r w:rsidRPr="0058150A">
        <w:rPr>
          <w:rFonts w:ascii="Georgia" w:hAnsi="Georgia" w:cs="Times New Roman"/>
        </w:rPr>
        <w:t xml:space="preserve">in the </w:t>
      </w:r>
      <w:r w:rsidR="00E96F9F" w:rsidRPr="0058150A">
        <w:rPr>
          <w:rFonts w:ascii="Georgia" w:hAnsi="Georgia" w:cs="Times New Roman"/>
        </w:rPr>
        <w:t xml:space="preserve">Senate </w:t>
      </w:r>
      <w:r w:rsidRPr="0058150A">
        <w:rPr>
          <w:rFonts w:ascii="Georgia" w:hAnsi="Georgia" w:cs="Times New Roman"/>
        </w:rPr>
        <w:t xml:space="preserve">with the Viscount of Rio Branco and the Baron of Cotegipe; in 1872, these </w:t>
      </w:r>
      <w:r w:rsidR="00BD0639" w:rsidRPr="0058150A">
        <w:rPr>
          <w:rFonts w:ascii="Georgia" w:hAnsi="Georgia" w:cs="Times New Roman"/>
        </w:rPr>
        <w:t xml:space="preserve">latter </w:t>
      </w:r>
      <w:r w:rsidRPr="0058150A">
        <w:rPr>
          <w:rFonts w:ascii="Georgia" w:hAnsi="Georgia" w:cs="Times New Roman"/>
        </w:rPr>
        <w:t xml:space="preserve">two are the protectors of Paraguay, and those </w:t>
      </w:r>
      <w:r w:rsidR="00BD0639" w:rsidRPr="0058150A">
        <w:rPr>
          <w:rFonts w:ascii="Georgia" w:hAnsi="Georgia" w:cs="Times New Roman"/>
        </w:rPr>
        <w:t xml:space="preserve">former </w:t>
      </w:r>
      <w:r w:rsidRPr="0058150A">
        <w:rPr>
          <w:rFonts w:ascii="Georgia" w:hAnsi="Georgia" w:cs="Times New Roman"/>
        </w:rPr>
        <w:t>three the ones who request that the May 1</w:t>
      </w:r>
      <w:r w:rsidRPr="0058150A">
        <w:rPr>
          <w:rFonts w:ascii="Georgia" w:hAnsi="Georgia" w:cs="Times New Roman"/>
          <w:vertAlign w:val="superscript"/>
        </w:rPr>
        <w:t>st</w:t>
      </w:r>
      <w:r w:rsidRPr="0058150A">
        <w:rPr>
          <w:rFonts w:ascii="Georgia" w:hAnsi="Georgia" w:cs="Times New Roman"/>
        </w:rPr>
        <w:t xml:space="preserve"> treaty be applied in its purest form.</w:t>
      </w:r>
    </w:p>
    <w:p w14:paraId="1B87780A" w14:textId="4153CD41" w:rsidR="00B84CBA" w:rsidRPr="0058150A" w:rsidRDefault="00B84CBA" w:rsidP="00722C6A">
      <w:pPr>
        <w:ind w:firstLine="360"/>
        <w:jc w:val="both"/>
        <w:rPr>
          <w:rFonts w:ascii="Georgia" w:hAnsi="Georgia" w:cs="Times New Roman"/>
        </w:rPr>
      </w:pPr>
      <w:r w:rsidRPr="0058150A">
        <w:rPr>
          <w:rFonts w:ascii="Georgia" w:hAnsi="Georgia" w:cs="Times New Roman"/>
        </w:rPr>
        <w:t>The same opposing spiritual oscillations that we observe in Brazilian statesmen</w:t>
      </w:r>
      <w:r w:rsidR="00BD0639" w:rsidRPr="0058150A">
        <w:rPr>
          <w:rFonts w:ascii="Georgia" w:hAnsi="Georgia" w:cs="Times New Roman"/>
        </w:rPr>
        <w:t>,</w:t>
      </w:r>
      <w:r w:rsidRPr="0058150A">
        <w:rPr>
          <w:rFonts w:ascii="Georgia" w:hAnsi="Georgia" w:cs="Times New Roman"/>
        </w:rPr>
        <w:t xml:space="preserve"> </w:t>
      </w:r>
      <w:r w:rsidR="00BD0639" w:rsidRPr="0058150A">
        <w:rPr>
          <w:rFonts w:ascii="Georgia" w:hAnsi="Georgia" w:cs="Times New Roman"/>
        </w:rPr>
        <w:t xml:space="preserve">one finds </w:t>
      </w:r>
      <w:r w:rsidRPr="0058150A">
        <w:rPr>
          <w:rFonts w:ascii="Georgia" w:hAnsi="Georgia" w:cs="Times New Roman"/>
        </w:rPr>
        <w:t>in their Argentine counterparts: General Mitre, ex-president of the republic, favors the treaty with obligatory force in all its articles; Mariano Varela, the first Minister of Foreign Affairs under the Sarmiento presidency, seems opposed to the right of conquest—that is, facing Rio Branco in 1869, he takes the same posture that the Liberal senators would have the following year; Doctor Don Carlos Tejedor, Varela’s successor during the same presidency, hides behind the May 1</w:t>
      </w:r>
      <w:r w:rsidRPr="0058150A">
        <w:rPr>
          <w:rFonts w:ascii="Georgia" w:hAnsi="Georgia" w:cs="Times New Roman"/>
          <w:vertAlign w:val="superscript"/>
        </w:rPr>
        <w:t>st</w:t>
      </w:r>
      <w:r w:rsidRPr="0058150A">
        <w:rPr>
          <w:rFonts w:ascii="Georgia" w:hAnsi="Georgia" w:cs="Times New Roman"/>
        </w:rPr>
        <w:t xml:space="preserve"> treaty that Mitre’s adversaries had considered a disgrace to their country for years, when Rio Branco assumes for his own use the language previously employed by Varela. In this way, as much in one country as in the other, these public figures change their positions to take that of their adversary and combat him with it. In Brazil, Liberals and Conservatives, and in Argentina, Mitrists and Anti-Mitrists, take shelter in the treaty and refute it, alternately defend peace or war. In these pages we will trace the history of these reciprocal vacillations.</w:t>
      </w:r>
    </w:p>
    <w:p w14:paraId="3714E26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accusation of inconsistency in politics is true nonsense. The line of politics is twisted, not straight, and many times it is impossible to advance through it without probing ahead, without returning to the point of departure, impossible to achieve what is desired without falling into contradictions, expected and even desired by public opinion, and imposed by the parties and their leaders. If the Tory is for the German alliance, the Whig must be a supporter of the French alliance, and vice versa.</w:t>
      </w:r>
    </w:p>
    <w:p w14:paraId="373EBAA0" w14:textId="01F597C1" w:rsidR="00B84CBA" w:rsidRPr="0058150A" w:rsidRDefault="00540CB6" w:rsidP="00722C6A">
      <w:pPr>
        <w:ind w:firstLine="360"/>
        <w:jc w:val="both"/>
        <w:rPr>
          <w:rFonts w:ascii="Georgia" w:hAnsi="Georgia" w:cs="Times New Roman"/>
        </w:rPr>
      </w:pPr>
      <w:r w:rsidRPr="0058150A">
        <w:rPr>
          <w:rFonts w:ascii="Georgia" w:hAnsi="Georgia" w:cs="Times New Roman"/>
        </w:rPr>
        <w:t xml:space="preserve">Do we need </w:t>
      </w:r>
      <w:r w:rsidR="00B84CBA" w:rsidRPr="0058150A">
        <w:rPr>
          <w:rFonts w:ascii="Georgia" w:hAnsi="Georgia" w:cs="Times New Roman"/>
        </w:rPr>
        <w:t xml:space="preserve">an explanation </w:t>
      </w:r>
      <w:r w:rsidRPr="0058150A">
        <w:rPr>
          <w:rFonts w:ascii="Georgia" w:hAnsi="Georgia" w:cs="Times New Roman"/>
        </w:rPr>
        <w:t xml:space="preserve">for </w:t>
      </w:r>
      <w:r w:rsidR="00B84CBA" w:rsidRPr="0058150A">
        <w:rPr>
          <w:rFonts w:ascii="Georgia" w:hAnsi="Georgia" w:cs="Times New Roman"/>
        </w:rPr>
        <w:t>the Viscount of Rio Branco’s inconsistency? Going from the opposition to the government, he adopts, in the most natural manner, Otaviano and Saraiva’s point of view; but he finds, instead, Sarmiento is inclined to accept as inheritance only Mitre’s foreign policy, and what’s more Rio Branco sees the Liberal opposition, author of the May 1</w:t>
      </w:r>
      <w:r w:rsidR="00B84CBA" w:rsidRPr="0058150A">
        <w:rPr>
          <w:rFonts w:ascii="Georgia" w:hAnsi="Georgia" w:cs="Times New Roman"/>
          <w:vertAlign w:val="superscript"/>
        </w:rPr>
        <w:t>st</w:t>
      </w:r>
      <w:r w:rsidR="00B84CBA" w:rsidRPr="0058150A">
        <w:rPr>
          <w:rFonts w:ascii="Georgia" w:hAnsi="Georgia" w:cs="Times New Roman"/>
        </w:rPr>
        <w:t xml:space="preserve"> treaty, transformed to defend Paraguay. What more was necessary for Rio Branco to return to the old Conservative tradition regarding the Plata; protecting Paraguay, their political vassal; distrusting Argentine ambitions, which, to hear it from Elizalde, had confessed the desire to one day merge Bolivia, Paraguay, Uruguay, and Argentina into a single nation.</w:t>
      </w:r>
    </w:p>
    <w:p w14:paraId="7C8A55DA" w14:textId="66215B50" w:rsidR="00B84CBA" w:rsidRPr="0058150A" w:rsidRDefault="00540CB6" w:rsidP="00722C6A">
      <w:pPr>
        <w:ind w:firstLine="360"/>
        <w:jc w:val="both"/>
        <w:rPr>
          <w:rFonts w:ascii="Georgia" w:hAnsi="Georgia" w:cs="Times New Roman"/>
        </w:rPr>
      </w:pPr>
      <w:r w:rsidRPr="0058150A">
        <w:rPr>
          <w:rFonts w:ascii="Georgia" w:hAnsi="Georgia" w:cs="Times New Roman"/>
        </w:rPr>
        <w:t xml:space="preserve">Do we need </w:t>
      </w:r>
      <w:r w:rsidR="00B84CBA" w:rsidRPr="0058150A">
        <w:rPr>
          <w:rFonts w:ascii="Georgia" w:hAnsi="Georgia" w:cs="Times New Roman"/>
        </w:rPr>
        <w:t xml:space="preserve">an explanation </w:t>
      </w:r>
      <w:r w:rsidRPr="0058150A">
        <w:rPr>
          <w:rFonts w:ascii="Georgia" w:hAnsi="Georgia" w:cs="Times New Roman"/>
        </w:rPr>
        <w:t xml:space="preserve">for </w:t>
      </w:r>
      <w:r w:rsidR="00B84CBA" w:rsidRPr="0058150A">
        <w:rPr>
          <w:rFonts w:ascii="Georgia" w:hAnsi="Georgia" w:cs="Times New Roman"/>
        </w:rPr>
        <w:t xml:space="preserve">Nabuco’s inconsistency? He was a jurist, a pacifist, a reformist; war was not his way, his instrument, he did not know how to work with it. That fight—a fight over territorial disputes, between countries like those South American nations which now own more territory than they can occupy, and over issues of hegemony, between nations still not formed, whose importance depended principally on the influx of capital and immigrants—seemed madness to him, a mania of diplomats influenced by the historic procedures and prejudices of Europe, where war exercised a different function. This temperament of his brought him to defend the alliance, considering it the best means of achieving peace; the most effective and sure, as well as </w:t>
      </w:r>
      <w:r w:rsidR="00B84CBA" w:rsidRPr="0058150A">
        <w:rPr>
          <w:rFonts w:ascii="Georgia" w:hAnsi="Georgia" w:cs="Times New Roman"/>
        </w:rPr>
        <w:lastRenderedPageBreak/>
        <w:t>the only one that could avoid another war, or wars. The same pacifist, jurist spirit, inclined towards arbitration, moves him to adopt from 1867 on the attitude taken by Jequitinhonha in 1865, and later by Mariano Varela in 1869, granting the Argentines and Mitre (who tested that spirit in the negotiations of 1873) the idea that borders had been indicated in the alliance treaty, not with the purpose of conquest, but in good faith and just vindication. But when the Argentines invoke this written right, abandoning the generous posture which Varela had assumed in dealing with Brazil, and Rio Branco adopts the opposing position, Nabuco, fearful of the consequences of a war between the allies, declares himself resolutely in favor of peaceful solutions, standing in opposition to the idea of separating ourselves from our ally for our love of Paraguay, thinking also that the only way to protect Paraguay without a fight that could ruin us all, the only claim we could make to mitigate the Argentine demands, was the alliance’s conservation; he is persuaded that, in order to wash our hands of the conquest of the Chaco, we ought to renounce all territorial acquisitions, including the most significant, not conceded freely by Paraguay at a date prior to the war. On this matter Nabuco was always an advocate of peace.</w:t>
      </w:r>
    </w:p>
    <w:p w14:paraId="620C823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simplest thing, certainly, would have been to help the Argentinians extend their territory up to the limits indicated in the May 1</w:t>
      </w:r>
      <w:r w:rsidRPr="0058150A">
        <w:rPr>
          <w:rFonts w:ascii="Georgia" w:hAnsi="Georgia" w:cs="Times New Roman"/>
          <w:vertAlign w:val="superscript"/>
        </w:rPr>
        <w:t>st</w:t>
      </w:r>
      <w:r w:rsidRPr="0058150A">
        <w:rPr>
          <w:rFonts w:ascii="Georgia" w:hAnsi="Georgia" w:cs="Times New Roman"/>
        </w:rPr>
        <w:t xml:space="preserve"> treaty. This seemed as close to the letter of that treaty as possible. But the fact is, the Brazilian plenipotentiary did not have conquest in mind, and if Brazil was obliged to sanction, with force, the moral guarantee it offered, the conservation of peace between the allies would be doubtful. The attitude of the Olinda ministry, that is, of its Minister of Foreign Affairs, Saraiva, was this: if they force us to draw that line, we will accept it because this is what we find ourselves obliged to do, but only as a last resort and when the Argentine Republic needs our support; but could Bolivia not take us out of this position, at once ingenuous and odious, in which we have thoughtlessly placed ourselves, the position of being unwilling conquerors on behalf of a third party, destroyers of Paraguayan independence, and of the very independence we aspired to guarantee? Then, when peace seemed soon (in 1867), it was thought that the better part of the conflict’s weight had fallen on Brazil, and from this another question arose: should the Argentine Republic be the only one that obtains territorial benefits (and what benefits!) from a victory it could not have achieved without our fleet and our army? This is Nabuco’s major idea, upon issuing his verdict, as we have seen, before the Council of State.</w:t>
      </w:r>
    </w:p>
    <w:p w14:paraId="14EC0865" w14:textId="67B44E08" w:rsidR="00B84CBA" w:rsidRPr="0058150A" w:rsidRDefault="00B84CBA" w:rsidP="00722C6A">
      <w:pPr>
        <w:ind w:firstLine="360"/>
        <w:jc w:val="both"/>
        <w:rPr>
          <w:rFonts w:ascii="Georgia" w:hAnsi="Georgia" w:cs="Times New Roman"/>
        </w:rPr>
      </w:pPr>
      <w:r w:rsidRPr="0058150A">
        <w:rPr>
          <w:rFonts w:ascii="Georgia" w:hAnsi="Georgia" w:cs="Times New Roman"/>
        </w:rPr>
        <w:t>Later, the losses the Paraguayan population suffered brought that people to the point of death. Should we take from them part of their territory as well? If it was understandable that the Argentines demanded a portion of this land, because they believed they had more right to its possession, would it not be just to allow the defeated party time to rise, to recover the strength necessary to gather evidence of its own right? Given these prior circumstances, Nabuco protested against imposing the right of conquest over Paraguay, and spoke in the Brazilian Senate, debating with Rio Branco, in 1870, the same language which the year before Mariano Varela employed, speaking with Rio Branco in the Ministry of Foreign Affairs, language which would later be that of Rio Branco himself against the Liberal opposition and the Argentine diplomats. But at the same time that he declared himself opposed to the right of conquest, Nabuco also rejected the idea of separate or independent treaties, presented for the first time in the same year of 1870 and submitted to the Council of State. So, he did not pass from fighting the right of conquest (in 1870) to fighting the right to separate treaties (in 1872); he fought them both at the same time.</w:t>
      </w:r>
    </w:p>
    <w:p w14:paraId="0B227FBF" w14:textId="458B7902" w:rsidR="007D0EE4" w:rsidRPr="0058150A" w:rsidRDefault="007D0EE4" w:rsidP="00722C6A">
      <w:pPr>
        <w:ind w:firstLine="360"/>
        <w:jc w:val="both"/>
        <w:rPr>
          <w:rFonts w:ascii="Georgia" w:hAnsi="Georgia" w:cs="Times New Roman"/>
        </w:rPr>
      </w:pPr>
    </w:p>
    <w:p w14:paraId="239C89E4" w14:textId="77777777" w:rsidR="00854C34" w:rsidRPr="0058150A" w:rsidRDefault="00854C34" w:rsidP="00722C6A">
      <w:pPr>
        <w:ind w:firstLine="360"/>
        <w:jc w:val="both"/>
        <w:rPr>
          <w:rFonts w:ascii="Georgia" w:hAnsi="Georgia" w:cs="Times New Roman"/>
          <w:b/>
          <w:bCs/>
        </w:rPr>
      </w:pPr>
    </w:p>
    <w:p w14:paraId="12AE2B87" w14:textId="4762BC54" w:rsidR="00854C34" w:rsidRPr="0058150A" w:rsidRDefault="00854C34" w:rsidP="00722C6A">
      <w:pPr>
        <w:ind w:firstLine="360"/>
        <w:jc w:val="both"/>
        <w:rPr>
          <w:rFonts w:ascii="Georgia" w:hAnsi="Georgia" w:cs="Times New Roman"/>
          <w:b/>
          <w:bCs/>
        </w:rPr>
      </w:pPr>
    </w:p>
    <w:p w14:paraId="2B856B33" w14:textId="77777777" w:rsidR="007D0EE4"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508" w:name="ref_c32fd1"/>
    <w:p w14:paraId="3809068D" w14:textId="7A22101C" w:rsidR="0026011F" w:rsidRPr="0058150A" w:rsidRDefault="005A2BB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"ref_c32fl1"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508"/>
      <w:r w:rsidRPr="0058150A">
        <w:rPr>
          <w:rFonts w:ascii="Georgia" w:hAnsi="Georgia" w:cs="Times New Roman"/>
          <w:sz w:val="22"/>
          <w:szCs w:val="22"/>
        </w:rPr>
        <w:fldChar w:fldCharType="end"/>
      </w:r>
      <w:r w:rsidR="0026011F" w:rsidRPr="0058150A">
        <w:rPr>
          <w:rFonts w:ascii="Georgia" w:hAnsi="Georgia" w:cs="Times New Roman"/>
          <w:sz w:val="22"/>
          <w:szCs w:val="22"/>
        </w:rPr>
        <w:t xml:space="preserve"> On 10 February 1873 </w:t>
      </w:r>
      <w:r w:rsidR="004F23DD" w:rsidRPr="0058150A">
        <w:rPr>
          <w:rFonts w:ascii="Georgia" w:hAnsi="Georgia" w:cs="Times New Roman"/>
          <w:sz w:val="22"/>
          <w:szCs w:val="22"/>
        </w:rPr>
        <w:t>Zacarias</w:t>
      </w:r>
      <w:r w:rsidR="0026011F" w:rsidRPr="0058150A">
        <w:rPr>
          <w:rFonts w:ascii="Georgia" w:hAnsi="Georgia" w:cs="Times New Roman"/>
          <w:sz w:val="22"/>
          <w:szCs w:val="22"/>
        </w:rPr>
        <w:t xml:space="preserve"> said in the Senate: “Three papers has the honorable President of the Council </w:t>
      </w:r>
      <w:r w:rsidR="00B0563E" w:rsidRPr="0058150A">
        <w:rPr>
          <w:rFonts w:ascii="Georgia" w:hAnsi="Georgia" w:cs="Times New Roman"/>
          <w:sz w:val="22"/>
          <w:szCs w:val="22"/>
        </w:rPr>
        <w:t xml:space="preserve">made </w:t>
      </w:r>
      <w:r w:rsidR="0026011F" w:rsidRPr="0058150A">
        <w:rPr>
          <w:rFonts w:ascii="Georgia" w:hAnsi="Georgia" w:cs="Times New Roman"/>
          <w:sz w:val="22"/>
          <w:szCs w:val="22"/>
        </w:rPr>
        <w:t xml:space="preserve">on this issue. First he seemed to </w:t>
      </w:r>
      <w:r w:rsidR="00B0563E" w:rsidRPr="0058150A">
        <w:rPr>
          <w:rFonts w:ascii="Georgia" w:hAnsi="Georgia" w:cs="Times New Roman"/>
          <w:sz w:val="22"/>
          <w:szCs w:val="22"/>
        </w:rPr>
        <w:t xml:space="preserve">strongly </w:t>
      </w:r>
      <w:r w:rsidR="0026011F" w:rsidRPr="0058150A">
        <w:rPr>
          <w:rFonts w:ascii="Georgia" w:hAnsi="Georgia" w:cs="Times New Roman"/>
          <w:sz w:val="22"/>
          <w:szCs w:val="22"/>
        </w:rPr>
        <w:t>support the right of victory</w:t>
      </w:r>
      <w:r w:rsidR="00B0563E" w:rsidRPr="0058150A">
        <w:rPr>
          <w:rFonts w:ascii="Georgia" w:hAnsi="Georgia" w:cs="Times New Roman"/>
          <w:sz w:val="22"/>
          <w:szCs w:val="22"/>
        </w:rPr>
        <w:t>,</w:t>
      </w:r>
      <w:r w:rsidR="0026011F" w:rsidRPr="0058150A">
        <w:rPr>
          <w:rFonts w:ascii="Georgia" w:hAnsi="Georgia" w:cs="Times New Roman"/>
          <w:sz w:val="22"/>
          <w:szCs w:val="22"/>
        </w:rPr>
        <w:t xml:space="preserve"> denying Paraguay even the right to be heard in the completion of treaties derived from the alliance</w:t>
      </w:r>
      <w:r w:rsidR="00B0563E" w:rsidRPr="0058150A">
        <w:rPr>
          <w:rFonts w:ascii="Georgia" w:hAnsi="Georgia" w:cs="Times New Roman"/>
          <w:sz w:val="22"/>
          <w:szCs w:val="22"/>
        </w:rPr>
        <w:t xml:space="preserve"> treaty</w:t>
      </w:r>
      <w:r w:rsidR="0026011F" w:rsidRPr="0058150A">
        <w:rPr>
          <w:rFonts w:ascii="Georgia" w:hAnsi="Georgia" w:cs="Times New Roman"/>
          <w:sz w:val="22"/>
          <w:szCs w:val="22"/>
        </w:rPr>
        <w:t>, doctrine which the Liberal opposition vigorously challenged here. (</w:t>
      </w:r>
      <w:r w:rsidR="004F23DD" w:rsidRPr="0058150A">
        <w:rPr>
          <w:rFonts w:ascii="Georgia" w:hAnsi="Georgia" w:cs="Times New Roman"/>
          <w:iCs/>
          <w:smallCaps/>
          <w:sz w:val="22"/>
          <w:szCs w:val="22"/>
        </w:rPr>
        <w:t>Viscount of Rio Branco, President of the Council</w:t>
      </w:r>
      <w:r w:rsidR="0026011F" w:rsidRPr="0058150A">
        <w:rPr>
          <w:rFonts w:ascii="Georgia" w:hAnsi="Georgia" w:cs="Times New Roman"/>
          <w:sz w:val="22"/>
          <w:szCs w:val="22"/>
        </w:rPr>
        <w:t xml:space="preserve">: Which the record may show.) Yes, which the record may show, </w:t>
      </w:r>
      <w:r w:rsidR="00B0563E" w:rsidRPr="0058150A">
        <w:rPr>
          <w:rFonts w:ascii="Georgia" w:hAnsi="Georgia" w:cs="Times New Roman"/>
          <w:sz w:val="22"/>
          <w:szCs w:val="22"/>
        </w:rPr>
        <w:t xml:space="preserve">of </w:t>
      </w:r>
      <w:r w:rsidR="0026011F" w:rsidRPr="0058150A">
        <w:rPr>
          <w:rFonts w:ascii="Georgia" w:hAnsi="Georgia" w:cs="Times New Roman"/>
          <w:sz w:val="22"/>
          <w:szCs w:val="22"/>
        </w:rPr>
        <w:t xml:space="preserve">which the honorable President of the Council appears </w:t>
      </w:r>
      <w:r w:rsidR="00B0563E" w:rsidRPr="0058150A">
        <w:rPr>
          <w:rFonts w:ascii="Georgia" w:hAnsi="Georgia" w:cs="Times New Roman"/>
          <w:sz w:val="22"/>
          <w:szCs w:val="22"/>
        </w:rPr>
        <w:t>so forgetful</w:t>
      </w:r>
      <w:r w:rsidR="0026011F" w:rsidRPr="0058150A">
        <w:rPr>
          <w:rFonts w:ascii="Georgia" w:hAnsi="Georgia" w:cs="Times New Roman"/>
          <w:sz w:val="22"/>
          <w:szCs w:val="22"/>
        </w:rPr>
        <w:t xml:space="preserve">. Later His </w:t>
      </w:r>
      <w:r w:rsidR="00B26898" w:rsidRPr="0058150A">
        <w:rPr>
          <w:rFonts w:ascii="Georgia" w:hAnsi="Georgia" w:cs="Times New Roman"/>
          <w:sz w:val="22"/>
          <w:szCs w:val="22"/>
        </w:rPr>
        <w:t>Senhoria’s</w:t>
      </w:r>
      <w:r w:rsidR="0026011F" w:rsidRPr="0058150A">
        <w:rPr>
          <w:rFonts w:ascii="Georgia" w:hAnsi="Georgia" w:cs="Times New Roman"/>
          <w:sz w:val="22"/>
          <w:szCs w:val="22"/>
        </w:rPr>
        <w:t xml:space="preserve"> language changed and we see in the not</w:t>
      </w:r>
      <w:r w:rsidR="00B0563E" w:rsidRPr="0058150A">
        <w:rPr>
          <w:rFonts w:ascii="Georgia" w:hAnsi="Georgia" w:cs="Times New Roman"/>
          <w:sz w:val="22"/>
          <w:szCs w:val="22"/>
        </w:rPr>
        <w:t>e</w:t>
      </w:r>
      <w:r w:rsidR="0026011F" w:rsidRPr="0058150A">
        <w:rPr>
          <w:rFonts w:ascii="Georgia" w:hAnsi="Georgia" w:cs="Times New Roman"/>
          <w:sz w:val="22"/>
          <w:szCs w:val="22"/>
        </w:rPr>
        <w:t xml:space="preserve"> of 20 June total temperance and equity in favor of the Republic of Paraguay. Brazilian diplomacy became then even romantic, and even recalls all the fears that the noble Baron of Cotegipe felt, that the Argentine cannon placed in Villa Occidental may disturb the sleep of the belles of Asunción. At present the honorable President of the Council feels greater respect toward the treaty of alliance, as one can deduce from the agreement of November.”</w:t>
      </w:r>
    </w:p>
    <w:p w14:paraId="31A7596F" w14:textId="61378744" w:rsidR="007D0EE4" w:rsidRPr="0058150A" w:rsidRDefault="0026011F" w:rsidP="00722C6A">
      <w:pPr>
        <w:ind w:firstLine="360"/>
        <w:jc w:val="both"/>
        <w:rPr>
          <w:rFonts w:ascii="Georgia" w:hAnsi="Georgia" w:cs="Times New Roman"/>
          <w:sz w:val="22"/>
          <w:szCs w:val="22"/>
        </w:rPr>
      </w:pPr>
      <w:r w:rsidRPr="0058150A">
        <w:rPr>
          <w:rFonts w:ascii="Georgia" w:hAnsi="Georgia" w:cs="Times New Roman"/>
          <w:sz w:val="22"/>
          <w:szCs w:val="22"/>
        </w:rPr>
        <w:t xml:space="preserve">Counting the doctrine of the São Vicente accord as a third phase, </w:t>
      </w:r>
      <w:r w:rsidR="00E011CD" w:rsidRPr="0058150A">
        <w:rPr>
          <w:rFonts w:ascii="Georgia" w:hAnsi="Georgia" w:cs="Times New Roman"/>
          <w:sz w:val="22"/>
          <w:szCs w:val="22"/>
        </w:rPr>
        <w:t xml:space="preserve">a fourth </w:t>
      </w:r>
      <w:r w:rsidRPr="0058150A">
        <w:rPr>
          <w:rFonts w:ascii="Georgia" w:hAnsi="Georgia" w:cs="Times New Roman"/>
          <w:sz w:val="22"/>
          <w:szCs w:val="22"/>
        </w:rPr>
        <w:t>must be added</w:t>
      </w:r>
      <w:r w:rsidR="00E011CD" w:rsidRPr="0058150A">
        <w:rPr>
          <w:rFonts w:ascii="Georgia" w:hAnsi="Georgia" w:cs="Times New Roman"/>
          <w:sz w:val="22"/>
          <w:szCs w:val="22"/>
        </w:rPr>
        <w:t>:</w:t>
      </w:r>
      <w:r w:rsidRPr="0058150A">
        <w:rPr>
          <w:rFonts w:ascii="Georgia" w:hAnsi="Georgia" w:cs="Times New Roman"/>
          <w:sz w:val="22"/>
          <w:szCs w:val="22"/>
        </w:rPr>
        <w:t xml:space="preserve"> the encouragement and even support given to Paraguay for it to reject Mitre’s proposals and arbitration over the portion of the Chaco north of the Pilcomayo. And still one has to add the Viscount of Rio Branco</w:t>
      </w:r>
      <w:r w:rsidR="00E011CD" w:rsidRPr="0058150A">
        <w:rPr>
          <w:rFonts w:ascii="Georgia" w:hAnsi="Georgia" w:cs="Times New Roman"/>
          <w:sz w:val="22"/>
          <w:szCs w:val="22"/>
        </w:rPr>
        <w:t>’s adherence</w:t>
      </w:r>
      <w:r w:rsidRPr="0058150A">
        <w:rPr>
          <w:rFonts w:ascii="Georgia" w:hAnsi="Georgia" w:cs="Times New Roman"/>
          <w:sz w:val="22"/>
          <w:szCs w:val="22"/>
        </w:rPr>
        <w:t xml:space="preserve"> to Pimenta Bueno</w:t>
      </w:r>
      <w:r w:rsidR="00E011CD" w:rsidRPr="0058150A">
        <w:rPr>
          <w:rFonts w:ascii="Georgia" w:hAnsi="Georgia" w:cs="Times New Roman"/>
          <w:sz w:val="22"/>
          <w:szCs w:val="22"/>
        </w:rPr>
        <w:t>’s ideas</w:t>
      </w:r>
      <w:r w:rsidRPr="0058150A">
        <w:rPr>
          <w:rFonts w:ascii="Georgia" w:hAnsi="Georgia" w:cs="Times New Roman"/>
          <w:sz w:val="22"/>
          <w:szCs w:val="22"/>
        </w:rPr>
        <w:t>, and the Viscount of Uruguay’s adherence to the Council of State</w:t>
      </w:r>
      <w:r w:rsidR="00E011CD" w:rsidRPr="0058150A">
        <w:rPr>
          <w:rFonts w:ascii="Georgia" w:hAnsi="Georgia" w:cs="Times New Roman"/>
          <w:sz w:val="22"/>
          <w:szCs w:val="22"/>
        </w:rPr>
        <w:t>’s ruling</w:t>
      </w:r>
      <w:r w:rsidRPr="0058150A">
        <w:rPr>
          <w:rFonts w:ascii="Georgia" w:hAnsi="Georgia" w:cs="Times New Roman"/>
          <w:sz w:val="22"/>
          <w:szCs w:val="22"/>
        </w:rPr>
        <w:t xml:space="preserve"> on 7 December 1865.</w:t>
      </w:r>
    </w:p>
    <w:p w14:paraId="7298263A" w14:textId="06A9DDFF" w:rsidR="00B84CBA" w:rsidRPr="0058150A" w:rsidRDefault="00B84CBA">
      <w:pPr>
        <w:rPr>
          <w:rFonts w:ascii="Georgia" w:hAnsi="Georgia" w:cs="Times New Roman"/>
        </w:rPr>
      </w:pPr>
      <w:r w:rsidRPr="0058150A">
        <w:rPr>
          <w:rFonts w:ascii="Georgia" w:hAnsi="Georgia" w:cs="Times New Roman"/>
        </w:rPr>
        <w:br w:type="page"/>
      </w:r>
    </w:p>
    <w:p w14:paraId="3DB62387" w14:textId="21A5F9F5" w:rsidR="00B84CBA" w:rsidRPr="0058150A" w:rsidRDefault="00B84CBA" w:rsidP="00722C6A">
      <w:pPr>
        <w:ind w:firstLine="360"/>
        <w:jc w:val="both"/>
        <w:rPr>
          <w:rFonts w:ascii="Georgia" w:hAnsi="Georgia" w:cs="Times New Roman"/>
        </w:rPr>
      </w:pPr>
    </w:p>
    <w:p w14:paraId="0F024BB1" w14:textId="56A9991F" w:rsidR="00B84CBA" w:rsidRPr="007320F1" w:rsidRDefault="00A45D79" w:rsidP="00B84CBA">
      <w:pPr>
        <w:jc w:val="center"/>
        <w:rPr>
          <w:rFonts w:ascii="Georgia" w:hAnsi="Georgia" w:cs="Times New Roman"/>
          <w:b/>
          <w:bCs/>
          <w:sz w:val="36"/>
          <w:szCs w:val="36"/>
        </w:rPr>
      </w:pPr>
      <w:bookmarkStart w:id="509" w:name="c33"/>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509"/>
      <w:r w:rsidR="00B84CBA" w:rsidRPr="007320F1">
        <w:rPr>
          <w:rFonts w:ascii="Georgia" w:hAnsi="Georgia" w:cs="Times New Roman"/>
          <w:b/>
          <w:bCs/>
          <w:sz w:val="36"/>
          <w:szCs w:val="36"/>
        </w:rPr>
        <w:t>XXXI</w:t>
      </w:r>
      <w:r w:rsidR="00043936" w:rsidRPr="007320F1">
        <w:rPr>
          <w:rFonts w:ascii="Georgia" w:hAnsi="Georgia" w:cs="Times New Roman"/>
          <w:b/>
          <w:bCs/>
          <w:sz w:val="36"/>
          <w:szCs w:val="36"/>
        </w:rPr>
        <w:t>II</w:t>
      </w:r>
    </w:p>
    <w:p w14:paraId="33DA97A6" w14:textId="77777777" w:rsidR="007320F1" w:rsidRDefault="007320F1" w:rsidP="00B84CBA">
      <w:pPr>
        <w:jc w:val="center"/>
        <w:rPr>
          <w:rFonts w:ascii="Georgia" w:hAnsi="Georgia" w:cs="Times New Roman"/>
          <w:b/>
          <w:bCs/>
        </w:rPr>
      </w:pPr>
    </w:p>
    <w:p w14:paraId="661E8583" w14:textId="5C39E387" w:rsidR="00B84CBA" w:rsidRPr="0058150A" w:rsidRDefault="00B84CBA" w:rsidP="00B84CBA">
      <w:pPr>
        <w:jc w:val="center"/>
        <w:rPr>
          <w:rFonts w:ascii="Georgia" w:hAnsi="Georgia" w:cs="Times New Roman"/>
          <w:b/>
          <w:bCs/>
        </w:rPr>
      </w:pPr>
      <w:r w:rsidRPr="0058150A">
        <w:rPr>
          <w:rFonts w:ascii="Georgia" w:hAnsi="Georgia" w:cs="Times New Roman"/>
          <w:b/>
          <w:bCs/>
        </w:rPr>
        <w:t>The Defense of Paraguay. — Mariano Varela</w:t>
      </w:r>
    </w:p>
    <w:p w14:paraId="3BF4E5FB" w14:textId="09B91E7E" w:rsidR="00B84CBA" w:rsidRPr="0058150A" w:rsidRDefault="00B84CBA" w:rsidP="00722C6A">
      <w:pPr>
        <w:ind w:firstLine="360"/>
        <w:jc w:val="both"/>
        <w:rPr>
          <w:rFonts w:ascii="Georgia" w:hAnsi="Georgia" w:cs="Times New Roman"/>
        </w:rPr>
      </w:pPr>
    </w:p>
    <w:p w14:paraId="1DD37E53" w14:textId="77777777" w:rsidR="006F6499" w:rsidRPr="0058150A" w:rsidRDefault="006F6499" w:rsidP="00722C6A">
      <w:pPr>
        <w:ind w:firstLine="360"/>
        <w:jc w:val="both"/>
        <w:rPr>
          <w:rFonts w:ascii="Georgia" w:hAnsi="Georgia" w:cs="Times New Roman"/>
        </w:rPr>
      </w:pPr>
    </w:p>
    <w:p w14:paraId="3D279D88" w14:textId="36C4640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We have already seen Nabuco’s attitude when, on </w:t>
      </w:r>
      <w:r w:rsidR="00A065DC" w:rsidRPr="0058150A">
        <w:rPr>
          <w:rFonts w:ascii="Georgia" w:hAnsi="Georgia" w:cs="Times New Roman"/>
        </w:rPr>
        <w:t xml:space="preserve">30 </w:t>
      </w:r>
      <w:r w:rsidRPr="0058150A">
        <w:rPr>
          <w:rFonts w:ascii="Georgia" w:hAnsi="Georgia" w:cs="Times New Roman"/>
        </w:rPr>
        <w:t>September 1867 before the Council of State, he gave a speech on the topic of Paraguay</w:t>
      </w:r>
      <w:r w:rsidR="006F6499" w:rsidRPr="0058150A">
        <w:rPr>
          <w:rFonts w:ascii="Georgia" w:hAnsi="Georgia" w:cs="Times New Roman"/>
        </w:rPr>
        <w:t xml:space="preserve"> for the first time </w:t>
      </w:r>
      <w:r w:rsidR="00720C68" w:rsidRPr="0058150A">
        <w:rPr>
          <w:rFonts w:ascii="Georgia" w:hAnsi="Georgia" w:cs="Times New Roman"/>
        </w:rPr>
        <w:t>(</w:t>
      </w:r>
      <w:bookmarkStart w:id="510" w:name="ref_c33fl1"/>
      <w:r w:rsidR="004F6BD8" w:rsidRPr="0058150A">
        <w:rPr>
          <w:rFonts w:ascii="Georgia" w:hAnsi="Georgia" w:cs="Times New Roman"/>
        </w:rPr>
        <w:fldChar w:fldCharType="begin"/>
      </w:r>
      <w:r w:rsidR="004F6BD8" w:rsidRPr="0058150A">
        <w:rPr>
          <w:rFonts w:ascii="Georgia" w:hAnsi="Georgia" w:cs="Times New Roman"/>
        </w:rPr>
        <w:instrText xml:space="preserve"> HYPERLINK  \l "ref_c33fd1" </w:instrText>
      </w:r>
      <w:r w:rsidR="004F6BD8" w:rsidRPr="0058150A">
        <w:rPr>
          <w:rFonts w:ascii="Georgia" w:hAnsi="Georgia" w:cs="Times New Roman"/>
        </w:rPr>
        <w:fldChar w:fldCharType="separate"/>
      </w:r>
      <w:r w:rsidR="00720C68" w:rsidRPr="0058150A">
        <w:rPr>
          <w:rStyle w:val="Hyperlink"/>
          <w:rFonts w:ascii="Georgia" w:hAnsi="Georgia" w:cs="Times New Roman"/>
        </w:rPr>
        <w:t>1</w:t>
      </w:r>
      <w:bookmarkEnd w:id="510"/>
      <w:r w:rsidR="004F6BD8"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His second speech is on 26 April 1870. The reason for the inquiry to the Council is explained in its summons; earlier, however, a sizeable dissent had occurred between our plenipotentiary—the Itaboraí cabinet’s Minister of Foreign Affairs himself, Paranhos (later Viscount of Rio Branco)—and the Argentine Republic’s Minister of Foreign Relations—Mariano Varela. On 12 October 1868 General Bartolomé Mitre surrendered the presidency to Domingo Sarmiento, and all of Argentine politics changed hands and changed direction </w:t>
      </w:r>
      <w:r w:rsidR="00A973C8" w:rsidRPr="0058150A">
        <w:rPr>
          <w:rFonts w:ascii="Georgia" w:hAnsi="Georgia" w:cs="Times New Roman"/>
        </w:rPr>
        <w:t>(</w:t>
      </w:r>
      <w:bookmarkStart w:id="511" w:name="ref_c33fl2"/>
      <w:r w:rsidR="004F6BD8" w:rsidRPr="0058150A">
        <w:rPr>
          <w:rFonts w:ascii="Georgia" w:hAnsi="Georgia" w:cs="Times New Roman"/>
        </w:rPr>
        <w:fldChar w:fldCharType="begin"/>
      </w:r>
      <w:r w:rsidR="004F6BD8" w:rsidRPr="0058150A">
        <w:rPr>
          <w:rFonts w:ascii="Georgia" w:hAnsi="Georgia" w:cs="Times New Roman"/>
        </w:rPr>
        <w:instrText xml:space="preserve"> HYPERLINK  \l "ref_c33fd2" </w:instrText>
      </w:r>
      <w:r w:rsidR="004F6BD8" w:rsidRPr="0058150A">
        <w:rPr>
          <w:rFonts w:ascii="Georgia" w:hAnsi="Georgia" w:cs="Times New Roman"/>
        </w:rPr>
        <w:fldChar w:fldCharType="separate"/>
      </w:r>
      <w:r w:rsidR="00A973C8" w:rsidRPr="0058150A">
        <w:rPr>
          <w:rStyle w:val="Hyperlink"/>
          <w:rFonts w:ascii="Georgia" w:hAnsi="Georgia" w:cs="Times New Roman"/>
        </w:rPr>
        <w:t>2</w:t>
      </w:r>
      <w:bookmarkEnd w:id="511"/>
      <w:r w:rsidR="004F6BD8"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Paranhos had left for Buenos Aires on a special mission at the beginning of 1869, and as there would be attempts to start an interim government in Asunción (act of March 31</w:t>
      </w:r>
      <w:r w:rsidRPr="0058150A">
        <w:rPr>
          <w:rFonts w:ascii="Georgia" w:hAnsi="Georgia" w:cs="Times New Roman"/>
          <w:vertAlign w:val="superscript"/>
        </w:rPr>
        <w:t>st</w:t>
      </w:r>
      <w:r w:rsidRPr="0058150A">
        <w:rPr>
          <w:rFonts w:ascii="Georgia" w:hAnsi="Georgia" w:cs="Times New Roman"/>
        </w:rPr>
        <w:t xml:space="preserve">), he sent a memorandum to the allied governments, in which he defended that provisional government’s ability to execute peace treaties </w:t>
      </w:r>
      <w:r w:rsidR="004512DF" w:rsidRPr="0058150A">
        <w:rPr>
          <w:rFonts w:ascii="Georgia" w:hAnsi="Georgia" w:cs="Times New Roman"/>
        </w:rPr>
        <w:t>(</w:t>
      </w:r>
      <w:bookmarkStart w:id="512" w:name="ref_c33fl3"/>
      <w:r w:rsidR="004F6BD8" w:rsidRPr="0058150A">
        <w:rPr>
          <w:rFonts w:ascii="Georgia" w:hAnsi="Georgia" w:cs="Times New Roman"/>
        </w:rPr>
        <w:fldChar w:fldCharType="begin"/>
      </w:r>
      <w:r w:rsidR="004F6BD8" w:rsidRPr="0058150A">
        <w:rPr>
          <w:rFonts w:ascii="Georgia" w:hAnsi="Georgia" w:cs="Times New Roman"/>
        </w:rPr>
        <w:instrText xml:space="preserve"> HYPERLINK  \l "ref_c33fd3" </w:instrText>
      </w:r>
      <w:r w:rsidR="004F6BD8" w:rsidRPr="0058150A">
        <w:rPr>
          <w:rFonts w:ascii="Georgia" w:hAnsi="Georgia" w:cs="Times New Roman"/>
        </w:rPr>
        <w:fldChar w:fldCharType="separate"/>
      </w:r>
      <w:r w:rsidR="004512DF" w:rsidRPr="0058150A">
        <w:rPr>
          <w:rStyle w:val="Hyperlink"/>
          <w:rFonts w:ascii="Georgia" w:hAnsi="Georgia" w:cs="Times New Roman"/>
        </w:rPr>
        <w:t>3</w:t>
      </w:r>
      <w:bookmarkEnd w:id="512"/>
      <w:r w:rsidR="004F6BD8"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33D351F5" w14:textId="7A8BCE8B" w:rsidR="00B84CBA" w:rsidRPr="0058150A" w:rsidRDefault="00B84CBA" w:rsidP="00722C6A">
      <w:pPr>
        <w:ind w:firstLine="360"/>
        <w:jc w:val="both"/>
        <w:rPr>
          <w:rFonts w:ascii="Georgia" w:hAnsi="Georgia" w:cs="Times New Roman"/>
        </w:rPr>
      </w:pPr>
      <w:r w:rsidRPr="0058150A">
        <w:rPr>
          <w:rFonts w:ascii="Georgia" w:hAnsi="Georgia" w:cs="Times New Roman"/>
        </w:rPr>
        <w:t>From the discussion of this issue, there arises the first appearance of a diplomatic rivalry, truly a game of hide and seek, destined to last more than eight years. Paranhos maintains that the provisional government “should immediately accept the conditions of peace determined by the May 1</w:t>
      </w:r>
      <w:r w:rsidRPr="0058150A">
        <w:rPr>
          <w:rFonts w:ascii="Georgia" w:hAnsi="Georgia" w:cs="Times New Roman"/>
          <w:vertAlign w:val="superscript"/>
        </w:rPr>
        <w:t>st</w:t>
      </w:r>
      <w:r w:rsidRPr="0058150A">
        <w:rPr>
          <w:rFonts w:ascii="Georgia" w:hAnsi="Georgia" w:cs="Times New Roman"/>
        </w:rPr>
        <w:t xml:space="preserve"> treaty.” (First memorandum from Paranhos, 30 April 1869) He examines the question of whether or not that government has moral and legal authority to fulfill the treaty’s subsequent stipulations, and he concludes affirmatively, declaring himself opposed to any postponement as well: “The current war was the work of a government born from its own will and which, because of this, followed no rule other than that absolute will itself. Can the allied governments be asked to have the magnanimity to wait for the election of sovereign assemblies, and for the organization of an executive power, more or less limited, before signing with this power definitive conditions of peace between the allies and the Republic of Paraguay? Surely no one can find a reason of State, or an example in the history of the great wars that have been humanity’s scourge, which would recommend such a dangerous and harmful policy of deferment to the allied and Paraguayan governments, much less make them consider it mandatory.” (Same memorandum, 30 April 1869)</w:t>
      </w:r>
    </w:p>
    <w:p w14:paraId="4CFBFEE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Argentine Republic objected, claiming that, according to the May 1</w:t>
      </w:r>
      <w:r w:rsidRPr="0058150A">
        <w:rPr>
          <w:rFonts w:ascii="Georgia" w:hAnsi="Georgia" w:cs="Times New Roman"/>
          <w:vertAlign w:val="superscript"/>
        </w:rPr>
        <w:t>st</w:t>
      </w:r>
      <w:r w:rsidRPr="0058150A">
        <w:rPr>
          <w:rFonts w:ascii="Georgia" w:hAnsi="Georgia" w:cs="Times New Roman"/>
        </w:rPr>
        <w:t xml:space="preserve"> treaty, the war was waged not against the Paraguayan people but against their government; the allies were solemnly committed to respect the sovereignty, integrity, and independence of the Paraguayan Republic, and as such, “to allow Paraguay the freedom to organize itself once López is defeated,” stipulating that they would sign the peace treaty with the government that formed after his fall. “The moment of Paraguay’s reorganization, foreseen by the treaty, has still not arrived … As such, if the allies are committed to respecting the sovereignty and independence of Paraguay; if, as we ourselves have offered, the men of Paraguay—the few who escaped the barbaric destruction to which that unfortunate nation’s dictator condemned them—have the right to choose the government they desire, we cannot today demand from the government, which we have appointed, the execution of treaties involving Paraguay’s permanent rights and interests, treaties which should only be negotiated by powers established either through fundamental law or the people’s </w:t>
      </w:r>
      <w:r w:rsidRPr="0058150A">
        <w:rPr>
          <w:rFonts w:ascii="Georgia" w:hAnsi="Georgia" w:cs="Times New Roman"/>
        </w:rPr>
        <w:lastRenderedPageBreak/>
        <w:t>sovereignty … Almost every nation on Earth has expressed horror at the Paraguayan War, due to a distrust of our intentions. We should not, as such, provide pretexts to potentially confirm such suspicions …”</w:t>
      </w:r>
    </w:p>
    <w:p w14:paraId="7A6E5754" w14:textId="4254714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He goes on: “The very fact that the war has lasted longer than foreseen is a warning, a warning that events should not be hurried, events which had their time set, when we supposed that we were dealing with a short and easy campaign, after whose victory we would meet a people who would concede to us the guarantees we demanded for the future. Today Paraguay is exhausted. Everything has been desolated and leveled by the barbarous dictator we are fighting. After the definitive victory, the allies will find themselves facing a </w:t>
      </w:r>
      <w:r w:rsidR="00BB330F" w:rsidRPr="0058150A">
        <w:rPr>
          <w:rFonts w:ascii="Georgia" w:hAnsi="Georgia" w:cs="Times New Roman"/>
        </w:rPr>
        <w:t>corpse</w:t>
      </w:r>
      <w:r w:rsidRPr="0058150A">
        <w:rPr>
          <w:rFonts w:ascii="Georgia" w:hAnsi="Georgia" w:cs="Times New Roman"/>
        </w:rPr>
        <w:t>.” (Memorandum from Mariano Varela on 8 May 1869)</w:t>
      </w:r>
    </w:p>
    <w:p w14:paraId="76191DEF" w14:textId="5190755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For these reasons, in 1869 the Argentine Republic’s Minister of Foreign Relations objects to the idea of immediately entering into peace treaties with Paraguay’s provisional government, which treaties would necessarily fix Paraguay with the borders indicated in the alliance treaty </w:t>
      </w:r>
      <w:r w:rsidR="004512DF" w:rsidRPr="0058150A">
        <w:rPr>
          <w:rFonts w:ascii="Georgia" w:hAnsi="Georgia" w:cs="Times New Roman"/>
        </w:rPr>
        <w:t>(</w:t>
      </w:r>
      <w:bookmarkStart w:id="513" w:name="ref_c33fl4"/>
      <w:r w:rsidR="004F6BD8" w:rsidRPr="0058150A">
        <w:rPr>
          <w:rFonts w:ascii="Georgia" w:hAnsi="Georgia" w:cs="Times New Roman"/>
        </w:rPr>
        <w:fldChar w:fldCharType="begin"/>
      </w:r>
      <w:r w:rsidR="004F6BD8" w:rsidRPr="0058150A">
        <w:rPr>
          <w:rFonts w:ascii="Georgia" w:hAnsi="Georgia" w:cs="Times New Roman"/>
        </w:rPr>
        <w:instrText xml:space="preserve"> HYPERLINK  \l "ref_c33fd4" </w:instrText>
      </w:r>
      <w:r w:rsidR="004F6BD8" w:rsidRPr="0058150A">
        <w:rPr>
          <w:rFonts w:ascii="Georgia" w:hAnsi="Georgia" w:cs="Times New Roman"/>
        </w:rPr>
        <w:fldChar w:fldCharType="separate"/>
      </w:r>
      <w:r w:rsidR="004512DF" w:rsidRPr="0058150A">
        <w:rPr>
          <w:rStyle w:val="Hyperlink"/>
          <w:rFonts w:ascii="Georgia" w:hAnsi="Georgia" w:cs="Times New Roman"/>
        </w:rPr>
        <w:t>4</w:t>
      </w:r>
      <w:bookmarkEnd w:id="513"/>
      <w:r w:rsidR="004F6BD8"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The motives claimed are those of public law and generous compassion for the defeated nation; however, these may conceal a certain distrust toward their ally; suspicion that the provisional government in Asunción was the empire’s handiwork; disdain for the May 1</w:t>
      </w:r>
      <w:r w:rsidRPr="0058150A">
        <w:rPr>
          <w:rFonts w:ascii="Georgia" w:hAnsi="Georgia" w:cs="Times New Roman"/>
          <w:vertAlign w:val="superscript"/>
        </w:rPr>
        <w:t>st</w:t>
      </w:r>
      <w:r w:rsidRPr="0058150A">
        <w:rPr>
          <w:rFonts w:ascii="Georgia" w:hAnsi="Georgia" w:cs="Times New Roman"/>
        </w:rPr>
        <w:t xml:space="preserve"> treaty, Mitre’s policy, even when it acquired vast territories</w:t>
      </w:r>
      <w:r w:rsidR="00BB330F" w:rsidRPr="0058150A">
        <w:rPr>
          <w:rFonts w:ascii="Georgia" w:hAnsi="Georgia" w:cs="Times New Roman"/>
        </w:rPr>
        <w:t xml:space="preserve"> for the republic</w:t>
      </w:r>
      <w:r w:rsidRPr="0058150A">
        <w:rPr>
          <w:rFonts w:ascii="Georgia" w:hAnsi="Georgia" w:cs="Times New Roman"/>
        </w:rPr>
        <w:t xml:space="preserve">; opposition to the protocol prohibiting fortifications on the riverbanks; a disdain, as Varela himself says, for the Paraguayan War. If all of the Chaco between Pilcomayo and Bahía Negra is not Argentine territory today, the Argentine Republic probably owes this to Sarmiento and Mariano Varela, who did not wish to take advantage of the opportunity Paranhos offered them in 1869. Was this a policy of generosity, or distrust? Was it merely a whim, a spiteful act against Mitre and the alliance? Only an Argentine historian could say. The fact is that Paraguay </w:t>
      </w:r>
      <w:r w:rsidR="00BB330F" w:rsidRPr="0058150A">
        <w:rPr>
          <w:rFonts w:ascii="Georgia" w:hAnsi="Georgia" w:cs="Times New Roman"/>
        </w:rPr>
        <w:t xml:space="preserve">only </w:t>
      </w:r>
      <w:r w:rsidRPr="0058150A">
        <w:rPr>
          <w:rFonts w:ascii="Georgia" w:hAnsi="Georgia" w:cs="Times New Roman"/>
        </w:rPr>
        <w:t xml:space="preserve">maintained possession </w:t>
      </w:r>
      <w:r w:rsidR="00BB330F" w:rsidRPr="0058150A">
        <w:rPr>
          <w:rFonts w:ascii="Georgia" w:hAnsi="Georgia" w:cs="Times New Roman"/>
        </w:rPr>
        <w:t>of the Chaco because</w:t>
      </w:r>
      <w:r w:rsidRPr="0058150A">
        <w:rPr>
          <w:rFonts w:ascii="Georgia" w:hAnsi="Georgia" w:cs="Times New Roman"/>
        </w:rPr>
        <w:t xml:space="preserve"> president Sarmiento’s Minister of Foreign Affairs </w:t>
      </w:r>
      <w:r w:rsidR="00BB330F" w:rsidRPr="0058150A">
        <w:rPr>
          <w:rFonts w:ascii="Georgia" w:hAnsi="Georgia" w:cs="Times New Roman"/>
        </w:rPr>
        <w:t xml:space="preserve">renounced </w:t>
      </w:r>
      <w:r w:rsidRPr="0058150A">
        <w:rPr>
          <w:rFonts w:ascii="Georgia" w:hAnsi="Georgia" w:cs="Times New Roman"/>
        </w:rPr>
        <w:t xml:space="preserve">the right </w:t>
      </w:r>
      <w:r w:rsidR="00BB330F" w:rsidRPr="0058150A">
        <w:rPr>
          <w:rFonts w:ascii="Georgia" w:hAnsi="Georgia" w:cs="Times New Roman"/>
        </w:rPr>
        <w:t xml:space="preserve">of </w:t>
      </w:r>
      <w:r w:rsidRPr="0058150A">
        <w:rPr>
          <w:rFonts w:ascii="Georgia" w:hAnsi="Georgia" w:cs="Times New Roman"/>
        </w:rPr>
        <w:t xml:space="preserve">conquest in 1869, and </w:t>
      </w:r>
      <w:r w:rsidR="00BB330F" w:rsidRPr="0058150A">
        <w:rPr>
          <w:rFonts w:ascii="Georgia" w:hAnsi="Georgia" w:cs="Times New Roman"/>
        </w:rPr>
        <w:t xml:space="preserve">because of </w:t>
      </w:r>
      <w:r w:rsidRPr="0058150A">
        <w:rPr>
          <w:rFonts w:ascii="Georgia" w:hAnsi="Georgia" w:cs="Times New Roman"/>
        </w:rPr>
        <w:t>the persistence with which Paranhos, who had offered to fulfill the treaty, in light of this renunciation, enforced it in Paraguay’s favor.</w:t>
      </w:r>
    </w:p>
    <w:p w14:paraId="20FF1B28" w14:textId="3E9195E7" w:rsidR="00B84CBA" w:rsidRPr="0058150A" w:rsidRDefault="00B84CBA" w:rsidP="00722C6A">
      <w:pPr>
        <w:ind w:firstLine="360"/>
        <w:jc w:val="both"/>
        <w:rPr>
          <w:rFonts w:ascii="Georgia" w:hAnsi="Georgia" w:cs="Times New Roman"/>
        </w:rPr>
      </w:pPr>
      <w:r w:rsidRPr="0058150A">
        <w:rPr>
          <w:rFonts w:ascii="Georgia" w:hAnsi="Georgia" w:cs="Times New Roman"/>
        </w:rPr>
        <w:t>It is Paranhos who insists that the provisional government accept the treaty of 1 May 1865 right away, with all its consequences.</w:t>
      </w:r>
      <w:r w:rsidR="00B3282A" w:rsidRPr="0058150A">
        <w:rPr>
          <w:rFonts w:ascii="Georgia" w:hAnsi="Georgia" w:cs="Times New Roman"/>
        </w:rPr>
        <w:t xml:space="preserve"> </w:t>
      </w:r>
      <w:r w:rsidRPr="0058150A">
        <w:rPr>
          <w:rFonts w:ascii="Georgia" w:hAnsi="Georgia" w:cs="Times New Roman"/>
        </w:rPr>
        <w:t>“What does this Brazilian diplomat propose, aside from the conditions explained in the most excellent señor Minister of Foreign Relations’ memorandum? That the Paraguayan government accept the Triple Alliance Treaty as a preliminary condition of peace; that is, that it accept the conditions the allies established in that pact as legitimate compensations and indispensable guarantees of an honorable, secure peace between the allies and the Republic of Paraguay. Can the allies not, and should they not, include that condition in the provisional agreement?” (Memorandum from Paranhos, 17 May 1869)</w:t>
      </w:r>
    </w:p>
    <w:p w14:paraId="75C1886C" w14:textId="1E8209B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Argentine government pushes back, in the name of Paraguay: “It was not long ago that the Argentine government maintained, in discussions with the Brazilian </w:t>
      </w:r>
      <w:r w:rsidR="00E96F9F" w:rsidRPr="0058150A">
        <w:rPr>
          <w:rFonts w:ascii="Georgia" w:hAnsi="Georgia" w:cs="Times New Roman"/>
        </w:rPr>
        <w:t>Emperor</w:t>
      </w:r>
      <w:r w:rsidRPr="0058150A">
        <w:rPr>
          <w:rFonts w:ascii="Georgia" w:hAnsi="Georgia" w:cs="Times New Roman"/>
        </w:rPr>
        <w:t xml:space="preserve">’s representative, that victory does not give the allied nations the right to consider the borders indicated in the treaty their own. Today as then, my government believes that these borders should be discussed with the government Paraguay forms, and that their delineation will be made in treaties drawn up after each signatory party has displayed the deeds on which they base their claims.” (Note from Mariano Varela to the provisional governor of Paraguay, 27 December 1869.) So if the agreement of 2 June 1869 did not definitively resolve the problem of borders, a problem still not discussed, it was because of the Argentine veto. As well, the ministry in power was the Itaboraí cabinet, whose only </w:t>
      </w:r>
      <w:r w:rsidRPr="0058150A">
        <w:rPr>
          <w:rFonts w:ascii="Georgia" w:hAnsi="Georgia" w:cs="Times New Roman"/>
        </w:rPr>
        <w:lastRenderedPageBreak/>
        <w:t>aspiration was to finish the war and smother the spark of any other that could arise. The Argentine government, then, could not have been offered a riper opportunity to unite with Brazil than the one found in the May 1</w:t>
      </w:r>
      <w:r w:rsidRPr="0058150A">
        <w:rPr>
          <w:rFonts w:ascii="Georgia" w:hAnsi="Georgia" w:cs="Times New Roman"/>
          <w:vertAlign w:val="superscript"/>
        </w:rPr>
        <w:t>st</w:t>
      </w:r>
      <w:r w:rsidRPr="0058150A">
        <w:rPr>
          <w:rFonts w:ascii="Georgia" w:hAnsi="Georgia" w:cs="Times New Roman"/>
        </w:rPr>
        <w:t xml:space="preserve"> Treaty (</w:t>
      </w:r>
      <w:r w:rsidR="00B3282A" w:rsidRPr="0058150A">
        <w:rPr>
          <w:rFonts w:ascii="Georgia" w:hAnsi="Georgia" w:cs="Times New Roman"/>
        </w:rPr>
        <w:t>Art</w:t>
      </w:r>
      <w:r w:rsidRPr="0058150A">
        <w:rPr>
          <w:rFonts w:ascii="Georgia" w:hAnsi="Georgia" w:cs="Times New Roman"/>
        </w:rPr>
        <w:t>. 16); what it did instead, although it probably did not plan on extricating itself from the treaty, was loosen the tie to which the treaty subjected it.</w:t>
      </w:r>
    </w:p>
    <w:p w14:paraId="1C9B8E99" w14:textId="54A3058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Varela’s unexpected position was fitted so well to Paranhos’s deepest desires and to the spirit of the Conservative school, protective of Paraguay, that the Argentine minister’s insinuation that he had no aim to compel Paraguay by force was enough to leave the Brazilian plenipotentiary convinced of his position, appearing animated by the same generous sentiments. This occurred at the time of Varela’s proclamations (December 1869), affirming that the Argentine Republic, occupying the Chaco, </w:t>
      </w:r>
      <w:r w:rsidRPr="0058150A">
        <w:rPr>
          <w:rFonts w:ascii="Georgia" w:hAnsi="Georgia" w:cs="Times New Roman"/>
          <w:i/>
          <w:iCs/>
        </w:rPr>
        <w:t>had not resolved the question of borders</w:t>
      </w:r>
      <w:r w:rsidRPr="0058150A">
        <w:rPr>
          <w:rFonts w:ascii="Georgia" w:hAnsi="Georgia" w:cs="Times New Roman"/>
        </w:rPr>
        <w:t xml:space="preserve">, which should be discussed with Paraguay’s definitive government and resolved according to deeds displayed. But in March of 1870 the war had been finished; a definitive peace settlement was being discussed between the allies, and Paranhos had profited from the useful lesson that Varela provided. As </w:t>
      </w:r>
      <w:r w:rsidRPr="0058150A">
        <w:rPr>
          <w:rFonts w:ascii="Georgia" w:hAnsi="Georgia" w:cs="Times New Roman"/>
          <w:i/>
          <w:iCs/>
        </w:rPr>
        <w:t>La Nación</w:t>
      </w:r>
      <w:r w:rsidRPr="0058150A">
        <w:rPr>
          <w:rFonts w:ascii="Georgia" w:hAnsi="Georgia" w:cs="Times New Roman"/>
        </w:rPr>
        <w:t xml:space="preserve"> (</w:t>
      </w:r>
      <w:bookmarkStart w:id="514" w:name="ref_c33tl1"/>
      <w:r w:rsidR="004F6BD8" w:rsidRPr="0058150A">
        <w:rPr>
          <w:rFonts w:ascii="Georgia" w:hAnsi="Georgia" w:cs="Times New Roman"/>
        </w:rPr>
        <w:fldChar w:fldCharType="begin"/>
      </w:r>
      <w:r w:rsidR="004F6BD8" w:rsidRPr="0058150A">
        <w:rPr>
          <w:rFonts w:ascii="Georgia" w:hAnsi="Georgia" w:cs="Times New Roman"/>
        </w:rPr>
        <w:instrText xml:space="preserve"> HYPERLINK  \l "ref_c33td1" </w:instrText>
      </w:r>
      <w:r w:rsidR="004F6BD8" w:rsidRPr="0058150A">
        <w:rPr>
          <w:rFonts w:ascii="Georgia" w:hAnsi="Georgia" w:cs="Times New Roman"/>
        </w:rPr>
        <w:fldChar w:fldCharType="separate"/>
      </w:r>
      <w:r w:rsidR="00C12FC2" w:rsidRPr="0058150A">
        <w:rPr>
          <w:rStyle w:val="Hyperlink"/>
          <w:rFonts w:ascii="Georgia" w:hAnsi="Georgia" w:cs="Times New Roman"/>
        </w:rPr>
        <w:t>i</w:t>
      </w:r>
      <w:bookmarkEnd w:id="514"/>
      <w:r w:rsidR="004F6BD8" w:rsidRPr="0058150A">
        <w:rPr>
          <w:rFonts w:ascii="Georgia" w:hAnsi="Georgia" w:cs="Times New Roman"/>
        </w:rPr>
        <w:fldChar w:fldCharType="end"/>
      </w:r>
      <w:r w:rsidRPr="0058150A">
        <w:rPr>
          <w:rFonts w:ascii="Georgia" w:hAnsi="Georgia" w:cs="Times New Roman"/>
        </w:rPr>
        <w:t>) said, it took a year of soliciting the Argentine government for it to finalize peace on the basis of the May 1</w:t>
      </w:r>
      <w:r w:rsidRPr="0058150A">
        <w:rPr>
          <w:rFonts w:ascii="Georgia" w:hAnsi="Georgia" w:cs="Times New Roman"/>
          <w:vertAlign w:val="superscript"/>
        </w:rPr>
        <w:t>st</w:t>
      </w:r>
      <w:r w:rsidRPr="0058150A">
        <w:rPr>
          <w:rFonts w:ascii="Georgia" w:hAnsi="Georgia" w:cs="Times New Roman"/>
        </w:rPr>
        <w:t xml:space="preserve"> treaty. It was the Argentine government that pushed back, unable to determine a reason, in its own interest, to cooperate in an endeavor which would later demand a </w:t>
      </w:r>
      <w:r w:rsidRPr="0058150A">
        <w:rPr>
          <w:rFonts w:ascii="Georgia" w:hAnsi="Georgia" w:cs="Times New Roman"/>
          <w:i/>
          <w:iCs/>
        </w:rPr>
        <w:t>casus foederis</w:t>
      </w:r>
      <w:r w:rsidRPr="0058150A">
        <w:rPr>
          <w:rFonts w:ascii="Georgia" w:hAnsi="Georgia" w:cs="Times New Roman"/>
        </w:rPr>
        <w:t>. The alliance had lost the character it would’ve had a year before, when Paranhos characterized it as “perhaps unique in all of history for the cordiality and prudence with which it was maintained, despite the mishaps of the war and the intrigues of its adversaries …” (Memorandum 17 May 1869) This was the situation when the Council of State was convened in April of 1870, via the following summons from the interim Minister of Foreign Affairs, the Baron of Cotegipe:</w:t>
      </w:r>
    </w:p>
    <w:p w14:paraId="16BA44B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Brazilian minister on special mission in the Río de la Plata, Councilor José Maria da Silva Paranhos, has instructions from the imperial government to negotiate and sign preliminaries of peace between the allied governments and the Republic of Paraguay’s provisional government.</w:t>
      </w:r>
    </w:p>
    <w:p w14:paraId="02EA3496" w14:textId="7DBC2FA2" w:rsidR="00B84CBA" w:rsidRPr="0058150A" w:rsidRDefault="00B84CBA" w:rsidP="00722C6A">
      <w:pPr>
        <w:ind w:firstLine="360"/>
        <w:jc w:val="both"/>
        <w:rPr>
          <w:rFonts w:ascii="Georgia" w:hAnsi="Georgia" w:cs="Times New Roman"/>
        </w:rPr>
      </w:pPr>
      <w:r w:rsidRPr="0058150A">
        <w:rPr>
          <w:rFonts w:ascii="Georgia" w:hAnsi="Georgia" w:cs="Times New Roman"/>
        </w:rPr>
        <w:t>“The events of March 1</w:t>
      </w:r>
      <w:r w:rsidRPr="0058150A">
        <w:rPr>
          <w:rFonts w:ascii="Georgia" w:hAnsi="Georgia" w:cs="Times New Roman"/>
          <w:vertAlign w:val="superscript"/>
        </w:rPr>
        <w:t>st</w:t>
      </w:r>
      <w:r w:rsidRPr="0058150A">
        <w:rPr>
          <w:rFonts w:ascii="Georgia" w:hAnsi="Georgia" w:cs="Times New Roman"/>
        </w:rPr>
        <w:t xml:space="preserve"> having now occurred, Councilor Paranhos invited the allies to meet in Asunción with this goal.</w:t>
      </w:r>
    </w:p>
    <w:p w14:paraId="6DF022C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points to be discussed in this negotiation were indicated in a letter addressed to the Argentine Republic’s minister. These points were:</w:t>
      </w:r>
    </w:p>
    <w:p w14:paraId="30720BC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“1</w:t>
      </w:r>
      <w:r w:rsidRPr="0058150A">
        <w:rPr>
          <w:rFonts w:ascii="Georgia" w:hAnsi="Georgia" w:cs="Times New Roman"/>
          <w:vertAlign w:val="superscript"/>
        </w:rPr>
        <w:t>st</w:t>
      </w:r>
      <w:r w:rsidRPr="0058150A">
        <w:rPr>
          <w:rFonts w:ascii="Georgia" w:hAnsi="Georgia" w:cs="Times New Roman"/>
        </w:rPr>
        <w:t>. Declaration of peace between the allied nations and the Republic of Paraguay.</w:t>
      </w:r>
    </w:p>
    <w:p w14:paraId="223B7F2E" w14:textId="4EE3AB55" w:rsidR="00B84CBA" w:rsidRPr="0058150A" w:rsidRDefault="00B84CBA" w:rsidP="00722C6A">
      <w:pPr>
        <w:ind w:firstLine="360"/>
        <w:jc w:val="both"/>
        <w:rPr>
          <w:rFonts w:ascii="Georgia" w:hAnsi="Georgia" w:cs="Times New Roman"/>
        </w:rPr>
      </w:pPr>
      <w:r w:rsidRPr="0058150A">
        <w:rPr>
          <w:rFonts w:ascii="Georgia" w:hAnsi="Georgia" w:cs="Times New Roman"/>
        </w:rPr>
        <w:t>“2</w:t>
      </w:r>
      <w:r w:rsidRPr="0058150A">
        <w:rPr>
          <w:rFonts w:ascii="Georgia" w:hAnsi="Georgia" w:cs="Times New Roman"/>
          <w:vertAlign w:val="superscript"/>
        </w:rPr>
        <w:t>nd</w:t>
      </w:r>
      <w:r w:rsidRPr="0058150A">
        <w:rPr>
          <w:rFonts w:ascii="Georgia" w:hAnsi="Georgia" w:cs="Times New Roman"/>
        </w:rPr>
        <w:t xml:space="preserve">. The provisional government’s acceptance of the conditions of peace indicated by the </w:t>
      </w:r>
      <w:r w:rsidR="0062031D" w:rsidRPr="0058150A">
        <w:rPr>
          <w:rFonts w:ascii="Georgia" w:hAnsi="Georgia" w:cs="Times New Roman"/>
        </w:rPr>
        <w:t xml:space="preserve">1 </w:t>
      </w:r>
      <w:r w:rsidRPr="0058150A">
        <w:rPr>
          <w:rFonts w:ascii="Georgia" w:hAnsi="Georgia" w:cs="Times New Roman"/>
        </w:rPr>
        <w:t>May 1865 treaty and additional protocols, except any modification, in the interest of Paraguay, agreed upon by the allies themselves.</w:t>
      </w:r>
    </w:p>
    <w:p w14:paraId="5F8ADB0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“3</w:t>
      </w:r>
      <w:r w:rsidRPr="0058150A">
        <w:rPr>
          <w:rFonts w:ascii="Georgia" w:hAnsi="Georgia" w:cs="Times New Roman"/>
          <w:vertAlign w:val="superscript"/>
        </w:rPr>
        <w:t>rd</w:t>
      </w:r>
      <w:r w:rsidRPr="0058150A">
        <w:rPr>
          <w:rFonts w:ascii="Georgia" w:hAnsi="Georgia" w:cs="Times New Roman"/>
        </w:rPr>
        <w:t>. Freedom of navigation on territorial waters of the republic, imposing on it the condition that it not raise fortifications which may hinder navigation.</w:t>
      </w:r>
    </w:p>
    <w:p w14:paraId="6D019B25" w14:textId="6320B9D9" w:rsidR="00B84CBA" w:rsidRPr="0058150A" w:rsidRDefault="00B84CBA" w:rsidP="00722C6A">
      <w:pPr>
        <w:ind w:firstLine="360"/>
        <w:jc w:val="both"/>
        <w:rPr>
          <w:rFonts w:ascii="Georgia" w:hAnsi="Georgia" w:cs="Times New Roman"/>
        </w:rPr>
      </w:pPr>
      <w:r w:rsidRPr="0058150A">
        <w:rPr>
          <w:rFonts w:ascii="Georgia" w:hAnsi="Georgia" w:cs="Times New Roman"/>
        </w:rPr>
        <w:t>“4</w:t>
      </w:r>
      <w:r w:rsidRPr="0058150A">
        <w:rPr>
          <w:rFonts w:ascii="Georgia" w:hAnsi="Georgia" w:cs="Times New Roman"/>
          <w:vertAlign w:val="superscript"/>
        </w:rPr>
        <w:t>th</w:t>
      </w:r>
      <w:r w:rsidRPr="0058150A">
        <w:rPr>
          <w:rFonts w:ascii="Georgia" w:hAnsi="Georgia" w:cs="Times New Roman"/>
        </w:rPr>
        <w:t xml:space="preserve">. </w:t>
      </w:r>
      <w:r w:rsidR="0062031D" w:rsidRPr="0058150A">
        <w:rPr>
          <w:rFonts w:ascii="Georgia" w:hAnsi="Georgia" w:cs="Times New Roman"/>
        </w:rPr>
        <w:t xml:space="preserve">Guarantee, granted by the </w:t>
      </w:r>
      <w:r w:rsidRPr="0058150A">
        <w:rPr>
          <w:rFonts w:ascii="Georgia" w:hAnsi="Georgia" w:cs="Times New Roman"/>
        </w:rPr>
        <w:t>allied governments</w:t>
      </w:r>
      <w:r w:rsidR="0062031D" w:rsidRPr="0058150A">
        <w:rPr>
          <w:rFonts w:ascii="Georgia" w:hAnsi="Georgia" w:cs="Times New Roman"/>
        </w:rPr>
        <w:t>,</w:t>
      </w:r>
      <w:r w:rsidRPr="0058150A">
        <w:rPr>
          <w:rFonts w:ascii="Georgia" w:hAnsi="Georgia" w:cs="Times New Roman"/>
        </w:rPr>
        <w:t xml:space="preserve"> to </w:t>
      </w:r>
      <w:r w:rsidR="0062031D" w:rsidRPr="0058150A">
        <w:rPr>
          <w:rFonts w:ascii="Georgia" w:hAnsi="Georgia" w:cs="Times New Roman"/>
        </w:rPr>
        <w:t xml:space="preserve">not </w:t>
      </w:r>
      <w:r w:rsidRPr="0058150A">
        <w:rPr>
          <w:rFonts w:ascii="Georgia" w:hAnsi="Georgia" w:cs="Times New Roman"/>
        </w:rPr>
        <w:t xml:space="preserve">raise </w:t>
      </w:r>
      <w:r w:rsidR="0062031D" w:rsidRPr="0058150A">
        <w:rPr>
          <w:rFonts w:ascii="Georgia" w:hAnsi="Georgia" w:cs="Times New Roman"/>
        </w:rPr>
        <w:t xml:space="preserve">the slightest </w:t>
      </w:r>
      <w:r w:rsidRPr="0058150A">
        <w:rPr>
          <w:rFonts w:ascii="Georgia" w:hAnsi="Georgia" w:cs="Times New Roman"/>
        </w:rPr>
        <w:t>obstacle to the election of a definitive government in Paraguay.</w:t>
      </w:r>
    </w:p>
    <w:p w14:paraId="71A9C11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“5</w:t>
      </w:r>
      <w:r w:rsidRPr="0058150A">
        <w:rPr>
          <w:rFonts w:ascii="Georgia" w:hAnsi="Georgia" w:cs="Times New Roman"/>
          <w:vertAlign w:val="superscript"/>
        </w:rPr>
        <w:t>th</w:t>
      </w:r>
      <w:r w:rsidRPr="0058150A">
        <w:rPr>
          <w:rFonts w:ascii="Georgia" w:hAnsi="Georgia" w:cs="Times New Roman"/>
        </w:rPr>
        <w:t>. Moral and material support for the cause of public order and the legal regime of the republic, as long as any portion of the allied armies remains in the territory.</w:t>
      </w:r>
    </w:p>
    <w:p w14:paraId="186189D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“6</w:t>
      </w:r>
      <w:r w:rsidRPr="0058150A">
        <w:rPr>
          <w:rFonts w:ascii="Georgia" w:hAnsi="Georgia" w:cs="Times New Roman"/>
          <w:vertAlign w:val="superscript"/>
        </w:rPr>
        <w:t>th</w:t>
      </w:r>
      <w:r w:rsidRPr="0058150A">
        <w:rPr>
          <w:rFonts w:ascii="Georgia" w:hAnsi="Georgia" w:cs="Times New Roman"/>
        </w:rPr>
        <w:t>. Stipulation of security, regarding the military leaders who accompanied General López in his final defeat, and who may be a danger to the internal peace of the republic and the allied nations.</w:t>
      </w:r>
    </w:p>
    <w:p w14:paraId="70F2BC8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“These foundations having been communicated to the imperial government, they were approved with some small modifications or exceptions, in the following manner:</w:t>
      </w:r>
    </w:p>
    <w:p w14:paraId="2B374755" w14:textId="3FF22492"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“1</w:t>
      </w:r>
      <w:r w:rsidRPr="0058150A">
        <w:rPr>
          <w:rFonts w:ascii="Georgia" w:hAnsi="Georgia" w:cs="Times New Roman"/>
          <w:vertAlign w:val="superscript"/>
        </w:rPr>
        <w:t>st</w:t>
      </w:r>
      <w:r w:rsidRPr="0058150A">
        <w:rPr>
          <w:rFonts w:ascii="Georgia" w:hAnsi="Georgia" w:cs="Times New Roman"/>
        </w:rPr>
        <w:t xml:space="preserve">. That the material support promised will not be obligatory, </w:t>
      </w:r>
      <w:r w:rsidR="0062031D" w:rsidRPr="0058150A">
        <w:rPr>
          <w:rFonts w:ascii="Georgia" w:hAnsi="Georgia" w:cs="Times New Roman"/>
        </w:rPr>
        <w:t xml:space="preserve">maintaining </w:t>
      </w:r>
      <w:r w:rsidRPr="0058150A">
        <w:rPr>
          <w:rFonts w:ascii="Georgia" w:hAnsi="Georgia" w:cs="Times New Roman"/>
        </w:rPr>
        <w:t xml:space="preserve">our </w:t>
      </w:r>
      <w:r w:rsidR="0062031D" w:rsidRPr="0058150A">
        <w:rPr>
          <w:rFonts w:ascii="Georgia" w:hAnsi="Georgia" w:cs="Times New Roman"/>
        </w:rPr>
        <w:t xml:space="preserve">own freedom </w:t>
      </w:r>
      <w:r w:rsidRPr="0058150A">
        <w:rPr>
          <w:rFonts w:ascii="Georgia" w:hAnsi="Georgia" w:cs="Times New Roman"/>
        </w:rPr>
        <w:t>to evaluate and act if and when it is requested.</w:t>
      </w:r>
    </w:p>
    <w:p w14:paraId="02B85C0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“2</w:t>
      </w:r>
      <w:r w:rsidRPr="0058150A">
        <w:rPr>
          <w:rFonts w:ascii="Georgia" w:hAnsi="Georgia" w:cs="Times New Roman"/>
          <w:vertAlign w:val="superscript"/>
        </w:rPr>
        <w:t>nd</w:t>
      </w:r>
      <w:r w:rsidRPr="0058150A">
        <w:rPr>
          <w:rFonts w:ascii="Georgia" w:hAnsi="Georgia" w:cs="Times New Roman"/>
        </w:rPr>
        <w:t>. In reference to the guarantee of Paraguay’s independence, the form of said guarantee will not be determined in the preliminary agreement.</w:t>
      </w:r>
    </w:p>
    <w:p w14:paraId="75AF2B5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“3</w:t>
      </w:r>
      <w:r w:rsidRPr="0058150A">
        <w:rPr>
          <w:rFonts w:ascii="Georgia" w:hAnsi="Georgia" w:cs="Times New Roman"/>
          <w:vertAlign w:val="superscript"/>
        </w:rPr>
        <w:t>rd</w:t>
      </w:r>
      <w:r w:rsidRPr="0058150A">
        <w:rPr>
          <w:rFonts w:ascii="Georgia" w:hAnsi="Georgia" w:cs="Times New Roman"/>
        </w:rPr>
        <w:t>. That no term be fixed for the withdrawal of our forces, only declaring that this will take place as soon as possible.</w:t>
      </w:r>
    </w:p>
    <w:p w14:paraId="5C1EAEA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“4</w:t>
      </w:r>
      <w:r w:rsidRPr="0058150A">
        <w:rPr>
          <w:rFonts w:ascii="Georgia" w:hAnsi="Georgia" w:cs="Times New Roman"/>
          <w:vertAlign w:val="superscript"/>
        </w:rPr>
        <w:t>th</w:t>
      </w:r>
      <w:r w:rsidRPr="0058150A">
        <w:rPr>
          <w:rFonts w:ascii="Georgia" w:hAnsi="Georgia" w:cs="Times New Roman"/>
        </w:rPr>
        <w:t>. That the Paraguayan government, be it provisional or permanent, not be dealt with separately, except in the event that the allies cannot arrive at a reasonable agreement at all. Before arriving at this hypothetical, the imperial government should be consulted with, and its express order to proceed given.</w:t>
      </w:r>
    </w:p>
    <w:p w14:paraId="201F2BC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allied governments will immediately appoint plenipotentiaries, which will convene in the capital of Paraguay.</w:t>
      </w:r>
    </w:p>
    <w:p w14:paraId="66DFA62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“One could suppose, knowing the Brazilian plenipotentiary’s plan, that they had only been convened to enact this plan in complete, or to do so with small alterations.</w:t>
      </w:r>
    </w:p>
    <w:p w14:paraId="2CF6ABE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“Unfortunately, the Argentine minister not only refused to discuss the proposed framework, but he even declared that he lacked instructions to accept it after being modified, and returned right away to Buenos Aires, claiming ill health as his pretext.</w:t>
      </w:r>
    </w:p>
    <w:p w14:paraId="0E2D35B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“However, he requested that our minister and the Eastern Republic’s minister present another plan of agreement, in which the difficulties which prevented him from granting assent did not exist, offering to make an effort were it accepted by his government.</w:t>
      </w:r>
    </w:p>
    <w:p w14:paraId="7772E99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“Accepting his desires, and in the interest of the alliance, the two plenipotentiaries presented another proposal based on those same principles expounded above, but in which greater space was allowed for the definitive peace treaty.</w:t>
      </w:r>
    </w:p>
    <w:p w14:paraId="0E797CCA" w14:textId="345B3D68" w:rsidR="00B84CBA" w:rsidRPr="0058150A" w:rsidRDefault="00B84CBA" w:rsidP="00722C6A">
      <w:pPr>
        <w:ind w:firstLine="360"/>
        <w:jc w:val="both"/>
        <w:rPr>
          <w:rFonts w:ascii="Georgia" w:hAnsi="Georgia" w:cs="Times New Roman"/>
        </w:rPr>
      </w:pPr>
      <w:r w:rsidRPr="0058150A">
        <w:rPr>
          <w:rFonts w:ascii="Georgia" w:hAnsi="Georgia" w:cs="Times New Roman"/>
        </w:rPr>
        <w:t>“A communication from the resident Brazilian minister in Buenos Aires, dated the 11</w:t>
      </w:r>
      <w:r w:rsidRPr="0058150A">
        <w:rPr>
          <w:rFonts w:ascii="Georgia" w:hAnsi="Georgia" w:cs="Times New Roman"/>
          <w:vertAlign w:val="superscript"/>
        </w:rPr>
        <w:t>th</w:t>
      </w:r>
      <w:r w:rsidRPr="0058150A">
        <w:rPr>
          <w:rFonts w:ascii="Georgia" w:hAnsi="Georgia" w:cs="Times New Roman"/>
        </w:rPr>
        <w:t xml:space="preserve"> of this month, makes it clear that the Argentine government was not prepared to accept Councilor Paranhos’s proposal, standing by its refusal to deal with the provisional government; however, on the 14</w:t>
      </w:r>
      <w:r w:rsidRPr="0058150A">
        <w:rPr>
          <w:rFonts w:ascii="Georgia" w:hAnsi="Georgia" w:cs="Times New Roman"/>
          <w:vertAlign w:val="superscript"/>
        </w:rPr>
        <w:t>th</w:t>
      </w:r>
      <w:r w:rsidRPr="0058150A">
        <w:rPr>
          <w:rFonts w:ascii="Georgia" w:hAnsi="Georgia" w:cs="Times New Roman"/>
        </w:rPr>
        <w:t xml:space="preserve">, said minister communicates that </w:t>
      </w:r>
      <w:r w:rsidR="00935B4E" w:rsidRPr="0058150A">
        <w:rPr>
          <w:rFonts w:ascii="Georgia" w:hAnsi="Georgia" w:cs="Times New Roman"/>
        </w:rPr>
        <w:t xml:space="preserve">the Argentine </w:t>
      </w:r>
      <w:r w:rsidRPr="0058150A">
        <w:rPr>
          <w:rFonts w:ascii="Georgia" w:hAnsi="Georgia" w:cs="Times New Roman"/>
        </w:rPr>
        <w:t>government has decided to put forth some modifications to the proposal, having vested General Vedia (</w:t>
      </w:r>
      <w:bookmarkStart w:id="515" w:name="ref_c33tl2"/>
      <w:r w:rsidR="004F6BD8" w:rsidRPr="0058150A">
        <w:rPr>
          <w:rFonts w:ascii="Georgia" w:hAnsi="Georgia" w:cs="Times New Roman"/>
        </w:rPr>
        <w:fldChar w:fldCharType="begin"/>
      </w:r>
      <w:r w:rsidR="004F6BD8" w:rsidRPr="0058150A">
        <w:rPr>
          <w:rFonts w:ascii="Georgia" w:hAnsi="Georgia" w:cs="Times New Roman"/>
        </w:rPr>
        <w:instrText xml:space="preserve"> HYPERLINK  \l "ref_c33td2" </w:instrText>
      </w:r>
      <w:r w:rsidR="004F6BD8" w:rsidRPr="0058150A">
        <w:rPr>
          <w:rFonts w:ascii="Georgia" w:hAnsi="Georgia" w:cs="Times New Roman"/>
        </w:rPr>
        <w:fldChar w:fldCharType="separate"/>
      </w:r>
      <w:r w:rsidR="00C12FC2" w:rsidRPr="0058150A">
        <w:rPr>
          <w:rStyle w:val="Hyperlink"/>
          <w:rFonts w:ascii="Georgia" w:hAnsi="Georgia" w:cs="Times New Roman"/>
        </w:rPr>
        <w:t>ii</w:t>
      </w:r>
      <w:bookmarkEnd w:id="515"/>
      <w:r w:rsidR="004F6BD8" w:rsidRPr="0058150A">
        <w:rPr>
          <w:rFonts w:ascii="Georgia" w:hAnsi="Georgia" w:cs="Times New Roman"/>
        </w:rPr>
        <w:fldChar w:fldCharType="end"/>
      </w:r>
      <w:r w:rsidRPr="0058150A">
        <w:rPr>
          <w:rFonts w:ascii="Georgia" w:hAnsi="Georgia" w:cs="Times New Roman"/>
        </w:rPr>
        <w:t>) with the power to finalize the negotiation, in the event that the Brazilian and Eastern plenipotentiaries accepted the modifications proposed.</w:t>
      </w:r>
    </w:p>
    <w:p w14:paraId="65B506F4" w14:textId="5E8DB02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“Although our resident minister </w:t>
      </w:r>
      <w:r w:rsidR="00935B4E" w:rsidRPr="0058150A">
        <w:rPr>
          <w:rFonts w:ascii="Georgia" w:hAnsi="Georgia" w:cs="Times New Roman"/>
        </w:rPr>
        <w:t xml:space="preserve">has seen </w:t>
      </w:r>
      <w:r w:rsidRPr="0058150A">
        <w:rPr>
          <w:rFonts w:ascii="Georgia" w:hAnsi="Georgia" w:cs="Times New Roman"/>
        </w:rPr>
        <w:t>the proposal, he has not made the contents of said modifications known.</w:t>
      </w:r>
    </w:p>
    <w:p w14:paraId="6CD8B9F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Argentine government was always opposed to entering negotiations with the provisional Paraguayan government. We never accepted its opinion on this matter; rather, we fought it, refusing to have it documented in the June 2</w:t>
      </w:r>
      <w:r w:rsidRPr="0058150A">
        <w:rPr>
          <w:rFonts w:ascii="Georgia" w:hAnsi="Georgia" w:cs="Times New Roman"/>
          <w:vertAlign w:val="superscript"/>
        </w:rPr>
        <w:t>nd</w:t>
      </w:r>
      <w:r w:rsidRPr="0058150A">
        <w:rPr>
          <w:rFonts w:ascii="Georgia" w:hAnsi="Georgia" w:cs="Times New Roman"/>
        </w:rPr>
        <w:t xml:space="preserve"> accord of the year before, despite that government’s express desires. As such, it seems to me that by proposing modifications to the negotiation framework, it is now parting from the argument it has maintained; but, given the possibility of these modifications being inadmissible to us, the government believes it should consult the Council of State regarding the following points:</w:t>
      </w:r>
    </w:p>
    <w:p w14:paraId="51635E8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“1</w:t>
      </w:r>
      <w:r w:rsidRPr="0058150A">
        <w:rPr>
          <w:rFonts w:ascii="Georgia" w:hAnsi="Georgia" w:cs="Times New Roman"/>
          <w:vertAlign w:val="superscript"/>
        </w:rPr>
        <w:t>st</w:t>
      </w:r>
      <w:r w:rsidRPr="0058150A">
        <w:rPr>
          <w:rFonts w:ascii="Georgia" w:hAnsi="Georgia" w:cs="Times New Roman"/>
        </w:rPr>
        <w:t>. In the event that the Argentine government continues to refuse to deal with the Republic of Paraguay’s provisional government, or the event that the Brazilian and Eastern plenipotentiaries find Argentina’s requested modifications unacceptable, can and should Brazil discuss the preliminaries of peace separately with the provisional Paraguayan government?</w:t>
      </w:r>
    </w:p>
    <w:p w14:paraId="6C2EF9A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“And if so:</w:t>
      </w:r>
    </w:p>
    <w:p w14:paraId="612C388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“2</w:t>
      </w:r>
      <w:r w:rsidRPr="0058150A">
        <w:rPr>
          <w:rFonts w:ascii="Georgia" w:hAnsi="Georgia" w:cs="Times New Roman"/>
          <w:vertAlign w:val="superscript"/>
        </w:rPr>
        <w:t>nd</w:t>
      </w:r>
      <w:r w:rsidRPr="0058150A">
        <w:rPr>
          <w:rFonts w:ascii="Georgia" w:hAnsi="Georgia" w:cs="Times New Roman"/>
        </w:rPr>
        <w:t>. Should Brazil demand, through preliminary negotiations, more or less of the conditions indicated above?</w:t>
      </w:r>
    </w:p>
    <w:p w14:paraId="7880BFF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“3</w:t>
      </w:r>
      <w:r w:rsidRPr="0058150A">
        <w:rPr>
          <w:rFonts w:ascii="Georgia" w:hAnsi="Georgia" w:cs="Times New Roman"/>
          <w:vertAlign w:val="superscript"/>
        </w:rPr>
        <w:t>rd</w:t>
      </w:r>
      <w:r w:rsidRPr="0058150A">
        <w:rPr>
          <w:rFonts w:ascii="Georgia" w:hAnsi="Georgia" w:cs="Times New Roman"/>
        </w:rPr>
        <w:t>. Should it, in these negotiations, guard not only its claims but also those of the allies?</w:t>
      </w:r>
    </w:p>
    <w:p w14:paraId="7E50964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“4</w:t>
      </w:r>
      <w:r w:rsidRPr="0058150A">
        <w:rPr>
          <w:rFonts w:ascii="Georgia" w:hAnsi="Georgia" w:cs="Times New Roman"/>
          <w:vertAlign w:val="superscript"/>
        </w:rPr>
        <w:t>th</w:t>
      </w:r>
      <w:r w:rsidRPr="0058150A">
        <w:rPr>
          <w:rFonts w:ascii="Georgia" w:hAnsi="Georgia" w:cs="Times New Roman"/>
        </w:rPr>
        <w:t>. Should the alliance be considered broken because of this act, or can the allies, in spite of it, once again endeavor to complete the definitive treaty?</w:t>
      </w:r>
    </w:p>
    <w:p w14:paraId="74A138D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“5</w:t>
      </w:r>
      <w:r w:rsidRPr="0058150A">
        <w:rPr>
          <w:rFonts w:ascii="Georgia" w:hAnsi="Georgia" w:cs="Times New Roman"/>
          <w:vertAlign w:val="superscript"/>
        </w:rPr>
        <w:t>th</w:t>
      </w:r>
      <w:r w:rsidRPr="0058150A">
        <w:rPr>
          <w:rFonts w:ascii="Georgia" w:hAnsi="Georgia" w:cs="Times New Roman"/>
        </w:rPr>
        <w:t>. If for this reason, or any other, the Argentine government declares the alliance broken, should Brazil simply accept this declaration?</w:t>
      </w:r>
    </w:p>
    <w:p w14:paraId="680D97D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“6</w:t>
      </w:r>
      <w:r w:rsidRPr="0058150A">
        <w:rPr>
          <w:rFonts w:ascii="Georgia" w:hAnsi="Georgia" w:cs="Times New Roman"/>
          <w:vertAlign w:val="superscript"/>
        </w:rPr>
        <w:t>th</w:t>
      </w:r>
      <w:r w:rsidRPr="0058150A">
        <w:rPr>
          <w:rFonts w:ascii="Georgia" w:hAnsi="Georgia" w:cs="Times New Roman"/>
        </w:rPr>
        <w:t>. Accepting this, do our obligations contracted with the Argentine Republic, in the treaty of 1 May 1865, cease?”</w:t>
      </w:r>
    </w:p>
    <w:p w14:paraId="6C87254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Here is Nabuco’s ruling during the Council of State’s meeting, in full, observed on 16 April 1870:</w:t>
      </w:r>
    </w:p>
    <w:p w14:paraId="17AE705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“Regarding the first point, I believe the opposite: Brazil’s government should not discuss the preliminaries of peace separately with the provisional Paraguayan government.</w:t>
      </w:r>
    </w:p>
    <w:p w14:paraId="1A184ED0" w14:textId="7CAAF13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was the allies who made war, it is the allies who must make peace; this peace is a condition of the alliance treaty, </w:t>
      </w:r>
      <w:r w:rsidR="000F6679" w:rsidRPr="0058150A">
        <w:rPr>
          <w:rFonts w:ascii="Georgia" w:hAnsi="Georgia" w:cs="Times New Roman"/>
        </w:rPr>
        <w:t>Art</w:t>
      </w:r>
      <w:r w:rsidRPr="0058150A">
        <w:rPr>
          <w:rFonts w:ascii="Georgia" w:hAnsi="Georgia" w:cs="Times New Roman"/>
        </w:rPr>
        <w:t>. 6.</w:t>
      </w:r>
    </w:p>
    <w:p w14:paraId="3194448D" w14:textId="394F948E" w:rsidR="00B84CBA" w:rsidRPr="0058150A" w:rsidRDefault="00B84CBA" w:rsidP="00722C6A">
      <w:pPr>
        <w:ind w:firstLine="360"/>
        <w:jc w:val="both"/>
        <w:rPr>
          <w:rFonts w:ascii="Georgia" w:hAnsi="Georgia" w:cs="Times New Roman"/>
        </w:rPr>
      </w:pPr>
      <w:r w:rsidRPr="0058150A">
        <w:rPr>
          <w:rFonts w:ascii="Georgia" w:hAnsi="Georgia" w:cs="Times New Roman"/>
        </w:rPr>
        <w:t>“</w:t>
      </w:r>
      <w:r w:rsidR="000F6679" w:rsidRPr="0058150A">
        <w:rPr>
          <w:rFonts w:ascii="Georgia" w:hAnsi="Georgia" w:cs="Times New Roman"/>
        </w:rPr>
        <w:t>Given the</w:t>
      </w:r>
      <w:r w:rsidRPr="0058150A">
        <w:rPr>
          <w:rFonts w:ascii="Georgia" w:hAnsi="Georgia" w:cs="Times New Roman"/>
        </w:rPr>
        <w:t xml:space="preserve"> </w:t>
      </w:r>
      <w:r w:rsidR="000F6679" w:rsidRPr="0058150A">
        <w:rPr>
          <w:rFonts w:ascii="Georgia" w:hAnsi="Georgia" w:cs="Times New Roman"/>
        </w:rPr>
        <w:t xml:space="preserve">stipulation </w:t>
      </w:r>
      <w:r w:rsidRPr="0058150A">
        <w:rPr>
          <w:rFonts w:ascii="Georgia" w:hAnsi="Georgia" w:cs="Times New Roman"/>
        </w:rPr>
        <w:t xml:space="preserve">in this pact that the definitive treaties be collective, it is a necessary consequence of said clause that the preliminary treaty also be collective, because this serves as the </w:t>
      </w:r>
      <w:r w:rsidR="00121051" w:rsidRPr="0058150A">
        <w:rPr>
          <w:rFonts w:ascii="Georgia" w:hAnsi="Georgia" w:cs="Times New Roman"/>
        </w:rPr>
        <w:t xml:space="preserve">foundation </w:t>
      </w:r>
      <w:r w:rsidRPr="0058150A">
        <w:rPr>
          <w:rFonts w:ascii="Georgia" w:hAnsi="Georgia" w:cs="Times New Roman"/>
        </w:rPr>
        <w:t>of the definitive treaties, which are the sanctioning and completion of the preliminary treaty.</w:t>
      </w:r>
    </w:p>
    <w:p w14:paraId="2016978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 find the Argentine government’s refusal to deal with the provisional government justified to a certain point. This provisional government was a good means of forming resistance against López, and inspiring trust in the Paraguayan population; but it does not hold the conditions of legitimacy necessary to represent Paraguay in a treaty.</w:t>
      </w:r>
    </w:p>
    <w:p w14:paraId="1DC03318" w14:textId="178AC73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“If Brazil separated </w:t>
      </w:r>
      <w:r w:rsidR="000F6679" w:rsidRPr="0058150A">
        <w:rPr>
          <w:rFonts w:ascii="Georgia" w:hAnsi="Georgia" w:cs="Times New Roman"/>
        </w:rPr>
        <w:t xml:space="preserve">itself </w:t>
      </w:r>
      <w:r w:rsidRPr="0058150A">
        <w:rPr>
          <w:rFonts w:ascii="Georgia" w:hAnsi="Georgia" w:cs="Times New Roman"/>
        </w:rPr>
        <w:t>from Argentina, and negotiated peace by itself, very serious and unforeseen diplomatic difficulties could arise.</w:t>
      </w:r>
    </w:p>
    <w:p w14:paraId="7174EEC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“And it is not necessary to resort to such an extreme.</w:t>
      </w:r>
    </w:p>
    <w:p w14:paraId="2DF8C73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“Peace with the Paraguayan people is a thing agreed upon, a morally consummated act, from the 2 June 1869 agreement, accepted by the provisional government on June 11</w:t>
      </w:r>
      <w:r w:rsidRPr="0058150A">
        <w:rPr>
          <w:rFonts w:ascii="Georgia" w:hAnsi="Georgia" w:cs="Times New Roman"/>
          <w:vertAlign w:val="superscript"/>
        </w:rPr>
        <w:t>th</w:t>
      </w:r>
      <w:r w:rsidRPr="0058150A">
        <w:rPr>
          <w:rFonts w:ascii="Georgia" w:hAnsi="Georgia" w:cs="Times New Roman"/>
        </w:rPr>
        <w:t xml:space="preserve"> of the same year.</w:t>
      </w:r>
    </w:p>
    <w:p w14:paraId="3C00810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the alliance treaty it was agreed that peace would be made as soon as López fell; it is an act that has been consummated since Aquidabán.</w:t>
      </w:r>
    </w:p>
    <w:p w14:paraId="7A6375E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“What preliminaries does a completed act need?</w:t>
      </w:r>
    </w:p>
    <w:p w14:paraId="54B0441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preliminary treaties are fundamentally aimed to suspend hostilities, avoiding bloodshed while an agreement is reached on the definitive treaty.</w:t>
      </w:r>
    </w:p>
    <w:p w14:paraId="0931005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“Well, hostilities have been suspended; the troops have been withdrawn; the conditions for peace are in the alliance treaty, virtually comprised in the agreement of June 2</w:t>
      </w:r>
      <w:r w:rsidRPr="0058150A">
        <w:rPr>
          <w:rFonts w:ascii="Georgia" w:hAnsi="Georgia" w:cs="Times New Roman"/>
          <w:vertAlign w:val="superscript"/>
        </w:rPr>
        <w:t>nd</w:t>
      </w:r>
      <w:r w:rsidRPr="0058150A">
        <w:rPr>
          <w:rFonts w:ascii="Georgia" w:hAnsi="Georgia" w:cs="Times New Roman"/>
        </w:rPr>
        <w:t>; peace has been proclaimed before the world by means of the imperial government’s diplomatic circulars.</w:t>
      </w:r>
    </w:p>
    <w:p w14:paraId="37E70F9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“As such, the preliminary treaty has no reason to exist.</w:t>
      </w:r>
    </w:p>
    <w:p w14:paraId="364D71E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“2</w:t>
      </w:r>
      <w:r w:rsidRPr="0058150A">
        <w:rPr>
          <w:rFonts w:ascii="Georgia" w:hAnsi="Georgia" w:cs="Times New Roman"/>
          <w:vertAlign w:val="superscript"/>
        </w:rPr>
        <w:t>nd</w:t>
      </w:r>
      <w:r w:rsidRPr="0058150A">
        <w:rPr>
          <w:rFonts w:ascii="Georgia" w:hAnsi="Georgia" w:cs="Times New Roman"/>
        </w:rPr>
        <w:t>. Concerning the foundations of said treaty, I agree with what Councilor of State São Vicente has expressed.</w:t>
      </w:r>
    </w:p>
    <w:p w14:paraId="5417ECF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“3</w:t>
      </w:r>
      <w:r w:rsidRPr="0058150A">
        <w:rPr>
          <w:rFonts w:ascii="Georgia" w:hAnsi="Georgia" w:cs="Times New Roman"/>
          <w:vertAlign w:val="superscript"/>
        </w:rPr>
        <w:t>rd</w:t>
      </w:r>
      <w:r w:rsidRPr="0058150A">
        <w:rPr>
          <w:rFonts w:ascii="Georgia" w:hAnsi="Georgia" w:cs="Times New Roman"/>
        </w:rPr>
        <w:t xml:space="preserve">. If Brazil drafts a preliminary treaty independently, without our allies, we should not discuss their claims, which are tertiary. Anything stipulated under such conditions would have against it the maxim </w:t>
      </w:r>
      <w:r w:rsidRPr="0058150A">
        <w:rPr>
          <w:rFonts w:ascii="Georgia" w:hAnsi="Georgia" w:cs="Times New Roman"/>
          <w:i/>
          <w:iCs/>
        </w:rPr>
        <w:t>Res inter alios acta</w:t>
      </w:r>
      <w:r w:rsidRPr="0058150A">
        <w:rPr>
          <w:rFonts w:ascii="Georgia" w:hAnsi="Georgia" w:cs="Times New Roman"/>
        </w:rPr>
        <w:t>.</w:t>
      </w:r>
    </w:p>
    <w:p w14:paraId="34EB444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“4</w:t>
      </w:r>
      <w:r w:rsidRPr="0058150A">
        <w:rPr>
          <w:rFonts w:ascii="Georgia" w:hAnsi="Georgia" w:cs="Times New Roman"/>
          <w:vertAlign w:val="superscript"/>
        </w:rPr>
        <w:t>th</w:t>
      </w:r>
      <w:r w:rsidRPr="0058150A">
        <w:rPr>
          <w:rFonts w:ascii="Georgia" w:hAnsi="Georgia" w:cs="Times New Roman"/>
        </w:rPr>
        <w:t>. This issue can only be resolved by the Argentine government.</w:t>
      </w:r>
    </w:p>
    <w:p w14:paraId="40A6611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“Brazil will maintain that the treaty does not implicate a break-up. The Argentine government’s argument will be, naturally, the reverse.</w:t>
      </w:r>
    </w:p>
    <w:p w14:paraId="49E82D7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“5</w:t>
      </w:r>
      <w:r w:rsidRPr="0058150A">
        <w:rPr>
          <w:rFonts w:ascii="Georgia" w:hAnsi="Georgia" w:cs="Times New Roman"/>
          <w:vertAlign w:val="superscript"/>
        </w:rPr>
        <w:t>th</w:t>
      </w:r>
      <w:r w:rsidRPr="0058150A">
        <w:rPr>
          <w:rFonts w:ascii="Georgia" w:hAnsi="Georgia" w:cs="Times New Roman"/>
        </w:rPr>
        <w:t>. However, the government of Brazil will not accept the Argentine government’s declaration breaking the alliance without protest.</w:t>
      </w:r>
    </w:p>
    <w:p w14:paraId="6B23F95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international principles laid down in the Treaty of the Triple Alliance, such as the independence and sovereignty of Paraguay, free navigation of rivers, and other similar foundations, are a thing agreed upon between the allies, and, as such, inviolable and independent of other treaties.”</w:t>
      </w:r>
    </w:p>
    <w:p w14:paraId="4B4DA10E" w14:textId="77777777" w:rsidR="00624F49" w:rsidRPr="0058150A" w:rsidRDefault="00624F49" w:rsidP="00B84CBA">
      <w:pPr>
        <w:jc w:val="center"/>
        <w:rPr>
          <w:rFonts w:ascii="Georgia" w:hAnsi="Georgia" w:cs="Times New Roman"/>
        </w:rPr>
      </w:pPr>
    </w:p>
    <w:p w14:paraId="5E21DF77" w14:textId="7C2860DC" w:rsidR="00624F49" w:rsidRPr="0058150A" w:rsidRDefault="00624F49" w:rsidP="00B84CBA">
      <w:pPr>
        <w:jc w:val="center"/>
        <w:rPr>
          <w:rFonts w:ascii="Georgia" w:hAnsi="Georgia" w:cs="Times New Roman"/>
        </w:rPr>
      </w:pPr>
      <w:r w:rsidRPr="0058150A">
        <w:rPr>
          <w:rFonts w:ascii="Georgia" w:hAnsi="Georgia" w:cs="Times New Roman"/>
        </w:rPr>
        <w:t>*          *          *</w:t>
      </w:r>
    </w:p>
    <w:p w14:paraId="447F499B" w14:textId="77777777" w:rsidR="00B84CBA" w:rsidRPr="0058150A" w:rsidRDefault="00B84CBA" w:rsidP="00B84CBA">
      <w:pPr>
        <w:jc w:val="center"/>
        <w:rPr>
          <w:rFonts w:ascii="Georgia" w:hAnsi="Georgia" w:cs="Times New Roman"/>
        </w:rPr>
      </w:pPr>
    </w:p>
    <w:p w14:paraId="5486B61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Meanwhile, Paranhos, Varela, and the Eastern plenipotentiary, Adolfo Rodríguez, draft a new protocol (9 May 1870), in which they agree to negotiate the preliminaries of peace, in Asunción, with the provisional government, and to declare the war ended, subsequent to the Paraguayan government’s submission to the May 1</w:t>
      </w:r>
      <w:r w:rsidRPr="0058150A">
        <w:rPr>
          <w:rFonts w:ascii="Georgia" w:hAnsi="Georgia" w:cs="Times New Roman"/>
          <w:vertAlign w:val="superscript"/>
        </w:rPr>
        <w:t>st</w:t>
      </w:r>
      <w:r w:rsidRPr="0058150A">
        <w:rPr>
          <w:rFonts w:ascii="Georgia" w:hAnsi="Georgia" w:cs="Times New Roman"/>
        </w:rPr>
        <w:t xml:space="preserve"> treaty, </w:t>
      </w:r>
      <w:r w:rsidRPr="0058150A">
        <w:rPr>
          <w:rFonts w:ascii="Georgia" w:hAnsi="Georgia" w:cs="Times New Roman"/>
          <w:i/>
          <w:iCs/>
        </w:rPr>
        <w:t>except any modification which, by our assent and in the interest of the Republic of Paraguay itself, may be adopted in the definitive treaty</w:t>
      </w:r>
      <w:r w:rsidRPr="0058150A">
        <w:rPr>
          <w:rFonts w:ascii="Georgia" w:hAnsi="Georgia" w:cs="Times New Roman"/>
        </w:rPr>
        <w:t>. On June 29</w:t>
      </w:r>
      <w:r w:rsidRPr="0058150A">
        <w:rPr>
          <w:rFonts w:ascii="Georgia" w:hAnsi="Georgia" w:cs="Times New Roman"/>
          <w:vertAlign w:val="superscript"/>
        </w:rPr>
        <w:t>th</w:t>
      </w:r>
      <w:r w:rsidRPr="0058150A">
        <w:rPr>
          <w:rFonts w:ascii="Georgia" w:hAnsi="Georgia" w:cs="Times New Roman"/>
        </w:rPr>
        <w:t xml:space="preserve"> Paranhos, Julio de Vedia, and the members of the provisional government sign the agreement, accepting Paraguay’s proposed modification, according to which Paraguay “fundamentally and substantially accepts the Treaty of the Triple Alliance, while leaving it to the definitive government to propose any modifications that the republic’s interests may dictate.”</w:t>
      </w:r>
    </w:p>
    <w:p w14:paraId="4F05673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It is impossible to say who was left more satisfied with this victory, Argentina or Brazil. Argentina, for its perseverance to achieve it. Brazil because it ended up avoiding a more serious challenge, the Argentine occupation of the right shore of the Paraguay, which, in the general opinion of our statesman, would be an insult to the passing of Humaitá and the painful campaign that had cost us so many sacrifices, and would reduce to a fiction the very independence that we aspired to guarantee for Paraguay.</w:t>
      </w:r>
    </w:p>
    <w:p w14:paraId="1D55FD1B" w14:textId="798D315E" w:rsidR="00B84CBA" w:rsidRPr="0058150A" w:rsidRDefault="00B84CBA" w:rsidP="00722C6A">
      <w:pPr>
        <w:ind w:firstLine="360"/>
        <w:jc w:val="both"/>
        <w:rPr>
          <w:rFonts w:ascii="Georgia" w:hAnsi="Georgia" w:cs="Times New Roman"/>
        </w:rPr>
      </w:pPr>
      <w:r w:rsidRPr="0058150A">
        <w:rPr>
          <w:rFonts w:ascii="Georgia" w:hAnsi="Georgia" w:cs="Times New Roman"/>
        </w:rPr>
        <w:t>The record says: “</w:t>
      </w:r>
      <w:r w:rsidR="00121051" w:rsidRPr="0058150A">
        <w:rPr>
          <w:rFonts w:ascii="Georgia" w:hAnsi="Georgia" w:cs="Times New Roman"/>
        </w:rPr>
        <w:t xml:space="preserve">The </w:t>
      </w:r>
      <w:r w:rsidRPr="0058150A">
        <w:rPr>
          <w:rFonts w:ascii="Georgia" w:hAnsi="Georgia" w:cs="Times New Roman"/>
        </w:rPr>
        <w:t>Argentine plenipotentiary appeared to agree with this exemption, declaring that his government’s honorable and friendly intentions could not be better explained than they have been already in his notes on the occupation of Villa Occidental (</w:t>
      </w:r>
      <w:bookmarkStart w:id="516" w:name="ref_c33tl3"/>
      <w:r w:rsidR="004F6BD8" w:rsidRPr="0058150A">
        <w:rPr>
          <w:rFonts w:ascii="Georgia" w:hAnsi="Georgia" w:cs="Times New Roman"/>
        </w:rPr>
        <w:fldChar w:fldCharType="begin"/>
      </w:r>
      <w:r w:rsidR="004F6BD8" w:rsidRPr="0058150A">
        <w:rPr>
          <w:rFonts w:ascii="Georgia" w:hAnsi="Georgia" w:cs="Times New Roman"/>
        </w:rPr>
        <w:instrText xml:space="preserve"> HYPERLINK  \l "ref_c33td3" </w:instrText>
      </w:r>
      <w:r w:rsidR="004F6BD8" w:rsidRPr="0058150A">
        <w:rPr>
          <w:rFonts w:ascii="Georgia" w:hAnsi="Georgia" w:cs="Times New Roman"/>
        </w:rPr>
        <w:fldChar w:fldCharType="separate"/>
      </w:r>
      <w:r w:rsidR="00C12FC2" w:rsidRPr="0058150A">
        <w:rPr>
          <w:rStyle w:val="Hyperlink"/>
          <w:rFonts w:ascii="Georgia" w:hAnsi="Georgia" w:cs="Times New Roman"/>
        </w:rPr>
        <w:t>iii</w:t>
      </w:r>
      <w:bookmarkEnd w:id="516"/>
      <w:r w:rsidR="004F6BD8" w:rsidRPr="0058150A">
        <w:rPr>
          <w:rFonts w:ascii="Georgia" w:hAnsi="Georgia" w:cs="Times New Roman"/>
        </w:rPr>
        <w:fldChar w:fldCharType="end"/>
      </w:r>
      <w:r w:rsidRPr="0058150A">
        <w:rPr>
          <w:rFonts w:ascii="Georgia" w:hAnsi="Georgia" w:cs="Times New Roman"/>
        </w:rPr>
        <w:t>), in which it is expressed with total clarity that the Argentine government does not wish to resolve the problem of borders using its right of conquest, but rather it desires to do so amicably, after an examination of the deeds presented by both parties.” In turn the Brazilian plenipotentiary “confirmed the later interpretation of the replaced 2</w:t>
      </w:r>
      <w:r w:rsidRPr="0058150A">
        <w:rPr>
          <w:rFonts w:ascii="Georgia" w:hAnsi="Georgia" w:cs="Times New Roman"/>
          <w:vertAlign w:val="superscript"/>
        </w:rPr>
        <w:t>nd</w:t>
      </w:r>
      <w:r w:rsidRPr="0058150A">
        <w:rPr>
          <w:rFonts w:ascii="Georgia" w:hAnsi="Georgia" w:cs="Times New Roman"/>
        </w:rPr>
        <w:t xml:space="preserve"> </w:t>
      </w:r>
      <w:r w:rsidR="000F6679" w:rsidRPr="0058150A">
        <w:rPr>
          <w:rFonts w:ascii="Georgia" w:hAnsi="Georgia" w:cs="Times New Roman"/>
        </w:rPr>
        <w:t>Article</w:t>
      </w:r>
      <w:r w:rsidRPr="0058150A">
        <w:rPr>
          <w:rFonts w:ascii="Georgia" w:hAnsi="Georgia" w:cs="Times New Roman"/>
        </w:rPr>
        <w:t>, the conquest of territories being absent from the allied government’s intentions, desiring rather to demand only that to which they have perfect claim, respecting equally the territorial integrity of the republic, as they already solemnly declared in said treaty of 1 May 1865.”</w:t>
      </w:r>
    </w:p>
    <w:p w14:paraId="6498001B" w14:textId="3649039F" w:rsidR="00A6196D" w:rsidRPr="0058150A" w:rsidRDefault="00A6196D" w:rsidP="00722C6A">
      <w:pPr>
        <w:ind w:firstLine="360"/>
        <w:jc w:val="both"/>
        <w:rPr>
          <w:rFonts w:ascii="Georgia" w:hAnsi="Georgia" w:cs="Times New Roman"/>
        </w:rPr>
      </w:pPr>
    </w:p>
    <w:p w14:paraId="71E78298" w14:textId="77777777" w:rsidR="00854C34" w:rsidRPr="0058150A" w:rsidRDefault="00854C34" w:rsidP="00722C6A">
      <w:pPr>
        <w:ind w:firstLine="360"/>
        <w:jc w:val="both"/>
        <w:rPr>
          <w:rFonts w:ascii="Georgia" w:hAnsi="Georgia" w:cs="Times New Roman"/>
          <w:b/>
          <w:bCs/>
        </w:rPr>
      </w:pPr>
    </w:p>
    <w:p w14:paraId="2A1CAF3F" w14:textId="5989FFD9" w:rsidR="00854C34" w:rsidRPr="0058150A" w:rsidRDefault="00854C34" w:rsidP="00722C6A">
      <w:pPr>
        <w:ind w:firstLine="360"/>
        <w:jc w:val="both"/>
        <w:rPr>
          <w:rFonts w:ascii="Georgia" w:hAnsi="Georgia" w:cs="Times New Roman"/>
          <w:b/>
          <w:bCs/>
        </w:rPr>
      </w:pPr>
    </w:p>
    <w:p w14:paraId="386E56EC" w14:textId="77777777" w:rsidR="00A6196D"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517" w:name="ref_c33fd1"/>
    <w:p w14:paraId="2738AD43" w14:textId="0FB08596" w:rsidR="00A065DC" w:rsidRPr="0058150A" w:rsidRDefault="004F6BD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"ref_c33fl1"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517"/>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B2CFC" w:rsidRPr="0058150A">
        <w:rPr>
          <w:rFonts w:ascii="Georgia" w:hAnsi="Georgia" w:cs="Times New Roman"/>
          <w:sz w:val="22"/>
          <w:szCs w:val="22"/>
        </w:rPr>
        <w:t xml:space="preserve"> [O.P.] </w:t>
      </w:r>
      <w:r w:rsidR="00A065DC" w:rsidRPr="0058150A">
        <w:rPr>
          <w:rFonts w:ascii="Georgia" w:hAnsi="Georgia" w:cs="Times New Roman"/>
          <w:sz w:val="22"/>
          <w:szCs w:val="22"/>
        </w:rPr>
        <w:t xml:space="preserve">See above </w:t>
      </w:r>
      <w:r w:rsidR="00D95946" w:rsidRPr="0058150A">
        <w:rPr>
          <w:rFonts w:ascii="Georgia" w:hAnsi="Georgia" w:cs="Times New Roman"/>
          <w:sz w:val="22"/>
          <w:szCs w:val="22"/>
        </w:rPr>
        <w:t>C</w:t>
      </w:r>
      <w:r w:rsidR="008B2CFC" w:rsidRPr="0058150A">
        <w:rPr>
          <w:rFonts w:ascii="Georgia" w:hAnsi="Georgia" w:cs="Times New Roman"/>
          <w:sz w:val="22"/>
          <w:szCs w:val="22"/>
        </w:rPr>
        <w:t>hapter XXVIII</w:t>
      </w:r>
      <w:r w:rsidR="00D95946" w:rsidRPr="0058150A">
        <w:rPr>
          <w:rFonts w:ascii="Georgia" w:hAnsi="Georgia" w:cs="Times New Roman"/>
          <w:sz w:val="22"/>
          <w:szCs w:val="22"/>
        </w:rPr>
        <w:t>.</w:t>
      </w:r>
    </w:p>
    <w:bookmarkStart w:id="518" w:name="ref_c33fd2"/>
    <w:p w14:paraId="7ECFB5DA" w14:textId="465ABDF9" w:rsidR="00034EC0" w:rsidRPr="0058150A" w:rsidRDefault="004F6BD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"ref_c33fl2"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518"/>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034EC0" w:rsidRPr="0058150A">
        <w:rPr>
          <w:rFonts w:ascii="Georgia" w:hAnsi="Georgia" w:cs="Times New Roman"/>
          <w:sz w:val="22"/>
          <w:szCs w:val="22"/>
        </w:rPr>
        <w:t xml:space="preserve"> Presidents of the Argentine Republic from the war on:</w:t>
      </w:r>
    </w:p>
    <w:p w14:paraId="01806ECD" w14:textId="77777777" w:rsidR="00034EC0" w:rsidRPr="0058150A" w:rsidRDefault="00034EC0" w:rsidP="00722C6A">
      <w:pPr>
        <w:ind w:firstLine="360"/>
        <w:jc w:val="both"/>
        <w:rPr>
          <w:rFonts w:ascii="Georgia" w:hAnsi="Georgia" w:cs="Times New Roman"/>
          <w:sz w:val="22"/>
          <w:szCs w:val="22"/>
        </w:rPr>
      </w:pPr>
      <w:r w:rsidRPr="0058150A">
        <w:rPr>
          <w:rFonts w:ascii="Georgia" w:hAnsi="Georgia" w:cs="Times New Roman"/>
          <w:sz w:val="22"/>
          <w:szCs w:val="22"/>
        </w:rPr>
        <w:t>General B. Mitre, 1862-1868 (12 October); Sarmiento (1868-1874); Avellaneda (1874-1880); Roca (1880-1886).</w:t>
      </w:r>
    </w:p>
    <w:p w14:paraId="372752AA" w14:textId="77777777" w:rsidR="00034EC0" w:rsidRPr="0058150A" w:rsidRDefault="00034EC0" w:rsidP="00722C6A">
      <w:pPr>
        <w:ind w:firstLine="360"/>
        <w:jc w:val="both"/>
        <w:rPr>
          <w:rFonts w:ascii="Georgia" w:hAnsi="Georgia" w:cs="Times New Roman"/>
          <w:sz w:val="22"/>
          <w:szCs w:val="22"/>
        </w:rPr>
      </w:pPr>
      <w:r w:rsidRPr="0058150A">
        <w:rPr>
          <w:rFonts w:ascii="Georgia" w:hAnsi="Georgia" w:cs="Times New Roman"/>
          <w:sz w:val="22"/>
          <w:szCs w:val="22"/>
        </w:rPr>
        <w:t>Most important events:</w:t>
      </w:r>
    </w:p>
    <w:p w14:paraId="7A9B1354" w14:textId="77777777" w:rsidR="00034EC0" w:rsidRPr="0058150A" w:rsidRDefault="00034EC0"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t>1870 (11 April). Assassination of General Urquiza. — Rebellion of Entre Ríos, led by López Jordán, defeated in Ñaembé (January 1871.)</w:t>
      </w:r>
    </w:p>
    <w:p w14:paraId="2A418570" w14:textId="77777777" w:rsidR="00034EC0" w:rsidRPr="0058150A" w:rsidRDefault="00034EC0" w:rsidP="00722C6A">
      <w:pPr>
        <w:ind w:firstLine="360"/>
        <w:jc w:val="both"/>
        <w:rPr>
          <w:rFonts w:ascii="Georgia" w:hAnsi="Georgia" w:cs="Times New Roman"/>
          <w:sz w:val="22"/>
          <w:szCs w:val="22"/>
        </w:rPr>
      </w:pPr>
      <w:r w:rsidRPr="0058150A">
        <w:rPr>
          <w:rFonts w:ascii="Georgia" w:hAnsi="Georgia" w:cs="Times New Roman"/>
          <w:sz w:val="22"/>
          <w:szCs w:val="22"/>
        </w:rPr>
        <w:t>1873. Second uprising of López Jordán in Entre Ríos (May.) National troops defeat him at Don Gonzalo (November).</w:t>
      </w:r>
    </w:p>
    <w:p w14:paraId="2EA8E059" w14:textId="77777777" w:rsidR="00034EC0" w:rsidRPr="0058150A" w:rsidRDefault="00034EC0" w:rsidP="00722C6A">
      <w:pPr>
        <w:ind w:firstLine="360"/>
        <w:jc w:val="both"/>
        <w:rPr>
          <w:rFonts w:ascii="Georgia" w:hAnsi="Georgia" w:cs="Times New Roman"/>
          <w:sz w:val="22"/>
          <w:szCs w:val="22"/>
        </w:rPr>
      </w:pPr>
      <w:r w:rsidRPr="0058150A">
        <w:rPr>
          <w:rFonts w:ascii="Georgia" w:hAnsi="Georgia" w:cs="Times New Roman"/>
          <w:sz w:val="22"/>
          <w:szCs w:val="22"/>
        </w:rPr>
        <w:t>1874. Uprising of General Rivas in the South of Buenos Aires, and of Arredondo in Villa Mercedes (September.) — In October Avellaneda occupies the presidency. — In November he defeats the nationalists at La Verde (2 December). — Mitre surrenders in Junín to Commander Arias. Roca defeats Arredondo at Santa Rosa (Mendoza), ending the revolution.</w:t>
      </w:r>
    </w:p>
    <w:p w14:paraId="1FB374D3" w14:textId="71532D58" w:rsidR="00034EC0" w:rsidRPr="0058150A" w:rsidRDefault="00034EC0" w:rsidP="00722C6A">
      <w:pPr>
        <w:ind w:firstLine="360"/>
        <w:jc w:val="both"/>
        <w:rPr>
          <w:rFonts w:ascii="Georgia" w:hAnsi="Georgia" w:cs="Times New Roman"/>
          <w:sz w:val="22"/>
          <w:szCs w:val="22"/>
        </w:rPr>
      </w:pPr>
      <w:r w:rsidRPr="0058150A">
        <w:rPr>
          <w:rFonts w:ascii="Georgia" w:hAnsi="Georgia" w:cs="Times New Roman"/>
          <w:sz w:val="22"/>
          <w:szCs w:val="22"/>
        </w:rPr>
        <w:t xml:space="preserve">1876. The Argentine Republic takes possession of </w:t>
      </w:r>
      <w:r w:rsidR="008511D3" w:rsidRPr="0058150A">
        <w:rPr>
          <w:rFonts w:ascii="Georgia" w:hAnsi="Georgia" w:cs="Times New Roman"/>
          <w:sz w:val="22"/>
          <w:szCs w:val="22"/>
        </w:rPr>
        <w:t>Isla del</w:t>
      </w:r>
      <w:r w:rsidRPr="0058150A">
        <w:rPr>
          <w:rFonts w:ascii="Georgia" w:hAnsi="Georgia" w:cs="Times New Roman"/>
          <w:sz w:val="22"/>
          <w:szCs w:val="22"/>
        </w:rPr>
        <w:t xml:space="preserve"> Cerrito. López Jordán suffers a third defeat in Entre Ríos.</w:t>
      </w:r>
    </w:p>
    <w:p w14:paraId="429588DC" w14:textId="77777777" w:rsidR="00034EC0" w:rsidRPr="0058150A" w:rsidRDefault="00034EC0" w:rsidP="00722C6A">
      <w:pPr>
        <w:ind w:firstLine="360"/>
        <w:jc w:val="both"/>
        <w:rPr>
          <w:rFonts w:ascii="Georgia" w:hAnsi="Georgia" w:cs="Times New Roman"/>
          <w:sz w:val="22"/>
          <w:szCs w:val="22"/>
        </w:rPr>
      </w:pPr>
      <w:r w:rsidRPr="0058150A">
        <w:rPr>
          <w:rFonts w:ascii="Georgia" w:hAnsi="Georgia" w:cs="Times New Roman"/>
          <w:sz w:val="22"/>
          <w:szCs w:val="22"/>
        </w:rPr>
        <w:t>1877 (14 March.) Death of Rosas in Southampton (21 December) and of Doctor Alsina in Buenos Aires.</w:t>
      </w:r>
    </w:p>
    <w:p w14:paraId="7DB04153" w14:textId="77777777" w:rsidR="00034EC0" w:rsidRPr="0058150A" w:rsidRDefault="00034EC0" w:rsidP="00722C6A">
      <w:pPr>
        <w:ind w:firstLine="360"/>
        <w:jc w:val="both"/>
        <w:rPr>
          <w:rFonts w:ascii="Georgia" w:hAnsi="Georgia" w:cs="Times New Roman"/>
          <w:sz w:val="22"/>
          <w:szCs w:val="22"/>
        </w:rPr>
      </w:pPr>
      <w:r w:rsidRPr="0058150A">
        <w:rPr>
          <w:rFonts w:ascii="Georgia" w:hAnsi="Georgia" w:cs="Times New Roman"/>
          <w:sz w:val="22"/>
          <w:szCs w:val="22"/>
        </w:rPr>
        <w:t>1878 (12 November.) Verdict from the president of the United States Hayes, in favor of Paraguay.</w:t>
      </w:r>
    </w:p>
    <w:p w14:paraId="6DC71273" w14:textId="77777777" w:rsidR="00034EC0" w:rsidRPr="0058150A" w:rsidRDefault="00034EC0" w:rsidP="00722C6A">
      <w:pPr>
        <w:ind w:firstLine="360"/>
        <w:jc w:val="both"/>
        <w:rPr>
          <w:rFonts w:ascii="Georgia" w:hAnsi="Georgia" w:cs="Times New Roman"/>
          <w:sz w:val="22"/>
          <w:szCs w:val="22"/>
        </w:rPr>
      </w:pPr>
      <w:r w:rsidRPr="0058150A">
        <w:rPr>
          <w:rFonts w:ascii="Georgia" w:hAnsi="Georgia" w:cs="Times New Roman"/>
          <w:sz w:val="22"/>
          <w:szCs w:val="22"/>
        </w:rPr>
        <w:t>1879. Expedition of General Roca to the Desert (14 May). Delivery of Villa Occidental to Paraguay.</w:t>
      </w:r>
    </w:p>
    <w:p w14:paraId="1012B8F4" w14:textId="6E569817" w:rsidR="00A6196D" w:rsidRPr="0058150A" w:rsidRDefault="00034EC0" w:rsidP="00722C6A">
      <w:pPr>
        <w:ind w:firstLine="360"/>
        <w:jc w:val="both"/>
        <w:rPr>
          <w:rFonts w:ascii="Georgia" w:hAnsi="Georgia" w:cs="Times New Roman"/>
          <w:sz w:val="22"/>
          <w:szCs w:val="22"/>
        </w:rPr>
      </w:pPr>
      <w:r w:rsidRPr="0058150A">
        <w:rPr>
          <w:rFonts w:ascii="Georgia" w:hAnsi="Georgia" w:cs="Times New Roman"/>
          <w:sz w:val="22"/>
          <w:szCs w:val="22"/>
        </w:rPr>
        <w:t>1880. Avellaneda moves the national capital to Belgrano (June). — Conflicts at Barracas, Puente Alsina, and Corrales (</w:t>
      </w:r>
      <w:r w:rsidR="00DB63C1" w:rsidRPr="0058150A">
        <w:rPr>
          <w:rFonts w:ascii="Georgia" w:hAnsi="Georgia" w:cs="Times New Roman"/>
          <w:sz w:val="22"/>
          <w:szCs w:val="22"/>
        </w:rPr>
        <w:t xml:space="preserve">fighting </w:t>
      </w:r>
      <w:r w:rsidRPr="0058150A">
        <w:rPr>
          <w:rFonts w:ascii="Georgia" w:hAnsi="Georgia" w:cs="Times New Roman"/>
          <w:sz w:val="22"/>
          <w:szCs w:val="22"/>
        </w:rPr>
        <w:t xml:space="preserve">on the side of the national government Levalle, Racedo, and Pellegrini, Minister of War; </w:t>
      </w:r>
      <w:r w:rsidR="00DB63C1" w:rsidRPr="0058150A">
        <w:rPr>
          <w:rFonts w:ascii="Georgia" w:hAnsi="Georgia" w:cs="Times New Roman"/>
          <w:sz w:val="22"/>
          <w:szCs w:val="22"/>
        </w:rPr>
        <w:t xml:space="preserve">fighting </w:t>
      </w:r>
      <w:r w:rsidRPr="0058150A">
        <w:rPr>
          <w:rFonts w:ascii="Georgia" w:hAnsi="Georgia" w:cs="Times New Roman"/>
          <w:sz w:val="22"/>
          <w:szCs w:val="22"/>
        </w:rPr>
        <w:t xml:space="preserve">on the side of the province Julio Campos, Arias, and Hilario Lagos); armistice; </w:t>
      </w:r>
      <w:r w:rsidR="009C0487" w:rsidRPr="0058150A">
        <w:rPr>
          <w:rFonts w:ascii="Georgia" w:hAnsi="Georgia" w:cs="Times New Roman"/>
          <w:sz w:val="22"/>
          <w:szCs w:val="22"/>
        </w:rPr>
        <w:t>resignation</w:t>
      </w:r>
      <w:r w:rsidRPr="0058150A">
        <w:rPr>
          <w:rFonts w:ascii="Georgia" w:hAnsi="Georgia" w:cs="Times New Roman"/>
          <w:sz w:val="22"/>
          <w:szCs w:val="22"/>
        </w:rPr>
        <w:t xml:space="preserve"> </w:t>
      </w:r>
      <w:r w:rsidR="009C0487" w:rsidRPr="0058150A">
        <w:rPr>
          <w:rFonts w:ascii="Georgia" w:hAnsi="Georgia" w:cs="Times New Roman"/>
          <w:sz w:val="22"/>
          <w:szCs w:val="22"/>
        </w:rPr>
        <w:t>of</w:t>
      </w:r>
      <w:r w:rsidRPr="0058150A">
        <w:rPr>
          <w:rFonts w:ascii="Georgia" w:hAnsi="Georgia" w:cs="Times New Roman"/>
          <w:sz w:val="22"/>
          <w:szCs w:val="22"/>
        </w:rPr>
        <w:t xml:space="preserve"> the governor of Buenos Aires, Doctor Tejedor (1 July). — Roca takes control (12 October). Buenos Aires is declared capital of the republic (law of 20 September.)</w:t>
      </w:r>
    </w:p>
    <w:bookmarkStart w:id="519" w:name="ref_c33fd3"/>
    <w:p w14:paraId="183E0BAC" w14:textId="4411FF7F" w:rsidR="003340C5" w:rsidRPr="0058150A" w:rsidRDefault="004F6BD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"ref_c33fl3"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519"/>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3340C5" w:rsidRPr="0058150A">
        <w:rPr>
          <w:rFonts w:ascii="Georgia" w:hAnsi="Georgia" w:cs="Times New Roman"/>
          <w:sz w:val="22"/>
          <w:szCs w:val="22"/>
        </w:rPr>
        <w:t xml:space="preserve"> Series of Paraguayan governments, since López:</w:t>
      </w:r>
    </w:p>
    <w:p w14:paraId="1F5273CB" w14:textId="77777777" w:rsidR="003340C5" w:rsidRPr="0058150A" w:rsidRDefault="003340C5" w:rsidP="00722C6A">
      <w:pPr>
        <w:ind w:firstLine="360"/>
        <w:jc w:val="both"/>
        <w:rPr>
          <w:rFonts w:ascii="Georgia" w:hAnsi="Georgia" w:cs="Times New Roman"/>
          <w:sz w:val="22"/>
          <w:szCs w:val="22"/>
        </w:rPr>
      </w:pPr>
      <w:r w:rsidRPr="0058150A">
        <w:rPr>
          <w:rFonts w:ascii="Georgia" w:hAnsi="Georgia" w:cs="Times New Roman"/>
          <w:sz w:val="22"/>
          <w:szCs w:val="22"/>
        </w:rPr>
        <w:t>1869-1870. Triumvirate: Rivarola, Loizaga, and Bedoya.</w:t>
      </w:r>
    </w:p>
    <w:p w14:paraId="3930EFF7" w14:textId="4CFF6692" w:rsidR="003340C5" w:rsidRPr="0058150A" w:rsidRDefault="003340C5" w:rsidP="00722C6A">
      <w:pPr>
        <w:ind w:firstLine="360"/>
        <w:jc w:val="both"/>
        <w:rPr>
          <w:rFonts w:ascii="Georgia" w:hAnsi="Georgia" w:cs="Times New Roman"/>
          <w:sz w:val="22"/>
          <w:szCs w:val="22"/>
        </w:rPr>
      </w:pPr>
      <w:r w:rsidRPr="0058150A">
        <w:rPr>
          <w:rFonts w:ascii="Georgia" w:hAnsi="Georgia" w:cs="Times New Roman"/>
          <w:sz w:val="22"/>
          <w:szCs w:val="22"/>
        </w:rPr>
        <w:t xml:space="preserve">1870 (1 September). The </w:t>
      </w:r>
      <w:r w:rsidR="00BB330F" w:rsidRPr="0058150A">
        <w:rPr>
          <w:rFonts w:ascii="Georgia" w:hAnsi="Georgia" w:cs="Times New Roman"/>
          <w:sz w:val="22"/>
          <w:szCs w:val="22"/>
        </w:rPr>
        <w:t>constituent assembly</w:t>
      </w:r>
      <w:r w:rsidRPr="0058150A">
        <w:rPr>
          <w:rFonts w:ascii="Georgia" w:hAnsi="Georgia" w:cs="Times New Roman"/>
          <w:sz w:val="22"/>
          <w:szCs w:val="22"/>
        </w:rPr>
        <w:t xml:space="preserve"> names Rivarola interim president of the republic. — the Constitution is </w:t>
      </w:r>
      <w:r w:rsidR="00BB330F" w:rsidRPr="0058150A">
        <w:rPr>
          <w:rFonts w:ascii="Georgia" w:hAnsi="Georgia" w:cs="Times New Roman"/>
          <w:sz w:val="22"/>
          <w:szCs w:val="22"/>
        </w:rPr>
        <w:t xml:space="preserve">made official </w:t>
      </w:r>
      <w:r w:rsidRPr="0058150A">
        <w:rPr>
          <w:rFonts w:ascii="Georgia" w:hAnsi="Georgia" w:cs="Times New Roman"/>
          <w:sz w:val="22"/>
          <w:szCs w:val="22"/>
        </w:rPr>
        <w:t>on 25 November. — Rivarola is the first constitutional president. — His ministers are Jovellanos, Decoud, J.B. Gill, General Caballero and Loizaga. — Resignation of Rivarola in 1871.</w:t>
      </w:r>
    </w:p>
    <w:p w14:paraId="25729992" w14:textId="77777777" w:rsidR="003340C5" w:rsidRPr="0058150A" w:rsidRDefault="003340C5" w:rsidP="00722C6A">
      <w:pPr>
        <w:ind w:firstLine="360"/>
        <w:jc w:val="both"/>
        <w:rPr>
          <w:rFonts w:ascii="Georgia" w:hAnsi="Georgia" w:cs="Times New Roman"/>
          <w:sz w:val="22"/>
          <w:szCs w:val="22"/>
        </w:rPr>
      </w:pPr>
      <w:r w:rsidRPr="0058150A">
        <w:rPr>
          <w:rFonts w:ascii="Georgia" w:hAnsi="Georgia" w:cs="Times New Roman"/>
          <w:sz w:val="22"/>
          <w:szCs w:val="22"/>
        </w:rPr>
        <w:t>1871-1874. Jovellanos, effective vice president until 25 November 1874.</w:t>
      </w:r>
    </w:p>
    <w:p w14:paraId="387A2A6A" w14:textId="77777777" w:rsidR="003340C5" w:rsidRPr="0058150A" w:rsidRDefault="003340C5" w:rsidP="00722C6A">
      <w:pPr>
        <w:ind w:firstLine="360"/>
        <w:jc w:val="both"/>
        <w:rPr>
          <w:rFonts w:ascii="Georgia" w:hAnsi="Georgia" w:cs="Times New Roman"/>
          <w:sz w:val="22"/>
          <w:szCs w:val="22"/>
        </w:rPr>
      </w:pPr>
      <w:r w:rsidRPr="0058150A">
        <w:rPr>
          <w:rFonts w:ascii="Georgia" w:hAnsi="Georgia" w:cs="Times New Roman"/>
          <w:sz w:val="22"/>
          <w:szCs w:val="22"/>
        </w:rPr>
        <w:t>1874-1877. Gill, assassinated 12 April 1877, in the streets of Asunción.</w:t>
      </w:r>
    </w:p>
    <w:p w14:paraId="41B9FD13" w14:textId="77777777" w:rsidR="003340C5" w:rsidRPr="0058150A" w:rsidRDefault="003340C5" w:rsidP="00722C6A">
      <w:pPr>
        <w:ind w:firstLine="360"/>
        <w:jc w:val="both"/>
        <w:rPr>
          <w:rFonts w:ascii="Georgia" w:hAnsi="Georgia" w:cs="Times New Roman"/>
          <w:sz w:val="22"/>
          <w:szCs w:val="22"/>
        </w:rPr>
      </w:pPr>
      <w:r w:rsidRPr="0058150A">
        <w:rPr>
          <w:rFonts w:ascii="Georgia" w:hAnsi="Georgia" w:cs="Times New Roman"/>
          <w:sz w:val="22"/>
          <w:szCs w:val="22"/>
        </w:rPr>
        <w:t>1877 (April)-1878 (November) Vice president, Uriarte.</w:t>
      </w:r>
    </w:p>
    <w:p w14:paraId="172E9035" w14:textId="77777777" w:rsidR="003340C5" w:rsidRPr="0058150A" w:rsidRDefault="003340C5" w:rsidP="00722C6A">
      <w:pPr>
        <w:ind w:firstLine="360"/>
        <w:jc w:val="both"/>
        <w:rPr>
          <w:rFonts w:ascii="Georgia" w:hAnsi="Georgia" w:cs="Times New Roman"/>
          <w:sz w:val="22"/>
          <w:szCs w:val="22"/>
        </w:rPr>
      </w:pPr>
      <w:r w:rsidRPr="0058150A">
        <w:rPr>
          <w:rFonts w:ascii="Georgia" w:hAnsi="Georgia" w:cs="Times New Roman"/>
          <w:sz w:val="22"/>
          <w:szCs w:val="22"/>
        </w:rPr>
        <w:t>1878-1880. Bareiro.</w:t>
      </w:r>
    </w:p>
    <w:p w14:paraId="041B0244" w14:textId="0B15A637" w:rsidR="00A6196D" w:rsidRPr="0058150A" w:rsidRDefault="003340C5" w:rsidP="00722C6A">
      <w:pPr>
        <w:ind w:firstLine="360"/>
        <w:jc w:val="both"/>
        <w:rPr>
          <w:rFonts w:ascii="Georgia" w:hAnsi="Georgia" w:cs="Times New Roman"/>
          <w:sz w:val="22"/>
          <w:szCs w:val="22"/>
        </w:rPr>
      </w:pPr>
      <w:r w:rsidRPr="0058150A">
        <w:rPr>
          <w:rFonts w:ascii="Georgia" w:hAnsi="Georgia" w:cs="Times New Roman"/>
          <w:sz w:val="22"/>
          <w:szCs w:val="22"/>
        </w:rPr>
        <w:t>1880-1886. General Caballero.</w:t>
      </w:r>
    </w:p>
    <w:bookmarkStart w:id="520" w:name="ref_c33fd4"/>
    <w:p w14:paraId="1BB854A8" w14:textId="7781C2E2" w:rsidR="005D1A2E" w:rsidRPr="0058150A" w:rsidRDefault="004F6BD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"ref_c33fl4"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520"/>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D1A2E" w:rsidRPr="0058150A">
        <w:rPr>
          <w:rFonts w:ascii="Georgia" w:hAnsi="Georgia" w:cs="Times New Roman"/>
          <w:sz w:val="22"/>
          <w:szCs w:val="22"/>
        </w:rPr>
        <w:t xml:space="preserve"> “The minister from Brazil spent more than a year in </w:t>
      </w:r>
      <w:r w:rsidR="00BB330F" w:rsidRPr="0058150A">
        <w:rPr>
          <w:rFonts w:ascii="Georgia" w:hAnsi="Georgia" w:cs="Times New Roman"/>
          <w:sz w:val="22"/>
          <w:szCs w:val="22"/>
        </w:rPr>
        <w:t xml:space="preserve">our minister’s </w:t>
      </w:r>
      <w:r w:rsidR="005D1A2E" w:rsidRPr="0058150A">
        <w:rPr>
          <w:rFonts w:ascii="Georgia" w:hAnsi="Georgia" w:cs="Times New Roman"/>
          <w:sz w:val="22"/>
          <w:szCs w:val="22"/>
        </w:rPr>
        <w:t>waiting room, requesting the fulfillment of the treaty which was, to the mind of our minister, iniquitous.” (</w:t>
      </w:r>
      <w:r w:rsidR="005D1A2E" w:rsidRPr="0058150A">
        <w:rPr>
          <w:rFonts w:ascii="Georgia" w:hAnsi="Georgia" w:cs="Times New Roman"/>
          <w:i/>
          <w:iCs/>
          <w:sz w:val="22"/>
          <w:szCs w:val="22"/>
        </w:rPr>
        <w:t>La Nación</w:t>
      </w:r>
      <w:r w:rsidR="005D1A2E" w:rsidRPr="0058150A">
        <w:rPr>
          <w:rFonts w:ascii="Georgia" w:hAnsi="Georgia" w:cs="Times New Roman"/>
          <w:sz w:val="22"/>
          <w:szCs w:val="22"/>
        </w:rPr>
        <w:t>, Buenos Aires, 1872.)</w:t>
      </w:r>
    </w:p>
    <w:p w14:paraId="4DFA593B" w14:textId="77777777" w:rsidR="003340C5" w:rsidRPr="0058150A" w:rsidRDefault="003340C5" w:rsidP="00722C6A">
      <w:pPr>
        <w:ind w:firstLine="360"/>
        <w:jc w:val="both"/>
        <w:rPr>
          <w:rFonts w:ascii="Georgia" w:hAnsi="Georgia" w:cs="Times New Roman"/>
          <w:sz w:val="22"/>
          <w:szCs w:val="22"/>
        </w:rPr>
      </w:pPr>
    </w:p>
    <w:p w14:paraId="4DA2BFBB" w14:textId="5143ADB8" w:rsidR="00A6196D" w:rsidRPr="0058150A" w:rsidRDefault="00A6196D"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521" w:name="ref_c33td1"/>
    <w:p w14:paraId="2C6C592A" w14:textId="52B4E846" w:rsidR="00A6196D" w:rsidRPr="0058150A" w:rsidRDefault="004F6BD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"ref_c33tl1"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521"/>
      <w:r w:rsidR="003A055D"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3A055D" w:rsidRPr="0058150A">
        <w:rPr>
          <w:rFonts w:ascii="Georgia" w:hAnsi="Georgia" w:cs="Times New Roman"/>
          <w:sz w:val="22"/>
          <w:szCs w:val="22"/>
        </w:rPr>
        <w:t xml:space="preserve"> An Argentine newspaper based in Buenos Aires and founded in 1870 by Bartolomé Mitre.</w:t>
      </w:r>
    </w:p>
    <w:bookmarkStart w:id="522" w:name="ref_c33td2"/>
    <w:p w14:paraId="34ACBA5D" w14:textId="5BBD47AE" w:rsidR="003A055D" w:rsidRPr="0058150A" w:rsidRDefault="004F6BD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"ref_c33tl2"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522"/>
      <w:r w:rsidR="003A055D"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3A055D" w:rsidRPr="0058150A">
        <w:rPr>
          <w:rFonts w:ascii="Georgia" w:hAnsi="Georgia" w:cs="Times New Roman"/>
          <w:sz w:val="22"/>
          <w:szCs w:val="22"/>
        </w:rPr>
        <w:t xml:space="preserve"> Julio de Vedia was an Argentine military officer who fought in the Paraguayan War, and the brother-in-law of Mitre.</w:t>
      </w:r>
    </w:p>
    <w:bookmarkStart w:id="523" w:name="ref_c33td3"/>
    <w:p w14:paraId="355F0F02" w14:textId="50081971" w:rsidR="003A055D" w:rsidRPr="0058150A" w:rsidRDefault="004F6BD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"ref_c33tl3"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bookmarkEnd w:id="523"/>
      <w:r w:rsidR="003A055D"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3A055D" w:rsidRPr="0058150A">
        <w:rPr>
          <w:rFonts w:ascii="Georgia" w:hAnsi="Georgia" w:cs="Times New Roman"/>
          <w:sz w:val="22"/>
          <w:szCs w:val="22"/>
        </w:rPr>
        <w:t xml:space="preserve"> Today </w:t>
      </w:r>
      <w:r w:rsidR="000F6679" w:rsidRPr="0058150A">
        <w:rPr>
          <w:rFonts w:ascii="Georgia" w:hAnsi="Georgia" w:cs="Times New Roman"/>
          <w:sz w:val="22"/>
          <w:szCs w:val="22"/>
        </w:rPr>
        <w:t xml:space="preserve">known as </w:t>
      </w:r>
      <w:r w:rsidR="003A055D" w:rsidRPr="0058150A">
        <w:rPr>
          <w:rFonts w:ascii="Georgia" w:hAnsi="Georgia" w:cs="Times New Roman"/>
          <w:sz w:val="22"/>
          <w:szCs w:val="22"/>
        </w:rPr>
        <w:t>Villa Hayes, a settlement on the right bank of the Paraguay</w:t>
      </w:r>
      <w:r w:rsidR="00121051" w:rsidRPr="0058150A">
        <w:rPr>
          <w:rFonts w:ascii="Georgia" w:hAnsi="Georgia" w:cs="Times New Roman"/>
          <w:sz w:val="22"/>
          <w:szCs w:val="22"/>
        </w:rPr>
        <w:t xml:space="preserve"> just </w:t>
      </w:r>
      <w:r w:rsidR="00127BAC" w:rsidRPr="0058150A">
        <w:rPr>
          <w:rFonts w:ascii="Georgia" w:hAnsi="Georgia" w:cs="Times New Roman"/>
          <w:sz w:val="22"/>
          <w:szCs w:val="22"/>
        </w:rPr>
        <w:t>ten miles upriver of Asunción</w:t>
      </w:r>
      <w:r w:rsidR="003A055D" w:rsidRPr="0058150A">
        <w:rPr>
          <w:rFonts w:ascii="Georgia" w:hAnsi="Georgia" w:cs="Times New Roman"/>
          <w:sz w:val="22"/>
          <w:szCs w:val="22"/>
        </w:rPr>
        <w:t>, occupied by Argentine during and after the War.</w:t>
      </w:r>
    </w:p>
    <w:p w14:paraId="7772ED30" w14:textId="68A2249D" w:rsidR="00B84CBA" w:rsidRPr="0058150A" w:rsidRDefault="00B84CBA">
      <w:pPr>
        <w:rPr>
          <w:rFonts w:ascii="Georgia" w:hAnsi="Georgia" w:cs="Times New Roman"/>
        </w:rPr>
      </w:pPr>
      <w:r w:rsidRPr="0058150A">
        <w:rPr>
          <w:rFonts w:ascii="Georgia" w:hAnsi="Georgia" w:cs="Times New Roman"/>
        </w:rPr>
        <w:br w:type="page"/>
      </w:r>
    </w:p>
    <w:p w14:paraId="2F639458" w14:textId="2E12AAEC" w:rsidR="00B84CBA" w:rsidRPr="0058150A" w:rsidRDefault="00B84CBA" w:rsidP="00722C6A">
      <w:pPr>
        <w:ind w:firstLine="360"/>
        <w:jc w:val="both"/>
        <w:rPr>
          <w:rFonts w:ascii="Georgia" w:hAnsi="Georgia" w:cs="Times New Roman"/>
        </w:rPr>
      </w:pPr>
    </w:p>
    <w:p w14:paraId="6BEF259C" w14:textId="74A5959C" w:rsidR="00B84CBA" w:rsidRPr="007320F1" w:rsidRDefault="00A45D79" w:rsidP="00B84CBA">
      <w:pPr>
        <w:jc w:val="center"/>
        <w:rPr>
          <w:rFonts w:ascii="Georgia" w:hAnsi="Georgia" w:cs="Times New Roman"/>
          <w:b/>
          <w:bCs/>
          <w:sz w:val="36"/>
          <w:szCs w:val="36"/>
        </w:rPr>
      </w:pPr>
      <w:bookmarkStart w:id="524" w:name="c34"/>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524"/>
      <w:r w:rsidR="00B84CBA" w:rsidRPr="007320F1">
        <w:rPr>
          <w:rFonts w:ascii="Georgia" w:hAnsi="Georgia" w:cs="Times New Roman"/>
          <w:b/>
          <w:bCs/>
          <w:sz w:val="36"/>
          <w:szCs w:val="36"/>
        </w:rPr>
        <w:t>XXX</w:t>
      </w:r>
      <w:r w:rsidR="00043936" w:rsidRPr="007320F1">
        <w:rPr>
          <w:rFonts w:ascii="Georgia" w:hAnsi="Georgia" w:cs="Times New Roman"/>
          <w:b/>
          <w:bCs/>
          <w:sz w:val="36"/>
          <w:szCs w:val="36"/>
        </w:rPr>
        <w:t>I</w:t>
      </w:r>
      <w:r w:rsidR="00B84CBA" w:rsidRPr="007320F1">
        <w:rPr>
          <w:rFonts w:ascii="Georgia" w:hAnsi="Georgia" w:cs="Times New Roman"/>
          <w:b/>
          <w:bCs/>
          <w:sz w:val="36"/>
          <w:szCs w:val="36"/>
        </w:rPr>
        <w:t>V</w:t>
      </w:r>
    </w:p>
    <w:p w14:paraId="4E7F2C27" w14:textId="77777777" w:rsidR="007320F1" w:rsidRDefault="007320F1" w:rsidP="00B84CBA">
      <w:pPr>
        <w:jc w:val="center"/>
        <w:rPr>
          <w:rFonts w:ascii="Georgia" w:hAnsi="Georgia" w:cs="Times New Roman"/>
          <w:b/>
          <w:bCs/>
        </w:rPr>
      </w:pPr>
    </w:p>
    <w:p w14:paraId="5082C031" w14:textId="63F87A78" w:rsidR="00B84CBA" w:rsidRPr="0058150A" w:rsidRDefault="00B84CBA" w:rsidP="00B84CBA">
      <w:pPr>
        <w:jc w:val="center"/>
        <w:rPr>
          <w:rFonts w:ascii="Georgia" w:hAnsi="Georgia" w:cs="Times New Roman"/>
          <w:b/>
          <w:bCs/>
        </w:rPr>
      </w:pPr>
      <w:r w:rsidRPr="0058150A">
        <w:rPr>
          <w:rFonts w:ascii="Georgia" w:hAnsi="Georgia" w:cs="Times New Roman"/>
          <w:b/>
          <w:bCs/>
        </w:rPr>
        <w:t>The Right of Conquest. — Speech by Nabuco</w:t>
      </w:r>
    </w:p>
    <w:p w14:paraId="4313EEA5" w14:textId="1533EF71" w:rsidR="00B84CBA" w:rsidRPr="0058150A" w:rsidRDefault="00B84CBA" w:rsidP="00722C6A">
      <w:pPr>
        <w:ind w:firstLine="360"/>
        <w:jc w:val="both"/>
        <w:rPr>
          <w:rFonts w:ascii="Georgia" w:hAnsi="Georgia" w:cs="Times New Roman"/>
          <w:b/>
          <w:bCs/>
        </w:rPr>
      </w:pPr>
    </w:p>
    <w:p w14:paraId="0475906E" w14:textId="77777777" w:rsidR="00127BAC" w:rsidRPr="0058150A" w:rsidRDefault="00127BAC" w:rsidP="00722C6A">
      <w:pPr>
        <w:ind w:firstLine="360"/>
        <w:jc w:val="both"/>
        <w:rPr>
          <w:rFonts w:ascii="Georgia" w:hAnsi="Georgia" w:cs="Times New Roman"/>
          <w:b/>
          <w:bCs/>
        </w:rPr>
      </w:pPr>
    </w:p>
    <w:p w14:paraId="6EB6F76C" w14:textId="423D013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Behind this apparent agreement was the hidden intention of, in the long term, disrupting the political purpose that each of the allies suspected in the others. Paranhos, satisfied with obtaining this first result, and with reconstituting the Republic of Paraguay, which he would spend two years working on </w:t>
      </w:r>
      <w:r w:rsidR="00720C68" w:rsidRPr="0058150A">
        <w:rPr>
          <w:rFonts w:ascii="Georgia" w:hAnsi="Georgia" w:cs="Times New Roman"/>
        </w:rPr>
        <w:t>(</w:t>
      </w:r>
      <w:bookmarkStart w:id="525" w:name="ref_c34fl1"/>
      <w:r w:rsidR="00C41918" w:rsidRPr="0058150A">
        <w:rPr>
          <w:rFonts w:ascii="Georgia" w:hAnsi="Georgia" w:cs="Times New Roman"/>
        </w:rPr>
        <w:fldChar w:fldCharType="begin"/>
      </w:r>
      <w:r w:rsidR="00C41918" w:rsidRPr="0058150A">
        <w:rPr>
          <w:rFonts w:ascii="Georgia" w:hAnsi="Georgia" w:cs="Times New Roman"/>
        </w:rPr>
        <w:instrText xml:space="preserve"> HYPERLINK  \l "ref_c34fd1" </w:instrText>
      </w:r>
      <w:r w:rsidR="00C41918" w:rsidRPr="0058150A">
        <w:rPr>
          <w:rFonts w:ascii="Georgia" w:hAnsi="Georgia" w:cs="Times New Roman"/>
        </w:rPr>
        <w:fldChar w:fldCharType="separate"/>
      </w:r>
      <w:r w:rsidR="00720C68" w:rsidRPr="0058150A">
        <w:rPr>
          <w:rStyle w:val="Hyperlink"/>
          <w:rFonts w:ascii="Georgia" w:hAnsi="Georgia" w:cs="Times New Roman"/>
        </w:rPr>
        <w:t>1</w:t>
      </w:r>
      <w:bookmarkEnd w:id="525"/>
      <w:r w:rsidR="00C41918"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returned to Rio de Janeiro to take part in legislative affairs, once again occupying his role as Minister of Foreign Affairs (September 1870). Such was the status of Paraguay and the allies when, on July 12</w:t>
      </w:r>
      <w:r w:rsidRPr="0058150A">
        <w:rPr>
          <w:rFonts w:ascii="Georgia" w:hAnsi="Georgia" w:cs="Times New Roman"/>
          <w:vertAlign w:val="superscript"/>
        </w:rPr>
        <w:t>th</w:t>
      </w:r>
      <w:r w:rsidRPr="0058150A">
        <w:rPr>
          <w:rFonts w:ascii="Georgia" w:hAnsi="Georgia" w:cs="Times New Roman"/>
        </w:rPr>
        <w:t>, Nabuco delivered his speech against the right of conquest. Referring to a memoir published in Colombia in 1869 by Quijano Otero, national librarian, and analyzing the basis of the complaints which neighboring peoples formulated against the empire, he maintains the thesis that our policy should not be inspired by absolute principles, but rather by transaction:</w:t>
      </w:r>
    </w:p>
    <w:p w14:paraId="7C3ECF0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the memoir about which I have told you, I see, as a synthesis of the complaints against Brazil, the following: the republics wish to have their treaties based on </w:t>
      </w:r>
      <w:r w:rsidRPr="0058150A">
        <w:rPr>
          <w:rFonts w:ascii="Georgia" w:hAnsi="Georgia" w:cs="Times New Roman"/>
          <w:i/>
          <w:iCs/>
        </w:rPr>
        <w:t>uti possidetis</w:t>
      </w:r>
      <w:r w:rsidRPr="0058150A">
        <w:rPr>
          <w:rFonts w:ascii="Georgia" w:hAnsi="Georgia" w:cs="Times New Roman"/>
        </w:rPr>
        <w:t xml:space="preserve">, which they consider legal—that is, based on treaties between the crowns of Spain and Portugal—while Brazil sets </w:t>
      </w:r>
      <w:r w:rsidRPr="0058150A">
        <w:rPr>
          <w:rFonts w:ascii="Georgia" w:hAnsi="Georgia" w:cs="Times New Roman"/>
          <w:i/>
          <w:iCs/>
        </w:rPr>
        <w:t xml:space="preserve">uti possidetis de facto </w:t>
      </w:r>
      <w:r w:rsidRPr="0058150A">
        <w:rPr>
          <w:rFonts w:ascii="Georgia" w:hAnsi="Georgia" w:cs="Times New Roman"/>
        </w:rPr>
        <w:t>as the essential basis of its pacts—that is, based on occupation. Senhores, in this matter one cannot strictly adhere to a principle, because all principles should change in accordance with the circumstances of each state. And if we want to stick to a principle, we must transform our entire approach, because it will be useless to think of treaties.</w:t>
      </w:r>
    </w:p>
    <w:p w14:paraId="10988BC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“Senhores, in diplomacy or in politics, an absolute principle is a fatal thing. See how happy England is. It owes this to the fact that its patriotism is not locked within a principle, neither in politics nor diplomacy: logic is the enemy of one and the other, because both are debatable. The absolute principle of legitimacy which Talleyrand maintained at the Congress of Vienna, because he was committed to Saxony’s cause and the dethroning of Murat, King of Naples, endangered the interests of other nations, and of France especially.</w:t>
      </w:r>
    </w:p>
    <w:p w14:paraId="4736CAC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 believe, then, that we should not lock ourselves into an absolute principle in order to negotiate treaties with our neighbors. I desire an open doctrine, without absolute principles, with a transactional spirit.</w:t>
      </w:r>
    </w:p>
    <w:p w14:paraId="1C0DEF5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“We possess such vast territories that surely we can cede unpopulated terrains, swampy and uncultivated, which do not serve us at all, but which can service our neighbors.</w:t>
      </w:r>
    </w:p>
    <w:p w14:paraId="5DA3952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“There lies in this, senhores, a great idea: that of inspiring trust in the peoples that surround us and denying before the world the ambitions of conquest which they attribute to us. The disgrace of slavery is enough without adding others.”</w:t>
      </w:r>
    </w:p>
    <w:p w14:paraId="679EBE8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He passes then to fixating on Paraguay in its relations with the Alliance:</w:t>
      </w:r>
    </w:p>
    <w:p w14:paraId="4FFF4EED" w14:textId="0F17D1EA" w:rsidR="00B84CBA" w:rsidRPr="0058150A" w:rsidRDefault="00B84CBA" w:rsidP="00722C6A">
      <w:pPr>
        <w:ind w:firstLine="360"/>
        <w:jc w:val="both"/>
        <w:rPr>
          <w:rFonts w:ascii="Georgia" w:hAnsi="Georgia" w:cs="Times New Roman"/>
        </w:rPr>
      </w:pPr>
      <w:r w:rsidRPr="0058150A">
        <w:rPr>
          <w:rFonts w:ascii="Georgia" w:hAnsi="Georgia" w:cs="Times New Roman"/>
        </w:rPr>
        <w:t>“That open doctrine which I desire, and which the country no doubt desires as well, that doctrine which should give us the trust of our neighbors and the sympathies of the civilized world, I cannot expect it from the July 16</w:t>
      </w:r>
      <w:r w:rsidRPr="0058150A">
        <w:rPr>
          <w:rFonts w:ascii="Georgia" w:hAnsi="Georgia" w:cs="Times New Roman"/>
          <w:vertAlign w:val="superscript"/>
        </w:rPr>
        <w:t>th</w:t>
      </w:r>
      <w:r w:rsidRPr="0058150A">
        <w:rPr>
          <w:rFonts w:ascii="Georgia" w:hAnsi="Georgia" w:cs="Times New Roman"/>
        </w:rPr>
        <w:t xml:space="preserve"> ministry (</w:t>
      </w:r>
      <w:bookmarkStart w:id="526" w:name="ref_c34tl1"/>
      <w:r w:rsidR="00C41918" w:rsidRPr="0058150A">
        <w:rPr>
          <w:rFonts w:ascii="Georgia" w:hAnsi="Georgia" w:cs="Times New Roman"/>
        </w:rPr>
        <w:fldChar w:fldCharType="begin"/>
      </w:r>
      <w:r w:rsidR="00C41918" w:rsidRPr="0058150A">
        <w:rPr>
          <w:rFonts w:ascii="Georgia" w:hAnsi="Georgia" w:cs="Times New Roman"/>
        </w:rPr>
        <w:instrText xml:space="preserve"> HYPERLINK  \l "ref_c34td1" </w:instrText>
      </w:r>
      <w:r w:rsidR="00C41918" w:rsidRPr="0058150A">
        <w:rPr>
          <w:rFonts w:ascii="Georgia" w:hAnsi="Georgia" w:cs="Times New Roman"/>
        </w:rPr>
        <w:fldChar w:fldCharType="separate"/>
      </w:r>
      <w:r w:rsidR="00C12FC2" w:rsidRPr="0058150A">
        <w:rPr>
          <w:rStyle w:val="Hyperlink"/>
          <w:rFonts w:ascii="Georgia" w:hAnsi="Georgia" w:cs="Times New Roman"/>
        </w:rPr>
        <w:t>i</w:t>
      </w:r>
      <w:bookmarkEnd w:id="526"/>
      <w:r w:rsidR="00C41918" w:rsidRPr="0058150A">
        <w:rPr>
          <w:rFonts w:ascii="Georgia" w:hAnsi="Georgia" w:cs="Times New Roman"/>
        </w:rPr>
        <w:fldChar w:fldCharType="end"/>
      </w:r>
      <w:r w:rsidRPr="0058150A">
        <w:rPr>
          <w:rFonts w:ascii="Georgia" w:hAnsi="Georgia" w:cs="Times New Roman"/>
        </w:rPr>
        <w:t xml:space="preserve">), after the words spoken by the </w:t>
      </w:r>
      <w:r w:rsidR="009844C1" w:rsidRPr="0058150A">
        <w:rPr>
          <w:rFonts w:ascii="Georgia" w:hAnsi="Georgia" w:cs="Times New Roman"/>
        </w:rPr>
        <w:t xml:space="preserve">honorable </w:t>
      </w:r>
      <w:r w:rsidRPr="0058150A">
        <w:rPr>
          <w:rFonts w:ascii="Georgia" w:hAnsi="Georgia" w:cs="Times New Roman"/>
        </w:rPr>
        <w:t>Minister of Foreign Affairs</w:t>
      </w:r>
      <w:r w:rsidR="00127BAC" w:rsidRPr="0058150A">
        <w:rPr>
          <w:rFonts w:ascii="Georgia" w:hAnsi="Georgia" w:cs="Times New Roman"/>
        </w:rPr>
        <w:t xml:space="preserve"> [</w:t>
      </w:r>
      <w:r w:rsidRPr="0058150A">
        <w:rPr>
          <w:rFonts w:ascii="Georgia" w:hAnsi="Georgia" w:cs="Times New Roman"/>
        </w:rPr>
        <w:t>Cotegipe, then interim minister</w:t>
      </w:r>
      <w:r w:rsidR="00127BAC" w:rsidRPr="0058150A">
        <w:rPr>
          <w:rFonts w:ascii="Georgia" w:hAnsi="Georgia" w:cs="Times New Roman"/>
        </w:rPr>
        <w:t xml:space="preserve">] </w:t>
      </w:r>
      <w:r w:rsidRPr="0058150A">
        <w:rPr>
          <w:rFonts w:ascii="Georgia" w:hAnsi="Georgia" w:cs="Times New Roman"/>
        </w:rPr>
        <w:t xml:space="preserve">“in the </w:t>
      </w:r>
      <w:r w:rsidRPr="0058150A">
        <w:rPr>
          <w:rFonts w:ascii="Georgia" w:hAnsi="Georgia" w:cs="Times New Roman"/>
        </w:rPr>
        <w:lastRenderedPageBreak/>
        <w:t xml:space="preserve">other Chamber, words already criticized in this one by my </w:t>
      </w:r>
      <w:r w:rsidR="009844C1" w:rsidRPr="0058150A">
        <w:rPr>
          <w:rFonts w:ascii="Georgia" w:hAnsi="Georgia" w:cs="Times New Roman"/>
        </w:rPr>
        <w:t xml:space="preserve">honorable </w:t>
      </w:r>
      <w:r w:rsidRPr="0058150A">
        <w:rPr>
          <w:rFonts w:ascii="Georgia" w:hAnsi="Georgia" w:cs="Times New Roman"/>
        </w:rPr>
        <w:t xml:space="preserve">friend the Senator from Bahia </w:t>
      </w:r>
      <w:r w:rsidR="00127BAC" w:rsidRPr="0058150A">
        <w:rPr>
          <w:rFonts w:ascii="Georgia" w:hAnsi="Georgia" w:cs="Times New Roman"/>
        </w:rPr>
        <w:t>[</w:t>
      </w:r>
      <w:r w:rsidR="004F23DD" w:rsidRPr="0058150A">
        <w:rPr>
          <w:rFonts w:ascii="Georgia" w:hAnsi="Georgia" w:cs="Times New Roman"/>
        </w:rPr>
        <w:t>Zacarias</w:t>
      </w:r>
      <w:r w:rsidR="00127BAC" w:rsidRPr="0058150A">
        <w:rPr>
          <w:rFonts w:ascii="Georgia" w:hAnsi="Georgia" w:cs="Times New Roman"/>
        </w:rPr>
        <w:t>].</w:t>
      </w:r>
    </w:p>
    <w:p w14:paraId="1083C1C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“True, senhores, if we had fought the Paraguayan War for the sake of borders, if we had spent Brazilian blood and Brazilian capital to acquire some swampy terrains on the Apa, the spirit of conquest attributed to us would be left clear; the more capital and Brazilian blood consecrated to satisfy that spirit, so much the more excessive and audacious it would be.</w:t>
      </w:r>
    </w:p>
    <w:p w14:paraId="29AE97F0" w14:textId="5F0153E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w:t>
      </w:r>
      <w:r w:rsidR="009844C1" w:rsidRPr="0058150A">
        <w:rPr>
          <w:rFonts w:ascii="Georgia" w:hAnsi="Georgia" w:cs="Times New Roman"/>
        </w:rPr>
        <w:t>honorable</w:t>
      </w:r>
      <w:r w:rsidRPr="0058150A">
        <w:rPr>
          <w:rFonts w:ascii="Georgia" w:hAnsi="Georgia" w:cs="Times New Roman"/>
        </w:rPr>
        <w:t xml:space="preserve"> Minister of Foreign Affairs has said before the other Chamber: ‘Having fought the war for such issues</w:t>
      </w:r>
      <w:r w:rsidR="00127BAC" w:rsidRPr="0058150A">
        <w:rPr>
          <w:rFonts w:ascii="Georgia" w:hAnsi="Georgia" w:cs="Times New Roman"/>
        </w:rPr>
        <w:t>[</w:t>
      </w:r>
      <w:r w:rsidRPr="0058150A">
        <w:rPr>
          <w:rFonts w:ascii="Georgia" w:hAnsi="Georgia" w:cs="Times New Roman"/>
        </w:rPr>
        <w:t>borders</w:t>
      </w:r>
      <w:r w:rsidR="00127BAC" w:rsidRPr="0058150A">
        <w:rPr>
          <w:rFonts w:ascii="Georgia" w:hAnsi="Georgia" w:cs="Times New Roman"/>
        </w:rPr>
        <w:t xml:space="preserve">], </w:t>
      </w:r>
      <w:r w:rsidRPr="0058150A">
        <w:rPr>
          <w:rFonts w:ascii="Georgia" w:hAnsi="Georgia" w:cs="Times New Roman"/>
        </w:rPr>
        <w:t xml:space="preserve">we should resolve these issues in justice and according to our right, sanctioned by the victory of our arms.’ Now, senhores, the explanation the </w:t>
      </w:r>
      <w:r w:rsidR="009844C1" w:rsidRPr="0058150A">
        <w:rPr>
          <w:rFonts w:ascii="Georgia" w:hAnsi="Georgia" w:cs="Times New Roman"/>
        </w:rPr>
        <w:t>honorable</w:t>
      </w:r>
      <w:r w:rsidRPr="0058150A">
        <w:rPr>
          <w:rFonts w:ascii="Georgia" w:hAnsi="Georgia" w:cs="Times New Roman"/>
        </w:rPr>
        <w:t xml:space="preserve"> Minister of Foreign Affairs gave with these words is not satisfactory. These words cannot have any meaning other than exactly what they sound like. Only an errata, only their suppression can save the mission of the minister who spoke them, unless the words may at some point serve as example of the exact opposite of what we mean to say.</w:t>
      </w:r>
    </w:p>
    <w:p w14:paraId="2A078A16" w14:textId="3FB9B0B7" w:rsidR="00B84CBA" w:rsidRPr="0058150A" w:rsidRDefault="00B84CBA" w:rsidP="00722C6A">
      <w:pPr>
        <w:ind w:firstLine="360"/>
        <w:jc w:val="both"/>
        <w:rPr>
          <w:rFonts w:ascii="Georgia" w:hAnsi="Georgia" w:cs="Times New Roman"/>
        </w:rPr>
      </w:pPr>
      <w:r w:rsidRPr="0058150A">
        <w:rPr>
          <w:rFonts w:ascii="Georgia" w:hAnsi="Georgia" w:cs="Times New Roman"/>
        </w:rPr>
        <w:t>“I heard, with the benevolence that comes from the friendship I have with H</w:t>
      </w:r>
      <w:r w:rsidR="003F021C" w:rsidRPr="0058150A">
        <w:rPr>
          <w:rFonts w:ascii="Georgia" w:hAnsi="Georgia" w:cs="Times New Roman"/>
        </w:rPr>
        <w:t xml:space="preserve">is </w:t>
      </w:r>
      <w:r w:rsidRPr="0058150A">
        <w:rPr>
          <w:rFonts w:ascii="Georgia" w:hAnsi="Georgia" w:cs="Times New Roman"/>
        </w:rPr>
        <w:t>E</w:t>
      </w:r>
      <w:r w:rsidR="003F021C" w:rsidRPr="0058150A">
        <w:rPr>
          <w:rFonts w:ascii="Georgia" w:hAnsi="Georgia" w:cs="Times New Roman"/>
        </w:rPr>
        <w:t>xcellency</w:t>
      </w:r>
      <w:r w:rsidRPr="0058150A">
        <w:rPr>
          <w:rFonts w:ascii="Georgia" w:hAnsi="Georgia" w:cs="Times New Roman"/>
        </w:rPr>
        <w:t>, and the admiration that his talent inspires in me, H.E.’s explanations; but they seem to me insufficient.</w:t>
      </w:r>
    </w:p>
    <w:p w14:paraId="7E4934CC" w14:textId="7AE2EF02" w:rsidR="00B84CBA" w:rsidRPr="0058150A" w:rsidRDefault="00B84CBA" w:rsidP="00722C6A">
      <w:pPr>
        <w:ind w:firstLine="360"/>
        <w:jc w:val="both"/>
        <w:rPr>
          <w:rFonts w:ascii="Georgia" w:hAnsi="Georgia" w:cs="Times New Roman"/>
        </w:rPr>
      </w:pPr>
      <w:r w:rsidRPr="0058150A">
        <w:rPr>
          <w:rFonts w:ascii="Georgia" w:hAnsi="Georgia" w:cs="Times New Roman"/>
        </w:rPr>
        <w:t>“H.E. said,</w:t>
      </w:r>
      <w:r w:rsidR="00480558" w:rsidRPr="0058150A" w:rsidDel="00480558">
        <w:rPr>
          <w:rFonts w:ascii="Georgia" w:hAnsi="Georgia" w:cs="Times New Roman"/>
        </w:rPr>
        <w:t xml:space="preserve"> </w:t>
      </w:r>
      <w:r w:rsidR="00480558" w:rsidRPr="0058150A">
        <w:rPr>
          <w:rFonts w:ascii="Georgia" w:hAnsi="Georgia" w:cs="Times New Roman"/>
        </w:rPr>
        <w:t>‘</w:t>
      </w:r>
      <w:r w:rsidRPr="0058150A">
        <w:rPr>
          <w:rFonts w:ascii="Georgia" w:hAnsi="Georgia" w:cs="Times New Roman"/>
        </w:rPr>
        <w:t xml:space="preserve">I declared before the Chamber of Deputies that the goal of restoring our honor was, without a doubt, the Paraguayan War’s determinant cause; but I ask the </w:t>
      </w:r>
      <w:r w:rsidR="009844C1" w:rsidRPr="0058150A">
        <w:rPr>
          <w:rFonts w:ascii="Georgia" w:hAnsi="Georgia" w:cs="Times New Roman"/>
        </w:rPr>
        <w:t>honorable</w:t>
      </w:r>
      <w:r w:rsidRPr="0058150A">
        <w:rPr>
          <w:rFonts w:ascii="Georgia" w:hAnsi="Georgia" w:cs="Times New Roman"/>
        </w:rPr>
        <w:t xml:space="preserve"> senator: for what reason did López provoke us? It is evident that his conduct’s motive was the matter of borders …</w:t>
      </w:r>
      <w:r w:rsidR="00480558" w:rsidRPr="0058150A">
        <w:rPr>
          <w:rFonts w:ascii="Georgia" w:hAnsi="Georgia" w:cs="Times New Roman"/>
        </w:rPr>
        <w:t>’</w:t>
      </w:r>
    </w:p>
    <w:p w14:paraId="597B68E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“Why resort to López’s intentions and conduct to explain our intentions and conduct? Simply because López sought a pretext for the war, must we recognize that pretext as true? What do López’s motives have to do with us?</w:t>
      </w:r>
    </w:p>
    <w:p w14:paraId="6E7423E2" w14:textId="5050E1E4" w:rsidR="00B84CBA" w:rsidRPr="0058150A" w:rsidRDefault="00B84CBA" w:rsidP="00722C6A">
      <w:pPr>
        <w:ind w:firstLine="360"/>
        <w:jc w:val="both"/>
        <w:rPr>
          <w:rFonts w:ascii="Georgia" w:hAnsi="Georgia" w:cs="Times New Roman"/>
        </w:rPr>
      </w:pPr>
      <w:r w:rsidRPr="0058150A">
        <w:rPr>
          <w:rFonts w:ascii="Georgia" w:hAnsi="Georgia" w:cs="Times New Roman"/>
        </w:rPr>
        <w:t>“Senhores, in honor of our national character, it must be said that the defensive war we maintained against Paraguay, completely transfixed, with so many sacrifices, was not provoked by the question of borders. (</w:t>
      </w:r>
      <w:r w:rsidRPr="0058150A">
        <w:rPr>
          <w:rFonts w:ascii="Georgia" w:hAnsi="Georgia" w:cs="Times New Roman"/>
          <w:i/>
          <w:iCs/>
        </w:rPr>
        <w:t>Assent</w:t>
      </w:r>
      <w:r w:rsidRPr="0058150A">
        <w:rPr>
          <w:rFonts w:ascii="Georgia" w:hAnsi="Georgia" w:cs="Times New Roman"/>
        </w:rPr>
        <w:t>.)</w:t>
      </w:r>
    </w:p>
    <w:p w14:paraId="78917741" w14:textId="1C2E1AC0" w:rsidR="00B84CBA" w:rsidRPr="0058150A" w:rsidRDefault="00B84CBA" w:rsidP="00722C6A">
      <w:pPr>
        <w:ind w:firstLine="360"/>
        <w:jc w:val="both"/>
        <w:rPr>
          <w:rFonts w:ascii="Georgia" w:hAnsi="Georgia" w:cs="Times New Roman"/>
        </w:rPr>
      </w:pPr>
      <w:r w:rsidRPr="0058150A">
        <w:rPr>
          <w:rFonts w:ascii="Georgia" w:hAnsi="Georgia" w:cs="Times New Roman"/>
        </w:rPr>
        <w:t>“We could not have sacrificed so much blood and so much money for that purpose, nor could we have turned this war into a duel with López … (</w:t>
      </w:r>
      <w:r w:rsidR="004F23DD" w:rsidRPr="0058150A">
        <w:rPr>
          <w:rFonts w:ascii="Georgia" w:hAnsi="Georgia" w:cs="Times New Roman"/>
          <w:iCs/>
          <w:smallCaps/>
        </w:rPr>
        <w:t>Senhor Zacarias</w:t>
      </w:r>
      <w:r w:rsidRPr="0058150A">
        <w:rPr>
          <w:rFonts w:ascii="Georgia" w:hAnsi="Georgia" w:cs="Times New Roman"/>
        </w:rPr>
        <w:t>: Because of territory.) Because of territory! The motives for the war were those of the alliance.</w:t>
      </w:r>
    </w:p>
    <w:p w14:paraId="7F98F70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“Let us see them in the treaty:</w:t>
      </w:r>
    </w:p>
    <w:p w14:paraId="2A493EC7" w14:textId="369A5ED3" w:rsidR="00B84CBA" w:rsidRPr="0058150A" w:rsidRDefault="00B84CBA" w:rsidP="00722C6A">
      <w:pPr>
        <w:ind w:firstLine="360"/>
        <w:jc w:val="both"/>
        <w:rPr>
          <w:rFonts w:ascii="Georgia" w:hAnsi="Georgia" w:cs="Times New Roman"/>
        </w:rPr>
      </w:pPr>
      <w:r w:rsidRPr="0058150A">
        <w:rPr>
          <w:rFonts w:ascii="Georgia" w:hAnsi="Georgia" w:cs="Times New Roman"/>
        </w:rPr>
        <w:t>“</w:t>
      </w:r>
      <w:r w:rsidR="00127BAC" w:rsidRPr="0058150A">
        <w:rPr>
          <w:rFonts w:ascii="Georgia" w:hAnsi="Georgia" w:cs="Times New Roman"/>
        </w:rPr>
        <w:t xml:space="preserve">Here is </w:t>
      </w:r>
      <w:r w:rsidRPr="0058150A">
        <w:rPr>
          <w:rFonts w:ascii="Georgia" w:hAnsi="Georgia" w:cs="Times New Roman"/>
        </w:rPr>
        <w:t>their explanation. ‘</w:t>
      </w:r>
      <w:r w:rsidR="00EA5132" w:rsidRPr="0058150A">
        <w:rPr>
          <w:rFonts w:ascii="Georgia" w:hAnsi="Georgia" w:cs="Times New Roman"/>
        </w:rPr>
        <w:t xml:space="preserve">Persuaded that the peace, security, and prosperity of their respective nations are </w:t>
      </w:r>
      <w:r w:rsidR="00CE0E98" w:rsidRPr="0058150A">
        <w:rPr>
          <w:rFonts w:ascii="Georgia" w:hAnsi="Georgia" w:cs="Times New Roman"/>
        </w:rPr>
        <w:t xml:space="preserve">impossible </w:t>
      </w:r>
      <w:r w:rsidR="00EA5132" w:rsidRPr="0058150A">
        <w:rPr>
          <w:rFonts w:ascii="Georgia" w:hAnsi="Georgia" w:cs="Times New Roman"/>
        </w:rPr>
        <w:t xml:space="preserve">while Paraguay’s current </w:t>
      </w:r>
      <w:r w:rsidR="00C33E52" w:rsidRPr="0058150A">
        <w:rPr>
          <w:rFonts w:ascii="Georgia" w:hAnsi="Georgia" w:cs="Times New Roman"/>
        </w:rPr>
        <w:t>G</w:t>
      </w:r>
      <w:r w:rsidR="00EA5132" w:rsidRPr="0058150A">
        <w:rPr>
          <w:rFonts w:ascii="Georgia" w:hAnsi="Georgia" w:cs="Times New Roman"/>
        </w:rPr>
        <w:t xml:space="preserve">overnment exists, and that the disappearance of said </w:t>
      </w:r>
      <w:r w:rsidR="00C33E52" w:rsidRPr="0058150A">
        <w:rPr>
          <w:rFonts w:ascii="Georgia" w:hAnsi="Georgia" w:cs="Times New Roman"/>
        </w:rPr>
        <w:t>G</w:t>
      </w:r>
      <w:r w:rsidR="00EA5132" w:rsidRPr="0058150A">
        <w:rPr>
          <w:rFonts w:ascii="Georgia" w:hAnsi="Georgia" w:cs="Times New Roman"/>
        </w:rPr>
        <w:t>overnment is an imperative necessity demanded by the highest interests, respecting the sovereignty, independence, and territorial integrity of the Republic of Paraguay</w:t>
      </w:r>
      <w:r w:rsidRPr="0058150A">
        <w:rPr>
          <w:rFonts w:ascii="Georgia" w:hAnsi="Georgia" w:cs="Times New Roman"/>
        </w:rPr>
        <w:t>,’ and so on and so forth.</w:t>
      </w:r>
    </w:p>
    <w:p w14:paraId="56FA288A" w14:textId="6655406D" w:rsidR="00B84CBA" w:rsidRPr="0058150A" w:rsidRDefault="00B84CBA" w:rsidP="00722C6A">
      <w:pPr>
        <w:ind w:firstLine="360"/>
        <w:jc w:val="both"/>
        <w:rPr>
          <w:rFonts w:ascii="Georgia" w:hAnsi="Georgia" w:cs="Times New Roman"/>
        </w:rPr>
      </w:pPr>
      <w:r w:rsidRPr="0058150A">
        <w:rPr>
          <w:rFonts w:ascii="Georgia" w:hAnsi="Georgia" w:cs="Times New Roman"/>
        </w:rPr>
        <w:t>“The question of borders, senhores, was an incidental question; it was not the determinant cause of the war. (</w:t>
      </w:r>
      <w:r w:rsidRPr="0058150A">
        <w:rPr>
          <w:rFonts w:ascii="Georgia" w:hAnsi="Georgia" w:cs="Times New Roman"/>
          <w:i/>
          <w:iCs/>
        </w:rPr>
        <w:t>Assent</w:t>
      </w:r>
      <w:r w:rsidRPr="0058150A">
        <w:rPr>
          <w:rFonts w:ascii="Georgia" w:hAnsi="Georgia" w:cs="Times New Roman"/>
        </w:rPr>
        <w:t>.) Article 16 of the treaty is quite clear. ‘</w:t>
      </w:r>
      <w:r w:rsidR="00CE0E98" w:rsidRPr="0058150A">
        <w:rPr>
          <w:rFonts w:ascii="Georgia" w:hAnsi="Georgia" w:cs="Times New Roman"/>
        </w:rPr>
        <w:t xml:space="preserve">In order to avoid the disputes and wars which questions of borders bring with them, it is stipulated that the allies </w:t>
      </w:r>
      <w:r w:rsidR="00754DA0" w:rsidRPr="0058150A">
        <w:rPr>
          <w:rFonts w:ascii="Georgia" w:hAnsi="Georgia" w:cs="Times New Roman"/>
        </w:rPr>
        <w:t>shall</w:t>
      </w:r>
      <w:r w:rsidR="00CE0E98" w:rsidRPr="0058150A">
        <w:rPr>
          <w:rFonts w:ascii="Georgia" w:hAnsi="Georgia" w:cs="Times New Roman"/>
        </w:rPr>
        <w:t xml:space="preserve"> exact from the Government of Paraguay the completion of definitive border treaties</w:t>
      </w:r>
      <w:r w:rsidRPr="0058150A">
        <w:rPr>
          <w:rFonts w:ascii="Georgia" w:hAnsi="Georgia" w:cs="Times New Roman"/>
        </w:rPr>
        <w:t xml:space="preserve"> …’ </w:t>
      </w:r>
      <w:r w:rsidR="00CE0E98" w:rsidRPr="0058150A">
        <w:rPr>
          <w:rFonts w:ascii="Georgia" w:hAnsi="Georgia" w:cs="Times New Roman"/>
        </w:rPr>
        <w:t xml:space="preserve">Stricter </w:t>
      </w:r>
      <w:r w:rsidRPr="0058150A">
        <w:rPr>
          <w:rFonts w:ascii="Georgia" w:hAnsi="Georgia" w:cs="Times New Roman"/>
        </w:rPr>
        <w:t>still is the 6</w:t>
      </w:r>
      <w:r w:rsidRPr="0058150A">
        <w:rPr>
          <w:rFonts w:ascii="Georgia" w:hAnsi="Georgia" w:cs="Times New Roman"/>
          <w:vertAlign w:val="superscript"/>
        </w:rPr>
        <w:t>th</w:t>
      </w:r>
      <w:r w:rsidRPr="0058150A">
        <w:rPr>
          <w:rFonts w:ascii="Georgia" w:hAnsi="Georgia" w:cs="Times New Roman"/>
        </w:rPr>
        <w:t xml:space="preserve"> </w:t>
      </w:r>
      <w:r w:rsidR="00480558" w:rsidRPr="0058150A">
        <w:rPr>
          <w:rFonts w:ascii="Georgia" w:hAnsi="Georgia" w:cs="Times New Roman"/>
        </w:rPr>
        <w:t>Article</w:t>
      </w:r>
      <w:r w:rsidRPr="0058150A">
        <w:rPr>
          <w:rFonts w:ascii="Georgia" w:hAnsi="Georgia" w:cs="Times New Roman"/>
        </w:rPr>
        <w:t>: ‘</w:t>
      </w:r>
      <w:r w:rsidR="001A5751" w:rsidRPr="0058150A">
        <w:rPr>
          <w:rFonts w:ascii="Georgia" w:hAnsi="Georgia" w:cs="Times New Roman"/>
        </w:rPr>
        <w:t>The allies solemnly pledge themselves to not lay down their arms until the authority of the current Government of Paraguay has been overthrown</w:t>
      </w:r>
      <w:r w:rsidRPr="0058150A">
        <w:rPr>
          <w:rFonts w:ascii="Georgia" w:hAnsi="Georgia" w:cs="Times New Roman"/>
        </w:rPr>
        <w:t>.’</w:t>
      </w:r>
      <w:r w:rsidR="001A5751" w:rsidRPr="0058150A">
        <w:rPr>
          <w:rFonts w:ascii="Georgia" w:hAnsi="Georgia" w:cs="Times New Roman"/>
        </w:rPr>
        <w:t xml:space="preserve"> </w:t>
      </w:r>
      <w:r w:rsidRPr="0058150A">
        <w:rPr>
          <w:rFonts w:ascii="Georgia" w:hAnsi="Georgia" w:cs="Times New Roman"/>
        </w:rPr>
        <w:t>See how the question of borders was not the cause of the war …” (</w:t>
      </w:r>
      <w:r w:rsidR="004F23DD" w:rsidRPr="0058150A">
        <w:rPr>
          <w:rFonts w:ascii="Georgia" w:hAnsi="Georgia" w:cs="Times New Roman"/>
          <w:iCs/>
          <w:smallCaps/>
        </w:rPr>
        <w:t>Senhor Zacarias</w:t>
      </w:r>
      <w:r w:rsidRPr="0058150A">
        <w:rPr>
          <w:rFonts w:ascii="Georgia" w:hAnsi="Georgia" w:cs="Times New Roman"/>
        </w:rPr>
        <w:t>: Seconded. Neither directly nor indirectly.)</w:t>
      </w:r>
    </w:p>
    <w:p w14:paraId="55F2249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question of borders not being the cause of war, peace should not depend on this issue either. Borders should be the goal of partial treaties with the allied powers, not of </w:t>
      </w:r>
      <w:r w:rsidRPr="0058150A">
        <w:rPr>
          <w:rFonts w:ascii="Georgia" w:hAnsi="Georgia" w:cs="Times New Roman"/>
        </w:rPr>
        <w:lastRenderedPageBreak/>
        <w:t>the general treaty, in which nothing should figure but the question of navigation of rivers, and other matters of international law.</w:t>
      </w:r>
    </w:p>
    <w:p w14:paraId="45721190" w14:textId="5886CC4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“Because of this </w:t>
      </w:r>
      <w:r w:rsidR="00480558" w:rsidRPr="0058150A">
        <w:rPr>
          <w:rFonts w:ascii="Georgia" w:hAnsi="Georgia" w:cs="Times New Roman"/>
        </w:rPr>
        <w:t xml:space="preserve">Article </w:t>
      </w:r>
      <w:r w:rsidRPr="0058150A">
        <w:rPr>
          <w:rFonts w:ascii="Georgia" w:hAnsi="Georgia" w:cs="Times New Roman"/>
        </w:rPr>
        <w:t>16 says: ‘</w:t>
      </w:r>
      <w:r w:rsidR="001A5751" w:rsidRPr="0058150A">
        <w:rPr>
          <w:rFonts w:ascii="Georgia" w:hAnsi="Georgia" w:cs="Times New Roman"/>
        </w:rPr>
        <w:t xml:space="preserve">The allies </w:t>
      </w:r>
      <w:r w:rsidR="00754DA0" w:rsidRPr="0058150A">
        <w:rPr>
          <w:rFonts w:ascii="Georgia" w:hAnsi="Georgia" w:cs="Times New Roman"/>
        </w:rPr>
        <w:t>shall</w:t>
      </w:r>
      <w:r w:rsidR="001A5751" w:rsidRPr="0058150A">
        <w:rPr>
          <w:rFonts w:ascii="Georgia" w:hAnsi="Georgia" w:cs="Times New Roman"/>
        </w:rPr>
        <w:t xml:space="preserve"> exact from the Government of Paraguay the completion of definitive border treaties with their respective </w:t>
      </w:r>
      <w:r w:rsidR="00C33E52" w:rsidRPr="0058150A">
        <w:rPr>
          <w:rFonts w:ascii="Georgia" w:hAnsi="Georgia" w:cs="Times New Roman"/>
        </w:rPr>
        <w:t>G</w:t>
      </w:r>
      <w:r w:rsidR="001A5751" w:rsidRPr="0058150A">
        <w:rPr>
          <w:rFonts w:ascii="Georgia" w:hAnsi="Georgia" w:cs="Times New Roman"/>
        </w:rPr>
        <w:t>overnments</w:t>
      </w:r>
      <w:r w:rsidRPr="0058150A">
        <w:rPr>
          <w:rFonts w:ascii="Georgia" w:hAnsi="Georgia" w:cs="Times New Roman"/>
        </w:rPr>
        <w:t>.’</w:t>
      </w:r>
    </w:p>
    <w:p w14:paraId="4418AC4F" w14:textId="4658CAE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“Article </w:t>
      </w:r>
      <w:r w:rsidR="001A5751" w:rsidRPr="0058150A">
        <w:rPr>
          <w:rFonts w:ascii="Georgia" w:hAnsi="Georgia" w:cs="Times New Roman"/>
        </w:rPr>
        <w:t xml:space="preserve">17 </w:t>
      </w:r>
      <w:r w:rsidRPr="0058150A">
        <w:rPr>
          <w:rFonts w:ascii="Georgia" w:hAnsi="Georgia" w:cs="Times New Roman"/>
        </w:rPr>
        <w:t>also says: ‘</w:t>
      </w:r>
      <w:r w:rsidR="001A5751" w:rsidRPr="0058150A">
        <w:rPr>
          <w:rFonts w:ascii="Georgia" w:hAnsi="Georgia" w:cs="Times New Roman"/>
        </w:rPr>
        <w:t>The allies reciprocally guarantee to each other</w:t>
      </w:r>
      <w:r w:rsidR="001A5751" w:rsidRPr="0058150A" w:rsidDel="001A5751">
        <w:rPr>
          <w:rFonts w:ascii="Georgia" w:hAnsi="Georgia" w:cs="Times New Roman"/>
        </w:rPr>
        <w:t xml:space="preserve"> </w:t>
      </w:r>
      <w:r w:rsidRPr="0058150A">
        <w:rPr>
          <w:rFonts w:ascii="Georgia" w:hAnsi="Georgia" w:cs="Times New Roman"/>
        </w:rPr>
        <w:t>…’ This guarantee would be unnecessary if borders were the goal of the collective treaty, in which the signatories are all parties and not guaranteed; in which everything discussed remains subject to the sanctioning typical of collective treaties.</w:t>
      </w:r>
    </w:p>
    <w:p w14:paraId="01973B3A" w14:textId="576C5EA6" w:rsidR="00B84CBA" w:rsidRPr="0058150A" w:rsidRDefault="00B84CBA" w:rsidP="00722C6A">
      <w:pPr>
        <w:ind w:firstLine="360"/>
        <w:jc w:val="both"/>
        <w:rPr>
          <w:rFonts w:ascii="Georgia" w:hAnsi="Georgia" w:cs="Times New Roman"/>
        </w:rPr>
      </w:pPr>
      <w:r w:rsidRPr="0058150A">
        <w:rPr>
          <w:rFonts w:ascii="Georgia" w:hAnsi="Georgia" w:cs="Times New Roman"/>
        </w:rPr>
        <w:t>“Article 17 adds: ‘</w:t>
      </w:r>
      <w:r w:rsidR="00754DA0" w:rsidRPr="0058150A">
        <w:rPr>
          <w:rFonts w:ascii="Georgia" w:hAnsi="Georgia" w:cs="Times New Roman"/>
        </w:rPr>
        <w:t>I</w:t>
      </w:r>
      <w:r w:rsidR="001A5751" w:rsidRPr="0058150A">
        <w:rPr>
          <w:rFonts w:ascii="Georgia" w:hAnsi="Georgia" w:cs="Times New Roman"/>
        </w:rPr>
        <w:t xml:space="preserve">n the </w:t>
      </w:r>
      <w:r w:rsidR="00754DA0" w:rsidRPr="0058150A">
        <w:rPr>
          <w:rFonts w:ascii="Georgia" w:hAnsi="Georgia" w:cs="Times New Roman"/>
        </w:rPr>
        <w:t>event</w:t>
      </w:r>
      <w:r w:rsidR="001A5751" w:rsidRPr="0058150A">
        <w:rPr>
          <w:rFonts w:ascii="Georgia" w:hAnsi="Georgia" w:cs="Times New Roman"/>
        </w:rPr>
        <w:t xml:space="preserve"> that one of the High Contracting Parties should be unable to obtain from the Government of Paraguay </w:t>
      </w:r>
      <w:r w:rsidR="00754DA0" w:rsidRPr="0058150A">
        <w:rPr>
          <w:rFonts w:ascii="Georgia" w:hAnsi="Georgia" w:cs="Times New Roman"/>
        </w:rPr>
        <w:t>etc., etc., …</w:t>
      </w:r>
      <w:r w:rsidR="001A5751" w:rsidRPr="0058150A">
        <w:rPr>
          <w:rFonts w:ascii="Georgia" w:hAnsi="Georgia" w:cs="Times New Roman"/>
        </w:rPr>
        <w:t xml:space="preserve"> the others shall actively employ their efforts.</w:t>
      </w:r>
      <w:r w:rsidRPr="0058150A">
        <w:rPr>
          <w:rFonts w:ascii="Georgia" w:hAnsi="Georgia" w:cs="Times New Roman"/>
        </w:rPr>
        <w:t xml:space="preserve">’ These words prove that the pacts regarding borders are partial; that each of the allies must make its own, separately with Paraguay, under the other parties’ guarantee, and intervening with their forces in the event foreseen in </w:t>
      </w:r>
      <w:r w:rsidR="00480558" w:rsidRPr="0058150A">
        <w:rPr>
          <w:rFonts w:ascii="Georgia" w:hAnsi="Georgia" w:cs="Times New Roman"/>
        </w:rPr>
        <w:t>Art</w:t>
      </w:r>
      <w:r w:rsidRPr="0058150A">
        <w:rPr>
          <w:rFonts w:ascii="Georgia" w:hAnsi="Georgia" w:cs="Times New Roman"/>
        </w:rPr>
        <w:t>. 17. The contingency established in this article would be useless if borders had to figure in the collective peace treaty.</w:t>
      </w:r>
    </w:p>
    <w:p w14:paraId="21C7E27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“This distinction conforms to the principle of sovereignty, because each nation is exclusively qualified to discuss and set its borders without the intervention of third-parties.</w:t>
      </w:r>
    </w:p>
    <w:p w14:paraId="0C4779C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“Peace did not depend, consequently, on the determination of boundaries, and as such the definitive treaty does not depend on partial treaties that must resolve those problems either.</w:t>
      </w:r>
    </w:p>
    <w:p w14:paraId="2D185D8A" w14:textId="19BE2177" w:rsidR="00B84CBA" w:rsidRPr="0058150A" w:rsidRDefault="00B84CBA" w:rsidP="00722C6A">
      <w:pPr>
        <w:ind w:firstLine="360"/>
        <w:jc w:val="both"/>
        <w:rPr>
          <w:rFonts w:ascii="Georgia" w:hAnsi="Georgia" w:cs="Times New Roman"/>
        </w:rPr>
      </w:pPr>
      <w:r w:rsidRPr="0058150A">
        <w:rPr>
          <w:rFonts w:ascii="Georgia" w:hAnsi="Georgia" w:cs="Times New Roman"/>
        </w:rPr>
        <w:t>“</w:t>
      </w:r>
      <w:r w:rsidR="00480558" w:rsidRPr="0058150A">
        <w:rPr>
          <w:rFonts w:ascii="Georgia" w:hAnsi="Georgia" w:cs="Times New Roman"/>
        </w:rPr>
        <w:t>I</w:t>
      </w:r>
      <w:r w:rsidRPr="0058150A">
        <w:rPr>
          <w:rFonts w:ascii="Georgia" w:hAnsi="Georgia" w:cs="Times New Roman"/>
        </w:rPr>
        <w:t>n the Congress of Vienna there was a general treaty</w:t>
      </w:r>
      <w:r w:rsidR="00480558" w:rsidRPr="0058150A">
        <w:rPr>
          <w:rFonts w:ascii="Georgia" w:hAnsi="Georgia" w:cs="Times New Roman"/>
        </w:rPr>
        <w:t xml:space="preserve"> as well</w:t>
      </w:r>
      <w:r w:rsidRPr="0058150A">
        <w:rPr>
          <w:rFonts w:ascii="Georgia" w:hAnsi="Georgia" w:cs="Times New Roman"/>
        </w:rPr>
        <w:t>, followed by particular treaties between the interested parties concerning the respective territories.</w:t>
      </w:r>
    </w:p>
    <w:p w14:paraId="1AC951D6" w14:textId="37249D8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“Another concept from the </w:t>
      </w:r>
      <w:r w:rsidR="009844C1" w:rsidRPr="0058150A">
        <w:rPr>
          <w:rFonts w:ascii="Georgia" w:hAnsi="Georgia" w:cs="Times New Roman"/>
        </w:rPr>
        <w:t>honorable</w:t>
      </w:r>
      <w:r w:rsidRPr="0058150A">
        <w:rPr>
          <w:rFonts w:ascii="Georgia" w:hAnsi="Georgia" w:cs="Times New Roman"/>
        </w:rPr>
        <w:t xml:space="preserve"> minister should not go unnoticed, namely: that Paraguay may not reject the borders indicated to it in the </w:t>
      </w:r>
      <w:r w:rsidR="00480558" w:rsidRPr="0058150A">
        <w:rPr>
          <w:rFonts w:ascii="Georgia" w:hAnsi="Georgia" w:cs="Times New Roman"/>
        </w:rPr>
        <w:t xml:space="preserve">Triple Alliance </w:t>
      </w:r>
      <w:r w:rsidRPr="0058150A">
        <w:rPr>
          <w:rFonts w:ascii="Georgia" w:hAnsi="Georgia" w:cs="Times New Roman"/>
        </w:rPr>
        <w:t>treaty, because we are not going to negotiate on this issue, as we would with a sovereign nation in full use of its sovereignty. (</w:t>
      </w:r>
      <w:r w:rsidR="004F23DD" w:rsidRPr="0058150A">
        <w:rPr>
          <w:rFonts w:ascii="Georgia" w:hAnsi="Georgia" w:cs="Times New Roman"/>
          <w:iCs/>
          <w:smallCaps/>
        </w:rPr>
        <w:t>Senhor Zacarias</w:t>
      </w:r>
      <w:r w:rsidRPr="0058150A">
        <w:rPr>
          <w:rFonts w:ascii="Georgia" w:hAnsi="Georgia" w:cs="Times New Roman"/>
        </w:rPr>
        <w:t xml:space="preserve">: </w:t>
      </w:r>
      <w:r w:rsidR="00480558" w:rsidRPr="0058150A">
        <w:rPr>
          <w:rFonts w:ascii="Georgia" w:hAnsi="Georgia" w:cs="Times New Roman"/>
        </w:rPr>
        <w:t>That’s good</w:t>
      </w:r>
      <w:r w:rsidRPr="0058150A">
        <w:rPr>
          <w:rFonts w:ascii="Georgia" w:hAnsi="Georgia" w:cs="Times New Roman"/>
        </w:rPr>
        <w:t>.)</w:t>
      </w:r>
    </w:p>
    <w:p w14:paraId="385540A4" w14:textId="6B28F63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“This opinion of the </w:t>
      </w:r>
      <w:r w:rsidR="009844C1" w:rsidRPr="0058150A">
        <w:rPr>
          <w:rFonts w:ascii="Georgia" w:hAnsi="Georgia" w:cs="Times New Roman"/>
        </w:rPr>
        <w:t>honorable</w:t>
      </w:r>
      <w:r w:rsidRPr="0058150A">
        <w:rPr>
          <w:rFonts w:ascii="Georgia" w:hAnsi="Georgia" w:cs="Times New Roman"/>
        </w:rPr>
        <w:t xml:space="preserve"> minister, to my mind, is indefensible, not only given the principles, but also given the law agreed upon in the Treaty of the Triple Alliance.</w:t>
      </w:r>
    </w:p>
    <w:p w14:paraId="399DB71F" w14:textId="1D7A0308" w:rsidR="00B84CBA" w:rsidRPr="0058150A" w:rsidRDefault="00B84CBA" w:rsidP="00722C6A">
      <w:pPr>
        <w:ind w:firstLine="360"/>
        <w:jc w:val="both"/>
        <w:rPr>
          <w:rFonts w:ascii="Georgia" w:hAnsi="Georgia" w:cs="Times New Roman"/>
        </w:rPr>
      </w:pPr>
      <w:r w:rsidRPr="0058150A">
        <w:rPr>
          <w:rFonts w:ascii="Georgia" w:hAnsi="Georgia" w:cs="Times New Roman"/>
        </w:rPr>
        <w:t>“Senhores, wars end either with a peace treaty or with the submission of the defeated party. The Paraguayan War ended as was foreseen in the Treaty of the Triple Alliance; that’s to say, with a peace treaty, in which the sovereignty and integrity of Paraguay are respected. Let us see what, according to Heffter, the theory of peace treaties is. ‘Peace treaties,’ Heffter says, ‘are agreements by means of which two or more sovereign powers solemnly declare the hostilities between them terminated, without one remaining subordinated to the other.’</w:t>
      </w:r>
    </w:p>
    <w:p w14:paraId="7286F2D4" w14:textId="46BD6A4E" w:rsidR="00B84CBA" w:rsidRPr="0058150A" w:rsidRDefault="00B84CBA" w:rsidP="00722C6A">
      <w:pPr>
        <w:ind w:firstLine="360"/>
        <w:jc w:val="both"/>
        <w:rPr>
          <w:rFonts w:ascii="Georgia" w:hAnsi="Georgia" w:cs="Times New Roman"/>
        </w:rPr>
      </w:pPr>
      <w:r w:rsidRPr="0058150A">
        <w:rPr>
          <w:rFonts w:ascii="Georgia" w:hAnsi="Georgia" w:cs="Times New Roman"/>
        </w:rPr>
        <w:t>“Here is what distinguishes a peace treaty from subordination,</w:t>
      </w:r>
      <w:r w:rsidR="009844C1" w:rsidRPr="0058150A">
        <w:rPr>
          <w:rFonts w:ascii="Georgia" w:hAnsi="Georgia" w:cs="Times New Roman"/>
        </w:rPr>
        <w:t xml:space="preserve"> different from</w:t>
      </w:r>
      <w:r w:rsidRPr="0058150A">
        <w:rPr>
          <w:rFonts w:ascii="Georgia" w:hAnsi="Georgia" w:cs="Times New Roman"/>
        </w:rPr>
        <w:t xml:space="preserve"> </w:t>
      </w:r>
      <w:r w:rsidRPr="0058150A">
        <w:rPr>
          <w:rFonts w:ascii="Georgia" w:hAnsi="Georgia" w:cs="Times New Roman"/>
          <w:i/>
          <w:iCs/>
        </w:rPr>
        <w:t>deditio</w:t>
      </w:r>
      <w:r w:rsidRPr="0058150A">
        <w:rPr>
          <w:rFonts w:ascii="Georgia" w:hAnsi="Georgia" w:cs="Times New Roman"/>
        </w:rPr>
        <w:t>. ‘All the rules of public negotiations, in general, are applicable to peace treaties.’</w:t>
      </w:r>
    </w:p>
    <w:p w14:paraId="3E1EB5AA" w14:textId="6CD3112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“Given this doctrine, which other authors subscribe to as well, can the </w:t>
      </w:r>
      <w:r w:rsidR="009844C1" w:rsidRPr="0058150A">
        <w:rPr>
          <w:rFonts w:ascii="Georgia" w:hAnsi="Georgia" w:cs="Times New Roman"/>
        </w:rPr>
        <w:t>honorable</w:t>
      </w:r>
      <w:r w:rsidRPr="0058150A">
        <w:rPr>
          <w:rFonts w:ascii="Georgia" w:hAnsi="Georgia" w:cs="Times New Roman"/>
        </w:rPr>
        <w:t xml:space="preserve"> Minister of Foreign Affairs’ own doctrine be permitted, that doctrine of sovereignty and half-sovereignties, sovereignties that are not sovereign?</w:t>
      </w:r>
    </w:p>
    <w:p w14:paraId="3B2BFDF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truth is, senhores, that when a war ends with a peace treaty in which a territorial concession is not consigned, when the military occupation ends, the territory returns to the party that possessed it before the hostilities, just as it existed before, and with no more damage than is naturally caused by those hostilities.</w:t>
      </w:r>
    </w:p>
    <w:p w14:paraId="21BAEA50" w14:textId="12BC673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“This is what is happening with Paraguay, whose sovereignty, integrity, and independence the Treaty of the Triple Alliance guarantees, excluding any idea of conquest </w:t>
      </w:r>
      <w:r w:rsidRPr="0058150A">
        <w:rPr>
          <w:rFonts w:ascii="Georgia" w:hAnsi="Georgia" w:cs="Times New Roman"/>
        </w:rPr>
        <w:lastRenderedPageBreak/>
        <w:t>or territorial concessions. The question of borders does not imply the yielding of territory; it predates the war, it depends on pre-existing law, and it is not based on the war’s effects. As I already proved, peace does not depend on border disputes, which would have been resolved without war as well. (</w:t>
      </w:r>
      <w:r w:rsidRPr="0058150A">
        <w:rPr>
          <w:rFonts w:ascii="Georgia" w:hAnsi="Georgia" w:cs="Times New Roman"/>
          <w:smallCaps/>
        </w:rPr>
        <w:t>Senhor Paranaguá</w:t>
      </w:r>
      <w:r w:rsidRPr="0058150A">
        <w:rPr>
          <w:rFonts w:ascii="Georgia" w:hAnsi="Georgia" w:cs="Times New Roman"/>
        </w:rPr>
        <w:t>: There is no conquest.)</w:t>
      </w:r>
    </w:p>
    <w:p w14:paraId="1ABBC30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“Let us move to conventional law. This is as clear as can be.</w:t>
      </w:r>
    </w:p>
    <w:p w14:paraId="30358D5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treaty says:</w:t>
      </w:r>
    </w:p>
    <w:p w14:paraId="117C9D2D" w14:textId="7377EDA1" w:rsidR="00B84CBA" w:rsidRPr="0058150A" w:rsidRDefault="00B84CBA" w:rsidP="00722C6A">
      <w:pPr>
        <w:ind w:firstLine="360"/>
        <w:jc w:val="both"/>
        <w:rPr>
          <w:rFonts w:ascii="Georgia" w:hAnsi="Georgia" w:cs="Times New Roman"/>
        </w:rPr>
      </w:pPr>
      <w:r w:rsidRPr="0058150A">
        <w:rPr>
          <w:rFonts w:ascii="Georgia" w:hAnsi="Georgia" w:cs="Times New Roman"/>
        </w:rPr>
        <w:t>“‘</w:t>
      </w:r>
      <w:r w:rsidR="001C7D77" w:rsidRPr="0058150A">
        <w:rPr>
          <w:rFonts w:ascii="Georgia" w:hAnsi="Georgia" w:cs="Times New Roman"/>
        </w:rPr>
        <w:t xml:space="preserve">The disappearance of said </w:t>
      </w:r>
      <w:r w:rsidR="00C33E52" w:rsidRPr="0058150A">
        <w:rPr>
          <w:rFonts w:ascii="Georgia" w:hAnsi="Georgia" w:cs="Times New Roman"/>
        </w:rPr>
        <w:t>G</w:t>
      </w:r>
      <w:r w:rsidR="001C7D77" w:rsidRPr="0058150A">
        <w:rPr>
          <w:rFonts w:ascii="Georgia" w:hAnsi="Georgia" w:cs="Times New Roman"/>
        </w:rPr>
        <w:t>overnment is an imperative necessity, respecting the sovereignty, independence, and territorial integrity of the Republic of Paraguay</w:t>
      </w:r>
      <w:r w:rsidRPr="0058150A">
        <w:rPr>
          <w:rFonts w:ascii="Georgia" w:hAnsi="Georgia" w:cs="Times New Roman"/>
        </w:rPr>
        <w:t>.’</w:t>
      </w:r>
    </w:p>
    <w:p w14:paraId="74A674E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“It is clear, then, that the Triple Alliance committed itself to maintaining that sovereignty, independence, and territorial integrity, making no distinction between victor and vanquished.</w:t>
      </w:r>
    </w:p>
    <w:p w14:paraId="30DFAC8B" w14:textId="78464821" w:rsidR="00B84CBA" w:rsidRPr="0058150A" w:rsidRDefault="00B84CBA" w:rsidP="00722C6A">
      <w:pPr>
        <w:ind w:firstLine="360"/>
        <w:jc w:val="both"/>
        <w:rPr>
          <w:rFonts w:ascii="Georgia" w:hAnsi="Georgia" w:cs="Times New Roman"/>
        </w:rPr>
      </w:pPr>
      <w:r w:rsidRPr="0058150A">
        <w:rPr>
          <w:rFonts w:ascii="Georgia" w:hAnsi="Georgia" w:cs="Times New Roman"/>
        </w:rPr>
        <w:t>“But the noble minister has said</w:t>
      </w:r>
      <w:r w:rsidR="009844C1" w:rsidRPr="0058150A">
        <w:rPr>
          <w:rFonts w:ascii="Georgia" w:hAnsi="Georgia" w:cs="Times New Roman"/>
        </w:rPr>
        <w:t xml:space="preserve"> that </w:t>
      </w:r>
      <w:r w:rsidRPr="0058150A">
        <w:rPr>
          <w:rFonts w:ascii="Georgia" w:hAnsi="Georgia" w:cs="Times New Roman"/>
        </w:rPr>
        <w:t>the war we waged against the Paraguayan government, we in fact waged it against the Republic of Paraguay; because this republic, either by free will or by coercion, has supported the dictator. This distinction is not new in history. The same thing happened to France in the war of the allies against Napoleon. The allies declared that they had not been fighting against the French nation, but against Napoleon, whose government was incompatible with peace in Europe. But it was France who suffered the greatest consequences of the war.</w:t>
      </w:r>
    </w:p>
    <w:p w14:paraId="0FEB1642" w14:textId="3B4A0C1B"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 cannot, senhor President, permit this theory, which the </w:t>
      </w:r>
      <w:r w:rsidR="009844C1" w:rsidRPr="0058150A">
        <w:rPr>
          <w:rFonts w:ascii="Georgia" w:hAnsi="Georgia" w:cs="Times New Roman"/>
        </w:rPr>
        <w:t>honorable</w:t>
      </w:r>
      <w:r w:rsidRPr="0058150A">
        <w:rPr>
          <w:rFonts w:ascii="Georgia" w:hAnsi="Georgia" w:cs="Times New Roman"/>
        </w:rPr>
        <w:t xml:space="preserve"> Minister of Foreign Affairs sets forth, either, because it enshrines the use of bad faith in treaty negotiations. With this theory we could promise everything when negotiating, and then fulfill only what we wish to.</w:t>
      </w:r>
    </w:p>
    <w:p w14:paraId="48C1999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“And what comparison can there be, senhores, between our definitive peace treaty with Paraguay and the European peace of 1815?</w:t>
      </w:r>
    </w:p>
    <w:p w14:paraId="462D6DB3" w14:textId="22BF33D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Senate knows quite well that the Congress of Vienna not only aimed to obtain peace in France, but also—similar to the congresses of Westphalia and Utrecht, and on an even greater scale than those—it was concerned with standardizing international law in Europe, in accordance with the famous doctrine of </w:t>
      </w:r>
      <w:r w:rsidR="009844C1" w:rsidRPr="0058150A">
        <w:rPr>
          <w:rFonts w:ascii="Georgia" w:hAnsi="Georgia" w:cs="Times New Roman"/>
        </w:rPr>
        <w:t>balance</w:t>
      </w:r>
      <w:r w:rsidRPr="0058150A">
        <w:rPr>
          <w:rFonts w:ascii="Georgia" w:hAnsi="Georgia" w:cs="Times New Roman"/>
        </w:rPr>
        <w:t>, from which the reconstruction of nationalities and the demarcation of borders was worked out. Now; this being so, we know that France, the greatest bugbear of this doctrine, had to suffer, as it did suffer, losing all its conquests and seeing its borders reduced to those it had before 1792.</w:t>
      </w:r>
    </w:p>
    <w:p w14:paraId="57D648F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France was not the only nation that suffered the despotism of the Holy Alliance, that is, of the four dominant powers at the Congress of Vienna. The whole map of Europe was retouched; many nations saw their borders redressed, and some, like poor Poland, were even eliminated.</w:t>
      </w:r>
    </w:p>
    <w:p w14:paraId="52B9020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“Now: what relation exists between this great event, the Congress of Vienna, and the issue of Paraguay? This comparison with the Congress of Vienna, does it mean that the allies believe themselves vested with powers analogous to those of the Holy Alliance, in order to assault Paraguay’s integrity and even its independence?</w:t>
      </w:r>
    </w:p>
    <w:p w14:paraId="1E8F43B3" w14:textId="0FD401B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Treaty of the Holy Alliance protests against this; this century is not one of conquest; that time has passed … </w:t>
      </w:r>
      <w:r w:rsidR="00A973C8" w:rsidRPr="0058150A">
        <w:rPr>
          <w:rFonts w:ascii="Georgia" w:hAnsi="Georgia" w:cs="Times New Roman"/>
        </w:rPr>
        <w:t>(</w:t>
      </w:r>
      <w:bookmarkStart w:id="527" w:name="ref_c34fl2"/>
      <w:r w:rsidR="00C41918" w:rsidRPr="0058150A">
        <w:rPr>
          <w:rFonts w:ascii="Georgia" w:hAnsi="Georgia" w:cs="Times New Roman"/>
        </w:rPr>
        <w:fldChar w:fldCharType="begin"/>
      </w:r>
      <w:r w:rsidR="00C41918" w:rsidRPr="0058150A">
        <w:rPr>
          <w:rFonts w:ascii="Georgia" w:hAnsi="Georgia" w:cs="Times New Roman"/>
        </w:rPr>
        <w:instrText xml:space="preserve"> HYPERLINK  \l "ref_c34fd2" </w:instrText>
      </w:r>
      <w:r w:rsidR="00C41918" w:rsidRPr="0058150A">
        <w:rPr>
          <w:rFonts w:ascii="Georgia" w:hAnsi="Georgia" w:cs="Times New Roman"/>
        </w:rPr>
        <w:fldChar w:fldCharType="separate"/>
      </w:r>
      <w:r w:rsidR="00A973C8" w:rsidRPr="0058150A">
        <w:rPr>
          <w:rStyle w:val="Hyperlink"/>
          <w:rFonts w:ascii="Georgia" w:hAnsi="Georgia" w:cs="Times New Roman"/>
        </w:rPr>
        <w:t>2</w:t>
      </w:r>
      <w:bookmarkEnd w:id="527"/>
      <w:r w:rsidR="00C41918" w:rsidRPr="0058150A">
        <w:rPr>
          <w:rFonts w:ascii="Georgia" w:hAnsi="Georgia" w:cs="Times New Roman"/>
        </w:rPr>
        <w:fldChar w:fldCharType="end"/>
      </w:r>
      <w:r w:rsidR="00A973C8" w:rsidRPr="0058150A">
        <w:rPr>
          <w:rFonts w:ascii="Georgia" w:hAnsi="Georgia" w:cs="Times New Roman"/>
        </w:rPr>
        <w:t>)</w:t>
      </w:r>
    </w:p>
    <w:p w14:paraId="7924E13F" w14:textId="47B48A5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the </w:t>
      </w:r>
      <w:r w:rsidR="009844C1" w:rsidRPr="0058150A">
        <w:rPr>
          <w:rFonts w:ascii="Georgia" w:hAnsi="Georgia" w:cs="Times New Roman"/>
        </w:rPr>
        <w:t>honorable</w:t>
      </w:r>
      <w:r w:rsidRPr="0058150A">
        <w:rPr>
          <w:rFonts w:ascii="Georgia" w:hAnsi="Georgia" w:cs="Times New Roman"/>
        </w:rPr>
        <w:t xml:space="preserve"> Minister of Foreign Affairs invoked the law of the victor, saying before the Chamber of Deputies: ‘Paraguay may not resist the redressing of its borders, because that is the law of the victor.’ These words from the </w:t>
      </w:r>
      <w:r w:rsidR="009844C1" w:rsidRPr="0058150A">
        <w:rPr>
          <w:rFonts w:ascii="Georgia" w:hAnsi="Georgia" w:cs="Times New Roman"/>
        </w:rPr>
        <w:t>honorable</w:t>
      </w:r>
      <w:r w:rsidRPr="0058150A">
        <w:rPr>
          <w:rFonts w:ascii="Georgia" w:hAnsi="Georgia" w:cs="Times New Roman"/>
        </w:rPr>
        <w:t xml:space="preserve"> minister were even more inappropriate than those that Alexander of Russia directed at Talleyrand:</w:t>
      </w:r>
    </w:p>
    <w:p w14:paraId="16E22912" w14:textId="742B8E88"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“‘If you are offended, with myself relying on all the votes</w:t>
      </w:r>
      <w:r w:rsidR="009844C1" w:rsidRPr="0058150A">
        <w:rPr>
          <w:rFonts w:ascii="Georgia" w:hAnsi="Georgia" w:cs="Times New Roman"/>
        </w:rPr>
        <w:t xml:space="preserve"> of all the powers</w:t>
      </w:r>
      <w:r w:rsidRPr="0058150A">
        <w:rPr>
          <w:rFonts w:ascii="Georgia" w:hAnsi="Georgia" w:cs="Times New Roman"/>
        </w:rPr>
        <w:t>, let us go to war. I have 200,000 men in Poland; come take it from me.’</w:t>
      </w:r>
    </w:p>
    <w:p w14:paraId="7D4E62B0" w14:textId="014F178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senhores, France was not annihilated, as Paraguay was; and the haughty Talleyrand could respond: ‘France does not wish for war, but does not fear it; we have 100,000 men, and we will gather 200,000 more.’ Can the unfortunate Paraguay say the same, in the state it’s in? Alexander II pronounced those words in a conversation with Talleyrand, during the Congress of Vienna; but the words of the </w:t>
      </w:r>
      <w:r w:rsidR="009844C1" w:rsidRPr="0058150A">
        <w:rPr>
          <w:rFonts w:ascii="Georgia" w:hAnsi="Georgia" w:cs="Times New Roman"/>
        </w:rPr>
        <w:t>honorable</w:t>
      </w:r>
      <w:r w:rsidRPr="0058150A">
        <w:rPr>
          <w:rFonts w:ascii="Georgia" w:hAnsi="Georgia" w:cs="Times New Roman"/>
        </w:rPr>
        <w:t xml:space="preserve"> minister were said before Parliament, and because of that I believe them even more inappropriate. (</w:t>
      </w:r>
      <w:r w:rsidRPr="0058150A">
        <w:rPr>
          <w:rFonts w:ascii="Georgia" w:hAnsi="Georgia" w:cs="Times New Roman"/>
          <w:i/>
          <w:iCs/>
        </w:rPr>
        <w:t>Assent.</w:t>
      </w:r>
      <w:r w:rsidRPr="0058150A">
        <w:rPr>
          <w:rFonts w:ascii="Georgia" w:hAnsi="Georgia" w:cs="Times New Roman"/>
        </w:rPr>
        <w:t>)</w:t>
      </w:r>
    </w:p>
    <w:p w14:paraId="432D014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truth, senhores, no one can doubt the victor’s influence over the defeated party. When one deals with the other, as in the present case Brazil deals with Paraguay, and when (as is happening in this case as well) the victor occupies a portion of its adversary’s territory, it works influence over it, unavoidably. But, senhores, it is also true that there are things which are done, but not said.</w:t>
      </w:r>
    </w:p>
    <w:p w14:paraId="30961C9D" w14:textId="5246407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“Although war has influenced international law, no one, except Proudhon, has dared to legitimize the right of force. Thus, my complaint about the words the </w:t>
      </w:r>
      <w:r w:rsidR="009844C1" w:rsidRPr="0058150A">
        <w:rPr>
          <w:rFonts w:ascii="Georgia" w:hAnsi="Georgia" w:cs="Times New Roman"/>
        </w:rPr>
        <w:t xml:space="preserve">honorable </w:t>
      </w:r>
      <w:r w:rsidRPr="0058150A">
        <w:rPr>
          <w:rFonts w:ascii="Georgia" w:hAnsi="Georgia" w:cs="Times New Roman"/>
        </w:rPr>
        <w:t xml:space="preserve">minister has </w:t>
      </w:r>
      <w:r w:rsidR="001F2CEA" w:rsidRPr="0058150A">
        <w:rPr>
          <w:rFonts w:ascii="Georgia" w:hAnsi="Georgia" w:cs="Times New Roman"/>
        </w:rPr>
        <w:t xml:space="preserve">spoken </w:t>
      </w:r>
      <w:r w:rsidRPr="0058150A">
        <w:rPr>
          <w:rFonts w:ascii="Georgia" w:hAnsi="Georgia" w:cs="Times New Roman"/>
        </w:rPr>
        <w:t>before Parliament.</w:t>
      </w:r>
    </w:p>
    <w:p w14:paraId="09D4927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“There is much we can do, thanks to that victor’s influence which we exercise over Paraguay; but it is best not to remove the peace treaty’s moral force, by supposing that it is borne from that influence. We should not provide new weapons to be used against us by those who suspect we are driven by ambitious projects of conquest, nor engender a resentment of that pact in the Paraguayan people.”</w:t>
      </w:r>
    </w:p>
    <w:p w14:paraId="3B04D559" w14:textId="6C2374A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Nabuco’s ideas are even better defined as they appear in the following </w:t>
      </w:r>
      <w:r w:rsidR="009844C1" w:rsidRPr="0058150A">
        <w:rPr>
          <w:rFonts w:ascii="Georgia" w:hAnsi="Georgia" w:cs="Times New Roman"/>
        </w:rPr>
        <w:t xml:space="preserve">excerpt </w:t>
      </w:r>
      <w:r w:rsidRPr="0058150A">
        <w:rPr>
          <w:rFonts w:ascii="Georgia" w:hAnsi="Georgia" w:cs="Times New Roman"/>
        </w:rPr>
        <w:t xml:space="preserve">from his speech on 2 August 1870, which Rio Branco later read in the </w:t>
      </w:r>
      <w:r w:rsidR="00E96F9F" w:rsidRPr="0058150A">
        <w:rPr>
          <w:rFonts w:ascii="Georgia" w:hAnsi="Georgia" w:cs="Times New Roman"/>
        </w:rPr>
        <w:t>Senate</w:t>
      </w:r>
      <w:r w:rsidRPr="0058150A">
        <w:rPr>
          <w:rFonts w:ascii="Georgia" w:hAnsi="Georgia" w:cs="Times New Roman"/>
        </w:rPr>
        <w:t>, utilizing it for his defense:</w:t>
      </w:r>
    </w:p>
    <w:p w14:paraId="43798E8C" w14:textId="62FD1BF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the </w:t>
      </w:r>
      <w:r w:rsidR="009844C1" w:rsidRPr="0058150A">
        <w:rPr>
          <w:rFonts w:ascii="Georgia" w:hAnsi="Georgia" w:cs="Times New Roman"/>
        </w:rPr>
        <w:t xml:space="preserve">honorable </w:t>
      </w:r>
      <w:r w:rsidRPr="0058150A">
        <w:rPr>
          <w:rFonts w:ascii="Georgia" w:hAnsi="Georgia" w:cs="Times New Roman"/>
        </w:rPr>
        <w:t xml:space="preserve">Minister of Foreign Affairs also insisted on a point I already discussed in my first speech; to wit: that Paraguay could not refuse to accept the borders indicated by the </w:t>
      </w:r>
      <w:r w:rsidR="009844C1" w:rsidRPr="0058150A">
        <w:rPr>
          <w:rFonts w:ascii="Georgia" w:hAnsi="Georgia" w:cs="Times New Roman"/>
        </w:rPr>
        <w:t xml:space="preserve">Triple Alliance </w:t>
      </w:r>
      <w:r w:rsidRPr="0058150A">
        <w:rPr>
          <w:rFonts w:ascii="Georgia" w:hAnsi="Georgia" w:cs="Times New Roman"/>
        </w:rPr>
        <w:t xml:space="preserve">treaty, from which H.E. concluded that the issue between himself and us was only one of words. Senhores, the problem is not words: between what the </w:t>
      </w:r>
      <w:r w:rsidR="00921BDF" w:rsidRPr="0058150A">
        <w:rPr>
          <w:rFonts w:ascii="Georgia" w:hAnsi="Georgia" w:cs="Times New Roman"/>
        </w:rPr>
        <w:t xml:space="preserve">honorable </w:t>
      </w:r>
      <w:r w:rsidRPr="0058150A">
        <w:rPr>
          <w:rFonts w:ascii="Georgia" w:hAnsi="Georgia" w:cs="Times New Roman"/>
        </w:rPr>
        <w:t>minister wants and what we ourselves want there is an abyss; the abyss that separates law from violence.</w:t>
      </w:r>
    </w:p>
    <w:p w14:paraId="295E7B2F" w14:textId="4F87561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“We have said and we are saying that Paraguay may </w:t>
      </w:r>
      <w:r w:rsidR="006326C6" w:rsidRPr="0058150A">
        <w:rPr>
          <w:rFonts w:ascii="Georgia" w:hAnsi="Georgia" w:cs="Times New Roman"/>
        </w:rPr>
        <w:t>refuse to approve</w:t>
      </w:r>
      <w:r w:rsidRPr="0058150A">
        <w:rPr>
          <w:rFonts w:ascii="Georgia" w:hAnsi="Georgia" w:cs="Times New Roman"/>
        </w:rPr>
        <w:t xml:space="preserve"> </w:t>
      </w:r>
      <w:r w:rsidR="006326C6" w:rsidRPr="0058150A">
        <w:rPr>
          <w:rFonts w:ascii="Georgia" w:hAnsi="Georgia" w:cs="Times New Roman"/>
        </w:rPr>
        <w:t xml:space="preserve">the </w:t>
      </w:r>
      <w:r w:rsidRPr="0058150A">
        <w:rPr>
          <w:rFonts w:ascii="Georgia" w:hAnsi="Georgia" w:cs="Times New Roman"/>
        </w:rPr>
        <w:t>boundaries indicated to it: 1</w:t>
      </w:r>
      <w:r w:rsidRPr="0058150A">
        <w:rPr>
          <w:rFonts w:ascii="Georgia" w:hAnsi="Georgia" w:cs="Times New Roman"/>
          <w:vertAlign w:val="superscript"/>
        </w:rPr>
        <w:t>st</w:t>
      </w:r>
      <w:r w:rsidRPr="0058150A">
        <w:rPr>
          <w:rFonts w:ascii="Georgia" w:hAnsi="Georgia" w:cs="Times New Roman"/>
        </w:rPr>
        <w:t>, because the Paraguayan War ended not by Paraguay’s total submission, but by a peace treaty. Now; peace treaty means signatory parties, and signatory parties means legitimate parties, with liberty and conscience; 2</w:t>
      </w:r>
      <w:r w:rsidRPr="0058150A">
        <w:rPr>
          <w:rFonts w:ascii="Georgia" w:hAnsi="Georgia" w:cs="Times New Roman"/>
          <w:vertAlign w:val="superscript"/>
        </w:rPr>
        <w:t>nd</w:t>
      </w:r>
      <w:r w:rsidRPr="0058150A">
        <w:rPr>
          <w:rFonts w:ascii="Georgia" w:hAnsi="Georgia" w:cs="Times New Roman"/>
        </w:rPr>
        <w:t>, because Paraguay is a sovereign power, and we made a commitment, before the civilized world, to respect its sovereignty: there is no middle ground, sovereignty doesn’t exist, nor can it exist, from the moment that one party avails itself of the other’s territory without its consent, against its will; 3</w:t>
      </w:r>
      <w:r w:rsidRPr="0058150A">
        <w:rPr>
          <w:rFonts w:ascii="Georgia" w:hAnsi="Georgia" w:cs="Times New Roman"/>
          <w:vertAlign w:val="superscript"/>
        </w:rPr>
        <w:t>rd</w:t>
      </w:r>
      <w:r w:rsidRPr="0058150A">
        <w:rPr>
          <w:rFonts w:ascii="Georgia" w:hAnsi="Georgia" w:cs="Times New Roman"/>
        </w:rPr>
        <w:t xml:space="preserve">, because in addition the </w:t>
      </w:r>
      <w:r w:rsidR="006326C6" w:rsidRPr="0058150A">
        <w:rPr>
          <w:rFonts w:ascii="Georgia" w:hAnsi="Georgia" w:cs="Times New Roman"/>
        </w:rPr>
        <w:t>Triple A</w:t>
      </w:r>
      <w:r w:rsidRPr="0058150A">
        <w:rPr>
          <w:rFonts w:ascii="Georgia" w:hAnsi="Georgia" w:cs="Times New Roman"/>
        </w:rPr>
        <w:t xml:space="preserve">lliance treaty was a pact made between the alliance powers, without Paraguay’s intervention, of the kind which in juristic language are known as </w:t>
      </w:r>
      <w:r w:rsidRPr="0058150A">
        <w:rPr>
          <w:rFonts w:ascii="Georgia" w:hAnsi="Georgia" w:cs="Times New Roman"/>
          <w:i/>
          <w:iCs/>
        </w:rPr>
        <w:t>inter alios</w:t>
      </w:r>
      <w:r w:rsidRPr="0058150A">
        <w:rPr>
          <w:rFonts w:ascii="Georgia" w:hAnsi="Georgia" w:cs="Times New Roman"/>
        </w:rPr>
        <w:t>, and which lack, as such, force to oblige the power who was not involved in it; 4</w:t>
      </w:r>
      <w:r w:rsidRPr="0058150A">
        <w:rPr>
          <w:rFonts w:ascii="Georgia" w:hAnsi="Georgia" w:cs="Times New Roman"/>
          <w:vertAlign w:val="superscript"/>
        </w:rPr>
        <w:t>th</w:t>
      </w:r>
      <w:r w:rsidRPr="0058150A">
        <w:rPr>
          <w:rFonts w:ascii="Georgia" w:hAnsi="Georgia" w:cs="Times New Roman"/>
        </w:rPr>
        <w:t xml:space="preserve">, because </w:t>
      </w:r>
      <w:r w:rsidR="006326C6" w:rsidRPr="0058150A">
        <w:rPr>
          <w:rFonts w:ascii="Georgia" w:hAnsi="Georgia" w:cs="Times New Roman"/>
        </w:rPr>
        <w:t>Art</w:t>
      </w:r>
      <w:r w:rsidRPr="0058150A">
        <w:rPr>
          <w:rFonts w:ascii="Georgia" w:hAnsi="Georgia" w:cs="Times New Roman"/>
        </w:rPr>
        <w:t xml:space="preserve">. 17 of the </w:t>
      </w:r>
      <w:r w:rsidR="006326C6" w:rsidRPr="0058150A">
        <w:rPr>
          <w:rFonts w:ascii="Georgia" w:hAnsi="Georgia" w:cs="Times New Roman"/>
        </w:rPr>
        <w:t>Triple A</w:t>
      </w:r>
      <w:r w:rsidRPr="0058150A">
        <w:rPr>
          <w:rFonts w:ascii="Georgia" w:hAnsi="Georgia" w:cs="Times New Roman"/>
        </w:rPr>
        <w:t>lliance treaty grants Paraguay the right to reject those borders.</w:t>
      </w:r>
    </w:p>
    <w:p w14:paraId="28A88A40" w14:textId="273E75F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senhor minister has said: ‘What consequences would the senators’ policy have? The withdrawal of our troops, leaving the matter undecided, leading to a return to armament!’ Senhor </w:t>
      </w:r>
      <w:r w:rsidR="00E23B87" w:rsidRPr="0058150A">
        <w:rPr>
          <w:rFonts w:ascii="Georgia" w:hAnsi="Georgia" w:cs="Times New Roman"/>
        </w:rPr>
        <w:t>President</w:t>
      </w:r>
      <w:r w:rsidRPr="0058150A">
        <w:rPr>
          <w:rFonts w:ascii="Georgia" w:hAnsi="Georgia" w:cs="Times New Roman"/>
        </w:rPr>
        <w:t xml:space="preserve">, this great difficulty in which the </w:t>
      </w:r>
      <w:r w:rsidR="006326C6" w:rsidRPr="0058150A">
        <w:rPr>
          <w:rFonts w:ascii="Georgia" w:hAnsi="Georgia" w:cs="Times New Roman"/>
        </w:rPr>
        <w:t xml:space="preserve">honorable </w:t>
      </w:r>
      <w:r w:rsidRPr="0058150A">
        <w:rPr>
          <w:rFonts w:ascii="Georgia" w:hAnsi="Georgia" w:cs="Times New Roman"/>
        </w:rPr>
        <w:t xml:space="preserve">minister finds himself is a product of his belief that this matter cannot be resolved except by force; for </w:t>
      </w:r>
      <w:r w:rsidRPr="0058150A">
        <w:rPr>
          <w:rFonts w:ascii="Georgia" w:hAnsi="Georgia" w:cs="Times New Roman"/>
        </w:rPr>
        <w:lastRenderedPageBreak/>
        <w:t>him there is no middle ground: either the borders allocated in the treaty, or war. Is there no room for mediation, arbitration, or even recusing ourselves from our role?</w:t>
      </w:r>
    </w:p>
    <w:p w14:paraId="5822FE32" w14:textId="25856819" w:rsidR="000524C7" w:rsidRPr="0058150A" w:rsidRDefault="00B84CBA" w:rsidP="00722C6A">
      <w:pPr>
        <w:ind w:firstLine="360"/>
        <w:jc w:val="both"/>
        <w:rPr>
          <w:rFonts w:ascii="Georgia" w:hAnsi="Georgia" w:cs="Times New Roman"/>
        </w:rPr>
      </w:pPr>
      <w:r w:rsidRPr="0058150A">
        <w:rPr>
          <w:rFonts w:ascii="Georgia" w:hAnsi="Georgia" w:cs="Times New Roman"/>
        </w:rPr>
        <w:t xml:space="preserve">“The opposition’s thinking is this: Paraguay can refuse to accept the limits sketched out, because that is within its rights, exercising the sovereignty that we offer to maintain; but if resorting to force, if applying the law of the victor, invoked by the </w:t>
      </w:r>
      <w:r w:rsidR="006326C6" w:rsidRPr="0058150A">
        <w:rPr>
          <w:rFonts w:ascii="Georgia" w:hAnsi="Georgia" w:cs="Times New Roman"/>
        </w:rPr>
        <w:t xml:space="preserve">honorable </w:t>
      </w:r>
      <w:r w:rsidRPr="0058150A">
        <w:rPr>
          <w:rFonts w:ascii="Georgia" w:hAnsi="Georgia" w:cs="Times New Roman"/>
        </w:rPr>
        <w:t xml:space="preserve">minister, we impose borders on Paraguay, whose territory we still occupy, borders that it does not accept, the opposition will disapprove of such conduct and will consider the treaty null, because there is no greater possible cause for nullity in treaties than having one of the signatory parties lack freedom. In this event, the opposition will see what has happened not as the recognition of a law, but rather as an act consummated by the way of the world, as the weak nation has no recourse against the strong.” </w:t>
      </w:r>
      <w:r w:rsidR="004512DF" w:rsidRPr="0058150A">
        <w:rPr>
          <w:rFonts w:ascii="Georgia" w:hAnsi="Georgia" w:cs="Times New Roman"/>
        </w:rPr>
        <w:t>(</w:t>
      </w:r>
      <w:bookmarkStart w:id="528" w:name="ref_c34fl3"/>
      <w:r w:rsidR="00C41918" w:rsidRPr="0058150A">
        <w:rPr>
          <w:rFonts w:ascii="Georgia" w:hAnsi="Georgia" w:cs="Times New Roman"/>
        </w:rPr>
        <w:fldChar w:fldCharType="begin"/>
      </w:r>
      <w:r w:rsidR="00C41918" w:rsidRPr="0058150A">
        <w:rPr>
          <w:rFonts w:ascii="Georgia" w:hAnsi="Georgia" w:cs="Times New Roman"/>
        </w:rPr>
        <w:instrText xml:space="preserve"> HYPERLINK  \l "ref_c34fd3" </w:instrText>
      </w:r>
      <w:r w:rsidR="00C41918" w:rsidRPr="0058150A">
        <w:rPr>
          <w:rFonts w:ascii="Georgia" w:hAnsi="Georgia" w:cs="Times New Roman"/>
        </w:rPr>
        <w:fldChar w:fldCharType="separate"/>
      </w:r>
      <w:r w:rsidR="004512DF" w:rsidRPr="0058150A">
        <w:rPr>
          <w:rStyle w:val="Hyperlink"/>
          <w:rFonts w:ascii="Georgia" w:hAnsi="Georgia" w:cs="Times New Roman"/>
        </w:rPr>
        <w:t>3</w:t>
      </w:r>
      <w:bookmarkEnd w:id="528"/>
      <w:r w:rsidR="00C41918" w:rsidRPr="0058150A">
        <w:rPr>
          <w:rFonts w:ascii="Georgia" w:hAnsi="Georgia" w:cs="Times New Roman"/>
        </w:rPr>
        <w:fldChar w:fldCharType="end"/>
      </w:r>
      <w:r w:rsidR="004512DF" w:rsidRPr="0058150A">
        <w:rPr>
          <w:rFonts w:ascii="Georgia" w:hAnsi="Georgia" w:cs="Times New Roman"/>
        </w:rPr>
        <w:t>)</w:t>
      </w:r>
    </w:p>
    <w:p w14:paraId="05E44B79" w14:textId="60C7C2BC" w:rsidR="000524C7" w:rsidRPr="0058150A" w:rsidRDefault="000524C7" w:rsidP="00722C6A">
      <w:pPr>
        <w:ind w:firstLine="360"/>
        <w:jc w:val="both"/>
        <w:rPr>
          <w:rFonts w:ascii="Georgia" w:hAnsi="Georgia" w:cs="Times New Roman"/>
        </w:rPr>
      </w:pPr>
    </w:p>
    <w:p w14:paraId="260F76B6" w14:textId="77777777" w:rsidR="00854C34" w:rsidRPr="0058150A" w:rsidRDefault="00854C34" w:rsidP="00722C6A">
      <w:pPr>
        <w:ind w:firstLine="360"/>
        <w:jc w:val="both"/>
        <w:rPr>
          <w:rFonts w:ascii="Georgia" w:hAnsi="Georgia" w:cs="Times New Roman"/>
          <w:b/>
          <w:bCs/>
        </w:rPr>
      </w:pPr>
    </w:p>
    <w:p w14:paraId="6A868F6B" w14:textId="3A49E23C" w:rsidR="00854C34" w:rsidRPr="0058150A" w:rsidRDefault="00854C34" w:rsidP="00722C6A">
      <w:pPr>
        <w:ind w:firstLine="360"/>
        <w:jc w:val="both"/>
        <w:rPr>
          <w:rFonts w:ascii="Georgia" w:hAnsi="Georgia" w:cs="Times New Roman"/>
          <w:b/>
          <w:bCs/>
        </w:rPr>
      </w:pPr>
    </w:p>
    <w:p w14:paraId="7C097BF0" w14:textId="77777777" w:rsidR="000524C7"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529" w:name="ref_c34fd1"/>
    <w:p w14:paraId="297898E7" w14:textId="0930E32B" w:rsidR="000524C7" w:rsidRPr="0058150A" w:rsidRDefault="00C4191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"ref_c34fl1"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529"/>
      <w:r w:rsidRPr="0058150A">
        <w:rPr>
          <w:rFonts w:ascii="Georgia" w:hAnsi="Georgia" w:cs="Times New Roman"/>
          <w:sz w:val="22"/>
          <w:szCs w:val="22"/>
        </w:rPr>
        <w:fldChar w:fldCharType="end"/>
      </w:r>
      <w:r w:rsidR="000524C7" w:rsidRPr="0058150A">
        <w:rPr>
          <w:rFonts w:ascii="Georgia" w:hAnsi="Georgia" w:cs="Times New Roman"/>
          <w:sz w:val="22"/>
          <w:szCs w:val="22"/>
        </w:rPr>
        <w:t xml:space="preserve"> </w:t>
      </w:r>
      <w:r w:rsidR="000F6679" w:rsidRPr="0058150A">
        <w:rPr>
          <w:rFonts w:ascii="Georgia" w:hAnsi="Georgia" w:cs="Times New Roman"/>
          <w:sz w:val="22"/>
          <w:szCs w:val="22"/>
        </w:rPr>
        <w:t>Referring</w:t>
      </w:r>
      <w:r w:rsidR="000524C7" w:rsidRPr="0058150A">
        <w:rPr>
          <w:rFonts w:ascii="Georgia" w:hAnsi="Georgia" w:cs="Times New Roman"/>
          <w:sz w:val="22"/>
          <w:szCs w:val="22"/>
        </w:rPr>
        <w:t xml:space="preserve"> to this episode in the life of the Viscount of Rio Branco, Eduardo Prado said not long ago (</w:t>
      </w:r>
      <w:r w:rsidR="000524C7" w:rsidRPr="0058150A">
        <w:rPr>
          <w:rFonts w:ascii="Georgia" w:hAnsi="Georgia" w:cs="Times New Roman"/>
          <w:i/>
          <w:iCs/>
          <w:sz w:val="22"/>
          <w:szCs w:val="22"/>
        </w:rPr>
        <w:t>Revista Moderna</w:t>
      </w:r>
      <w:r w:rsidR="000524C7" w:rsidRPr="0058150A">
        <w:rPr>
          <w:rFonts w:ascii="Georgia" w:hAnsi="Georgia" w:cs="Times New Roman"/>
          <w:sz w:val="22"/>
          <w:szCs w:val="22"/>
        </w:rPr>
        <w:t xml:space="preserve">, 15 December 1897): “This diplomat of the empire, come to Paraguay, found himself receiving the singular and heavy burden of preserving the political existence of that country, indispensable to </w:t>
      </w:r>
      <w:r w:rsidR="000F6679" w:rsidRPr="0058150A">
        <w:rPr>
          <w:rFonts w:ascii="Georgia" w:hAnsi="Georgia" w:cs="Times New Roman"/>
          <w:sz w:val="22"/>
          <w:szCs w:val="22"/>
        </w:rPr>
        <w:t xml:space="preserve">Brazilian </w:t>
      </w:r>
      <w:r w:rsidR="000524C7" w:rsidRPr="0058150A">
        <w:rPr>
          <w:rFonts w:ascii="Georgia" w:hAnsi="Georgia" w:cs="Times New Roman"/>
          <w:sz w:val="22"/>
          <w:szCs w:val="22"/>
        </w:rPr>
        <w:t>security, of forming a provisional Paraguayan government, and of creating himself, statesman of a monarchy, al</w:t>
      </w:r>
      <w:r w:rsidR="000F6679" w:rsidRPr="0058150A">
        <w:rPr>
          <w:rFonts w:ascii="Georgia" w:hAnsi="Georgia" w:cs="Times New Roman"/>
          <w:sz w:val="22"/>
          <w:szCs w:val="22"/>
        </w:rPr>
        <w:t>l</w:t>
      </w:r>
      <w:r w:rsidR="000524C7" w:rsidRPr="0058150A">
        <w:rPr>
          <w:rFonts w:ascii="Georgia" w:hAnsi="Georgia" w:cs="Times New Roman"/>
          <w:sz w:val="22"/>
          <w:szCs w:val="22"/>
        </w:rPr>
        <w:t xml:space="preserve"> the machinations of </w:t>
      </w:r>
      <w:r w:rsidR="000F6679" w:rsidRPr="0058150A">
        <w:rPr>
          <w:rFonts w:ascii="Georgia" w:hAnsi="Georgia" w:cs="Times New Roman"/>
          <w:sz w:val="22"/>
          <w:szCs w:val="22"/>
        </w:rPr>
        <w:t xml:space="preserve">the government of a </w:t>
      </w:r>
      <w:r w:rsidR="000524C7" w:rsidRPr="0058150A">
        <w:rPr>
          <w:rFonts w:ascii="Georgia" w:hAnsi="Georgia" w:cs="Times New Roman"/>
          <w:sz w:val="22"/>
          <w:szCs w:val="22"/>
        </w:rPr>
        <w:t>republic. Did the Roman Republic not find itself, in another time, governing the succession of kings on the thrones of its allies and vassals? …”</w:t>
      </w:r>
    </w:p>
    <w:bookmarkStart w:id="530" w:name="ref_c34fd2"/>
    <w:p w14:paraId="24EB9AB2" w14:textId="10CF953F" w:rsidR="008C42E3" w:rsidRPr="0058150A" w:rsidRDefault="00C4191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"ref_c34fl2"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530"/>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1F2CEA" w:rsidRPr="0058150A">
        <w:rPr>
          <w:rFonts w:ascii="Georgia" w:hAnsi="Georgia" w:cs="Times New Roman"/>
          <w:sz w:val="22"/>
          <w:szCs w:val="22"/>
        </w:rPr>
        <w:t xml:space="preserve"> </w:t>
      </w:r>
      <w:r w:rsidR="008C42E3" w:rsidRPr="0058150A">
        <w:rPr>
          <w:rFonts w:ascii="Georgia" w:hAnsi="Georgia" w:cs="Times New Roman"/>
          <w:sz w:val="22"/>
          <w:szCs w:val="22"/>
        </w:rPr>
        <w:t>[O</w:t>
      </w:r>
      <w:r w:rsidR="001F2CEA" w:rsidRPr="0058150A">
        <w:rPr>
          <w:rFonts w:ascii="Georgia" w:hAnsi="Georgia" w:cs="Times New Roman"/>
          <w:sz w:val="22"/>
          <w:szCs w:val="22"/>
        </w:rPr>
        <w:t>.</w:t>
      </w:r>
      <w:r w:rsidR="008C42E3" w:rsidRPr="0058150A">
        <w:rPr>
          <w:rFonts w:ascii="Georgia" w:hAnsi="Georgia" w:cs="Times New Roman"/>
          <w:sz w:val="22"/>
          <w:szCs w:val="22"/>
        </w:rPr>
        <w:t>P</w:t>
      </w:r>
      <w:r w:rsidR="001F2CEA" w:rsidRPr="0058150A">
        <w:rPr>
          <w:rFonts w:ascii="Georgia" w:hAnsi="Georgia" w:cs="Times New Roman"/>
          <w:sz w:val="22"/>
          <w:szCs w:val="22"/>
        </w:rPr>
        <w:t>.</w:t>
      </w:r>
      <w:r w:rsidR="008C42E3" w:rsidRPr="0058150A">
        <w:rPr>
          <w:rFonts w:ascii="Georgia" w:hAnsi="Georgia" w:cs="Times New Roman"/>
          <w:sz w:val="22"/>
          <w:szCs w:val="22"/>
        </w:rPr>
        <w:t xml:space="preserve">] Nabuco </w:t>
      </w:r>
      <w:r w:rsidR="006326C6" w:rsidRPr="0058150A">
        <w:rPr>
          <w:rFonts w:ascii="Georgia" w:hAnsi="Georgia" w:cs="Times New Roman"/>
          <w:sz w:val="22"/>
          <w:szCs w:val="22"/>
        </w:rPr>
        <w:t xml:space="preserve">spoke </w:t>
      </w:r>
      <w:r w:rsidR="008C42E3" w:rsidRPr="0058150A">
        <w:rPr>
          <w:rFonts w:ascii="Georgia" w:hAnsi="Georgia" w:cs="Times New Roman"/>
          <w:sz w:val="22"/>
          <w:szCs w:val="22"/>
        </w:rPr>
        <w:t>these words in the session of 1870, prior to news of the Franco-Prussian War, which, in a manner of speaking, restored the right of conquest.</w:t>
      </w:r>
    </w:p>
    <w:bookmarkStart w:id="531" w:name="ref_c34fd3"/>
    <w:p w14:paraId="661CF4D8" w14:textId="343192A8" w:rsidR="008C42E3" w:rsidRPr="0058150A" w:rsidRDefault="00C4191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"ref_c34fl3"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531"/>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C42E3" w:rsidRPr="0058150A">
        <w:rPr>
          <w:rFonts w:ascii="Georgia" w:hAnsi="Georgia" w:cs="Times New Roman"/>
          <w:sz w:val="22"/>
          <w:szCs w:val="22"/>
        </w:rPr>
        <w:t xml:space="preserve"> Compare with what Mommsen says speaking about the Caudine Forks: “To submit oneself to the loss of territory, what is that but recognizing the futility of resistance? Such a treaty is not in any way a moral obligation, and </w:t>
      </w:r>
      <w:r w:rsidR="006326C6" w:rsidRPr="0058150A">
        <w:rPr>
          <w:rFonts w:ascii="Georgia" w:hAnsi="Georgia" w:cs="Times New Roman"/>
          <w:sz w:val="22"/>
          <w:szCs w:val="22"/>
        </w:rPr>
        <w:t xml:space="preserve">any </w:t>
      </w:r>
      <w:r w:rsidR="008C42E3" w:rsidRPr="0058150A">
        <w:rPr>
          <w:rFonts w:ascii="Georgia" w:hAnsi="Georgia" w:cs="Times New Roman"/>
          <w:sz w:val="22"/>
          <w:szCs w:val="22"/>
        </w:rPr>
        <w:t xml:space="preserve">nation </w:t>
      </w:r>
      <w:r w:rsidR="006326C6" w:rsidRPr="0058150A">
        <w:rPr>
          <w:rFonts w:ascii="Georgia" w:hAnsi="Georgia" w:cs="Times New Roman"/>
          <w:sz w:val="22"/>
          <w:szCs w:val="22"/>
        </w:rPr>
        <w:t xml:space="preserve">has </w:t>
      </w:r>
      <w:r w:rsidR="008C42E3" w:rsidRPr="0058150A">
        <w:rPr>
          <w:rFonts w:ascii="Georgia" w:hAnsi="Georgia" w:cs="Times New Roman"/>
          <w:sz w:val="22"/>
          <w:szCs w:val="22"/>
        </w:rPr>
        <w:t>the right to cut with a sword the pacts that humiliate them.”</w:t>
      </w:r>
    </w:p>
    <w:p w14:paraId="09F265A8" w14:textId="3332830C" w:rsidR="000524C7" w:rsidRPr="0058150A" w:rsidRDefault="000524C7" w:rsidP="00722C6A">
      <w:pPr>
        <w:ind w:firstLine="360"/>
        <w:jc w:val="both"/>
        <w:rPr>
          <w:rFonts w:ascii="Georgia" w:hAnsi="Georgia" w:cs="Times New Roman"/>
          <w:sz w:val="22"/>
          <w:szCs w:val="22"/>
        </w:rPr>
      </w:pPr>
    </w:p>
    <w:p w14:paraId="33DA32DC" w14:textId="2D07BB7F" w:rsidR="000524C7" w:rsidRPr="0058150A" w:rsidRDefault="000524C7"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532" w:name="ref_c34td1"/>
    <w:p w14:paraId="057B285A" w14:textId="60CF7C7C" w:rsidR="000524C7" w:rsidRPr="0058150A" w:rsidRDefault="00C41918"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"ref_c34tl1"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r w:rsidR="000524C7" w:rsidRPr="0058150A">
        <w:rPr>
          <w:rStyle w:val="Hyperlink"/>
          <w:rFonts w:ascii="Georgia" w:hAnsi="Georgia" w:cs="Times New Roman"/>
          <w:sz w:val="22"/>
          <w:szCs w:val="22"/>
        </w:rPr>
        <w:t>.</w:t>
      </w:r>
      <w:bookmarkEnd w:id="532"/>
      <w:r w:rsidRPr="0058150A">
        <w:rPr>
          <w:rFonts w:ascii="Georgia" w:hAnsi="Georgia" w:cs="Times New Roman"/>
          <w:sz w:val="22"/>
          <w:szCs w:val="22"/>
        </w:rPr>
        <w:fldChar w:fldCharType="end"/>
      </w:r>
      <w:r w:rsidR="000524C7" w:rsidRPr="0058150A">
        <w:rPr>
          <w:rFonts w:ascii="Georgia" w:hAnsi="Georgia" w:cs="Times New Roman"/>
          <w:sz w:val="22"/>
          <w:szCs w:val="22"/>
        </w:rPr>
        <w:t xml:space="preserve"> That is, the Itaboraí ministry, a conservative ministry which held power from 16 July 1868 to 29 September 1870.</w:t>
      </w:r>
    </w:p>
    <w:p w14:paraId="38676EAB" w14:textId="128EA5CB" w:rsidR="00B84CBA" w:rsidRPr="0058150A" w:rsidRDefault="00B84CBA" w:rsidP="00722C6A">
      <w:pPr>
        <w:ind w:firstLine="360"/>
        <w:jc w:val="both"/>
        <w:rPr>
          <w:rFonts w:ascii="Georgia" w:hAnsi="Georgia" w:cs="Times New Roman"/>
        </w:rPr>
      </w:pPr>
      <w:r w:rsidRPr="0058150A">
        <w:rPr>
          <w:rFonts w:ascii="Georgia" w:hAnsi="Georgia" w:cs="Times New Roman"/>
        </w:rPr>
        <w:br w:type="page"/>
      </w:r>
    </w:p>
    <w:p w14:paraId="6794C62C" w14:textId="663F3A05" w:rsidR="00B84CBA" w:rsidRPr="0058150A" w:rsidRDefault="00B84CBA" w:rsidP="00722C6A">
      <w:pPr>
        <w:ind w:firstLine="360"/>
        <w:jc w:val="both"/>
        <w:rPr>
          <w:rFonts w:ascii="Georgia" w:hAnsi="Georgia" w:cs="Times New Roman"/>
        </w:rPr>
      </w:pPr>
    </w:p>
    <w:p w14:paraId="0F3D06FF" w14:textId="5CB6CAFC" w:rsidR="00B84CBA" w:rsidRPr="007320F1" w:rsidRDefault="00A45D79" w:rsidP="00B84CBA">
      <w:pPr>
        <w:jc w:val="center"/>
        <w:rPr>
          <w:rFonts w:ascii="Georgia" w:hAnsi="Georgia" w:cs="Times New Roman"/>
          <w:b/>
          <w:bCs/>
          <w:sz w:val="36"/>
          <w:szCs w:val="36"/>
        </w:rPr>
      </w:pPr>
      <w:bookmarkStart w:id="533" w:name="c35"/>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533"/>
      <w:r w:rsidR="00B84CBA" w:rsidRPr="007320F1">
        <w:rPr>
          <w:rFonts w:ascii="Georgia" w:hAnsi="Georgia" w:cs="Times New Roman"/>
          <w:b/>
          <w:bCs/>
          <w:sz w:val="36"/>
          <w:szCs w:val="36"/>
        </w:rPr>
        <w:t>XXXV</w:t>
      </w:r>
    </w:p>
    <w:p w14:paraId="11EC8524" w14:textId="77777777" w:rsidR="007320F1" w:rsidRDefault="007320F1" w:rsidP="00B84CBA">
      <w:pPr>
        <w:jc w:val="center"/>
        <w:rPr>
          <w:rFonts w:ascii="Georgia" w:hAnsi="Georgia" w:cs="Times New Roman"/>
          <w:b/>
          <w:bCs/>
        </w:rPr>
      </w:pPr>
    </w:p>
    <w:p w14:paraId="33422CB8" w14:textId="7FCDB6D8" w:rsidR="00B84CBA" w:rsidRPr="0058150A" w:rsidRDefault="00B84CBA" w:rsidP="00B84CBA">
      <w:pPr>
        <w:jc w:val="center"/>
        <w:rPr>
          <w:rFonts w:ascii="Georgia" w:hAnsi="Georgia" w:cs="Times New Roman"/>
          <w:b/>
          <w:bCs/>
        </w:rPr>
      </w:pPr>
      <w:r w:rsidRPr="0058150A">
        <w:rPr>
          <w:rFonts w:ascii="Georgia" w:hAnsi="Georgia" w:cs="Times New Roman"/>
          <w:b/>
          <w:bCs/>
        </w:rPr>
        <w:t>Rio Branco’s New Mission in the Río de la Plata (1870-1871). — Change of Roles. — Tejedor</w:t>
      </w:r>
    </w:p>
    <w:p w14:paraId="0CBA5EA5" w14:textId="07BF9A99" w:rsidR="00B84CBA" w:rsidRPr="0058150A" w:rsidRDefault="00B84CBA" w:rsidP="00722C6A">
      <w:pPr>
        <w:ind w:firstLine="360"/>
        <w:jc w:val="both"/>
        <w:rPr>
          <w:rFonts w:ascii="Georgia" w:hAnsi="Georgia" w:cs="Times New Roman"/>
        </w:rPr>
      </w:pPr>
    </w:p>
    <w:p w14:paraId="5C9AA424" w14:textId="77777777" w:rsidR="00D17B25" w:rsidRPr="0058150A" w:rsidRDefault="00D17B25" w:rsidP="00722C6A">
      <w:pPr>
        <w:ind w:firstLine="360"/>
        <w:jc w:val="both"/>
        <w:rPr>
          <w:rFonts w:ascii="Georgia" w:hAnsi="Georgia" w:cs="Times New Roman"/>
        </w:rPr>
      </w:pPr>
    </w:p>
    <w:p w14:paraId="64CDA493" w14:textId="5127AD1B"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On 29 September 1870 the São Vicente ministry was formed. Paranhos, granted the title of Viscount of Rio Branco upon his return from Paraguay, was sent again on special mission to the Plata to negotiate the peace treaty and the rest of the agreements we had to complete with Paraguay </w:t>
      </w:r>
      <w:r w:rsidR="00720C68" w:rsidRPr="0058150A">
        <w:rPr>
          <w:rFonts w:ascii="Georgia" w:hAnsi="Georgia" w:cs="Times New Roman"/>
        </w:rPr>
        <w:t>(</w:t>
      </w:r>
      <w:bookmarkStart w:id="534" w:name="ref_c35fl1"/>
      <w:r w:rsidR="00CC7CE6" w:rsidRPr="0058150A">
        <w:rPr>
          <w:rFonts w:ascii="Georgia" w:hAnsi="Georgia" w:cs="Times New Roman"/>
        </w:rPr>
        <w:fldChar w:fldCharType="begin"/>
      </w:r>
      <w:r w:rsidR="00CC7CE6" w:rsidRPr="0058150A">
        <w:rPr>
          <w:rFonts w:ascii="Georgia" w:hAnsi="Georgia" w:cs="Times New Roman"/>
        </w:rPr>
        <w:instrText xml:space="preserve"> HYPERLINK  \l "ref_c35fd1" </w:instrText>
      </w:r>
      <w:r w:rsidR="00CC7CE6" w:rsidRPr="0058150A">
        <w:rPr>
          <w:rFonts w:ascii="Georgia" w:hAnsi="Georgia" w:cs="Times New Roman"/>
        </w:rPr>
        <w:fldChar w:fldCharType="separate"/>
      </w:r>
      <w:r w:rsidR="00720C68" w:rsidRPr="0058150A">
        <w:rPr>
          <w:rStyle w:val="Hyperlink"/>
          <w:rFonts w:ascii="Georgia" w:hAnsi="Georgia" w:cs="Times New Roman"/>
        </w:rPr>
        <w:t>1</w:t>
      </w:r>
      <w:bookmarkEnd w:id="534"/>
      <w:r w:rsidR="00CC7CE6"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He would find the Argentine legation animated by a new spirit. Mariano Varela had been replaced by Doctor Carlos Tejedor, who resolved to demand the border clause in the treaty be fulfilled, a clause almost abandoned in the protocol of 20 June 1870, in the note regarding the Villa Occidental occupation, and in the debates of May 1869. The new adversary that Rio Branco would now find was not a spirit imbued with idealism, like the Varelas of the world, full of humanitarian sentiment, inspired by grand phrases, people who, in order to guard a principle or compose a beautiful sentence, would potentially abandon a territory. Tejedor was a fanatical, bellicose politician, whose notes arrived in the hands of the negotiating diplomats still red-hot; a patriot inspired by ambition, pride, and irritability more than reason, generosity, and impartiality; a </w:t>
      </w:r>
      <w:r w:rsidRPr="0058150A">
        <w:rPr>
          <w:rFonts w:ascii="Georgia" w:hAnsi="Georgia" w:cs="Times New Roman"/>
          <w:i/>
          <w:iCs/>
        </w:rPr>
        <w:t xml:space="preserve">burgrave </w:t>
      </w:r>
      <w:r w:rsidRPr="0058150A">
        <w:rPr>
          <w:rFonts w:ascii="Georgia" w:hAnsi="Georgia" w:cs="Times New Roman"/>
        </w:rPr>
        <w:t>of the pen who all by himself produced a code and a diplomatic style which, although at times it excused him from obligations imposed on everyone else, later forced him to make explanations that others knew well to spare.</w:t>
      </w:r>
    </w:p>
    <w:p w14:paraId="402F83ED" w14:textId="2632FD72" w:rsidR="00B84CBA" w:rsidRPr="0058150A" w:rsidRDefault="00B84CBA" w:rsidP="00722C6A">
      <w:pPr>
        <w:ind w:firstLine="360"/>
        <w:jc w:val="both"/>
        <w:rPr>
          <w:rFonts w:ascii="Georgia" w:hAnsi="Georgia" w:cs="Times New Roman"/>
        </w:rPr>
      </w:pPr>
      <w:r w:rsidRPr="0058150A">
        <w:rPr>
          <w:rFonts w:ascii="Georgia" w:hAnsi="Georgia" w:cs="Times New Roman"/>
        </w:rPr>
        <w:t>One cannot read a page of the memoir (</w:t>
      </w:r>
      <w:bookmarkStart w:id="535" w:name="ref_c35tl1"/>
      <w:r w:rsidR="00CC7CE6" w:rsidRPr="0058150A">
        <w:rPr>
          <w:rFonts w:ascii="Georgia" w:hAnsi="Georgia" w:cs="Times New Roman"/>
        </w:rPr>
        <w:fldChar w:fldCharType="begin"/>
      </w:r>
      <w:r w:rsidR="00CC7CE6" w:rsidRPr="0058150A">
        <w:rPr>
          <w:rFonts w:ascii="Georgia" w:hAnsi="Georgia" w:cs="Times New Roman"/>
        </w:rPr>
        <w:instrText xml:space="preserve"> HYPERLINK  \l "ref_c35td1" </w:instrText>
      </w:r>
      <w:r w:rsidR="00CC7CE6" w:rsidRPr="0058150A">
        <w:rPr>
          <w:rFonts w:ascii="Georgia" w:hAnsi="Georgia" w:cs="Times New Roman"/>
        </w:rPr>
        <w:fldChar w:fldCharType="separate"/>
      </w:r>
      <w:r w:rsidR="00C12FC2" w:rsidRPr="0058150A">
        <w:rPr>
          <w:rStyle w:val="Hyperlink"/>
          <w:rFonts w:ascii="Georgia" w:hAnsi="Georgia" w:cs="Times New Roman"/>
        </w:rPr>
        <w:t>i</w:t>
      </w:r>
      <w:bookmarkEnd w:id="535"/>
      <w:r w:rsidR="00CC7CE6" w:rsidRPr="0058150A">
        <w:rPr>
          <w:rFonts w:ascii="Georgia" w:hAnsi="Georgia" w:cs="Times New Roman"/>
        </w:rPr>
        <w:fldChar w:fldCharType="end"/>
      </w:r>
      <w:r w:rsidRPr="0058150A">
        <w:rPr>
          <w:rFonts w:ascii="Georgia" w:hAnsi="Georgia" w:cs="Times New Roman"/>
        </w:rPr>
        <w:t>) Tejedor presented to the Argentine Congress without seeing in it the reflection of a polemic, fighting, libelous spirit; but at the same time it is clear that his diplomacy lacks solidity, a fixity of purpose and cunning to match the energy, the audacity, the fearlessness on display; a diplomacy that wastes, in time and terrain, what its aggressiveness and gallantry seem to gain; put another way, not a diplomacy of results, but of effects.</w:t>
      </w:r>
    </w:p>
    <w:p w14:paraId="79E503D8" w14:textId="2B3A58AD" w:rsidR="00B84CBA" w:rsidRPr="0058150A" w:rsidRDefault="009E78A0" w:rsidP="00722C6A">
      <w:pPr>
        <w:ind w:firstLine="360"/>
        <w:jc w:val="both"/>
        <w:rPr>
          <w:rFonts w:ascii="Georgia" w:hAnsi="Georgia" w:cs="Times New Roman"/>
        </w:rPr>
      </w:pPr>
      <w:r w:rsidRPr="0058150A">
        <w:rPr>
          <w:rFonts w:ascii="Georgia" w:hAnsi="Georgia" w:cs="Times New Roman"/>
        </w:rPr>
        <w:t xml:space="preserve">The Brazilian parallel to </w:t>
      </w:r>
      <w:r w:rsidR="00B84CBA" w:rsidRPr="0058150A">
        <w:rPr>
          <w:rFonts w:ascii="Georgia" w:hAnsi="Georgia" w:cs="Times New Roman"/>
        </w:rPr>
        <w:t xml:space="preserve">Tejedor in these negotiations and this doctrine is Cotegipe. In this fight, the preferred weapon of both is the sword; but the sword of Alexander which would hope to cut the Gordian knot without having first triumphed at Granicus. Both show the same impatience, the same inability to conceal the same anxious desire to unleash, on their own and at their own risk, a well-aimed blow (which only seems well-aimed to them.) The difference lies in that Cotegipe combined his aggressiveness with a certain transactional spirit and an approachable, jovial </w:t>
      </w:r>
      <w:r w:rsidR="009D40FE" w:rsidRPr="0058150A">
        <w:rPr>
          <w:rFonts w:ascii="Georgia" w:hAnsi="Georgia" w:cs="Times New Roman"/>
        </w:rPr>
        <w:t>character</w:t>
      </w:r>
      <w:r w:rsidR="00B84CBA" w:rsidRPr="0058150A">
        <w:rPr>
          <w:rFonts w:ascii="Georgia" w:hAnsi="Georgia" w:cs="Times New Roman"/>
        </w:rPr>
        <w:t>, while Tejedor took everything serious</w:t>
      </w:r>
      <w:r w:rsidR="009D40FE" w:rsidRPr="0058150A">
        <w:rPr>
          <w:rFonts w:ascii="Georgia" w:hAnsi="Georgia" w:cs="Times New Roman"/>
        </w:rPr>
        <w:t>ly</w:t>
      </w:r>
      <w:r w:rsidR="00B84CBA" w:rsidRPr="0058150A">
        <w:rPr>
          <w:rFonts w:ascii="Georgia" w:hAnsi="Georgia" w:cs="Times New Roman"/>
        </w:rPr>
        <w:t>, lacked humor, and was by nature intransigent.</w:t>
      </w:r>
    </w:p>
    <w:p w14:paraId="61D1731F" w14:textId="298A86A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There </w:t>
      </w:r>
      <w:r w:rsidR="009E78A0" w:rsidRPr="0058150A">
        <w:rPr>
          <w:rFonts w:ascii="Georgia" w:hAnsi="Georgia" w:cs="Times New Roman"/>
        </w:rPr>
        <w:t xml:space="preserve">comes </w:t>
      </w:r>
      <w:r w:rsidRPr="0058150A">
        <w:rPr>
          <w:rFonts w:ascii="Georgia" w:hAnsi="Georgia" w:cs="Times New Roman"/>
        </w:rPr>
        <w:t>a moment in which the efficient and imperious Cotegipe meet</w:t>
      </w:r>
      <w:r w:rsidR="009E78A0" w:rsidRPr="0058150A">
        <w:rPr>
          <w:rFonts w:ascii="Georgia" w:hAnsi="Georgia" w:cs="Times New Roman"/>
        </w:rPr>
        <w:t>s</w:t>
      </w:r>
      <w:r w:rsidRPr="0058150A">
        <w:rPr>
          <w:rFonts w:ascii="Georgia" w:hAnsi="Georgia" w:cs="Times New Roman"/>
        </w:rPr>
        <w:t xml:space="preserve"> with Tejedor, and from the clash between these two diplomats, of equal liveliness and vigor, the unexpected </w:t>
      </w:r>
      <w:r w:rsidRPr="0058150A">
        <w:rPr>
          <w:rFonts w:ascii="Georgia" w:hAnsi="Georgia" w:cs="Times New Roman"/>
          <w:i/>
          <w:iCs/>
        </w:rPr>
        <w:t>coup d’état</w:t>
      </w:r>
      <w:r w:rsidRPr="0058150A">
        <w:rPr>
          <w:rFonts w:ascii="Georgia" w:hAnsi="Georgia" w:cs="Times New Roman"/>
        </w:rPr>
        <w:t xml:space="preserve"> of Asunción </w:t>
      </w:r>
      <w:r w:rsidR="009E78A0" w:rsidRPr="0058150A">
        <w:rPr>
          <w:rFonts w:ascii="Georgia" w:hAnsi="Georgia" w:cs="Times New Roman"/>
        </w:rPr>
        <w:t>results</w:t>
      </w:r>
      <w:r w:rsidRPr="0058150A">
        <w:rPr>
          <w:rFonts w:ascii="Georgia" w:hAnsi="Georgia" w:cs="Times New Roman"/>
        </w:rPr>
        <w:t>, a kind of Herculean blow with which Cotegipe split</w:t>
      </w:r>
      <w:r w:rsidR="009E78A0" w:rsidRPr="0058150A">
        <w:rPr>
          <w:rFonts w:ascii="Georgia" w:hAnsi="Georgia" w:cs="Times New Roman"/>
        </w:rPr>
        <w:t>s</w:t>
      </w:r>
      <w:r w:rsidRPr="0058150A">
        <w:rPr>
          <w:rFonts w:ascii="Georgia" w:hAnsi="Georgia" w:cs="Times New Roman"/>
        </w:rPr>
        <w:t xml:space="preserve"> Tejedor’s policy from top to bottom, and the treaty of May 1</w:t>
      </w:r>
      <w:r w:rsidRPr="0058150A">
        <w:rPr>
          <w:rFonts w:ascii="Georgia" w:hAnsi="Georgia" w:cs="Times New Roman"/>
          <w:vertAlign w:val="superscript"/>
        </w:rPr>
        <w:t>st</w:t>
      </w:r>
      <w:r w:rsidRPr="0058150A">
        <w:rPr>
          <w:rFonts w:ascii="Georgia" w:hAnsi="Georgia" w:cs="Times New Roman"/>
        </w:rPr>
        <w:t xml:space="preserve"> along with it. Mitre, São Vicente, Rio Branco, and Tejedor himself </w:t>
      </w:r>
      <w:r w:rsidR="009E78A0" w:rsidRPr="0058150A">
        <w:rPr>
          <w:rFonts w:ascii="Georgia" w:hAnsi="Georgia" w:cs="Times New Roman"/>
        </w:rPr>
        <w:t xml:space="preserve">will have </w:t>
      </w:r>
      <w:r w:rsidRPr="0058150A">
        <w:rPr>
          <w:rFonts w:ascii="Georgia" w:hAnsi="Georgia" w:cs="Times New Roman"/>
        </w:rPr>
        <w:t xml:space="preserve">the greatest difficulty soldering the rupture Cotegipe made back together; until Tejedor </w:t>
      </w:r>
      <w:r w:rsidR="009E78A0" w:rsidRPr="0058150A">
        <w:rPr>
          <w:rFonts w:ascii="Georgia" w:hAnsi="Georgia" w:cs="Times New Roman"/>
        </w:rPr>
        <w:t xml:space="preserve">returns </w:t>
      </w:r>
      <w:r w:rsidRPr="0058150A">
        <w:rPr>
          <w:rFonts w:ascii="Georgia" w:hAnsi="Georgia" w:cs="Times New Roman"/>
        </w:rPr>
        <w:t>to open it in Rio de Janeiro, paying back Cotegipe’s slash with another to equal it.</w:t>
      </w:r>
    </w:p>
    <w:p w14:paraId="3B3A5DA1" w14:textId="4CECFDED" w:rsidR="00B84CBA" w:rsidRPr="0058150A" w:rsidRDefault="009E78A0" w:rsidP="00722C6A">
      <w:pPr>
        <w:ind w:firstLine="360"/>
        <w:jc w:val="both"/>
        <w:rPr>
          <w:rFonts w:ascii="Georgia" w:hAnsi="Georgia" w:cs="Times New Roman"/>
        </w:rPr>
      </w:pPr>
      <w:r w:rsidRPr="0058150A">
        <w:rPr>
          <w:rFonts w:ascii="Georgia" w:hAnsi="Georgia" w:cs="Times New Roman"/>
        </w:rPr>
        <w:t xml:space="preserve">With such an adversary, the </w:t>
      </w:r>
      <w:r w:rsidR="00B84CBA" w:rsidRPr="0058150A">
        <w:rPr>
          <w:rFonts w:ascii="Georgia" w:hAnsi="Georgia" w:cs="Times New Roman"/>
        </w:rPr>
        <w:t xml:space="preserve">advantage Rio Branco had is undeniable. His diplomatic temperament was more flexible and more persistent; conciliatory but sure of what he wanted; sensitive but without losing sight of the national interest; capable of backing </w:t>
      </w:r>
      <w:r w:rsidR="00B84CBA" w:rsidRPr="0058150A">
        <w:rPr>
          <w:rFonts w:ascii="Georgia" w:hAnsi="Georgia" w:cs="Times New Roman"/>
        </w:rPr>
        <w:lastRenderedPageBreak/>
        <w:t xml:space="preserve">down but without giving up a line. This superiority of Rio Branco’s grants him the ultimate victory. His ideas are realized, and with them the Conservative </w:t>
      </w:r>
      <w:r w:rsidR="00B84CBA" w:rsidRPr="0058150A">
        <w:rPr>
          <w:rFonts w:ascii="Georgia" w:hAnsi="Georgia" w:cs="Times New Roman"/>
          <w:i/>
          <w:iCs/>
        </w:rPr>
        <w:t xml:space="preserve">desideratum </w:t>
      </w:r>
      <w:r w:rsidR="00B84CBA" w:rsidRPr="0058150A">
        <w:rPr>
          <w:rFonts w:ascii="Georgia" w:hAnsi="Georgia" w:cs="Times New Roman"/>
        </w:rPr>
        <w:t xml:space="preserve">of 1865, that is, to reduce the borders assigned to Argentina in </w:t>
      </w:r>
      <w:r w:rsidR="009D40FE" w:rsidRPr="0058150A">
        <w:rPr>
          <w:rFonts w:ascii="Georgia" w:hAnsi="Georgia" w:cs="Times New Roman"/>
        </w:rPr>
        <w:t xml:space="preserve">Article </w:t>
      </w:r>
      <w:r w:rsidR="00B84CBA" w:rsidRPr="0058150A">
        <w:rPr>
          <w:rFonts w:ascii="Georgia" w:hAnsi="Georgia" w:cs="Times New Roman"/>
        </w:rPr>
        <w:t>16 of the treaty to only the line of Pilcomayo. Without a doubt, many prior circumstances contribute to this result; but since the duel on this terrain between Rio Branco and Tejedor broke out, the advantage that he held against his rival was visible in his skill at discussing international negotiations, in his knowledge of diplomatic resources, and also in his more exact understanding of the true Argentine interests, that is, of what Argentina considered sufficient compensation for the war: the natural and honorable ending of the alliance, generosity and prudence in dealing with the defeated nation and its ally—issues that Tejedor saw through the prism of partisan passions and which, as such, he failed to comprehend.</w:t>
      </w:r>
    </w:p>
    <w:p w14:paraId="4926BC8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difficult situation which Rio Branco found in Buenos Aires at the end of 1870 is explained in the Council of State summons for its December 7</w:t>
      </w:r>
      <w:r w:rsidRPr="0058150A">
        <w:rPr>
          <w:rFonts w:ascii="Georgia" w:hAnsi="Georgia" w:cs="Times New Roman"/>
          <w:vertAlign w:val="superscript"/>
        </w:rPr>
        <w:t>th</w:t>
      </w:r>
      <w:r w:rsidRPr="0058150A">
        <w:rPr>
          <w:rFonts w:ascii="Georgia" w:hAnsi="Georgia" w:cs="Times New Roman"/>
        </w:rPr>
        <w:t xml:space="preserve"> session:</w:t>
      </w:r>
    </w:p>
    <w:p w14:paraId="6E1AAAF4" w14:textId="3AD6406B"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“There is reason to believe that, despite having indicated its intention to pursue a generous course with the Republic of Paraguay regarding the borders of the Chaco, contenting itself with the line of Pilcomayo, the Argentine government now desires to extend those borders up to Bahía Negra, abiding strictly by the terms of </w:t>
      </w:r>
      <w:r w:rsidR="006068B5" w:rsidRPr="0058150A">
        <w:rPr>
          <w:rFonts w:ascii="Georgia" w:hAnsi="Georgia" w:cs="Times New Roman"/>
        </w:rPr>
        <w:t>A</w:t>
      </w:r>
      <w:r w:rsidRPr="0058150A">
        <w:rPr>
          <w:rFonts w:ascii="Georgia" w:hAnsi="Georgia" w:cs="Times New Roman"/>
        </w:rPr>
        <w:t>rticle 16 of the treaty of 1 May 1865.</w:t>
      </w:r>
    </w:p>
    <w:p w14:paraId="101D49C8" w14:textId="4872221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“There is also reason to attribute to said government the desire that Isla del Atajo be considered Argentine, refusing to accept the idea of its neutrality. It is a very important island because of its position and </w:t>
      </w:r>
      <w:r w:rsidR="006068B5" w:rsidRPr="0058150A">
        <w:rPr>
          <w:rFonts w:ascii="Georgia" w:hAnsi="Georgia" w:cs="Times New Roman"/>
        </w:rPr>
        <w:t>extent</w:t>
      </w:r>
      <w:r w:rsidRPr="0058150A">
        <w:rPr>
          <w:rFonts w:ascii="Georgia" w:hAnsi="Georgia" w:cs="Times New Roman"/>
        </w:rPr>
        <w:t>; in some places it appears closer to the Argentine coast; in others, on the contrary, it seems closer to the Paraguayan coast; the most navigable branch runs between it and the latter coast. Nothing is expressly stated in the treaty regarding this particular issue; it is only recorded that the dividing line will pass through the river.</w:t>
      </w:r>
    </w:p>
    <w:p w14:paraId="4EA429F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“Finally, the same government refuses to fulfill the first clause of the May 1</w:t>
      </w:r>
      <w:r w:rsidRPr="0058150A">
        <w:rPr>
          <w:rFonts w:ascii="Georgia" w:hAnsi="Georgia" w:cs="Times New Roman"/>
          <w:vertAlign w:val="superscript"/>
        </w:rPr>
        <w:t>st</w:t>
      </w:r>
      <w:r w:rsidRPr="0058150A">
        <w:rPr>
          <w:rFonts w:ascii="Georgia" w:hAnsi="Georgia" w:cs="Times New Roman"/>
        </w:rPr>
        <w:t xml:space="preserve"> protocol, which denies Paraguay the right to construct fortifications that may impede the faithful execution of that pact’s contents. It alleges that said protocol had not been approved by Congress, and that not only public opinion but also its own opinion rejects it. It is worth noting that the second and third clauses have been observed.</w:t>
      </w:r>
    </w:p>
    <w:p w14:paraId="0AE9C371" w14:textId="7525978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“Things being so, H.M. the </w:t>
      </w:r>
      <w:r w:rsidR="006068B5" w:rsidRPr="0058150A">
        <w:rPr>
          <w:rFonts w:ascii="Georgia" w:hAnsi="Georgia" w:cs="Times New Roman"/>
        </w:rPr>
        <w:t xml:space="preserve">Emperor </w:t>
      </w:r>
      <w:r w:rsidRPr="0058150A">
        <w:rPr>
          <w:rFonts w:ascii="Georgia" w:hAnsi="Georgia" w:cs="Times New Roman"/>
        </w:rPr>
        <w:t xml:space="preserve">has </w:t>
      </w:r>
      <w:r w:rsidR="005429D0" w:rsidRPr="0058150A">
        <w:rPr>
          <w:rFonts w:ascii="Georgia" w:hAnsi="Georgia" w:cs="Times New Roman"/>
        </w:rPr>
        <w:t xml:space="preserve">thought it well </w:t>
      </w:r>
      <w:r w:rsidRPr="0058150A">
        <w:rPr>
          <w:rFonts w:ascii="Georgia" w:hAnsi="Georgia" w:cs="Times New Roman"/>
        </w:rPr>
        <w:t>to arrange that the Council of State be heard in full, summoning it to the Paço de São Cristóvão on the 7</w:t>
      </w:r>
      <w:r w:rsidRPr="0058150A">
        <w:rPr>
          <w:rFonts w:ascii="Georgia" w:hAnsi="Georgia" w:cs="Times New Roman"/>
          <w:vertAlign w:val="superscript"/>
        </w:rPr>
        <w:t>th</w:t>
      </w:r>
      <w:r w:rsidRPr="0058150A">
        <w:rPr>
          <w:rFonts w:ascii="Georgia" w:hAnsi="Georgia" w:cs="Times New Roman"/>
        </w:rPr>
        <w:t xml:space="preserve"> of this month, at ten in the morning, in order that each of the councilors may speak regarding the following points:</w:t>
      </w:r>
    </w:p>
    <w:p w14:paraId="44FB8511" w14:textId="3E332455" w:rsidR="00B84CBA" w:rsidRPr="0058150A" w:rsidRDefault="00B84CBA" w:rsidP="00722C6A">
      <w:pPr>
        <w:ind w:firstLine="360"/>
        <w:jc w:val="both"/>
        <w:rPr>
          <w:rFonts w:ascii="Georgia" w:hAnsi="Georgia" w:cs="Times New Roman"/>
        </w:rPr>
      </w:pPr>
      <w:r w:rsidRPr="0058150A">
        <w:rPr>
          <w:rFonts w:ascii="Georgia" w:hAnsi="Georgia" w:cs="Times New Roman"/>
        </w:rPr>
        <w:t>“1</w:t>
      </w:r>
      <w:r w:rsidRPr="0058150A">
        <w:rPr>
          <w:rFonts w:ascii="Georgia" w:hAnsi="Georgia" w:cs="Times New Roman"/>
          <w:vertAlign w:val="superscript"/>
        </w:rPr>
        <w:t>st</w:t>
      </w:r>
      <w:r w:rsidRPr="0058150A">
        <w:rPr>
          <w:rFonts w:ascii="Georgia" w:hAnsi="Georgia" w:cs="Times New Roman"/>
        </w:rPr>
        <w:t>. If the Argentine Republic were, by chance, satisfied with the annexation of the Chaco only up to the Pilcomayo, with Isla del Atajo, and with us rejecting the aforementioned clause in the protocol, would Brazil find it best to yield?</w:t>
      </w:r>
    </w:p>
    <w:p w14:paraId="002CADC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“2</w:t>
      </w:r>
      <w:r w:rsidRPr="0058150A">
        <w:rPr>
          <w:rFonts w:ascii="Georgia" w:hAnsi="Georgia" w:cs="Times New Roman"/>
          <w:vertAlign w:val="superscript"/>
        </w:rPr>
        <w:t>nd</w:t>
      </w:r>
      <w:r w:rsidRPr="0058150A">
        <w:rPr>
          <w:rFonts w:ascii="Georgia" w:hAnsi="Georgia" w:cs="Times New Roman"/>
        </w:rPr>
        <w:t>. Argentina not limiting itself to the Pilcomayo and extending its borders up to Bahía Negra, not desisting in its ambitions to possess the island, but respecting the protocol’s clause, would it be best to assent?</w:t>
      </w:r>
    </w:p>
    <w:p w14:paraId="4D145608" w14:textId="4B05A852" w:rsidR="00B84CBA" w:rsidRPr="0058150A" w:rsidRDefault="00B84CBA" w:rsidP="00722C6A">
      <w:pPr>
        <w:ind w:firstLine="360"/>
        <w:jc w:val="both"/>
        <w:rPr>
          <w:rFonts w:ascii="Georgia" w:hAnsi="Georgia" w:cs="Times New Roman"/>
        </w:rPr>
      </w:pPr>
      <w:r w:rsidRPr="0058150A">
        <w:rPr>
          <w:rFonts w:ascii="Georgia" w:hAnsi="Georgia" w:cs="Times New Roman"/>
        </w:rPr>
        <w:t>“3</w:t>
      </w:r>
      <w:r w:rsidRPr="0058150A">
        <w:rPr>
          <w:rFonts w:ascii="Georgia" w:hAnsi="Georgia" w:cs="Times New Roman"/>
          <w:vertAlign w:val="superscript"/>
        </w:rPr>
        <w:t>rd</w:t>
      </w:r>
      <w:r w:rsidRPr="0058150A">
        <w:rPr>
          <w:rFonts w:ascii="Georgia" w:hAnsi="Georgia" w:cs="Times New Roman"/>
        </w:rPr>
        <w:t>. Argentina not yielding in its endeavor to extend up to Bahía Negra, nor its endeavor to take control of the island, and as well refusing to fulfill said clause, what should Brazil do? Relinquish its right or declare that it considers the pact damaged by this Argentine action, and that each of the allies is left free to negotiate separately with Paraguay without any of them being obliged to guarantee the others?</w:t>
      </w:r>
    </w:p>
    <w:p w14:paraId="2035527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“4</w:t>
      </w:r>
      <w:r w:rsidRPr="0058150A">
        <w:rPr>
          <w:rFonts w:ascii="Georgia" w:hAnsi="Georgia" w:cs="Times New Roman"/>
          <w:vertAlign w:val="superscript"/>
        </w:rPr>
        <w:t>th</w:t>
      </w:r>
      <w:r w:rsidRPr="0058150A">
        <w:rPr>
          <w:rFonts w:ascii="Georgia" w:hAnsi="Georgia" w:cs="Times New Roman"/>
        </w:rPr>
        <w:t>. The answer to both parts of the previously formulated question being negative, what measures would it be more preferable to take?”</w:t>
      </w:r>
    </w:p>
    <w:p w14:paraId="38A9742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circular is signed by São Vicente, Minister of Foreign Affairs and President of the Council of Ministers. Here now is Nabuco’s verdict:</w:t>
      </w:r>
    </w:p>
    <w:p w14:paraId="57D8C1BF" w14:textId="1ACC32D8" w:rsidR="00B84CBA" w:rsidRPr="0058150A" w:rsidRDefault="00B84CBA" w:rsidP="00722C6A">
      <w:pPr>
        <w:ind w:firstLine="360"/>
        <w:jc w:val="both"/>
        <w:rPr>
          <w:rFonts w:ascii="Georgia" w:hAnsi="Georgia" w:cs="Times New Roman"/>
        </w:rPr>
      </w:pPr>
      <w:r w:rsidRPr="0058150A">
        <w:rPr>
          <w:rFonts w:ascii="Georgia" w:hAnsi="Georgia" w:cs="Times New Roman"/>
        </w:rPr>
        <w:t>“Senhor</w:t>
      </w:r>
      <w:r w:rsidR="006068B5" w:rsidRPr="0058150A">
        <w:rPr>
          <w:rFonts w:ascii="Georgia" w:hAnsi="Georgia" w:cs="Times New Roman"/>
        </w:rPr>
        <w:t xml:space="preserve">, in </w:t>
      </w:r>
      <w:r w:rsidRPr="0058150A">
        <w:rPr>
          <w:rFonts w:ascii="Georgia" w:hAnsi="Georgia" w:cs="Times New Roman"/>
        </w:rPr>
        <w:t>compliance with H.I.M.’s order, contained in the circular from the Ministry of Foreign Affairs, I will respond to the questions laid out therein:</w:t>
      </w:r>
    </w:p>
    <w:p w14:paraId="318D993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t>
      </w:r>
      <w:r w:rsidRPr="0058150A">
        <w:rPr>
          <w:rFonts w:ascii="Georgia" w:hAnsi="Georgia" w:cs="Times New Roman"/>
          <w:i/>
          <w:iCs/>
        </w:rPr>
        <w:t>1</w:t>
      </w:r>
      <w:r w:rsidRPr="0058150A">
        <w:rPr>
          <w:rFonts w:ascii="Georgia" w:hAnsi="Georgia" w:cs="Times New Roman"/>
          <w:i/>
          <w:iCs/>
          <w:vertAlign w:val="superscript"/>
        </w:rPr>
        <w:t>st</w:t>
      </w:r>
      <w:r w:rsidRPr="0058150A">
        <w:rPr>
          <w:rFonts w:ascii="Georgia" w:hAnsi="Georgia" w:cs="Times New Roman"/>
          <w:i/>
          <w:iCs/>
        </w:rPr>
        <w:t>. If the Argentine Republic were, by chance, satisfied with the annexation of the Chaco only up to the Pilcomayo, with Isla del Atajo, and with us rejecting the aforementioned clause in the protocol, would Brazil find it best to yield?</w:t>
      </w:r>
    </w:p>
    <w:p w14:paraId="203BFB9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“Whatever the importance of Isla del Atajo may be; whatever the influence the first clause of the May 1</w:t>
      </w:r>
      <w:r w:rsidRPr="0058150A">
        <w:rPr>
          <w:rFonts w:ascii="Georgia" w:hAnsi="Georgia" w:cs="Times New Roman"/>
          <w:vertAlign w:val="superscript"/>
        </w:rPr>
        <w:t>st</w:t>
      </w:r>
      <w:r w:rsidRPr="0058150A">
        <w:rPr>
          <w:rFonts w:ascii="Georgia" w:hAnsi="Georgia" w:cs="Times New Roman"/>
        </w:rPr>
        <w:t xml:space="preserve"> protocol may exercise in the future, to my mind the annexation of said island to Argentine territory and the rejection of that protocol’s clause can offer great advantages, if by this means we ensure that the Argentine Republic reduces its aspirations on the right bank of the Paraguay to the border of Pilcomayo, abandoning that of Bahía Negra.</w:t>
      </w:r>
    </w:p>
    <w:p w14:paraId="382EDE0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this hypothetical:</w:t>
      </w:r>
    </w:p>
    <w:p w14:paraId="790902D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“Bolivia’s claims, from Olimpo to the aforementioned Bahía Negra, remain unharmed.</w:t>
      </w:r>
    </w:p>
    <w:p w14:paraId="69BEF0C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Paraguayan populations located opposite Asunción remain untouched as well.</w:t>
      </w:r>
    </w:p>
    <w:p w14:paraId="5D29150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“Paraguay’s independence will be left better guaranteed, and Brazil exempt from complicity in a conquest involving Paraguayan populations.</w:t>
      </w:r>
    </w:p>
    <w:p w14:paraId="0C18B9F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“As such my response is affirmative.</w:t>
      </w:r>
    </w:p>
    <w:p w14:paraId="2BA2D4FB" w14:textId="77777777" w:rsidR="00B84CBA" w:rsidRPr="0058150A" w:rsidRDefault="00B84CBA" w:rsidP="00722C6A">
      <w:pPr>
        <w:ind w:firstLine="360"/>
        <w:jc w:val="both"/>
        <w:rPr>
          <w:rFonts w:ascii="Georgia" w:hAnsi="Georgia" w:cs="Times New Roman"/>
          <w:i/>
          <w:iCs/>
        </w:rPr>
      </w:pPr>
      <w:r w:rsidRPr="0058150A">
        <w:rPr>
          <w:rFonts w:ascii="Georgia" w:hAnsi="Georgia" w:cs="Times New Roman"/>
        </w:rPr>
        <w:t>“</w:t>
      </w:r>
      <w:r w:rsidRPr="0058150A">
        <w:rPr>
          <w:rFonts w:ascii="Georgia" w:hAnsi="Georgia" w:cs="Times New Roman"/>
          <w:i/>
          <w:iCs/>
        </w:rPr>
        <w:t>2</w:t>
      </w:r>
      <w:r w:rsidRPr="0058150A">
        <w:rPr>
          <w:rFonts w:ascii="Georgia" w:hAnsi="Georgia" w:cs="Times New Roman"/>
          <w:i/>
          <w:iCs/>
          <w:vertAlign w:val="superscript"/>
        </w:rPr>
        <w:t>nd</w:t>
      </w:r>
      <w:r w:rsidRPr="0058150A">
        <w:rPr>
          <w:rFonts w:ascii="Georgia" w:hAnsi="Georgia" w:cs="Times New Roman"/>
          <w:i/>
          <w:iCs/>
        </w:rPr>
        <w:t>. Argentina not limiting itself to the Pilcomayo and extending its borders up to Bahía Negra, not desisting in its ambitions to possess the island, but respecting the protocol’s clause, would it be best to assent?</w:t>
      </w:r>
    </w:p>
    <w:p w14:paraId="20D16705" w14:textId="789D0E90" w:rsidR="00B84CBA" w:rsidRPr="0058150A" w:rsidRDefault="00B84CBA" w:rsidP="00722C6A">
      <w:pPr>
        <w:ind w:firstLine="360"/>
        <w:jc w:val="both"/>
        <w:rPr>
          <w:rFonts w:ascii="Georgia" w:hAnsi="Georgia" w:cs="Times New Roman"/>
        </w:rPr>
      </w:pPr>
      <w:r w:rsidRPr="0058150A">
        <w:rPr>
          <w:rFonts w:ascii="Georgia" w:hAnsi="Georgia" w:cs="Times New Roman"/>
        </w:rPr>
        <w:t>“The clause in question is the following: ‘</w:t>
      </w:r>
      <w:r w:rsidR="006068B5" w:rsidRPr="0058150A">
        <w:rPr>
          <w:rFonts w:ascii="Georgia" w:hAnsi="Georgia" w:cs="Times New Roman"/>
        </w:rPr>
        <w:t>That in fulfi</w:t>
      </w:r>
      <w:r w:rsidR="00FE4D87" w:rsidRPr="0058150A">
        <w:rPr>
          <w:rFonts w:ascii="Georgia" w:hAnsi="Georgia" w:cs="Times New Roman"/>
        </w:rPr>
        <w:t>l</w:t>
      </w:r>
      <w:r w:rsidR="006068B5" w:rsidRPr="0058150A">
        <w:rPr>
          <w:rFonts w:ascii="Georgia" w:hAnsi="Georgia" w:cs="Times New Roman"/>
        </w:rPr>
        <w:t xml:space="preserve">lment of the Treaty of Alliance of this date, the fortifications of Humaitá shall be caused to be demolished, and it shall not be permitted that others of an equal nature be erected, </w:t>
      </w:r>
      <w:r w:rsidR="00FE4D87" w:rsidRPr="0058150A">
        <w:rPr>
          <w:rFonts w:ascii="Georgia" w:hAnsi="Georgia" w:cs="Times New Roman"/>
        </w:rPr>
        <w:t>which fortifications could impede the faithful execution of that Treaty</w:t>
      </w:r>
      <w:r w:rsidR="006068B5" w:rsidRPr="0058150A">
        <w:rPr>
          <w:rFonts w:ascii="Georgia" w:hAnsi="Georgia" w:cs="Times New Roman"/>
        </w:rPr>
        <w:t>.</w:t>
      </w:r>
      <w:r w:rsidRPr="0058150A">
        <w:rPr>
          <w:rFonts w:ascii="Georgia" w:hAnsi="Georgia" w:cs="Times New Roman"/>
        </w:rPr>
        <w:t>’</w:t>
      </w:r>
    </w:p>
    <w:p w14:paraId="1C69E96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“This clause is outside of debate and we cannot demand its fulfillment, it being certain that the protocol was not approved by Congress, and that it lacks, as such, legal force.</w:t>
      </w:r>
    </w:p>
    <w:p w14:paraId="262B21C8" w14:textId="09162F4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“Additionally, it does not have practical importance, because the Humaitá fortifications have now been demolished, and because of </w:t>
      </w:r>
      <w:r w:rsidR="006068B5" w:rsidRPr="0058150A">
        <w:rPr>
          <w:rFonts w:ascii="Georgia" w:hAnsi="Georgia" w:cs="Times New Roman"/>
        </w:rPr>
        <w:t xml:space="preserve">Paraguay’s </w:t>
      </w:r>
      <w:r w:rsidRPr="0058150A">
        <w:rPr>
          <w:rFonts w:ascii="Georgia" w:hAnsi="Georgia" w:cs="Times New Roman"/>
        </w:rPr>
        <w:t>current state, which will continue to be, for a long time, the same as it is today.</w:t>
      </w:r>
    </w:p>
    <w:p w14:paraId="5FBBAC9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“As such, I will respond to this question jointly with the third, because aside from said clause they are one and the same.</w:t>
      </w:r>
    </w:p>
    <w:p w14:paraId="3DD88913" w14:textId="332058F6" w:rsidR="00B84CBA" w:rsidRPr="0058150A" w:rsidRDefault="00B84CBA" w:rsidP="00722C6A">
      <w:pPr>
        <w:ind w:firstLine="360"/>
        <w:jc w:val="both"/>
        <w:rPr>
          <w:rFonts w:ascii="Georgia" w:hAnsi="Georgia" w:cs="Times New Roman"/>
          <w:i/>
          <w:iCs/>
        </w:rPr>
      </w:pPr>
      <w:r w:rsidRPr="0058150A">
        <w:rPr>
          <w:rFonts w:ascii="Georgia" w:hAnsi="Georgia" w:cs="Times New Roman"/>
        </w:rPr>
        <w:t>“</w:t>
      </w:r>
      <w:r w:rsidRPr="0058150A">
        <w:rPr>
          <w:rFonts w:ascii="Georgia" w:hAnsi="Georgia" w:cs="Times New Roman"/>
          <w:i/>
          <w:iCs/>
        </w:rPr>
        <w:t>3</w:t>
      </w:r>
      <w:r w:rsidRPr="0058150A">
        <w:rPr>
          <w:rFonts w:ascii="Georgia" w:hAnsi="Georgia" w:cs="Times New Roman"/>
          <w:i/>
          <w:iCs/>
          <w:vertAlign w:val="superscript"/>
        </w:rPr>
        <w:t>rd</w:t>
      </w:r>
      <w:r w:rsidRPr="0058150A">
        <w:rPr>
          <w:rFonts w:ascii="Georgia" w:hAnsi="Georgia" w:cs="Times New Roman"/>
          <w:i/>
          <w:iCs/>
        </w:rPr>
        <w:t>. Argentina not yielding in its endeavor to extend itself up to Bahía Negra, nor its endeavor to take control of the island, and as well refusing to fulfill said clause, what should Brazil do? Relinquish its right or declare that it considers the pact damaged by this Argentine action, and that each of the allies is left free to negotiate separately with Paraguay without any of them being obliged to guarantee the others?</w:t>
      </w:r>
    </w:p>
    <w:p w14:paraId="370F798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“As I understand, the Argentine government’s actions regarding the nation’s borders with Paraguay do not harm the Treaty of the Triple Alliance, because border disputes were postponed for the specific treaties, to be negotiated between each of the parties and Paraguay.</w:t>
      </w:r>
    </w:p>
    <w:p w14:paraId="67B68297" w14:textId="3E2A963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 have always maintained this and this results from the text of </w:t>
      </w:r>
      <w:r w:rsidR="006068B5" w:rsidRPr="0058150A">
        <w:rPr>
          <w:rFonts w:ascii="Georgia" w:hAnsi="Georgia" w:cs="Times New Roman"/>
        </w:rPr>
        <w:t xml:space="preserve">Articles </w:t>
      </w:r>
      <w:r w:rsidRPr="0058150A">
        <w:rPr>
          <w:rFonts w:ascii="Georgia" w:hAnsi="Georgia" w:cs="Times New Roman"/>
        </w:rPr>
        <w:t xml:space="preserve">10 and 16: Article 10 says: </w:t>
      </w:r>
      <w:r w:rsidR="00452DF0" w:rsidRPr="0058150A">
        <w:rPr>
          <w:rFonts w:ascii="Georgia" w:hAnsi="Georgia" w:cs="Times New Roman"/>
        </w:rPr>
        <w:t>‘</w:t>
      </w:r>
      <w:r w:rsidR="006068B5" w:rsidRPr="0058150A">
        <w:rPr>
          <w:rFonts w:ascii="Georgia" w:hAnsi="Georgia" w:cs="Times New Roman"/>
        </w:rPr>
        <w:t xml:space="preserve">It is agreed between the High Contracting Parties that the exemptions, privileges, or concessions which they may obtain from the Government of Paraguay shall </w:t>
      </w:r>
      <w:r w:rsidR="006068B5" w:rsidRPr="0058150A">
        <w:rPr>
          <w:rFonts w:ascii="Georgia" w:hAnsi="Georgia" w:cs="Times New Roman"/>
        </w:rPr>
        <w:lastRenderedPageBreak/>
        <w:t>be common to all</w:t>
      </w:r>
      <w:r w:rsidR="00452DF0" w:rsidRPr="0058150A">
        <w:rPr>
          <w:rFonts w:ascii="Georgia" w:hAnsi="Georgia" w:cs="Times New Roman"/>
        </w:rPr>
        <w:t xml:space="preserve"> …’ </w:t>
      </w:r>
      <w:r w:rsidR="00452DF0" w:rsidRPr="0058150A">
        <w:rPr>
          <w:rFonts w:ascii="Georgia" w:hAnsi="Georgia" w:cs="Times New Roman"/>
          <w:i/>
          <w:iCs/>
        </w:rPr>
        <w:t xml:space="preserve">Which </w:t>
      </w:r>
      <w:r w:rsidRPr="0058150A">
        <w:rPr>
          <w:rFonts w:ascii="Georgia" w:hAnsi="Georgia" w:cs="Times New Roman"/>
          <w:i/>
          <w:iCs/>
        </w:rPr>
        <w:t>they may obtain</w:t>
      </w:r>
      <w:r w:rsidRPr="0058150A">
        <w:rPr>
          <w:rFonts w:ascii="Georgia" w:hAnsi="Georgia" w:cs="Times New Roman"/>
        </w:rPr>
        <w:t xml:space="preserve"> … from here one can derive the idea that, in addition to the collective treaty, there should be particular treaties. Article 16</w:t>
      </w:r>
      <w:r w:rsidR="00452DF0" w:rsidRPr="0058150A">
        <w:rPr>
          <w:rFonts w:ascii="Georgia" w:hAnsi="Georgia" w:cs="Times New Roman"/>
        </w:rPr>
        <w:t>: ‘</w:t>
      </w:r>
      <w:r w:rsidR="00FE4D87" w:rsidRPr="0058150A">
        <w:rPr>
          <w:rFonts w:ascii="Georgia" w:hAnsi="Georgia" w:cs="Times New Roman"/>
        </w:rPr>
        <w:t xml:space="preserve">it is stipulated that the allies shall exact from the Government of Paraguay the completion of definitive border treaties with their respective </w:t>
      </w:r>
      <w:r w:rsidR="00C33E52" w:rsidRPr="0058150A">
        <w:rPr>
          <w:rFonts w:ascii="Georgia" w:hAnsi="Georgia" w:cs="Times New Roman"/>
        </w:rPr>
        <w:t>G</w:t>
      </w:r>
      <w:r w:rsidR="00FE4D87" w:rsidRPr="0058150A">
        <w:rPr>
          <w:rFonts w:ascii="Georgia" w:hAnsi="Georgia" w:cs="Times New Roman"/>
        </w:rPr>
        <w:t>overnments</w:t>
      </w:r>
      <w:r w:rsidR="00452DF0" w:rsidRPr="0058150A">
        <w:rPr>
          <w:rFonts w:ascii="Georgia" w:hAnsi="Georgia" w:cs="Times New Roman"/>
        </w:rPr>
        <w:t xml:space="preserve"> …’</w:t>
      </w:r>
      <w:r w:rsidRPr="0058150A">
        <w:rPr>
          <w:rFonts w:ascii="Georgia" w:hAnsi="Georgia" w:cs="Times New Roman"/>
        </w:rPr>
        <w:t xml:space="preserve"> Here the particular treaties are mentioned, in addition to the collective treaty, intended to resolve issues regarding the navigation of rivers, independence of Paraguay, and other matters of international law or of interest to the allies.</w:t>
      </w:r>
    </w:p>
    <w:p w14:paraId="5FBCC46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those treaties, particular to each sovereign power regarding its own borders, the other allies are only guarantors, but not parties.</w:t>
      </w:r>
    </w:p>
    <w:p w14:paraId="67C8872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if the treaty delimiting borders between the Paraguayan and Argentine republics must be made at the expense of Bolivia’s claims to the right bank of the Paraguay, claims left untouched by the note of 1 May 1865, and if besides Isla del Atajo is included in this treaty, Brazil should withhold its approval.</w:t>
      </w:r>
    </w:p>
    <w:p w14:paraId="12F6B3A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fact remains that the determination of borders recorded in the May 1</w:t>
      </w:r>
      <w:r w:rsidRPr="0058150A">
        <w:rPr>
          <w:rFonts w:ascii="Georgia" w:hAnsi="Georgia" w:cs="Times New Roman"/>
          <w:vertAlign w:val="superscript"/>
        </w:rPr>
        <w:t>st</w:t>
      </w:r>
      <w:r w:rsidRPr="0058150A">
        <w:rPr>
          <w:rFonts w:ascii="Georgia" w:hAnsi="Georgia" w:cs="Times New Roman"/>
        </w:rPr>
        <w:t xml:space="preserve"> treaty does not have, according to the explanations mediated between Paraguay and the allies, a definitive and conclusive character, but rather is dependent on discussion and proofs of each of the parties’ preexisting claims prior to the war.</w:t>
      </w:r>
    </w:p>
    <w:p w14:paraId="1D579DA9" w14:textId="605363BB" w:rsidR="00B84CBA" w:rsidRPr="0058150A" w:rsidRDefault="00B84CBA" w:rsidP="00722C6A">
      <w:pPr>
        <w:ind w:firstLine="360"/>
        <w:jc w:val="both"/>
        <w:rPr>
          <w:rFonts w:ascii="Georgia" w:hAnsi="Georgia" w:cs="Times New Roman"/>
        </w:rPr>
      </w:pPr>
      <w:r w:rsidRPr="0058150A">
        <w:rPr>
          <w:rFonts w:ascii="Georgia" w:hAnsi="Georgia" w:cs="Times New Roman"/>
        </w:rPr>
        <w:t>“The plenipotentiaries’ explanations on the second protocol, regarding the preliminary treaty</w:t>
      </w:r>
      <w:r w:rsidR="00452DF0" w:rsidRPr="0058150A">
        <w:rPr>
          <w:rFonts w:ascii="Georgia" w:hAnsi="Georgia" w:cs="Times New Roman"/>
        </w:rPr>
        <w:t xml:space="preserve"> </w:t>
      </w:r>
      <w:r w:rsidR="00A973C8" w:rsidRPr="0058150A">
        <w:rPr>
          <w:rFonts w:ascii="Georgia" w:hAnsi="Georgia" w:cs="Times New Roman"/>
        </w:rPr>
        <w:t>(</w:t>
      </w:r>
      <w:bookmarkStart w:id="536" w:name="ref_c35fl2"/>
      <w:r w:rsidR="00CC7CE6" w:rsidRPr="0058150A">
        <w:rPr>
          <w:rFonts w:ascii="Georgia" w:hAnsi="Georgia" w:cs="Times New Roman"/>
        </w:rPr>
        <w:fldChar w:fldCharType="begin"/>
      </w:r>
      <w:r w:rsidR="00CC7CE6" w:rsidRPr="0058150A">
        <w:rPr>
          <w:rFonts w:ascii="Georgia" w:hAnsi="Georgia" w:cs="Times New Roman"/>
        </w:rPr>
        <w:instrText xml:space="preserve"> HYPERLINK  \l "ref_c35fd2" </w:instrText>
      </w:r>
      <w:r w:rsidR="00CC7CE6" w:rsidRPr="0058150A">
        <w:rPr>
          <w:rFonts w:ascii="Georgia" w:hAnsi="Georgia" w:cs="Times New Roman"/>
        </w:rPr>
        <w:fldChar w:fldCharType="separate"/>
      </w:r>
      <w:r w:rsidR="00A973C8" w:rsidRPr="0058150A">
        <w:rPr>
          <w:rStyle w:val="Hyperlink"/>
          <w:rFonts w:ascii="Georgia" w:hAnsi="Georgia" w:cs="Times New Roman"/>
        </w:rPr>
        <w:t>2</w:t>
      </w:r>
      <w:bookmarkEnd w:id="536"/>
      <w:r w:rsidR="00CC7CE6"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clearly indicate that said borders will be fixed after deeds are examined, leaving any idea of conquest completely undone.</w:t>
      </w:r>
    </w:p>
    <w:p w14:paraId="45481D8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private circular, containing the issues on which the Council of State is heard, also confirms this thought.</w:t>
      </w:r>
    </w:p>
    <w:p w14:paraId="7AA0D825" w14:textId="2F72AFD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“‘There is reason to believe,’ the aforementioned circular says, ‘that, despite having indicated its intention to pursue a generous course with the Republic of Paraguay regarding the borders of the Chaco, contenting itself with the line of Pilcomayo, the Argentine government now desires to extend those borders up to Bahía Negra, abiding strictly by the terms of </w:t>
      </w:r>
      <w:r w:rsidR="009E78A0" w:rsidRPr="0058150A">
        <w:rPr>
          <w:rFonts w:ascii="Georgia" w:hAnsi="Georgia" w:cs="Times New Roman"/>
        </w:rPr>
        <w:t xml:space="preserve">Article </w:t>
      </w:r>
      <w:r w:rsidRPr="0058150A">
        <w:rPr>
          <w:rFonts w:ascii="Georgia" w:hAnsi="Georgia" w:cs="Times New Roman"/>
        </w:rPr>
        <w:t>16 of the treaty of 1 May 1865.’</w:t>
      </w:r>
    </w:p>
    <w:p w14:paraId="0790EE1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 believe, as such, that that pact should not be considered finished as far as the definitive agreement of peace, navigation of rivers, Paraguayan independence, and other matters of national and collective interest to the allies; but that Brazil should withdraw its guarantee as it pertains to the agreement on borders between Argentina and Paraguay, avoiding a great moral responsibility and complicity in the conquest.”</w:t>
      </w:r>
    </w:p>
    <w:p w14:paraId="5E09C7EF" w14:textId="0B59FFFC" w:rsidR="00B84CBA" w:rsidRPr="0058150A" w:rsidRDefault="00B84CBA" w:rsidP="00722C6A">
      <w:pPr>
        <w:ind w:firstLine="360"/>
        <w:jc w:val="both"/>
        <w:rPr>
          <w:rFonts w:ascii="Georgia" w:hAnsi="Georgia" w:cs="Times New Roman"/>
        </w:rPr>
      </w:pPr>
      <w:r w:rsidRPr="0058150A">
        <w:rPr>
          <w:rFonts w:ascii="Georgia" w:hAnsi="Georgia" w:cs="Times New Roman"/>
        </w:rPr>
        <w:t>However, while this occurred, Rio Branco, Tejedor, and Adolfo Rodr</w:t>
      </w:r>
      <w:r w:rsidR="00CE0281" w:rsidRPr="0058150A">
        <w:rPr>
          <w:rFonts w:ascii="Georgia" w:hAnsi="Georgia" w:cs="Times New Roman"/>
        </w:rPr>
        <w:t>í</w:t>
      </w:r>
      <w:r w:rsidRPr="0058150A">
        <w:rPr>
          <w:rFonts w:ascii="Georgia" w:hAnsi="Georgia" w:cs="Times New Roman"/>
        </w:rPr>
        <w:t>guez began negotiations to finalize peace (9 December 1870). They proceeded without any difficulty until the conferences of January 17</w:t>
      </w:r>
      <w:r w:rsidRPr="0058150A">
        <w:rPr>
          <w:rFonts w:ascii="Georgia" w:hAnsi="Georgia" w:cs="Times New Roman"/>
          <w:vertAlign w:val="superscript"/>
        </w:rPr>
        <w:t>th</w:t>
      </w:r>
      <w:r w:rsidRPr="0058150A">
        <w:rPr>
          <w:rFonts w:ascii="Georgia" w:hAnsi="Georgia" w:cs="Times New Roman"/>
        </w:rPr>
        <w:t xml:space="preserve"> and 20</w:t>
      </w:r>
      <w:r w:rsidRPr="0058150A">
        <w:rPr>
          <w:rFonts w:ascii="Georgia" w:hAnsi="Georgia" w:cs="Times New Roman"/>
          <w:vertAlign w:val="superscript"/>
        </w:rPr>
        <w:t>th</w:t>
      </w:r>
      <w:r w:rsidRPr="0058150A">
        <w:rPr>
          <w:rFonts w:ascii="Georgia" w:hAnsi="Georgia" w:cs="Times New Roman"/>
        </w:rPr>
        <w:t xml:space="preserve">, 1871, in which Rio Branco and Tejedor had a first clash over the question of borders. Rio Branco claimed that at the time the alliance treaty was executed, priority had not been given to the issue of borders, that the allied governments had been inspired by sentiments of reciprocal, absolute trust and assurances that in the final negotiations the same sentiments of mutual friendship and moderation would necessarily guide them to the same prudence, “and that Paraguay has the right to be heard on the matter,” because in that pact it had been expressly declared that the republic’s territorial integrity would be respected. It is clear, also, that Rio Branco’s attitude was different from that which he had opposite Varela in 1869. It should not, however, be said of him that he now spoke the same language that he heard from the Liberal senators, because the argument of Paraguayan integrity already appears in the protocol of 20 June 1870. On this date Rio Branco had still not appeared before the Senate to be refreshed on the opposition’s language, hostile to the right of conquest and favorable </w:t>
      </w:r>
      <w:r w:rsidRPr="0058150A">
        <w:rPr>
          <w:rFonts w:ascii="Georgia" w:hAnsi="Georgia" w:cs="Times New Roman"/>
        </w:rPr>
        <w:lastRenderedPageBreak/>
        <w:t>to the deep convictions of old Conservativism. In effect, hearing Mariano Varela’s arguments in the mouths of the Liberals was no small satisfaction for him, seeing the same men who signed and endorsed the treaty with Mitre transformed into enthusiastic defenders of Paraguay; it was worth as much as receiving carte blanche to develop his plan.</w:t>
      </w:r>
    </w:p>
    <w:p w14:paraId="3847F9C9" w14:textId="30A506B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at Tejedor’s proposal the issue of borders was postponed, and immediately the opportunity arrived for Rio Branco to overtake his adversary in terms of faithfulness and loyalty to the </w:t>
      </w:r>
      <w:r w:rsidR="00CE0281" w:rsidRPr="0058150A">
        <w:rPr>
          <w:rFonts w:ascii="Georgia" w:hAnsi="Georgia" w:cs="Times New Roman"/>
        </w:rPr>
        <w:t>alliance</w:t>
      </w:r>
      <w:r w:rsidRPr="0058150A">
        <w:rPr>
          <w:rFonts w:ascii="Georgia" w:hAnsi="Georgia" w:cs="Times New Roman"/>
        </w:rPr>
        <w:t xml:space="preserve">. The Minister of Foreign Affairs of the Argentine Republic himself eventually declares that the Protocol which serves as </w:t>
      </w:r>
      <w:r w:rsidR="001F2CEA" w:rsidRPr="0058150A">
        <w:rPr>
          <w:rFonts w:ascii="Georgia" w:hAnsi="Georgia" w:cs="Times New Roman"/>
        </w:rPr>
        <w:t xml:space="preserve">appendix </w:t>
      </w:r>
      <w:r w:rsidRPr="0058150A">
        <w:rPr>
          <w:rFonts w:ascii="Georgia" w:hAnsi="Georgia" w:cs="Times New Roman"/>
        </w:rPr>
        <w:t xml:space="preserve">to the treaty of 1 May 1865, and which deals with the </w:t>
      </w:r>
      <w:r w:rsidR="001F2CEA" w:rsidRPr="0058150A">
        <w:rPr>
          <w:rFonts w:ascii="Georgia" w:hAnsi="Georgia" w:cs="Times New Roman"/>
        </w:rPr>
        <w:t xml:space="preserve">destruction </w:t>
      </w:r>
      <w:r w:rsidRPr="0058150A">
        <w:rPr>
          <w:rFonts w:ascii="Georgia" w:hAnsi="Georgia" w:cs="Times New Roman"/>
        </w:rPr>
        <w:t>of Paraguayan fortifications, had not been approved by the Argentine Congress. One can calculate, based on the following words from Tejedor, the gravity of this declaration, coming from the same government that demanded Brazil’s strict compliance with the letter of that treaty: “In no way would the Argentine government have been shocked if its Brazilian counterpart had rejected the treaty for that reason.” (Note from Tejedor, 27 April 1872.)</w:t>
      </w:r>
    </w:p>
    <w:p w14:paraId="3C46655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This admission made, because of which the alliance had not received complete ratification, Brazil could choose to consider the May 1</w:t>
      </w:r>
      <w:r w:rsidRPr="0058150A">
        <w:rPr>
          <w:rFonts w:ascii="Georgia" w:hAnsi="Georgia" w:cs="Times New Roman"/>
          <w:vertAlign w:val="superscript"/>
        </w:rPr>
        <w:t>st</w:t>
      </w:r>
      <w:r w:rsidRPr="0058150A">
        <w:rPr>
          <w:rFonts w:ascii="Georgia" w:hAnsi="Georgia" w:cs="Times New Roman"/>
        </w:rPr>
        <w:t xml:space="preserve"> treaty effective, or to denounce it. As far as the issue of borders, it felt a certain hesitation, almost regret; there was not, however, any opening made for Bolivia, which was exclusively positioned to provide an alternative: the neutralization of the right bank of the Paraguay; nor was there any reservation, at the expense of the alliance, to make new ratifications.</w:t>
      </w:r>
    </w:p>
    <w:p w14:paraId="73A9B15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this was a serious act, the Argentine Congress concealing their agreement to reject that ratification, which the republic gave the empire no notice of. In this way, one of the allies had fought on the belief that the pact was perfect, and while it was obliged to everything, the other excluded from its obligations the part which, to its mind, was problematic, and failed to communicate this exclusion to the other party. In the interest of Paraguay, and Brazil’s own reputation, Brazil could easily dispense with the clause excluded by Argentina, but the fact is that Tejedor’s declaration, as he himself admitted, was enough to invalidate the May 1</w:t>
      </w:r>
      <w:r w:rsidRPr="0058150A">
        <w:rPr>
          <w:rFonts w:ascii="Georgia" w:hAnsi="Georgia" w:cs="Times New Roman"/>
          <w:vertAlign w:val="superscript"/>
        </w:rPr>
        <w:t>st</w:t>
      </w:r>
      <w:r w:rsidRPr="0058150A">
        <w:rPr>
          <w:rFonts w:ascii="Georgia" w:hAnsi="Georgia" w:cs="Times New Roman"/>
        </w:rPr>
        <w:t xml:space="preserve"> treaty and, as such, to remove any power from the series of canticles and screeds that he would later compose about the beauty and violation of the Alliance, when Cotegipe signed separate treaties.</w:t>
      </w:r>
    </w:p>
    <w:p w14:paraId="50051312" w14:textId="2E698578" w:rsidR="00B84CBA" w:rsidRPr="0058150A" w:rsidRDefault="00B84CBA" w:rsidP="00722C6A">
      <w:pPr>
        <w:ind w:firstLine="360"/>
        <w:jc w:val="both"/>
        <w:rPr>
          <w:rFonts w:ascii="Georgia" w:hAnsi="Georgia" w:cs="Times New Roman"/>
        </w:rPr>
      </w:pPr>
      <w:r w:rsidRPr="0058150A">
        <w:rPr>
          <w:rFonts w:ascii="Georgia" w:hAnsi="Georgia" w:cs="Times New Roman"/>
        </w:rPr>
        <w:t>The question of borders and fortifications deferred, the plenipotentiaries agree to the preliminaries of the peace treaty on 25 January 1871, setting a term of three months to withdraw troops to account for the exchange of ratifications. Scarcely had the negotiations finished when Rio Branco had to depart for the capital of Brazil, where the task of forming a cabinet awaited him. He brought to this task full knowledge of the passions, hopes, and demands of the new phase which Argentine diplomacy, with Tejedor, was to enter</w:t>
      </w:r>
      <w:r w:rsidR="00ED0EB0" w:rsidRPr="0058150A">
        <w:rPr>
          <w:rFonts w:ascii="Georgia" w:hAnsi="Georgia" w:cs="Times New Roman"/>
        </w:rPr>
        <w:t xml:space="preserve">; Tejedor </w:t>
      </w:r>
      <w:r w:rsidRPr="0058150A">
        <w:rPr>
          <w:rFonts w:ascii="Georgia" w:hAnsi="Georgia" w:cs="Times New Roman"/>
        </w:rPr>
        <w:t xml:space="preserve">with </w:t>
      </w:r>
      <w:r w:rsidR="00ED0EB0" w:rsidRPr="0058150A">
        <w:rPr>
          <w:rFonts w:ascii="Georgia" w:hAnsi="Georgia" w:cs="Times New Roman"/>
        </w:rPr>
        <w:t xml:space="preserve">his </w:t>
      </w:r>
      <w:r w:rsidRPr="0058150A">
        <w:rPr>
          <w:rFonts w:ascii="Georgia" w:hAnsi="Georgia" w:cs="Times New Roman"/>
        </w:rPr>
        <w:t xml:space="preserve">designs on Paraguay, with </w:t>
      </w:r>
      <w:r w:rsidR="00ED0EB0" w:rsidRPr="0058150A">
        <w:rPr>
          <w:rFonts w:ascii="Georgia" w:hAnsi="Georgia" w:cs="Times New Roman"/>
        </w:rPr>
        <w:t xml:space="preserve">his </w:t>
      </w:r>
      <w:r w:rsidRPr="0058150A">
        <w:rPr>
          <w:rFonts w:ascii="Georgia" w:hAnsi="Georgia" w:cs="Times New Roman"/>
        </w:rPr>
        <w:t xml:space="preserve">attitude regarding Brazil, and with </w:t>
      </w:r>
      <w:r w:rsidR="00ED0EB0" w:rsidRPr="0058150A">
        <w:rPr>
          <w:rFonts w:ascii="Georgia" w:hAnsi="Georgia" w:cs="Times New Roman"/>
        </w:rPr>
        <w:t xml:space="preserve">his </w:t>
      </w:r>
      <w:r w:rsidRPr="0058150A">
        <w:rPr>
          <w:rFonts w:ascii="Georgia" w:hAnsi="Georgia" w:cs="Times New Roman"/>
        </w:rPr>
        <w:t xml:space="preserve">preparations </w:t>
      </w:r>
      <w:r w:rsidR="00ED0EB0" w:rsidRPr="0058150A">
        <w:rPr>
          <w:rFonts w:ascii="Georgia" w:hAnsi="Georgia" w:cs="Times New Roman"/>
        </w:rPr>
        <w:t>for</w:t>
      </w:r>
      <w:r w:rsidRPr="0058150A">
        <w:rPr>
          <w:rFonts w:ascii="Georgia" w:hAnsi="Georgia" w:cs="Times New Roman"/>
        </w:rPr>
        <w:t xml:space="preserve"> the </w:t>
      </w:r>
      <w:r w:rsidR="00ED0EB0" w:rsidRPr="0058150A">
        <w:rPr>
          <w:rFonts w:ascii="Georgia" w:hAnsi="Georgia" w:cs="Times New Roman"/>
        </w:rPr>
        <w:t>coming presidential election</w:t>
      </w:r>
      <w:r w:rsidRPr="0058150A">
        <w:rPr>
          <w:rFonts w:ascii="Georgia" w:hAnsi="Georgia" w:cs="Times New Roman"/>
        </w:rPr>
        <w:t xml:space="preserve">, </w:t>
      </w:r>
      <w:r w:rsidR="00ED0EB0" w:rsidRPr="0058150A">
        <w:rPr>
          <w:rFonts w:ascii="Georgia" w:hAnsi="Georgia" w:cs="Times New Roman"/>
        </w:rPr>
        <w:t xml:space="preserve">in which it was crucial to neutralize </w:t>
      </w:r>
      <w:r w:rsidRPr="0058150A">
        <w:rPr>
          <w:rFonts w:ascii="Georgia" w:hAnsi="Georgia" w:cs="Times New Roman"/>
        </w:rPr>
        <w:t>Mitre’s influence.</w:t>
      </w:r>
    </w:p>
    <w:p w14:paraId="2A57E342" w14:textId="08B61679" w:rsidR="00AD3650" w:rsidRPr="0058150A" w:rsidRDefault="00AD3650" w:rsidP="00722C6A">
      <w:pPr>
        <w:ind w:firstLine="360"/>
        <w:jc w:val="both"/>
        <w:rPr>
          <w:rFonts w:ascii="Georgia" w:hAnsi="Georgia" w:cs="Times New Roman"/>
        </w:rPr>
      </w:pPr>
    </w:p>
    <w:p w14:paraId="1B70C7B2" w14:textId="77777777" w:rsidR="00854C34" w:rsidRPr="0058150A" w:rsidRDefault="00854C34" w:rsidP="00722C6A">
      <w:pPr>
        <w:ind w:firstLine="360"/>
        <w:jc w:val="both"/>
        <w:rPr>
          <w:rFonts w:ascii="Georgia" w:hAnsi="Georgia" w:cs="Times New Roman"/>
          <w:b/>
          <w:bCs/>
        </w:rPr>
      </w:pPr>
    </w:p>
    <w:p w14:paraId="4C88DBF9" w14:textId="50A9AE5C" w:rsidR="00854C34" w:rsidRPr="0058150A" w:rsidRDefault="00854C34" w:rsidP="00722C6A">
      <w:pPr>
        <w:ind w:firstLine="360"/>
        <w:jc w:val="both"/>
        <w:rPr>
          <w:rFonts w:ascii="Georgia" w:hAnsi="Georgia" w:cs="Times New Roman"/>
          <w:b/>
          <w:bCs/>
        </w:rPr>
      </w:pPr>
    </w:p>
    <w:p w14:paraId="12E4AF16" w14:textId="77777777" w:rsidR="00AD3650"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537" w:name="ref_c35fd1"/>
    <w:p w14:paraId="7D78982C" w14:textId="130CEE76" w:rsidR="00452DF0" w:rsidRPr="0058150A" w:rsidRDefault="00CC7CE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"ref_c35fl1"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537"/>
      <w:r w:rsidRPr="0058150A">
        <w:rPr>
          <w:rFonts w:ascii="Georgia" w:hAnsi="Georgia" w:cs="Times New Roman"/>
          <w:sz w:val="22"/>
          <w:szCs w:val="22"/>
        </w:rPr>
        <w:fldChar w:fldCharType="end"/>
      </w:r>
      <w:r w:rsidR="00AD3650" w:rsidRPr="0058150A">
        <w:rPr>
          <w:rFonts w:ascii="Georgia" w:hAnsi="Georgia" w:cs="Times New Roman"/>
          <w:sz w:val="22"/>
          <w:szCs w:val="22"/>
        </w:rPr>
        <w:t xml:space="preserve"> This last special mission of the Viscount of Rio Branco (the fifth that he carri</w:t>
      </w:r>
      <w:r w:rsidR="009D40FE" w:rsidRPr="0058150A">
        <w:rPr>
          <w:rFonts w:ascii="Georgia" w:hAnsi="Georgia" w:cs="Times New Roman"/>
          <w:sz w:val="22"/>
          <w:szCs w:val="22"/>
        </w:rPr>
        <w:t>e</w:t>
      </w:r>
      <w:r w:rsidR="00AD3650" w:rsidRPr="0058150A">
        <w:rPr>
          <w:rFonts w:ascii="Georgia" w:hAnsi="Georgia" w:cs="Times New Roman"/>
          <w:sz w:val="22"/>
          <w:szCs w:val="22"/>
        </w:rPr>
        <w:t>d out in the R</w:t>
      </w:r>
      <w:r w:rsidR="00A956D2" w:rsidRPr="0058150A">
        <w:rPr>
          <w:rFonts w:ascii="Georgia" w:hAnsi="Georgia" w:cs="Times New Roman"/>
          <w:sz w:val="22"/>
          <w:szCs w:val="22"/>
        </w:rPr>
        <w:t>í</w:t>
      </w:r>
      <w:r w:rsidR="00AD3650" w:rsidRPr="0058150A">
        <w:rPr>
          <w:rFonts w:ascii="Georgia" w:hAnsi="Georgia" w:cs="Times New Roman"/>
          <w:sz w:val="22"/>
          <w:szCs w:val="22"/>
        </w:rPr>
        <w:t xml:space="preserve">o de la Plata) began in October of 1870 and ended on 20 February 1871. In Buenos Aires he could only negotiate and conclude the preliminary agreement between the allies for the settlement </w:t>
      </w:r>
      <w:r w:rsidR="00AD3650" w:rsidRPr="0058150A">
        <w:rPr>
          <w:rFonts w:ascii="Georgia" w:hAnsi="Georgia" w:cs="Times New Roman"/>
          <w:sz w:val="22"/>
          <w:szCs w:val="22"/>
        </w:rPr>
        <w:lastRenderedPageBreak/>
        <w:t xml:space="preserve">of definitive peace with Paraguay, because he was called to Rio de Janeiro by order of the </w:t>
      </w:r>
      <w:r w:rsidR="009D40FE" w:rsidRPr="0058150A">
        <w:rPr>
          <w:rFonts w:ascii="Georgia" w:hAnsi="Georgia" w:cs="Times New Roman"/>
          <w:sz w:val="22"/>
          <w:szCs w:val="22"/>
        </w:rPr>
        <w:t xml:space="preserve">Emperor </w:t>
      </w:r>
      <w:r w:rsidR="00AD3650" w:rsidRPr="0058150A">
        <w:rPr>
          <w:rFonts w:ascii="Georgia" w:hAnsi="Georgia" w:cs="Times New Roman"/>
          <w:sz w:val="22"/>
          <w:szCs w:val="22"/>
        </w:rPr>
        <w:t xml:space="preserve">to organize a new ministry. The protocols of the negotiations for that agreement, begun on 9 December 1870 and finished on 25 January 1871, are published in Appendix no. 1 to the </w:t>
      </w:r>
      <w:r w:rsidR="009D40FE" w:rsidRPr="0058150A">
        <w:rPr>
          <w:rFonts w:ascii="Georgia" w:hAnsi="Georgia" w:cs="Times New Roman"/>
          <w:sz w:val="22"/>
          <w:szCs w:val="22"/>
        </w:rPr>
        <w:t xml:space="preserve">1871 </w:t>
      </w:r>
      <w:r w:rsidR="00AD3650" w:rsidRPr="0058150A">
        <w:rPr>
          <w:rFonts w:ascii="Georgia" w:hAnsi="Georgia" w:cs="Times New Roman"/>
          <w:sz w:val="22"/>
          <w:szCs w:val="22"/>
        </w:rPr>
        <w:t>Report of the Minister of Foreign Affairs. The plenipotentiaries were: from the Argentine Republic, Doctor Carlos Tejedor, Minister of Foreign Relations; from Brazil, the Viscount of Rio Branco; from the Republic of Uruguay, Doctor Adolfo Rodríguez. Serving as secretaries: Paranhos (junior</w:t>
      </w:r>
      <w:r w:rsidR="009D40FE" w:rsidRPr="0058150A">
        <w:rPr>
          <w:rFonts w:ascii="Georgia" w:hAnsi="Georgia" w:cs="Times New Roman"/>
          <w:sz w:val="22"/>
          <w:szCs w:val="22"/>
        </w:rPr>
        <w:t>,</w:t>
      </w:r>
      <w:r w:rsidR="00AD3650" w:rsidRPr="0058150A">
        <w:rPr>
          <w:rFonts w:ascii="Georgia" w:hAnsi="Georgia" w:cs="Times New Roman"/>
          <w:sz w:val="22"/>
          <w:szCs w:val="22"/>
        </w:rPr>
        <w:t xml:space="preserve"> later Baron of Rio Branco</w:t>
      </w:r>
      <w:r w:rsidR="009D40FE" w:rsidRPr="0058150A">
        <w:rPr>
          <w:rFonts w:ascii="Georgia" w:hAnsi="Georgia" w:cs="Times New Roman"/>
          <w:sz w:val="22"/>
          <w:szCs w:val="22"/>
        </w:rPr>
        <w:t xml:space="preserve">, </w:t>
      </w:r>
      <w:r w:rsidR="00AD3650" w:rsidRPr="0058150A">
        <w:rPr>
          <w:rFonts w:ascii="Georgia" w:hAnsi="Georgia" w:cs="Times New Roman"/>
          <w:sz w:val="22"/>
          <w:szCs w:val="22"/>
        </w:rPr>
        <w:t xml:space="preserve">then secretary to </w:t>
      </w:r>
      <w:r w:rsidR="009D40FE" w:rsidRPr="0058150A">
        <w:rPr>
          <w:rFonts w:ascii="Georgia" w:hAnsi="Georgia" w:cs="Times New Roman"/>
          <w:sz w:val="22"/>
          <w:szCs w:val="22"/>
        </w:rPr>
        <w:t xml:space="preserve">Brazil’s </w:t>
      </w:r>
      <w:r w:rsidR="00AD3650" w:rsidRPr="0058150A">
        <w:rPr>
          <w:rFonts w:ascii="Georgia" w:hAnsi="Georgia" w:cs="Times New Roman"/>
          <w:sz w:val="22"/>
          <w:szCs w:val="22"/>
        </w:rPr>
        <w:t>special mission</w:t>
      </w:r>
      <w:r w:rsidR="009D40FE" w:rsidRPr="0058150A">
        <w:rPr>
          <w:rFonts w:ascii="Georgia" w:hAnsi="Georgia" w:cs="Times New Roman"/>
          <w:sz w:val="22"/>
          <w:szCs w:val="22"/>
        </w:rPr>
        <w:t>)</w:t>
      </w:r>
      <w:r w:rsidR="00AD3650" w:rsidRPr="0058150A">
        <w:rPr>
          <w:rFonts w:ascii="Georgia" w:hAnsi="Georgia" w:cs="Times New Roman"/>
          <w:sz w:val="22"/>
          <w:szCs w:val="22"/>
        </w:rPr>
        <w:t>, and Quirno Costa, highest officer of the Ministry of Foreign Relations of the Argentine Republic, later vice president of the republic.</w:t>
      </w:r>
    </w:p>
    <w:bookmarkStart w:id="538" w:name="ref_c35fd2"/>
    <w:p w14:paraId="7787A98F" w14:textId="37EF6F47" w:rsidR="00AD3650" w:rsidRPr="0058150A" w:rsidRDefault="00CC7CE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"ref_c35fl2"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538"/>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452DF0" w:rsidRPr="0058150A">
        <w:rPr>
          <w:rFonts w:ascii="Georgia" w:hAnsi="Georgia" w:cs="Times New Roman"/>
          <w:sz w:val="22"/>
          <w:szCs w:val="22"/>
        </w:rPr>
        <w:t xml:space="preserve"> [O</w:t>
      </w:r>
      <w:r w:rsidR="00CE0281" w:rsidRPr="0058150A">
        <w:rPr>
          <w:rFonts w:ascii="Georgia" w:hAnsi="Georgia" w:cs="Times New Roman"/>
          <w:sz w:val="22"/>
          <w:szCs w:val="22"/>
        </w:rPr>
        <w:t>.</w:t>
      </w:r>
      <w:r w:rsidR="00452DF0" w:rsidRPr="0058150A">
        <w:rPr>
          <w:rFonts w:ascii="Georgia" w:hAnsi="Georgia" w:cs="Times New Roman"/>
          <w:sz w:val="22"/>
          <w:szCs w:val="22"/>
        </w:rPr>
        <w:t>P</w:t>
      </w:r>
      <w:r w:rsidR="00CE0281" w:rsidRPr="0058150A">
        <w:rPr>
          <w:rFonts w:ascii="Georgia" w:hAnsi="Georgia" w:cs="Times New Roman"/>
          <w:sz w:val="22"/>
          <w:szCs w:val="22"/>
        </w:rPr>
        <w:t>.</w:t>
      </w:r>
      <w:r w:rsidR="00452DF0" w:rsidRPr="0058150A">
        <w:rPr>
          <w:rFonts w:ascii="Georgia" w:hAnsi="Georgia" w:cs="Times New Roman"/>
          <w:sz w:val="22"/>
          <w:szCs w:val="22"/>
        </w:rPr>
        <w:t>] The protocol of 20 June 1870 (Preliminary Peace Accord), signed in Asunción by Paranhos, Julio de Vedia, Cirilo Rivarola, and Carlos Loizagas.</w:t>
      </w:r>
    </w:p>
    <w:p w14:paraId="2A1A7D89" w14:textId="554EC1D7" w:rsidR="00AD3650" w:rsidRPr="0058150A" w:rsidRDefault="00AD3650" w:rsidP="00722C6A">
      <w:pPr>
        <w:ind w:firstLine="360"/>
        <w:jc w:val="both"/>
        <w:rPr>
          <w:rFonts w:ascii="Georgia" w:hAnsi="Georgia" w:cs="Times New Roman"/>
          <w:sz w:val="22"/>
          <w:szCs w:val="22"/>
        </w:rPr>
      </w:pPr>
    </w:p>
    <w:p w14:paraId="496F4379" w14:textId="0FAC6C0F" w:rsidR="00AD3650" w:rsidRPr="0058150A" w:rsidRDefault="00AD3650"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539" w:name="ref_c35td1"/>
    <w:p w14:paraId="18A4BCF9" w14:textId="33E76016" w:rsidR="00AD3650" w:rsidRPr="0058150A" w:rsidRDefault="00CC7CE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"ref_c35tl1"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r w:rsidR="00E71A1A" w:rsidRPr="0058150A">
        <w:rPr>
          <w:rStyle w:val="Hyperlink"/>
          <w:rFonts w:ascii="Georgia" w:hAnsi="Georgia" w:cs="Times New Roman"/>
          <w:sz w:val="22"/>
          <w:szCs w:val="22"/>
        </w:rPr>
        <w:t>.</w:t>
      </w:r>
      <w:bookmarkEnd w:id="539"/>
      <w:r w:rsidRPr="0058150A">
        <w:rPr>
          <w:rFonts w:ascii="Georgia" w:hAnsi="Georgia" w:cs="Times New Roman"/>
          <w:sz w:val="22"/>
          <w:szCs w:val="22"/>
        </w:rPr>
        <w:fldChar w:fldCharType="end"/>
      </w:r>
      <w:r w:rsidR="00E71A1A" w:rsidRPr="0058150A">
        <w:rPr>
          <w:rFonts w:ascii="Georgia" w:hAnsi="Georgia" w:cs="Times New Roman"/>
          <w:sz w:val="22"/>
          <w:szCs w:val="22"/>
        </w:rPr>
        <w:t xml:space="preserve"> </w:t>
      </w:r>
      <w:r w:rsidR="00E71A1A" w:rsidRPr="0058150A">
        <w:rPr>
          <w:rFonts w:ascii="Georgia" w:hAnsi="Georgia" w:cs="Times New Roman"/>
          <w:i/>
          <w:iCs/>
          <w:sz w:val="22"/>
          <w:szCs w:val="22"/>
        </w:rPr>
        <w:t xml:space="preserve">La Defensa de Buenos Aires </w:t>
      </w:r>
      <w:r w:rsidR="00E71A1A" w:rsidRPr="0058150A">
        <w:rPr>
          <w:rFonts w:ascii="Georgia" w:hAnsi="Georgia" w:cs="Times New Roman"/>
          <w:sz w:val="22"/>
          <w:szCs w:val="22"/>
        </w:rPr>
        <w:t>[</w:t>
      </w:r>
      <w:r w:rsidR="00E71A1A" w:rsidRPr="0058150A">
        <w:rPr>
          <w:rFonts w:ascii="Georgia" w:hAnsi="Georgia" w:cs="Times New Roman"/>
          <w:i/>
          <w:iCs/>
          <w:sz w:val="22"/>
          <w:szCs w:val="22"/>
        </w:rPr>
        <w:t>The Defense of Buenos Aires</w:t>
      </w:r>
      <w:r w:rsidR="00E71A1A" w:rsidRPr="0058150A">
        <w:rPr>
          <w:rFonts w:ascii="Georgia" w:hAnsi="Georgia" w:cs="Times New Roman"/>
          <w:sz w:val="22"/>
          <w:szCs w:val="22"/>
        </w:rPr>
        <w:t>], a book describing the 1880 military uprising that Tejedor played a major part in.</w:t>
      </w:r>
    </w:p>
    <w:p w14:paraId="22A1B83F" w14:textId="1B81D863" w:rsidR="00B84CBA" w:rsidRPr="0058150A" w:rsidRDefault="00B84CBA">
      <w:pPr>
        <w:rPr>
          <w:rFonts w:ascii="Georgia" w:hAnsi="Georgia" w:cs="Times New Roman"/>
        </w:rPr>
      </w:pPr>
      <w:r w:rsidRPr="0058150A">
        <w:rPr>
          <w:rFonts w:ascii="Georgia" w:hAnsi="Georgia" w:cs="Times New Roman"/>
        </w:rPr>
        <w:br w:type="page"/>
      </w:r>
    </w:p>
    <w:p w14:paraId="5F570111" w14:textId="7CE888EF" w:rsidR="00B84CBA" w:rsidRPr="0058150A" w:rsidRDefault="00B84CBA" w:rsidP="00722C6A">
      <w:pPr>
        <w:ind w:firstLine="360"/>
        <w:jc w:val="both"/>
        <w:rPr>
          <w:rFonts w:ascii="Georgia" w:hAnsi="Georgia" w:cs="Times New Roman"/>
        </w:rPr>
      </w:pPr>
    </w:p>
    <w:p w14:paraId="720F902F" w14:textId="758FDDD5" w:rsidR="00B84CBA" w:rsidRPr="007320F1" w:rsidRDefault="00A45D79" w:rsidP="00B84CBA">
      <w:pPr>
        <w:jc w:val="center"/>
        <w:rPr>
          <w:rFonts w:ascii="Georgia" w:hAnsi="Georgia" w:cs="Times New Roman"/>
          <w:b/>
          <w:bCs/>
          <w:sz w:val="36"/>
          <w:szCs w:val="36"/>
        </w:rPr>
      </w:pPr>
      <w:bookmarkStart w:id="540" w:name="c36"/>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540"/>
      <w:r w:rsidR="00B84CBA" w:rsidRPr="007320F1">
        <w:rPr>
          <w:rFonts w:ascii="Georgia" w:hAnsi="Georgia" w:cs="Times New Roman"/>
          <w:b/>
          <w:bCs/>
          <w:sz w:val="36"/>
          <w:szCs w:val="36"/>
        </w:rPr>
        <w:t>XXXVI</w:t>
      </w:r>
    </w:p>
    <w:p w14:paraId="0DF62992" w14:textId="77777777" w:rsidR="007320F1" w:rsidRDefault="007320F1" w:rsidP="00B84CBA">
      <w:pPr>
        <w:jc w:val="center"/>
        <w:rPr>
          <w:rFonts w:ascii="Georgia" w:hAnsi="Georgia" w:cs="Times New Roman"/>
          <w:b/>
          <w:bCs/>
        </w:rPr>
      </w:pPr>
    </w:p>
    <w:p w14:paraId="5A1B4BB1" w14:textId="39BC758B" w:rsidR="00B84CBA" w:rsidRPr="0058150A" w:rsidRDefault="00B84CBA" w:rsidP="00B84CBA">
      <w:pPr>
        <w:jc w:val="center"/>
        <w:rPr>
          <w:rFonts w:ascii="Georgia" w:hAnsi="Georgia" w:cs="Times New Roman"/>
          <w:b/>
          <w:bCs/>
        </w:rPr>
      </w:pPr>
      <w:r w:rsidRPr="0058150A">
        <w:rPr>
          <w:rFonts w:ascii="Georgia" w:hAnsi="Georgia" w:cs="Times New Roman"/>
          <w:b/>
          <w:bCs/>
        </w:rPr>
        <w:t xml:space="preserve">Cotegipe’s </w:t>
      </w:r>
      <w:r w:rsidRPr="0058150A">
        <w:rPr>
          <w:rFonts w:ascii="Georgia" w:hAnsi="Georgia" w:cs="Times New Roman"/>
          <w:b/>
          <w:bCs/>
          <w:i/>
          <w:iCs/>
        </w:rPr>
        <w:t>Coup D’éclat</w:t>
      </w:r>
      <w:r w:rsidRPr="0058150A">
        <w:rPr>
          <w:rFonts w:ascii="Georgia" w:hAnsi="Georgia" w:cs="Times New Roman"/>
          <w:b/>
          <w:bCs/>
        </w:rPr>
        <w:t xml:space="preserve"> (1872)</w:t>
      </w:r>
    </w:p>
    <w:p w14:paraId="64339F70" w14:textId="40F338CE" w:rsidR="00B84CBA" w:rsidRPr="0058150A" w:rsidRDefault="00B84CBA" w:rsidP="00722C6A">
      <w:pPr>
        <w:ind w:firstLine="360"/>
        <w:jc w:val="both"/>
        <w:rPr>
          <w:rFonts w:ascii="Georgia" w:hAnsi="Georgia" w:cs="Times New Roman"/>
        </w:rPr>
      </w:pPr>
    </w:p>
    <w:p w14:paraId="4DD6FACC" w14:textId="77777777" w:rsidR="00E30E8F" w:rsidRPr="0058150A" w:rsidRDefault="00E30E8F" w:rsidP="00722C6A">
      <w:pPr>
        <w:ind w:firstLine="360"/>
        <w:jc w:val="both"/>
        <w:rPr>
          <w:rFonts w:ascii="Georgia" w:hAnsi="Georgia" w:cs="Times New Roman"/>
        </w:rPr>
      </w:pPr>
    </w:p>
    <w:p w14:paraId="2B78793C" w14:textId="1DDA96C5" w:rsidR="00B84CBA" w:rsidRPr="0058150A" w:rsidRDefault="00B84CBA" w:rsidP="00722C6A">
      <w:pPr>
        <w:ind w:firstLine="360"/>
        <w:jc w:val="both"/>
        <w:rPr>
          <w:rFonts w:ascii="Georgia" w:hAnsi="Georgia" w:cs="Times New Roman"/>
        </w:rPr>
      </w:pPr>
      <w:r w:rsidRPr="0058150A">
        <w:rPr>
          <w:rFonts w:ascii="Georgia" w:hAnsi="Georgia" w:cs="Times New Roman"/>
        </w:rPr>
        <w:t>The grueling campaign fought in Parliament for the emancipation of slaves absorbed all of Rio Branco’s activity in 1871. But in August of that year, when, with the challenges facing that project defeated, the government believed itself certain to get the emancipating law off the ground without delay, the question of peace with Paraguay once again took priority over all others, the Baron of Cotegipe being then appointed to continue negotiations</w:t>
      </w:r>
      <w:r w:rsidR="00F54ECD" w:rsidRPr="0058150A">
        <w:rPr>
          <w:rFonts w:ascii="Georgia" w:hAnsi="Georgia" w:cs="Times New Roman"/>
        </w:rPr>
        <w:t>,</w:t>
      </w:r>
      <w:r w:rsidRPr="0058150A">
        <w:rPr>
          <w:rFonts w:ascii="Georgia" w:hAnsi="Georgia" w:cs="Times New Roman"/>
        </w:rPr>
        <w:t xml:space="preserve"> interrupted in January, departing in September</w:t>
      </w:r>
      <w:r w:rsidR="00F54ECD" w:rsidRPr="0058150A">
        <w:rPr>
          <w:rFonts w:ascii="Georgia" w:hAnsi="Georgia" w:cs="Times New Roman"/>
        </w:rPr>
        <w:t xml:space="preserve"> </w:t>
      </w:r>
      <w:r w:rsidRPr="0058150A">
        <w:rPr>
          <w:rFonts w:ascii="Georgia" w:hAnsi="Georgia" w:cs="Times New Roman"/>
        </w:rPr>
        <w:t>for the Río de la Plata.</w:t>
      </w:r>
    </w:p>
    <w:p w14:paraId="47CFBBB4" w14:textId="7EF5E74E" w:rsidR="00B84CBA" w:rsidRPr="0058150A" w:rsidRDefault="00B84CBA" w:rsidP="00722C6A">
      <w:pPr>
        <w:ind w:firstLine="360"/>
        <w:jc w:val="both"/>
        <w:rPr>
          <w:rFonts w:ascii="Georgia" w:hAnsi="Georgia" w:cs="Times New Roman"/>
        </w:rPr>
      </w:pPr>
      <w:r w:rsidRPr="0058150A">
        <w:rPr>
          <w:rFonts w:ascii="Georgia" w:hAnsi="Georgia" w:cs="Times New Roman"/>
        </w:rPr>
        <w:t>Talks began in Asunción on November 3</w:t>
      </w:r>
      <w:r w:rsidRPr="0058150A">
        <w:rPr>
          <w:rFonts w:ascii="Georgia" w:hAnsi="Georgia" w:cs="Times New Roman"/>
          <w:vertAlign w:val="superscript"/>
        </w:rPr>
        <w:t>rd</w:t>
      </w:r>
      <w:r w:rsidR="00F54ECD" w:rsidRPr="0058150A">
        <w:rPr>
          <w:rFonts w:ascii="Georgia" w:hAnsi="Georgia" w:cs="Times New Roman"/>
        </w:rPr>
        <w:t xml:space="preserve"> </w:t>
      </w:r>
      <w:r w:rsidR="00720C68" w:rsidRPr="0058150A">
        <w:rPr>
          <w:rFonts w:ascii="Georgia" w:hAnsi="Georgia" w:cs="Times New Roman"/>
        </w:rPr>
        <w:t>(</w:t>
      </w:r>
      <w:bookmarkStart w:id="541" w:name="ref_c36fl1"/>
      <w:r w:rsidR="008D05D6" w:rsidRPr="0058150A">
        <w:rPr>
          <w:rFonts w:ascii="Georgia" w:hAnsi="Georgia" w:cs="Times New Roman"/>
        </w:rPr>
        <w:fldChar w:fldCharType="begin"/>
      </w:r>
      <w:r w:rsidR="008D05D6" w:rsidRPr="0058150A">
        <w:rPr>
          <w:rFonts w:ascii="Georgia" w:hAnsi="Georgia" w:cs="Times New Roman"/>
        </w:rPr>
        <w:instrText xml:space="preserve"> HYPERLINK  \l "ref_c36fd1" </w:instrText>
      </w:r>
      <w:r w:rsidR="008D05D6" w:rsidRPr="0058150A">
        <w:rPr>
          <w:rFonts w:ascii="Georgia" w:hAnsi="Georgia" w:cs="Times New Roman"/>
        </w:rPr>
        <w:fldChar w:fldCharType="separate"/>
      </w:r>
      <w:r w:rsidR="00720C68" w:rsidRPr="0058150A">
        <w:rPr>
          <w:rStyle w:val="Hyperlink"/>
          <w:rFonts w:ascii="Georgia" w:hAnsi="Georgia" w:cs="Times New Roman"/>
        </w:rPr>
        <w:t>1</w:t>
      </w:r>
      <w:bookmarkEnd w:id="541"/>
      <w:r w:rsidR="008D05D6" w:rsidRPr="0058150A">
        <w:rPr>
          <w:rFonts w:ascii="Georgia" w:hAnsi="Georgia" w:cs="Times New Roman"/>
        </w:rPr>
        <w:fldChar w:fldCharType="end"/>
      </w:r>
      <w:r w:rsidR="00720C68" w:rsidRPr="0058150A">
        <w:rPr>
          <w:rFonts w:ascii="Georgia" w:hAnsi="Georgia" w:cs="Times New Roman"/>
        </w:rPr>
        <w:t>)</w:t>
      </w:r>
      <w:r w:rsidR="00F54ECD" w:rsidRPr="0058150A">
        <w:rPr>
          <w:rFonts w:ascii="Georgia" w:hAnsi="Georgia" w:cs="Times New Roman"/>
        </w:rPr>
        <w:t>.</w:t>
      </w:r>
      <w:r w:rsidRPr="0058150A">
        <w:rPr>
          <w:rFonts w:ascii="Georgia" w:hAnsi="Georgia" w:cs="Times New Roman"/>
        </w:rPr>
        <w:t xml:space="preserve"> Doctor Quintana represented the Argentine government, and Doctor Adolfo Rodr</w:t>
      </w:r>
      <w:r w:rsidR="00CE0281" w:rsidRPr="0058150A">
        <w:rPr>
          <w:rFonts w:ascii="Georgia" w:hAnsi="Georgia" w:cs="Times New Roman"/>
        </w:rPr>
        <w:t>í</w:t>
      </w:r>
      <w:r w:rsidRPr="0058150A">
        <w:rPr>
          <w:rFonts w:ascii="Georgia" w:hAnsi="Georgia" w:cs="Times New Roman"/>
        </w:rPr>
        <w:t>guez the Uruguayan government, just as he had during negotiations between Paranhos and Varela. From the first moments, the tone was one of misunderstanding. Cotegipe and Quintana each have their policy. It is a match that must be abandoned halfway through by the player who feels weaker from the Paraguayan side and also from the Uruguayan side.</w:t>
      </w:r>
    </w:p>
    <w:p w14:paraId="0760B81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diplomat Cotegipe met in Asunción was precisely the one who could best provide him the opportunity he needed to develop the vast plan he had in his mind. To oppose Cotegipe, Argentina needed a negotiator whose spirit was either slow or quick, smooth or rough, but cool, flexible, unaffected if you will; one who would at no point abandon the field of negotiations. Instead of this kind of adversary, who would have made signing peace almost impossible for our minister, the Argentina Republic was represented by a man similar to Cotegipe, anxious like him to triumph and write to his government a </w:t>
      </w:r>
      <w:r w:rsidRPr="0058150A">
        <w:rPr>
          <w:rFonts w:ascii="Georgia" w:hAnsi="Georgia" w:cs="Times New Roman"/>
          <w:i/>
          <w:iCs/>
        </w:rPr>
        <w:t>veni, vidi, vici</w:t>
      </w:r>
      <w:r w:rsidRPr="0058150A">
        <w:rPr>
          <w:rFonts w:ascii="Georgia" w:hAnsi="Georgia" w:cs="Times New Roman"/>
        </w:rPr>
        <w:t>; imbued with the same precaution against the Empire of Brazil as Cotegipe had against the Argentine Republic, but not managing to conceal it as Cotegipe did; chivalrous, haughty, but deceived as far as his adversary’s intentions, a capital mistake in diplomacy. That mistake would lead him to retreat to separate negotiation, believing that his rival would not dare to do as much.</w:t>
      </w:r>
    </w:p>
    <w:p w14:paraId="24841491" w14:textId="0F7BB137" w:rsidR="00B84CBA" w:rsidRPr="0058150A" w:rsidRDefault="00B84CBA" w:rsidP="00722C6A">
      <w:pPr>
        <w:ind w:firstLine="360"/>
        <w:jc w:val="both"/>
        <w:rPr>
          <w:rFonts w:ascii="Georgia" w:hAnsi="Georgia" w:cs="Times New Roman"/>
        </w:rPr>
      </w:pPr>
      <w:r w:rsidRPr="0058150A">
        <w:rPr>
          <w:rFonts w:ascii="Georgia" w:hAnsi="Georgia" w:cs="Times New Roman"/>
        </w:rPr>
        <w:t>After having disclosed that the alliance pact had not been totally ratified, and that it did not oblige the republic in the part invoked by the empire, which equated to negating any international valor, he took refuge in the authority of that same pact and simultaneously confessed his desire to unleash on the alliance the killing blow, a desire of which he was plainly possessed, and which manifested openly in his January memorandum. With Mitre or some other cold-blooded negotiator, it would have been difficult to separate Brazil and Argentina. But Quintana, representing Tejedor’s policy, resented, aside from his peculiar temperament, the nature of that policy, a policy which at first tended towards annulling the alliance, and which now called for a stricter application of the May 1</w:t>
      </w:r>
      <w:r w:rsidRPr="0058150A">
        <w:rPr>
          <w:rFonts w:ascii="Georgia" w:hAnsi="Georgia" w:cs="Times New Roman"/>
          <w:vertAlign w:val="superscript"/>
        </w:rPr>
        <w:t>st</w:t>
      </w:r>
      <w:r w:rsidRPr="0058150A">
        <w:rPr>
          <w:rFonts w:ascii="Georgia" w:hAnsi="Georgia" w:cs="Times New Roman"/>
        </w:rPr>
        <w:t xml:space="preserve"> treaty, but which did not manage to adapt the means to the end, and was as tense and acrimonious in its </w:t>
      </w:r>
      <w:r w:rsidR="0012088C" w:rsidRPr="0058150A">
        <w:rPr>
          <w:rFonts w:ascii="Georgia" w:hAnsi="Georgia" w:cs="Times New Roman"/>
        </w:rPr>
        <w:t xml:space="preserve">structure </w:t>
      </w:r>
      <w:r w:rsidRPr="0058150A">
        <w:rPr>
          <w:rFonts w:ascii="Georgia" w:hAnsi="Georgia" w:cs="Times New Roman"/>
        </w:rPr>
        <w:t xml:space="preserve">as it was indecisive, fluid, and incoherent at its </w:t>
      </w:r>
      <w:r w:rsidR="0012088C" w:rsidRPr="0058150A">
        <w:rPr>
          <w:rFonts w:ascii="Georgia" w:hAnsi="Georgia" w:cs="Times New Roman"/>
        </w:rPr>
        <w:t>foundations</w:t>
      </w:r>
      <w:r w:rsidRPr="0058150A">
        <w:rPr>
          <w:rFonts w:ascii="Georgia" w:hAnsi="Georgia" w:cs="Times New Roman"/>
        </w:rPr>
        <w:t xml:space="preserve">; a diplomacy that was purely political, partisan, and performative, which did not produce the slightest result for the Argentine Republic. If Sarmiento would have had a firmer doctrine, a more persistent and capable doctrine, he could have obtained from Brazil everything the alliance treaty guaranteed to the Argentine Republic. He had no such doctrine for lack of will, but if he truly was animated by such generous sentiments that they compelled him to renounce such advantages, one </w:t>
      </w:r>
      <w:r w:rsidRPr="0058150A">
        <w:rPr>
          <w:rFonts w:ascii="Georgia" w:hAnsi="Georgia" w:cs="Times New Roman"/>
        </w:rPr>
        <w:lastRenderedPageBreak/>
        <w:t>can be sure that scarcely has a diplomatic mission made a campaign as simultaneous</w:t>
      </w:r>
      <w:r w:rsidR="0012088C" w:rsidRPr="0058150A">
        <w:rPr>
          <w:rFonts w:ascii="Georgia" w:hAnsi="Georgia" w:cs="Times New Roman"/>
        </w:rPr>
        <w:t>ly</w:t>
      </w:r>
      <w:r w:rsidRPr="0058150A">
        <w:rPr>
          <w:rFonts w:ascii="Georgia" w:hAnsi="Georgia" w:cs="Times New Roman"/>
        </w:rPr>
        <w:t xml:space="preserve"> arduous and fruitless, as dangerous and futile as the one undertaken by Tejedor.</w:t>
      </w:r>
    </w:p>
    <w:p w14:paraId="7A15C4F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From the first talks, Cotegipe discovers the tactics and tendencies of his adversary. Perhaps aiming to adopt an unassailable position, he forces Quintana to open up on the question of borders, and Quintana, condemning the right of conquest, if not with Varela’s generosity, then with his same unflinching manner, declared himself opposed to the violation of Paraguayan sovereignty.</w:t>
      </w:r>
    </w:p>
    <w:p w14:paraId="3031D361" w14:textId="120FAE4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is not possible,” he says, “to permit the Brazilian plenipotentiary’s proposed condition as mandatory for the Argentine Republic.” After citing many reasons, he writes: “Finally, </w:t>
      </w:r>
      <w:r w:rsidR="00753E25" w:rsidRPr="0058150A">
        <w:rPr>
          <w:rFonts w:ascii="Georgia" w:hAnsi="Georgia" w:cs="Times New Roman"/>
        </w:rPr>
        <w:t>the Argentine Republic should not demand of Paraguay in this issue what it would not wish for itself. Not being a maritime power, and having extensive coasts to guard, it cannot give the sanction of its vote to the principle meant to be introduced. Aside from that, dealing with the isle of Martín García, neutral since long ago, Argentina has maintained its right to fortify it, which right was expressly recognized to it by Brazil in the protocol of February 1864. It should, then, allow Paraguay the freedom that it holds for itself.”</w:t>
      </w:r>
      <w:r w:rsidRPr="0058150A">
        <w:rPr>
          <w:rFonts w:ascii="Georgia" w:hAnsi="Georgia" w:cs="Times New Roman"/>
        </w:rPr>
        <w:t xml:space="preserve"> (Protocol of 4 November 1871) Brazil will say the same of the right of conquest, because the right of conquest is discussed in the series of demands Quintana formulated on November 30</w:t>
      </w:r>
      <w:r w:rsidRPr="0058150A">
        <w:rPr>
          <w:rFonts w:ascii="Georgia" w:hAnsi="Georgia" w:cs="Times New Roman"/>
          <w:vertAlign w:val="superscript"/>
        </w:rPr>
        <w:t>th</w:t>
      </w:r>
      <w:r w:rsidRPr="0058150A">
        <w:rPr>
          <w:rFonts w:ascii="Georgia" w:hAnsi="Georgia" w:cs="Times New Roman"/>
        </w:rPr>
        <w:t>, to wit: that the ally sharing the border with Paraguay be the only judge of Paraguay’s claims; that the allies not be allowed to intervene on the matter to demand Paraguay transfer “a single inch of terrain from the borders established by the alliance treaty”; that they not be able to discuss peace with Paraguay before it recognizes the required borders, but that they be obligated to help the neglected ally defeat any resistance it may encounter “on the basis of the full force of the May 1</w:t>
      </w:r>
      <w:r w:rsidRPr="0058150A">
        <w:rPr>
          <w:rFonts w:ascii="Georgia" w:hAnsi="Georgia" w:cs="Times New Roman"/>
          <w:vertAlign w:val="superscript"/>
        </w:rPr>
        <w:t>st</w:t>
      </w:r>
      <w:r w:rsidRPr="0058150A">
        <w:rPr>
          <w:rFonts w:ascii="Georgia" w:hAnsi="Georgia" w:cs="Times New Roman"/>
        </w:rPr>
        <w:t xml:space="preserve"> treaty.”</w:t>
      </w:r>
    </w:p>
    <w:p w14:paraId="02870B21" w14:textId="1B22FF2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As soon as Cotegipe comprehended the Argentine government’s intentions and the allies’ positioning regarding Paraguay, he requested authorization from the imperial government to negotiate separately with this latter country </w:t>
      </w:r>
      <w:r w:rsidR="00A973C8" w:rsidRPr="0058150A">
        <w:rPr>
          <w:rFonts w:ascii="Georgia" w:hAnsi="Georgia" w:cs="Times New Roman"/>
        </w:rPr>
        <w:t>(</w:t>
      </w:r>
      <w:bookmarkStart w:id="542" w:name="ref_c36fl2"/>
      <w:r w:rsidR="008D05D6" w:rsidRPr="0058150A">
        <w:rPr>
          <w:rFonts w:ascii="Georgia" w:hAnsi="Georgia" w:cs="Times New Roman"/>
        </w:rPr>
        <w:fldChar w:fldCharType="begin"/>
      </w:r>
      <w:r w:rsidR="008D05D6" w:rsidRPr="0058150A">
        <w:rPr>
          <w:rFonts w:ascii="Georgia" w:hAnsi="Georgia" w:cs="Times New Roman"/>
        </w:rPr>
        <w:instrText xml:space="preserve"> HYPERLINK  \l "ref_c36fd2" </w:instrText>
      </w:r>
      <w:r w:rsidR="008D05D6" w:rsidRPr="0058150A">
        <w:rPr>
          <w:rFonts w:ascii="Georgia" w:hAnsi="Georgia" w:cs="Times New Roman"/>
        </w:rPr>
        <w:fldChar w:fldCharType="separate"/>
      </w:r>
      <w:r w:rsidR="00A973C8" w:rsidRPr="0058150A">
        <w:rPr>
          <w:rStyle w:val="Hyperlink"/>
          <w:rFonts w:ascii="Georgia" w:hAnsi="Georgia" w:cs="Times New Roman"/>
        </w:rPr>
        <w:t>2</w:t>
      </w:r>
      <w:bookmarkEnd w:id="542"/>
      <w:r w:rsidR="008D05D6"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The Council of State was convened on 22 December 1871 by the following communication (December 16</w:t>
      </w:r>
      <w:r w:rsidRPr="0058150A">
        <w:rPr>
          <w:rFonts w:ascii="Georgia" w:hAnsi="Georgia" w:cs="Times New Roman"/>
          <w:vertAlign w:val="superscript"/>
        </w:rPr>
        <w:t>th</w:t>
      </w:r>
      <w:r w:rsidRPr="0058150A">
        <w:rPr>
          <w:rFonts w:ascii="Georgia" w:hAnsi="Georgia" w:cs="Times New Roman"/>
        </w:rPr>
        <w:t>):</w:t>
      </w:r>
    </w:p>
    <w:p w14:paraId="11C2B12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“It does not seem likely that the Argentine government can arrive at an agreement with its Paraguayan counterpart on the matter of the Chaco territories.</w:t>
      </w:r>
    </w:p>
    <w:p w14:paraId="7512050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“However, there is sufficient reason to suppose that Brazil will make peace with that country without difficulty.</w:t>
      </w:r>
    </w:p>
    <w:p w14:paraId="4F5887D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Uruguayan plenipotentiary, insinuating that the Argentine demands seem to him excessive, and that he is inclined to our conciliatory approach, at the same time attempts to sidestep agreements with either of the allies, claiming that his country does not have as much interest as they do in peace talks.</w:t>
      </w:r>
    </w:p>
    <w:p w14:paraId="125FD491" w14:textId="0BC320AE" w:rsidR="00B84CBA" w:rsidRPr="0058150A" w:rsidRDefault="00B84CBA" w:rsidP="00722C6A">
      <w:pPr>
        <w:ind w:firstLine="360"/>
        <w:jc w:val="both"/>
        <w:rPr>
          <w:rFonts w:ascii="Georgia" w:hAnsi="Georgia" w:cs="Times New Roman"/>
        </w:rPr>
      </w:pPr>
      <w:r w:rsidRPr="0058150A">
        <w:rPr>
          <w:rFonts w:ascii="Georgia" w:hAnsi="Georgia" w:cs="Times New Roman"/>
        </w:rPr>
        <w:t>“Under these circumstances, Her Imperial Highness</w:t>
      </w:r>
      <w:r w:rsidR="009B2BCF" w:rsidRPr="0058150A">
        <w:rPr>
          <w:rFonts w:ascii="Georgia" w:hAnsi="Georgia" w:cs="Times New Roman"/>
        </w:rPr>
        <w:t xml:space="preserve"> [</w:t>
      </w:r>
      <w:r w:rsidRPr="0058150A">
        <w:rPr>
          <w:rFonts w:ascii="Georgia" w:hAnsi="Georgia" w:cs="Times New Roman"/>
        </w:rPr>
        <w:t xml:space="preserve">the </w:t>
      </w:r>
      <w:r w:rsidR="00FC6460" w:rsidRPr="0058150A">
        <w:rPr>
          <w:rFonts w:ascii="Georgia" w:hAnsi="Georgia" w:cs="Times New Roman"/>
        </w:rPr>
        <w:t>Prince</w:t>
      </w:r>
      <w:r w:rsidRPr="0058150A">
        <w:rPr>
          <w:rFonts w:ascii="Georgia" w:hAnsi="Georgia" w:cs="Times New Roman"/>
        </w:rPr>
        <w:t>ss Doña Isabel, at the time regent of the empire</w:t>
      </w:r>
      <w:r w:rsidR="009B2BCF" w:rsidRPr="0058150A">
        <w:rPr>
          <w:rFonts w:ascii="Georgia" w:hAnsi="Georgia" w:cs="Times New Roman"/>
        </w:rPr>
        <w:t xml:space="preserve">] </w:t>
      </w:r>
      <w:r w:rsidRPr="0058150A">
        <w:rPr>
          <w:rFonts w:ascii="Georgia" w:hAnsi="Georgia" w:cs="Times New Roman"/>
        </w:rPr>
        <w:t>wishes to hear the Council of State’s opinion on the following points:</w:t>
      </w:r>
    </w:p>
    <w:p w14:paraId="016A7E8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“1</w:t>
      </w:r>
      <w:r w:rsidRPr="0058150A">
        <w:rPr>
          <w:rFonts w:ascii="Georgia" w:hAnsi="Georgia" w:cs="Times New Roman"/>
          <w:vertAlign w:val="superscript"/>
        </w:rPr>
        <w:t>st</w:t>
      </w:r>
      <w:r w:rsidRPr="0058150A">
        <w:rPr>
          <w:rFonts w:ascii="Georgia" w:hAnsi="Georgia" w:cs="Times New Roman"/>
        </w:rPr>
        <w:t>. Does Article 17 of the May 1</w:t>
      </w:r>
      <w:r w:rsidRPr="0058150A">
        <w:rPr>
          <w:rFonts w:ascii="Georgia" w:hAnsi="Georgia" w:cs="Times New Roman"/>
          <w:vertAlign w:val="superscript"/>
        </w:rPr>
        <w:t>st</w:t>
      </w:r>
      <w:r w:rsidRPr="0058150A">
        <w:rPr>
          <w:rFonts w:ascii="Georgia" w:hAnsi="Georgia" w:cs="Times New Roman"/>
        </w:rPr>
        <w:t xml:space="preserve"> treaty oblige the allies to support the borders of the Argentine Republic indicated in Article 16 of that treaty, as the basis for its peace settlement with Paraguay?</w:t>
      </w:r>
    </w:p>
    <w:p w14:paraId="6D845E8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“2</w:t>
      </w:r>
      <w:r w:rsidRPr="0058150A">
        <w:rPr>
          <w:rFonts w:ascii="Georgia" w:hAnsi="Georgia" w:cs="Times New Roman"/>
          <w:vertAlign w:val="superscript"/>
        </w:rPr>
        <w:t>nd</w:t>
      </w:r>
      <w:r w:rsidRPr="0058150A">
        <w:rPr>
          <w:rFonts w:ascii="Georgia" w:hAnsi="Georgia" w:cs="Times New Roman"/>
        </w:rPr>
        <w:t>. A collective agreement being impossible, will it be best for the Brazilian plenipotentiary to negotiate separately with the Paraguayan government, appearing, as that government appears, prepared for this, on the basis of said pact, guaranteeing Brazil’s rights and along with these the other allies’ rights, as far as free navigation and compensation for the costs of war are concerned?</w:t>
      </w:r>
    </w:p>
    <w:p w14:paraId="0A2A3876" w14:textId="3F0FBE98"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“3</w:t>
      </w:r>
      <w:r w:rsidRPr="0058150A">
        <w:rPr>
          <w:rFonts w:ascii="Georgia" w:hAnsi="Georgia" w:cs="Times New Roman"/>
          <w:vertAlign w:val="superscript"/>
        </w:rPr>
        <w:t>rd</w:t>
      </w:r>
      <w:r w:rsidRPr="0058150A">
        <w:rPr>
          <w:rFonts w:ascii="Georgia" w:hAnsi="Georgia" w:cs="Times New Roman"/>
        </w:rPr>
        <w:t xml:space="preserve">. Will the </w:t>
      </w:r>
      <w:r w:rsidR="0082477E" w:rsidRPr="0058150A">
        <w:rPr>
          <w:rFonts w:ascii="Georgia" w:hAnsi="Georgia" w:cs="Times New Roman"/>
        </w:rPr>
        <w:t xml:space="preserve">option </w:t>
      </w:r>
      <w:r w:rsidRPr="0058150A">
        <w:rPr>
          <w:rFonts w:ascii="Georgia" w:hAnsi="Georgia" w:cs="Times New Roman"/>
        </w:rPr>
        <w:t>of separate negotiation be best if the Argentine plenipotentiary, either foreseeing how difficult it will be to arrive at a satisfactory solution of the border dispute or for any other reason, does not wish to enter definitive peace negotiations with the current president, claiming that he, from the very moment he dissolved the Congress, has become a dictator?</w:t>
      </w:r>
    </w:p>
    <w:p w14:paraId="10C4AB5C" w14:textId="244F6A3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president declared, in a public manifesto, that he had resorted to that extreme measure and appealed to the nation because he had discovered a conspiracy in which the greater part of the assembly’s members </w:t>
      </w:r>
      <w:r w:rsidR="00C85568" w:rsidRPr="0058150A">
        <w:rPr>
          <w:rFonts w:ascii="Georgia" w:hAnsi="Georgia" w:cs="Times New Roman"/>
        </w:rPr>
        <w:t>was implicated</w:t>
      </w:r>
      <w:r w:rsidRPr="0058150A">
        <w:rPr>
          <w:rFonts w:ascii="Georgia" w:hAnsi="Georgia" w:cs="Times New Roman"/>
        </w:rPr>
        <w:t>. After this event, and with a new Congress summoned, already elected today, the plenipotentiaries of the allied governments presented their credentials to the new president.</w:t>
      </w:r>
    </w:p>
    <w:p w14:paraId="63EEAD81" w14:textId="28BB1076" w:rsidR="00B84CBA" w:rsidRPr="0058150A" w:rsidRDefault="00B84CBA" w:rsidP="00722C6A">
      <w:pPr>
        <w:ind w:firstLine="360"/>
        <w:jc w:val="both"/>
        <w:rPr>
          <w:rFonts w:ascii="Georgia" w:hAnsi="Georgia" w:cs="Times New Roman"/>
        </w:rPr>
      </w:pPr>
      <w:r w:rsidRPr="0058150A">
        <w:rPr>
          <w:rFonts w:ascii="Georgia" w:hAnsi="Georgia" w:cs="Times New Roman"/>
        </w:rPr>
        <w:t>“4</w:t>
      </w:r>
      <w:r w:rsidRPr="0058150A">
        <w:rPr>
          <w:rFonts w:ascii="Georgia" w:hAnsi="Georgia" w:cs="Times New Roman"/>
          <w:vertAlign w:val="superscript"/>
        </w:rPr>
        <w:t>th</w:t>
      </w:r>
      <w:r w:rsidRPr="0058150A">
        <w:rPr>
          <w:rFonts w:ascii="Georgia" w:hAnsi="Georgia" w:cs="Times New Roman"/>
        </w:rPr>
        <w:t>. Will it be best to make this separation, even though the Argentine plenipotentiary, who up to now has not wished to recognize the clause of the protocol</w:t>
      </w:r>
      <w:r w:rsidR="00EE410E" w:rsidRPr="0058150A">
        <w:rPr>
          <w:rFonts w:ascii="Georgia" w:hAnsi="Georgia" w:cs="Times New Roman"/>
        </w:rPr>
        <w:t>,</w:t>
      </w:r>
      <w:r w:rsidRPr="0058150A">
        <w:rPr>
          <w:rFonts w:ascii="Georgia" w:hAnsi="Georgia" w:cs="Times New Roman"/>
        </w:rPr>
        <w:t xml:space="preserve"> </w:t>
      </w:r>
      <w:r w:rsidR="00EE410E" w:rsidRPr="0058150A">
        <w:rPr>
          <w:rFonts w:ascii="Georgia" w:hAnsi="Georgia" w:cs="Times New Roman"/>
        </w:rPr>
        <w:t xml:space="preserve">which is </w:t>
      </w:r>
      <w:r w:rsidR="00172841" w:rsidRPr="0058150A">
        <w:rPr>
          <w:rFonts w:ascii="Georgia" w:hAnsi="Georgia" w:cs="Times New Roman"/>
        </w:rPr>
        <w:t xml:space="preserve">appended </w:t>
      </w:r>
      <w:r w:rsidRPr="0058150A">
        <w:rPr>
          <w:rFonts w:ascii="Georgia" w:hAnsi="Georgia" w:cs="Times New Roman"/>
        </w:rPr>
        <w:t>to the May 1</w:t>
      </w:r>
      <w:r w:rsidRPr="0058150A">
        <w:rPr>
          <w:rFonts w:ascii="Georgia" w:hAnsi="Georgia" w:cs="Times New Roman"/>
          <w:vertAlign w:val="superscript"/>
        </w:rPr>
        <w:t>st</w:t>
      </w:r>
      <w:r w:rsidRPr="0058150A">
        <w:rPr>
          <w:rFonts w:ascii="Georgia" w:hAnsi="Georgia" w:cs="Times New Roman"/>
        </w:rPr>
        <w:t xml:space="preserve"> treaty and an integral part of it</w:t>
      </w:r>
      <w:r w:rsidR="00EE410E" w:rsidRPr="0058150A">
        <w:rPr>
          <w:rFonts w:ascii="Georgia" w:hAnsi="Georgia" w:cs="Times New Roman"/>
        </w:rPr>
        <w:t>,</w:t>
      </w:r>
      <w:r w:rsidRPr="0058150A">
        <w:rPr>
          <w:rFonts w:ascii="Georgia" w:hAnsi="Georgia" w:cs="Times New Roman"/>
        </w:rPr>
        <w:t xml:space="preserve"> as mandatory for his government, may finally accept it as it is?</w:t>
      </w:r>
    </w:p>
    <w:p w14:paraId="568319D5" w14:textId="2B735137" w:rsidR="00B84CBA" w:rsidRPr="0058150A" w:rsidRDefault="00B84CBA" w:rsidP="00722C6A">
      <w:pPr>
        <w:ind w:firstLine="360"/>
        <w:jc w:val="both"/>
        <w:rPr>
          <w:rFonts w:ascii="Georgia" w:hAnsi="Georgia" w:cs="Times New Roman"/>
        </w:rPr>
      </w:pPr>
      <w:r w:rsidRPr="0058150A">
        <w:rPr>
          <w:rFonts w:ascii="Georgia" w:hAnsi="Georgia" w:cs="Times New Roman"/>
        </w:rPr>
        <w:t>“</w:t>
      </w:r>
      <w:r w:rsidR="00172841" w:rsidRPr="0058150A">
        <w:rPr>
          <w:rFonts w:ascii="Georgia" w:hAnsi="Georgia" w:cs="Times New Roman"/>
        </w:rPr>
        <w:t xml:space="preserve">Said </w:t>
      </w:r>
      <w:r w:rsidRPr="0058150A">
        <w:rPr>
          <w:rFonts w:ascii="Georgia" w:hAnsi="Georgia" w:cs="Times New Roman"/>
        </w:rPr>
        <w:t xml:space="preserve">clause being that which arranges for the destruction of Paraguayan fortifications and </w:t>
      </w:r>
      <w:r w:rsidR="00172841" w:rsidRPr="0058150A">
        <w:rPr>
          <w:rFonts w:ascii="Georgia" w:hAnsi="Georgia" w:cs="Times New Roman"/>
        </w:rPr>
        <w:t>prohibits</w:t>
      </w:r>
      <w:r w:rsidRPr="0058150A">
        <w:rPr>
          <w:rFonts w:ascii="Georgia" w:hAnsi="Georgia" w:cs="Times New Roman"/>
        </w:rPr>
        <w:t xml:space="preserve"> </w:t>
      </w:r>
      <w:r w:rsidR="00172841" w:rsidRPr="0058150A">
        <w:rPr>
          <w:rFonts w:ascii="Georgia" w:hAnsi="Georgia" w:cs="Times New Roman"/>
        </w:rPr>
        <w:t xml:space="preserve">the construction of </w:t>
      </w:r>
      <w:r w:rsidRPr="0058150A">
        <w:rPr>
          <w:rFonts w:ascii="Georgia" w:hAnsi="Georgia" w:cs="Times New Roman"/>
        </w:rPr>
        <w:t xml:space="preserve">others on the </w:t>
      </w:r>
      <w:r w:rsidR="00172841" w:rsidRPr="0058150A">
        <w:rPr>
          <w:rFonts w:ascii="Georgia" w:hAnsi="Georgia" w:cs="Times New Roman"/>
        </w:rPr>
        <w:t xml:space="preserve">republic’s </w:t>
      </w:r>
      <w:r w:rsidRPr="0058150A">
        <w:rPr>
          <w:rFonts w:ascii="Georgia" w:hAnsi="Georgia" w:cs="Times New Roman"/>
        </w:rPr>
        <w:t>coast.</w:t>
      </w:r>
    </w:p>
    <w:p w14:paraId="7E82F6C3" w14:textId="0A9CC1E4" w:rsidR="00B84CBA" w:rsidRPr="0058150A" w:rsidRDefault="00B84CBA" w:rsidP="00722C6A">
      <w:pPr>
        <w:ind w:firstLine="360"/>
        <w:jc w:val="both"/>
        <w:rPr>
          <w:rFonts w:ascii="Georgia" w:hAnsi="Georgia" w:cs="Times New Roman"/>
        </w:rPr>
      </w:pPr>
      <w:r w:rsidRPr="0058150A">
        <w:rPr>
          <w:rFonts w:ascii="Georgia" w:hAnsi="Georgia" w:cs="Times New Roman"/>
        </w:rPr>
        <w:t>“5</w:t>
      </w:r>
      <w:r w:rsidRPr="0058150A">
        <w:rPr>
          <w:rFonts w:ascii="Georgia" w:hAnsi="Georgia" w:cs="Times New Roman"/>
          <w:vertAlign w:val="superscript"/>
        </w:rPr>
        <w:t>th</w:t>
      </w:r>
      <w:r w:rsidRPr="0058150A">
        <w:rPr>
          <w:rFonts w:ascii="Georgia" w:hAnsi="Georgia" w:cs="Times New Roman"/>
        </w:rPr>
        <w:t xml:space="preserve">. If it is not best, in any </w:t>
      </w:r>
      <w:r w:rsidR="00172841" w:rsidRPr="0058150A">
        <w:rPr>
          <w:rFonts w:ascii="Georgia" w:hAnsi="Georgia" w:cs="Times New Roman"/>
        </w:rPr>
        <w:t>event</w:t>
      </w:r>
      <w:r w:rsidRPr="0058150A">
        <w:rPr>
          <w:rFonts w:ascii="Georgia" w:hAnsi="Georgia" w:cs="Times New Roman"/>
        </w:rPr>
        <w:t>, for the Brazilian plenipotentiary to negotiate a separate peace, what coercive measures should be taken to force Paraguay to observe peace?”</w:t>
      </w:r>
    </w:p>
    <w:p w14:paraId="014196B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Manuel Francisco Correia, who, as stated earlier, was the Minister of Foreign Affairs of the Rio Branco cabinet, signed the summons.</w:t>
      </w:r>
    </w:p>
    <w:p w14:paraId="4C40D34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Nabuco’s opinion went as follows:</w:t>
      </w:r>
    </w:p>
    <w:p w14:paraId="6DF57BD1" w14:textId="133088D9" w:rsidR="00B84CBA" w:rsidRPr="0058150A" w:rsidRDefault="00B84CBA" w:rsidP="00722C6A">
      <w:pPr>
        <w:ind w:firstLine="360"/>
        <w:jc w:val="both"/>
        <w:rPr>
          <w:rFonts w:ascii="Georgia" w:hAnsi="Georgia" w:cs="Times New Roman"/>
        </w:rPr>
      </w:pPr>
      <w:r w:rsidRPr="0058150A">
        <w:rPr>
          <w:rFonts w:ascii="Georgia" w:hAnsi="Georgia" w:cs="Times New Roman"/>
        </w:rPr>
        <w:t>“Senhora</w:t>
      </w:r>
      <w:r w:rsidR="00172841" w:rsidRPr="0058150A">
        <w:rPr>
          <w:rFonts w:ascii="Georgia" w:hAnsi="Georgia" w:cs="Times New Roman"/>
        </w:rPr>
        <w:t xml:space="preserve">, </w:t>
      </w:r>
      <w:r w:rsidRPr="0058150A">
        <w:rPr>
          <w:rFonts w:ascii="Georgia" w:hAnsi="Georgia" w:cs="Times New Roman"/>
        </w:rPr>
        <w:t xml:space="preserve">I beg </w:t>
      </w:r>
      <w:r w:rsidR="00172841" w:rsidRPr="0058150A">
        <w:rPr>
          <w:rFonts w:ascii="Georgia" w:hAnsi="Georgia" w:cs="Times New Roman"/>
        </w:rPr>
        <w:t xml:space="preserve">Your Imperial Highness’s </w:t>
      </w:r>
      <w:r w:rsidRPr="0058150A">
        <w:rPr>
          <w:rFonts w:ascii="Georgia" w:hAnsi="Georgia" w:cs="Times New Roman"/>
        </w:rPr>
        <w:t>permission to speak my thoughts on the issues submitted to the Council of State’s inquiry:</w:t>
      </w:r>
    </w:p>
    <w:p w14:paraId="7D9BFB5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“1</w:t>
      </w:r>
      <w:r w:rsidRPr="0058150A">
        <w:rPr>
          <w:rFonts w:ascii="Georgia" w:hAnsi="Georgia" w:cs="Times New Roman"/>
          <w:vertAlign w:val="superscript"/>
        </w:rPr>
        <w:t>st</w:t>
      </w:r>
      <w:r w:rsidRPr="0058150A">
        <w:rPr>
          <w:rFonts w:ascii="Georgia" w:hAnsi="Georgia" w:cs="Times New Roman"/>
        </w:rPr>
        <w:t>. As I understand it, the mutual guarantee stipulated in Article 17 of the alliance treaty is not a fixed agreement, with no solution and no relation to the other obligations established in the same treaty.</w:t>
      </w:r>
    </w:p>
    <w:p w14:paraId="6406CAC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“Said guarantee refers without a doubt to the border treaties which the allies must draft with Paraguay, but in accordance with the greater goal of the alliance.</w:t>
      </w:r>
    </w:p>
    <w:p w14:paraId="739DB30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“If the allies are, through Article 17, committed to mutual support of those particular agreements, they are also, by Article 9, committed to respect the independence, sovereignty, and integrity of Paraguay.</w:t>
      </w:r>
    </w:p>
    <w:p w14:paraId="03E99D4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“That the borders, mentioned in Article 17, are not definitive is the result of the preliminary peace treaty’s protocol, since those preliminaries allowed for their discussion and, consequently, the possibility of granting them a new solution.</w:t>
      </w:r>
    </w:p>
    <w:p w14:paraId="3443C4A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“There would be no problem if the alliance did not have any interests or aims other than said question of borders. In such case, they would be mutually supported against Paraguay; but having committed, before the civilized world, to maintain the integrity and sovereignty of that country, they have acquired as well the duty of guaranteeing it.</w:t>
      </w:r>
    </w:p>
    <w:p w14:paraId="26DCDB72" w14:textId="4DD0BB5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allies are, then, obliged to determine if the borders requested diminish that integrity and sovereignty. If so, </w:t>
      </w:r>
      <w:r w:rsidR="00172841" w:rsidRPr="0058150A">
        <w:rPr>
          <w:rFonts w:ascii="Georgia" w:hAnsi="Georgia" w:cs="Times New Roman"/>
        </w:rPr>
        <w:t xml:space="preserve">they </w:t>
      </w:r>
      <w:r w:rsidRPr="0058150A">
        <w:rPr>
          <w:rFonts w:ascii="Georgia" w:hAnsi="Georgia" w:cs="Times New Roman"/>
        </w:rPr>
        <w:t>must refuse</w:t>
      </w:r>
      <w:r w:rsidR="00172841" w:rsidRPr="0058150A">
        <w:rPr>
          <w:rFonts w:ascii="Georgia" w:hAnsi="Georgia" w:cs="Times New Roman"/>
        </w:rPr>
        <w:t xml:space="preserve"> to</w:t>
      </w:r>
      <w:r w:rsidRPr="0058150A">
        <w:rPr>
          <w:rFonts w:ascii="Georgia" w:hAnsi="Georgia" w:cs="Times New Roman"/>
        </w:rPr>
        <w:t xml:space="preserve"> guarantee </w:t>
      </w:r>
      <w:r w:rsidR="00172841" w:rsidRPr="0058150A">
        <w:rPr>
          <w:rFonts w:ascii="Georgia" w:hAnsi="Georgia" w:cs="Times New Roman"/>
        </w:rPr>
        <w:t>the other allies</w:t>
      </w:r>
      <w:r w:rsidRPr="0058150A">
        <w:rPr>
          <w:rFonts w:ascii="Georgia" w:hAnsi="Georgia" w:cs="Times New Roman"/>
        </w:rPr>
        <w:t>.</w:t>
      </w:r>
    </w:p>
    <w:p w14:paraId="01DB598B" w14:textId="01FF765D" w:rsidR="00B84CBA" w:rsidRPr="0058150A" w:rsidRDefault="00B84CBA" w:rsidP="00722C6A">
      <w:pPr>
        <w:ind w:firstLine="360"/>
        <w:jc w:val="both"/>
        <w:rPr>
          <w:rFonts w:ascii="Georgia" w:hAnsi="Georgia" w:cs="Times New Roman"/>
        </w:rPr>
      </w:pPr>
      <w:r w:rsidRPr="0058150A">
        <w:rPr>
          <w:rFonts w:ascii="Georgia" w:hAnsi="Georgia" w:cs="Times New Roman"/>
        </w:rPr>
        <w:t>“When a nation gives its guarantee to a signatory part</w:t>
      </w:r>
      <w:r w:rsidR="00EE410E" w:rsidRPr="0058150A">
        <w:rPr>
          <w:rFonts w:ascii="Georgia" w:hAnsi="Georgia" w:cs="Times New Roman"/>
        </w:rPr>
        <w:t>y</w:t>
      </w:r>
      <w:r w:rsidRPr="0058150A">
        <w:rPr>
          <w:rFonts w:ascii="Georgia" w:hAnsi="Georgia" w:cs="Times New Roman"/>
        </w:rPr>
        <w:t xml:space="preserve">, it has no other ruling will than that party’s interests; but when it guarantees the fulfillment of a treaty, or </w:t>
      </w:r>
      <w:r w:rsidR="00172841" w:rsidRPr="0058150A">
        <w:rPr>
          <w:rFonts w:ascii="Georgia" w:hAnsi="Georgia" w:cs="Times New Roman"/>
        </w:rPr>
        <w:t xml:space="preserve">any of </w:t>
      </w:r>
      <w:r w:rsidRPr="0058150A">
        <w:rPr>
          <w:rFonts w:ascii="Georgia" w:hAnsi="Georgia" w:cs="Times New Roman"/>
        </w:rPr>
        <w:t xml:space="preserve">its various </w:t>
      </w:r>
      <w:r w:rsidR="00172841" w:rsidRPr="0058150A">
        <w:rPr>
          <w:rFonts w:ascii="Georgia" w:hAnsi="Georgia" w:cs="Times New Roman"/>
        </w:rPr>
        <w:t>parts</w:t>
      </w:r>
      <w:r w:rsidRPr="0058150A">
        <w:rPr>
          <w:rFonts w:ascii="Georgia" w:hAnsi="Georgia" w:cs="Times New Roman"/>
        </w:rPr>
        <w:t xml:space="preserve">, it </w:t>
      </w:r>
      <w:r w:rsidR="00172841" w:rsidRPr="0058150A">
        <w:rPr>
          <w:rFonts w:ascii="Georgia" w:hAnsi="Georgia" w:cs="Times New Roman"/>
        </w:rPr>
        <w:t>has to</w:t>
      </w:r>
      <w:r w:rsidRPr="0058150A">
        <w:rPr>
          <w:rFonts w:ascii="Georgia" w:hAnsi="Georgia" w:cs="Times New Roman"/>
        </w:rPr>
        <w:t xml:space="preserve"> have agency.</w:t>
      </w:r>
    </w:p>
    <w:p w14:paraId="5706D4A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“There is yet another diplomatic factor which can justify refusal to fulfill the offered support and it is this: can the Argentine Republic’s requested delineation of borders nullify or damage the claims of Bolivia, protected by the note of 1 May 1865?</w:t>
      </w:r>
    </w:p>
    <w:p w14:paraId="3C18FC7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“I believe that if said borders diminish Paraguay’s integrity or damage said claims of Bolivia, the imperial government should not lend Argentina the support offered.</w:t>
      </w:r>
    </w:p>
    <w:p w14:paraId="259B0E85" w14:textId="1C1B0AD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“What’s more, although Brazil may owe it to </w:t>
      </w:r>
      <w:r w:rsidR="00172841" w:rsidRPr="0058150A">
        <w:rPr>
          <w:rFonts w:ascii="Georgia" w:hAnsi="Georgia" w:cs="Times New Roman"/>
        </w:rPr>
        <w:t>Argentina</w:t>
      </w:r>
      <w:r w:rsidRPr="0058150A">
        <w:rPr>
          <w:rFonts w:ascii="Georgia" w:hAnsi="Georgia" w:cs="Times New Roman"/>
        </w:rPr>
        <w:t xml:space="preserve">, it could not employ force against Paraguay, because in the state in which this nation finds itself, Argentina alone would be enough to compel it, and, according to international law, support is not owed except when the State being offered </w:t>
      </w:r>
      <w:r w:rsidR="00C76D56" w:rsidRPr="0058150A">
        <w:rPr>
          <w:rFonts w:ascii="Georgia" w:hAnsi="Georgia" w:cs="Times New Roman"/>
        </w:rPr>
        <w:t xml:space="preserve">the </w:t>
      </w:r>
      <w:r w:rsidRPr="0058150A">
        <w:rPr>
          <w:rFonts w:ascii="Georgia" w:hAnsi="Georgia" w:cs="Times New Roman"/>
        </w:rPr>
        <w:t xml:space="preserve">guarantee lacks the </w:t>
      </w:r>
      <w:r w:rsidR="00C76D56" w:rsidRPr="0058150A">
        <w:rPr>
          <w:rFonts w:ascii="Georgia" w:hAnsi="Georgia" w:cs="Times New Roman"/>
        </w:rPr>
        <w:t xml:space="preserve">means </w:t>
      </w:r>
      <w:r w:rsidRPr="0058150A">
        <w:rPr>
          <w:rFonts w:ascii="Georgia" w:hAnsi="Georgia" w:cs="Times New Roman"/>
        </w:rPr>
        <w:t>to enforce its own claims.</w:t>
      </w:r>
    </w:p>
    <w:p w14:paraId="4888C64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2</w:t>
      </w:r>
      <w:r w:rsidRPr="0058150A">
        <w:rPr>
          <w:rFonts w:ascii="Georgia" w:hAnsi="Georgia" w:cs="Times New Roman"/>
          <w:vertAlign w:val="superscript"/>
        </w:rPr>
        <w:t>nd</w:t>
      </w:r>
      <w:r w:rsidRPr="0058150A">
        <w:rPr>
          <w:rFonts w:ascii="Georgia" w:hAnsi="Georgia" w:cs="Times New Roman"/>
        </w:rPr>
        <w:t>, 3</w:t>
      </w:r>
      <w:r w:rsidRPr="0058150A">
        <w:rPr>
          <w:rFonts w:ascii="Georgia" w:hAnsi="Georgia" w:cs="Times New Roman"/>
          <w:vertAlign w:val="superscript"/>
        </w:rPr>
        <w:t>rd</w:t>
      </w:r>
      <w:r w:rsidRPr="0058150A">
        <w:rPr>
          <w:rFonts w:ascii="Georgia" w:hAnsi="Georgia" w:cs="Times New Roman"/>
        </w:rPr>
        <w:t>, and 4</w:t>
      </w:r>
      <w:r w:rsidRPr="0058150A">
        <w:rPr>
          <w:rFonts w:ascii="Georgia" w:hAnsi="Georgia" w:cs="Times New Roman"/>
          <w:vertAlign w:val="superscript"/>
        </w:rPr>
        <w:t>th</w:t>
      </w:r>
      <w:r w:rsidRPr="0058150A">
        <w:rPr>
          <w:rFonts w:ascii="Georgia" w:hAnsi="Georgia" w:cs="Times New Roman"/>
        </w:rPr>
        <w:t xml:space="preserve"> questions have a common solution. Brazil should not negotiate with Paraguay separately on territorial matters, matters pertaining to the navigation of rivers, sovereignty of Paraguay, etc.</w:t>
      </w:r>
    </w:p>
    <w:p w14:paraId="422A7F75" w14:textId="547C839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“With regard to borders, this is because in this way Brazil would give proof of the loyalty with which </w:t>
      </w:r>
      <w:r w:rsidR="009D4A16" w:rsidRPr="0058150A">
        <w:rPr>
          <w:rFonts w:ascii="Georgia" w:hAnsi="Georgia" w:cs="Times New Roman"/>
        </w:rPr>
        <w:t xml:space="preserve">it </w:t>
      </w:r>
      <w:r w:rsidRPr="0058150A">
        <w:rPr>
          <w:rFonts w:ascii="Georgia" w:hAnsi="Georgia" w:cs="Times New Roman"/>
        </w:rPr>
        <w:t>fulfills its obligations as an ally.</w:t>
      </w:r>
    </w:p>
    <w:p w14:paraId="73688F2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“With regard to navigation of rivers and other international issues, this is because, according to what was agreed in the treaty, these are the goal of collective pacts and may only persist as long as they may count on the assent of the allied nations. As such Brazil would assume too great a responsibility desiring to maintain these alone, without that cooperation, and against those nations.</w:t>
      </w:r>
    </w:p>
    <w:p w14:paraId="0D48E1B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 will repeat what I said at the Council of State’s hearing on the likely preliminary treaty, drafted by Brazil without the Argentine Republic. It was the allies who made war, it should be the allies who make peace, by means of collective treaties, as agreed in the May 1</w:t>
      </w:r>
      <w:r w:rsidRPr="0058150A">
        <w:rPr>
          <w:rFonts w:ascii="Georgia" w:hAnsi="Georgia" w:cs="Times New Roman"/>
          <w:vertAlign w:val="superscript"/>
        </w:rPr>
        <w:t>st</w:t>
      </w:r>
      <w:r w:rsidRPr="0058150A">
        <w:rPr>
          <w:rFonts w:ascii="Georgia" w:hAnsi="Georgia" w:cs="Times New Roman"/>
        </w:rPr>
        <w:t xml:space="preserve"> treaty. If Brazil separates itself from Argentina and negotiates peace by itself, grave and unforeseen diplomatic challenges may arise.</w:t>
      </w:r>
    </w:p>
    <w:p w14:paraId="400766B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“It is not necessary to resort to such an extreme. The preliminary peace treaties already exist; we should expect that the definitive ones can be made as well. That it be our fault that they aren’t made, this is what we must avoid.”</w:t>
      </w:r>
    </w:p>
    <w:p w14:paraId="76FC80C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Council of State inquiry was nothing more than a formality, since the imperial government had already given Cotegipe the authorization he solicited. On 4 January 1872 he initiated negotiations in the name of Brazil. That same month all the treaties with Paraguay were signed: on the 9</w:t>
      </w:r>
      <w:r w:rsidRPr="0058150A">
        <w:rPr>
          <w:rFonts w:ascii="Georgia" w:hAnsi="Georgia" w:cs="Times New Roman"/>
          <w:vertAlign w:val="superscript"/>
        </w:rPr>
        <w:t>th</w:t>
      </w:r>
      <w:r w:rsidRPr="0058150A">
        <w:rPr>
          <w:rFonts w:ascii="Georgia" w:hAnsi="Georgia" w:cs="Times New Roman"/>
        </w:rPr>
        <w:t xml:space="preserve"> the definitive treaty on peace and borders; on the 16</w:t>
      </w:r>
      <w:r w:rsidRPr="0058150A">
        <w:rPr>
          <w:rFonts w:ascii="Georgia" w:hAnsi="Georgia" w:cs="Times New Roman"/>
          <w:vertAlign w:val="superscript"/>
        </w:rPr>
        <w:t>th</w:t>
      </w:r>
      <w:r w:rsidRPr="0058150A">
        <w:rPr>
          <w:rFonts w:ascii="Georgia" w:hAnsi="Georgia" w:cs="Times New Roman"/>
        </w:rPr>
        <w:t xml:space="preserve"> extradition of deserters and criminals; on the 18</w:t>
      </w:r>
      <w:r w:rsidRPr="0058150A">
        <w:rPr>
          <w:rFonts w:ascii="Georgia" w:hAnsi="Georgia" w:cs="Times New Roman"/>
          <w:vertAlign w:val="superscript"/>
        </w:rPr>
        <w:t>th</w:t>
      </w:r>
      <w:r w:rsidRPr="0058150A">
        <w:rPr>
          <w:rFonts w:ascii="Georgia" w:hAnsi="Georgia" w:cs="Times New Roman"/>
        </w:rPr>
        <w:t xml:space="preserve"> friendship, trade, and navigation. It was a diplomatic </w:t>
      </w:r>
      <w:r w:rsidRPr="0058150A">
        <w:rPr>
          <w:rFonts w:ascii="Georgia" w:hAnsi="Georgia" w:cs="Times New Roman"/>
          <w:i/>
          <w:iCs/>
        </w:rPr>
        <w:t>coup d’état</w:t>
      </w:r>
      <w:r w:rsidRPr="0058150A">
        <w:rPr>
          <w:rFonts w:ascii="Georgia" w:hAnsi="Georgia" w:cs="Times New Roman"/>
        </w:rPr>
        <w:t>. The Argentine minister thought to halt it by withdrawing himself, but only managed to increase its reach and resonance in the Plata.</w:t>
      </w:r>
    </w:p>
    <w:p w14:paraId="4FE432C5" w14:textId="27E3D93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News reaches Buenos Aires by the </w:t>
      </w:r>
      <w:r w:rsidRPr="0058150A">
        <w:rPr>
          <w:rFonts w:ascii="Georgia" w:hAnsi="Georgia" w:cs="Times New Roman"/>
          <w:i/>
          <w:iCs/>
        </w:rPr>
        <w:t>Standard</w:t>
      </w:r>
      <w:r w:rsidRPr="0058150A">
        <w:rPr>
          <w:rFonts w:ascii="Georgia" w:hAnsi="Georgia" w:cs="Times New Roman"/>
        </w:rPr>
        <w:t xml:space="preserve"> (</w:t>
      </w:r>
      <w:bookmarkStart w:id="543" w:name="ref_c36tl1"/>
      <w:r w:rsidR="008D05D6" w:rsidRPr="0058150A">
        <w:rPr>
          <w:rFonts w:ascii="Georgia" w:hAnsi="Georgia" w:cs="Times New Roman"/>
        </w:rPr>
        <w:fldChar w:fldCharType="begin"/>
      </w:r>
      <w:r w:rsidR="008D05D6" w:rsidRPr="0058150A">
        <w:rPr>
          <w:rFonts w:ascii="Georgia" w:hAnsi="Georgia" w:cs="Times New Roman"/>
        </w:rPr>
        <w:instrText xml:space="preserve"> HYPERLINK  \l "ref_c36td1" </w:instrText>
      </w:r>
      <w:r w:rsidR="008D05D6" w:rsidRPr="0058150A">
        <w:rPr>
          <w:rFonts w:ascii="Georgia" w:hAnsi="Georgia" w:cs="Times New Roman"/>
        </w:rPr>
        <w:fldChar w:fldCharType="separate"/>
      </w:r>
      <w:r w:rsidR="00C12FC2" w:rsidRPr="0058150A">
        <w:rPr>
          <w:rStyle w:val="Hyperlink"/>
          <w:rFonts w:ascii="Georgia" w:hAnsi="Georgia" w:cs="Times New Roman"/>
        </w:rPr>
        <w:t>i</w:t>
      </w:r>
      <w:bookmarkEnd w:id="543"/>
      <w:r w:rsidR="008D05D6" w:rsidRPr="0058150A">
        <w:rPr>
          <w:rFonts w:ascii="Georgia" w:hAnsi="Georgia" w:cs="Times New Roman"/>
        </w:rPr>
        <w:fldChar w:fldCharType="end"/>
      </w:r>
      <w:r w:rsidRPr="0058150A">
        <w:rPr>
          <w:rFonts w:ascii="Georgia" w:hAnsi="Georgia" w:cs="Times New Roman"/>
        </w:rPr>
        <w:t xml:space="preserve">). </w:t>
      </w:r>
      <w:r w:rsidRPr="0058150A">
        <w:rPr>
          <w:rFonts w:ascii="Georgia" w:hAnsi="Georgia" w:cs="Times New Roman"/>
          <w:i/>
          <w:iCs/>
        </w:rPr>
        <w:t xml:space="preserve">La Nación </w:t>
      </w:r>
      <w:r w:rsidRPr="0058150A">
        <w:rPr>
          <w:rFonts w:ascii="Georgia" w:hAnsi="Georgia" w:cs="Times New Roman"/>
        </w:rPr>
        <w:t xml:space="preserve">takes a black view of everything, and lays the blame on the Varela-Paranhos-Rodríguez protocols, which implicated the alliance’s break-up: “Our relations with Brazil are going to be broken; we remain in a state of war with Paraguay, and the treaty which was just executed amounts to an alliance between Paraguay and Brazil against this </w:t>
      </w:r>
      <w:r w:rsidR="00172841" w:rsidRPr="0058150A">
        <w:rPr>
          <w:rFonts w:ascii="Georgia" w:hAnsi="Georgia" w:cs="Times New Roman"/>
        </w:rPr>
        <w:t>republic</w:t>
      </w:r>
      <w:r w:rsidRPr="0058150A">
        <w:rPr>
          <w:rFonts w:ascii="Georgia" w:hAnsi="Georgia" w:cs="Times New Roman"/>
        </w:rPr>
        <w:t>. When we least expect it Paraguay will return to take over the territories we now occupy, and which before the war it possessed, a thing easier for it, thanks to the uprising in Corrientes.” (January 18) The principal complaint is against Varela: “He took seriously a doctrine that was good as a weapon of the opposition, but inadmissible as a foundation for a wise and patriotic policy; he declared that victory did not award rights; he recognized in Paraguay the right to discuss matters resulting from the alliance treaty; he consented to the allies negotiating separately, and adopted other principl</w:t>
      </w:r>
      <w:r w:rsidR="009D4A16" w:rsidRPr="0058150A">
        <w:rPr>
          <w:rFonts w:ascii="Georgia" w:hAnsi="Georgia" w:cs="Times New Roman"/>
        </w:rPr>
        <w:t>e</w:t>
      </w:r>
      <w:r w:rsidRPr="0058150A">
        <w:rPr>
          <w:rFonts w:ascii="Georgia" w:hAnsi="Georgia" w:cs="Times New Roman"/>
        </w:rPr>
        <w:t>s as dangerous and reckless as these.”</w:t>
      </w:r>
    </w:p>
    <w:p w14:paraId="007C9480" w14:textId="1E88AEE9" w:rsidR="00B84CBA" w:rsidRPr="0058150A" w:rsidRDefault="00B84CBA" w:rsidP="00722C6A">
      <w:pPr>
        <w:ind w:firstLine="360"/>
        <w:jc w:val="both"/>
        <w:rPr>
          <w:rFonts w:ascii="Georgia" w:hAnsi="Georgia" w:cs="Times New Roman"/>
        </w:rPr>
      </w:pPr>
      <w:r w:rsidRPr="0058150A">
        <w:rPr>
          <w:rFonts w:ascii="Georgia" w:hAnsi="Georgia" w:cs="Times New Roman"/>
          <w:i/>
          <w:iCs/>
        </w:rPr>
        <w:t>La República</w:t>
      </w:r>
      <w:r w:rsidRPr="0058150A">
        <w:rPr>
          <w:rFonts w:ascii="Georgia" w:hAnsi="Georgia" w:cs="Times New Roman"/>
        </w:rPr>
        <w:t xml:space="preserve">, the organ of Doctor Quintana’s party, preaches the alliance of Republican America against the Empire: “It is likely that Bolivar’s great dream may end up being the finale to the American revolution, which, in the opinion of that great man, </w:t>
      </w:r>
      <w:r w:rsidRPr="0058150A">
        <w:rPr>
          <w:rFonts w:ascii="Georgia" w:hAnsi="Georgia" w:cs="Times New Roman"/>
        </w:rPr>
        <w:lastRenderedPageBreak/>
        <w:t xml:space="preserve">had to penetrate into the heart of Brazil, whose monarchy seemed to his eyes a permanent danger, an instrument and natural foundation for enemy reactions … Brazil may fear, being an empire surrounded by republics, with which it holds ongoing border disputes, that Platine problems may eventually become American problems, that a general movement in this part of the continent may fulfill the plan Bolivar envisioned, and penetrate the heart of the empire, proclaiming the rights of the republic, rejecting the other side of the Atlantic and the crown of the Braganzas, and proscribing monarchy from the free land of America forever, a system which is raised there as though a watchtower of ancient Europe, and which extends up to our domains as a kind of arm threatening conquest by foreigners. Let Brazil not count on our weakness nor our abstention. Just one spark suffices to produce an inferno. If the flames flare up, they will not be put out </w:t>
      </w:r>
      <w:r w:rsidR="009D4A16" w:rsidRPr="0058150A">
        <w:rPr>
          <w:rFonts w:ascii="Georgia" w:hAnsi="Georgia" w:cs="Times New Roman"/>
        </w:rPr>
        <w:t xml:space="preserve">until </w:t>
      </w:r>
      <w:r w:rsidRPr="0058150A">
        <w:rPr>
          <w:rFonts w:ascii="Georgia" w:hAnsi="Georgia" w:cs="Times New Roman"/>
        </w:rPr>
        <w:t>the empire’s political body has not undergone a complete transformation.”</w:t>
      </w:r>
    </w:p>
    <w:p w14:paraId="46599950" w14:textId="2644F73D" w:rsidR="00B84CBA" w:rsidRPr="0058150A" w:rsidRDefault="00B84CBA" w:rsidP="00722C6A">
      <w:pPr>
        <w:ind w:firstLine="360"/>
        <w:jc w:val="both"/>
        <w:rPr>
          <w:rFonts w:ascii="Georgia" w:hAnsi="Georgia" w:cs="Times New Roman"/>
        </w:rPr>
      </w:pPr>
      <w:r w:rsidRPr="0058150A">
        <w:rPr>
          <w:rFonts w:ascii="Georgia" w:hAnsi="Georgia" w:cs="Times New Roman"/>
          <w:i/>
          <w:iCs/>
        </w:rPr>
        <w:t>El Nacional</w:t>
      </w:r>
      <w:r w:rsidRPr="0058150A">
        <w:rPr>
          <w:rFonts w:ascii="Georgia" w:hAnsi="Georgia" w:cs="Times New Roman"/>
        </w:rPr>
        <w:t xml:space="preserve"> (</w:t>
      </w:r>
      <w:bookmarkStart w:id="544" w:name="ref_c36tl2"/>
      <w:r w:rsidR="008D05D6" w:rsidRPr="0058150A">
        <w:rPr>
          <w:rFonts w:ascii="Georgia" w:hAnsi="Georgia" w:cs="Times New Roman"/>
        </w:rPr>
        <w:fldChar w:fldCharType="begin"/>
      </w:r>
      <w:r w:rsidR="008D05D6" w:rsidRPr="0058150A">
        <w:rPr>
          <w:rFonts w:ascii="Georgia" w:hAnsi="Georgia" w:cs="Times New Roman"/>
        </w:rPr>
        <w:instrText xml:space="preserve"> HYPERLINK  \l "ref_c36td2" </w:instrText>
      </w:r>
      <w:r w:rsidR="008D05D6" w:rsidRPr="0058150A">
        <w:rPr>
          <w:rFonts w:ascii="Georgia" w:hAnsi="Georgia" w:cs="Times New Roman"/>
        </w:rPr>
        <w:fldChar w:fldCharType="separate"/>
      </w:r>
      <w:r w:rsidR="00C12FC2" w:rsidRPr="0058150A">
        <w:rPr>
          <w:rStyle w:val="Hyperlink"/>
          <w:rFonts w:ascii="Georgia" w:hAnsi="Georgia" w:cs="Times New Roman"/>
        </w:rPr>
        <w:t>ii</w:t>
      </w:r>
      <w:bookmarkEnd w:id="544"/>
      <w:r w:rsidR="008D05D6" w:rsidRPr="0058150A">
        <w:rPr>
          <w:rFonts w:ascii="Georgia" w:hAnsi="Georgia" w:cs="Times New Roman"/>
        </w:rPr>
        <w:fldChar w:fldCharType="end"/>
      </w:r>
      <w:r w:rsidRPr="0058150A">
        <w:rPr>
          <w:rFonts w:ascii="Georgia" w:hAnsi="Georgia" w:cs="Times New Roman"/>
        </w:rPr>
        <w:t xml:space="preserve">) expresses itself with still more violence. For </w:t>
      </w:r>
      <w:r w:rsidRPr="0058150A">
        <w:rPr>
          <w:rFonts w:ascii="Georgia" w:hAnsi="Georgia" w:cs="Times New Roman"/>
          <w:i/>
          <w:iCs/>
        </w:rPr>
        <w:t>La Nación</w:t>
      </w:r>
      <w:r w:rsidRPr="0058150A">
        <w:rPr>
          <w:rFonts w:ascii="Georgia" w:hAnsi="Georgia" w:cs="Times New Roman"/>
        </w:rPr>
        <w:t xml:space="preserve"> to soften its tone it is necessary for Mitre to arrive in Buenos Aires, and assure, with the testimony of </w:t>
      </w:r>
      <w:r w:rsidRPr="0058150A">
        <w:rPr>
          <w:rFonts w:ascii="Georgia" w:hAnsi="Georgia" w:cs="Times New Roman"/>
          <w:i/>
          <w:iCs/>
        </w:rPr>
        <w:t>A Reforma</w:t>
      </w:r>
      <w:r w:rsidRPr="0058150A">
        <w:rPr>
          <w:rFonts w:ascii="Georgia" w:hAnsi="Georgia" w:cs="Times New Roman"/>
        </w:rPr>
        <w:t xml:space="preserve"> (</w:t>
      </w:r>
      <w:bookmarkStart w:id="545" w:name="ref_c36tl3"/>
      <w:r w:rsidR="008D05D6" w:rsidRPr="0058150A">
        <w:rPr>
          <w:rFonts w:ascii="Georgia" w:hAnsi="Georgia" w:cs="Times New Roman"/>
        </w:rPr>
        <w:fldChar w:fldCharType="begin"/>
      </w:r>
      <w:r w:rsidR="008D05D6" w:rsidRPr="0058150A">
        <w:rPr>
          <w:rFonts w:ascii="Georgia" w:hAnsi="Georgia" w:cs="Times New Roman"/>
        </w:rPr>
        <w:instrText xml:space="preserve"> HYPERLINK  \l "ref_c36td3" </w:instrText>
      </w:r>
      <w:r w:rsidR="008D05D6" w:rsidRPr="0058150A">
        <w:rPr>
          <w:rFonts w:ascii="Georgia" w:hAnsi="Georgia" w:cs="Times New Roman"/>
        </w:rPr>
        <w:fldChar w:fldCharType="separate"/>
      </w:r>
      <w:r w:rsidR="00C12FC2" w:rsidRPr="0058150A">
        <w:rPr>
          <w:rStyle w:val="Hyperlink"/>
          <w:rFonts w:ascii="Georgia" w:hAnsi="Georgia" w:cs="Times New Roman"/>
        </w:rPr>
        <w:t>iii</w:t>
      </w:r>
      <w:bookmarkEnd w:id="545"/>
      <w:r w:rsidR="008D05D6" w:rsidRPr="0058150A">
        <w:rPr>
          <w:rFonts w:ascii="Georgia" w:hAnsi="Georgia" w:cs="Times New Roman"/>
        </w:rPr>
        <w:fldChar w:fldCharType="end"/>
      </w:r>
      <w:r w:rsidRPr="0058150A">
        <w:rPr>
          <w:rFonts w:ascii="Georgia" w:hAnsi="Georgia" w:cs="Times New Roman"/>
        </w:rPr>
        <w:t>), of Rio de Janeiro, that there was no offense meant on Brazil’s part, but rather that making peace by itself, it had merely made a mistake. In this atmosphere of excited Argentine patriotism, Quintana launches his memorandum, a kind of manifesto, and Tejedor his February 15 notice addressed to our government.</w:t>
      </w:r>
    </w:p>
    <w:p w14:paraId="2CCB941B" w14:textId="7CAAF130" w:rsidR="00B84CBA" w:rsidRPr="0058150A" w:rsidRDefault="00B84CBA" w:rsidP="00722C6A">
      <w:pPr>
        <w:ind w:firstLine="360"/>
        <w:jc w:val="both"/>
        <w:rPr>
          <w:rFonts w:ascii="Georgia" w:hAnsi="Georgia" w:cs="Times New Roman"/>
        </w:rPr>
      </w:pPr>
      <w:r w:rsidRPr="0058150A">
        <w:rPr>
          <w:rFonts w:ascii="Georgia" w:hAnsi="Georgia" w:cs="Times New Roman"/>
        </w:rPr>
        <w:t>Said Tejedor:</w:t>
      </w:r>
      <w:r w:rsidR="009D4A16" w:rsidRPr="0058150A">
        <w:rPr>
          <w:rFonts w:ascii="Georgia" w:hAnsi="Georgia" w:cs="Times New Roman"/>
        </w:rPr>
        <w:t xml:space="preserve"> </w:t>
      </w:r>
      <w:r w:rsidRPr="0058150A">
        <w:rPr>
          <w:rFonts w:ascii="Georgia" w:hAnsi="Georgia" w:cs="Times New Roman"/>
        </w:rPr>
        <w:t>“Senhor Minister: The alliance of 1 May 1865 was a necessity, but a providential necessity, which could serve to tighten the bonds of affection between two nations that had found themselves facing off against one another not long before. Three years of military brotherhood, and six years passed since the alliance was signed, had begun to erase mutual suspicions, affirming the commonality between the empire’s interests and those of the republics of the Plata.”</w:t>
      </w:r>
    </w:p>
    <w:p w14:paraId="18FDA382" w14:textId="49E534DB" w:rsidR="00B84CBA" w:rsidRPr="0058150A" w:rsidRDefault="00B84CBA" w:rsidP="00722C6A">
      <w:pPr>
        <w:ind w:firstLine="360"/>
        <w:jc w:val="both"/>
        <w:rPr>
          <w:rFonts w:ascii="Georgia" w:hAnsi="Georgia" w:cs="Times New Roman"/>
        </w:rPr>
      </w:pPr>
      <w:r w:rsidRPr="0058150A">
        <w:rPr>
          <w:rFonts w:ascii="Georgia" w:hAnsi="Georgia" w:cs="Times New Roman"/>
        </w:rPr>
        <w:t>The note contained paragraphs like this one, referring to what was agreed: “The imperial government will be able to preserve in the Republic of Paraguay, for an indefinite period, the number of forces that it considers necessary, guaranteeing by itself alone, and through the span of five years, the independence and territorial integrity of the republic. The enormity of such conditions elude</w:t>
      </w:r>
      <w:r w:rsidR="0060511F" w:rsidRPr="0058150A">
        <w:rPr>
          <w:rFonts w:ascii="Georgia" w:hAnsi="Georgia" w:cs="Times New Roman"/>
        </w:rPr>
        <w:t>s</w:t>
      </w:r>
      <w:r w:rsidRPr="0058150A">
        <w:rPr>
          <w:rFonts w:ascii="Georgia" w:hAnsi="Georgia" w:cs="Times New Roman"/>
        </w:rPr>
        <w:t xml:space="preserve"> no one. These conditions implicate a military occupation, the discretion of one of the victors, in sole benefit of that victor, or a permanent state of war after the war, or, worse still, alliance between the defeated party and one of the victors against its former allies, or, if preferable, a Brazilian protectorate over Paraguay. All these things, or any of them by themselves, are a flagrant violation of the text of the May 1</w:t>
      </w:r>
      <w:r w:rsidRPr="0058150A">
        <w:rPr>
          <w:rFonts w:ascii="Georgia" w:hAnsi="Georgia" w:cs="Times New Roman"/>
          <w:vertAlign w:val="superscript"/>
        </w:rPr>
        <w:t>st</w:t>
      </w:r>
      <w:r w:rsidRPr="0058150A">
        <w:rPr>
          <w:rFonts w:ascii="Georgia" w:hAnsi="Georgia" w:cs="Times New Roman"/>
        </w:rPr>
        <w:t xml:space="preserve"> treaty—in which anything like a protectorate is expressly prohibited—and of the spirit which inspired that text, opposed to the despotism of a man, and favoring the liberty and independence of a people …”</w:t>
      </w:r>
    </w:p>
    <w:p w14:paraId="5576619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And he added with singular naïveté, without considering that his argument, rather than injuring the empire, would bring a smile to anyone who knew the old ambitions of the viceroyalty: “Given the great misfortune which afflicts Paraguay, the republican states of North and South America would understand suzerainty by another republic … but never an isolated guarantee and military occupation, even after the war, and by the empire alone. This, inherently, cannot be a good guarantee for a republic’s existence, nor help it out of the abyss into which it has fallen. Such a suzerainty would, in other words, become absorption, and in this way it would appear before the world that the Argentine republic had waged the war on behalf, and for the aggrandizement, of the empire.”</w:t>
      </w:r>
    </w:p>
    <w:p w14:paraId="398A632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This language from the Argentine legation (which became more intense later on), placed peace between the allies at the mercy of the Brazilian statesman tasked with </w:t>
      </w:r>
      <w:r w:rsidRPr="0058150A">
        <w:rPr>
          <w:rFonts w:ascii="Georgia" w:hAnsi="Georgia" w:cs="Times New Roman"/>
        </w:rPr>
        <w:lastRenderedPageBreak/>
        <w:t>drafting the reply. Fortunately, this statesman ended up being the Viscount of Rio Branco, on whom Tejedor’s diplomatic style did not have enough persuasive force to illicit a break-up. On March 1</w:t>
      </w:r>
      <w:r w:rsidRPr="0058150A">
        <w:rPr>
          <w:rFonts w:ascii="Georgia" w:hAnsi="Georgia" w:cs="Times New Roman"/>
          <w:vertAlign w:val="superscript"/>
        </w:rPr>
        <w:t>st</w:t>
      </w:r>
      <w:r w:rsidRPr="0058150A">
        <w:rPr>
          <w:rFonts w:ascii="Georgia" w:hAnsi="Georgia" w:cs="Times New Roman"/>
        </w:rPr>
        <w:t xml:space="preserve"> (1872) the matter passed to the Council of State. The Brazilian government understood that it needed to appeal to all its moderation in order to avoid unpleasant consequences. The primary issue was that of ratifying treaties, and the summons of February 23</w:t>
      </w:r>
      <w:r w:rsidRPr="0058150A">
        <w:rPr>
          <w:rFonts w:ascii="Georgia" w:hAnsi="Georgia" w:cs="Times New Roman"/>
          <w:vertAlign w:val="superscript"/>
        </w:rPr>
        <w:t>rd</w:t>
      </w:r>
      <w:r w:rsidRPr="0058150A">
        <w:rPr>
          <w:rFonts w:ascii="Georgia" w:hAnsi="Georgia" w:cs="Times New Roman"/>
        </w:rPr>
        <w:t xml:space="preserve"> was sent to discuss this issue.</w:t>
      </w:r>
    </w:p>
    <w:p w14:paraId="0D0B8B3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“With the eventuality, already foreseen, now present, that no collective negotiation between the allies and the Paraguayan government will be possible, for the reasons already known by the Council of State, Brazilian plenipotentiary senhor Baron of Cotegipe entered a definitive peace treaty with Paraguay in the name of Brazil.</w:t>
      </w:r>
    </w:p>
    <w:p w14:paraId="0EE89CF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“Y.E. will be able to form judgment on these agreements with the documents attached, which refer to them. These agreements are composed of a treaty in which the general conditions of peace were set and three others relating to borders, trade and navigation, and extradition of criminals and deserters.</w:t>
      </w:r>
    </w:p>
    <w:p w14:paraId="0CDA7D5C" w14:textId="0477E6A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treaty proposal having been submitted to the ratification of H.H. the </w:t>
      </w:r>
      <w:r w:rsidR="00FC6460" w:rsidRPr="0058150A">
        <w:rPr>
          <w:rFonts w:ascii="Georgia" w:hAnsi="Georgia" w:cs="Times New Roman"/>
        </w:rPr>
        <w:t>Princess Imperial Regent</w:t>
      </w:r>
      <w:r w:rsidRPr="0058150A">
        <w:rPr>
          <w:rFonts w:ascii="Georgia" w:hAnsi="Georgia" w:cs="Times New Roman"/>
        </w:rPr>
        <w:t xml:space="preserve">, this august senhora has </w:t>
      </w:r>
      <w:r w:rsidR="005429D0" w:rsidRPr="0058150A">
        <w:rPr>
          <w:rFonts w:ascii="Georgia" w:hAnsi="Georgia" w:cs="Times New Roman"/>
        </w:rPr>
        <w:t xml:space="preserve">thought it well </w:t>
      </w:r>
      <w:r w:rsidRPr="0058150A">
        <w:rPr>
          <w:rFonts w:ascii="Georgia" w:hAnsi="Georgia" w:cs="Times New Roman"/>
        </w:rPr>
        <w:t>to arrange that the Council convene to give a ruling at ten in the morning, on the day of March 1</w:t>
      </w:r>
      <w:r w:rsidRPr="0058150A">
        <w:rPr>
          <w:rFonts w:ascii="Georgia" w:hAnsi="Georgia" w:cs="Times New Roman"/>
          <w:vertAlign w:val="superscript"/>
        </w:rPr>
        <w:t>st</w:t>
      </w:r>
      <w:r w:rsidRPr="0058150A">
        <w:rPr>
          <w:rFonts w:ascii="Georgia" w:hAnsi="Georgia" w:cs="Times New Roman"/>
        </w:rPr>
        <w:t>, in the city palace.</w:t>
      </w:r>
    </w:p>
    <w:p w14:paraId="3507ECC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Council of State should be heard on the following question:</w:t>
      </w:r>
    </w:p>
    <w:p w14:paraId="0C13EE5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“Are there sufficiently powerful reasons to halt the ratification of all or some of the treaties referenced?”</w:t>
      </w:r>
    </w:p>
    <w:p w14:paraId="73AAEA6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Minister of Foreign Affairs signed the summons.</w:t>
      </w:r>
    </w:p>
    <w:p w14:paraId="7EEF3BB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an extensive and reasoned speech, Nabuco shows himself to be absolutely opposed to the policy pursued. That speech begins in this way:</w:t>
      </w:r>
    </w:p>
    <w:p w14:paraId="3AD3EF6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 still persist in the same opinion that I had the honor of explaining before H.I.H. in my prior report; that is, the war having been made by the allies, peace must be made by the allies.</w:t>
      </w:r>
    </w:p>
    <w:p w14:paraId="6F94BE66" w14:textId="22DDDAFE" w:rsidR="00B84CBA" w:rsidRPr="0058150A" w:rsidRDefault="00B84CBA" w:rsidP="00722C6A">
      <w:pPr>
        <w:ind w:firstLine="360"/>
        <w:jc w:val="both"/>
        <w:rPr>
          <w:rFonts w:ascii="Georgia" w:hAnsi="Georgia" w:cs="Times New Roman"/>
          <w:i/>
          <w:iCs/>
        </w:rPr>
      </w:pPr>
      <w:r w:rsidRPr="0058150A">
        <w:rPr>
          <w:rFonts w:ascii="Georgia" w:hAnsi="Georgia" w:cs="Times New Roman"/>
        </w:rPr>
        <w:t xml:space="preserve">“This is the doctrine that all authorities on international law sanction, one of which, Kluber, says this: </w:t>
      </w:r>
      <w:r w:rsidRPr="0058150A">
        <w:rPr>
          <w:rFonts w:ascii="Georgia" w:hAnsi="Georgia" w:cs="Times New Roman"/>
          <w:i/>
          <w:iCs/>
        </w:rPr>
        <w:t>None of them [the allies] can make armistice or peace separately, without the consent of its ally.</w:t>
      </w:r>
    </w:p>
    <w:p w14:paraId="385949C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 don’t deny that in history one sees peace treaties executed by one ally independently of the other; for example, in 1795, the peace treaty made between the French Republic and the Kingdom of Prussia in Basel, by virtue of which the latter nation broke the ties uniting it to Austria and the other States, who continued the war until the Treaty of Campo Formio.</w:t>
      </w:r>
    </w:p>
    <w:p w14:paraId="5470923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1813 we saw Napoleon I abandoned and antagonized by his former allies.</w:t>
      </w:r>
    </w:p>
    <w:p w14:paraId="7DA70F6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these exceptions do not detract from the principles, and they lack, as such, legal force.</w:t>
      </w:r>
    </w:p>
    <w:p w14:paraId="0D074CD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“International law is nothing more than private law applied to nations.</w:t>
      </w:r>
    </w:p>
    <w:p w14:paraId="6C1CC81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“Civil law permits those that make contracts to undo them.</w:t>
      </w:r>
    </w:p>
    <w:p w14:paraId="2736478C" w14:textId="61796DA6" w:rsidR="00B84CBA" w:rsidRPr="0058150A" w:rsidRDefault="00B84CBA" w:rsidP="00722C6A">
      <w:pPr>
        <w:ind w:firstLine="360"/>
        <w:jc w:val="both"/>
        <w:rPr>
          <w:rFonts w:ascii="Georgia" w:hAnsi="Georgia" w:cs="Times New Roman"/>
        </w:rPr>
      </w:pPr>
      <w:r w:rsidRPr="0058150A">
        <w:rPr>
          <w:rFonts w:ascii="Georgia" w:hAnsi="Georgia" w:cs="Times New Roman"/>
        </w:rPr>
        <w:t>“</w:t>
      </w:r>
      <w:r w:rsidR="000E3EC0" w:rsidRPr="0058150A">
        <w:rPr>
          <w:rFonts w:ascii="Georgia" w:hAnsi="Georgia" w:cs="Times New Roman"/>
        </w:rPr>
        <w:t>Therefore</w:t>
      </w:r>
      <w:r w:rsidRPr="0058150A">
        <w:rPr>
          <w:rFonts w:ascii="Georgia" w:hAnsi="Georgia" w:cs="Times New Roman"/>
        </w:rPr>
        <w:t>, what one nation does does not bring obligations for the others when the contract also belongs to those others, and is common to all.”</w:t>
      </w:r>
    </w:p>
    <w:p w14:paraId="68638A1E" w14:textId="4DE56E6A" w:rsidR="00B84CBA" w:rsidRPr="0058150A" w:rsidRDefault="00B84CBA" w:rsidP="00722C6A">
      <w:pPr>
        <w:ind w:firstLine="360"/>
        <w:jc w:val="both"/>
        <w:rPr>
          <w:rFonts w:ascii="Georgia" w:hAnsi="Georgia" w:cs="Times New Roman"/>
        </w:rPr>
      </w:pPr>
      <w:r w:rsidRPr="0058150A">
        <w:rPr>
          <w:rFonts w:ascii="Georgia" w:hAnsi="Georgia" w:cs="Times New Roman"/>
        </w:rPr>
        <w:t>After an analysis of the May 1</w:t>
      </w:r>
      <w:r w:rsidRPr="0058150A">
        <w:rPr>
          <w:rFonts w:ascii="Georgia" w:hAnsi="Georgia" w:cs="Times New Roman"/>
          <w:vertAlign w:val="superscript"/>
        </w:rPr>
        <w:t>st</w:t>
      </w:r>
      <w:r w:rsidRPr="0058150A">
        <w:rPr>
          <w:rFonts w:ascii="Georgia" w:hAnsi="Georgia" w:cs="Times New Roman"/>
        </w:rPr>
        <w:t xml:space="preserve"> treaty, in order to prove that negotiations with Paraguay should be collective</w:t>
      </w:r>
      <w:r w:rsidR="000E3EC0" w:rsidRPr="0058150A">
        <w:rPr>
          <w:rFonts w:ascii="Georgia" w:hAnsi="Georgia" w:cs="Times New Roman"/>
        </w:rPr>
        <w:t>,</w:t>
      </w:r>
      <w:r w:rsidRPr="0058150A">
        <w:rPr>
          <w:rFonts w:ascii="Georgia" w:hAnsi="Georgia" w:cs="Times New Roman"/>
        </w:rPr>
        <w:t xml:space="preserve"> the speech concludes in this way:</w:t>
      </w:r>
    </w:p>
    <w:p w14:paraId="4DB68CF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what is it that authorized these particular treaties, which break the alliance and the preliminaries of peace?</w:t>
      </w:r>
    </w:p>
    <w:p w14:paraId="6F49F6E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summons for the Council of State says:</w:t>
      </w:r>
    </w:p>
    <w:p w14:paraId="0391F7B4" w14:textId="77777777" w:rsidR="00B84CBA" w:rsidRPr="0058150A" w:rsidRDefault="00B84CBA" w:rsidP="00722C6A">
      <w:pPr>
        <w:ind w:firstLine="360"/>
        <w:jc w:val="both"/>
        <w:rPr>
          <w:rFonts w:ascii="Georgia" w:hAnsi="Georgia" w:cs="Times New Roman"/>
          <w:i/>
          <w:iCs/>
        </w:rPr>
      </w:pPr>
      <w:r w:rsidRPr="0058150A">
        <w:rPr>
          <w:rFonts w:ascii="Georgia" w:hAnsi="Georgia" w:cs="Times New Roman"/>
        </w:rPr>
        <w:lastRenderedPageBreak/>
        <w:t>“</w:t>
      </w:r>
      <w:r w:rsidRPr="0058150A">
        <w:rPr>
          <w:rFonts w:ascii="Georgia" w:hAnsi="Georgia" w:cs="Times New Roman"/>
          <w:i/>
          <w:iCs/>
        </w:rPr>
        <w:t>With the eventuality, already foreseen, now present, that no collective negotiation between the allies and the Paraguayan government will be possible, for the reasons already known by the Council of State, Brazilian plenipotentiary senhor Baron of Cotegipe entered a definitive peace treaty with Paraguay in the name of Brazil.</w:t>
      </w:r>
    </w:p>
    <w:p w14:paraId="11D86A91" w14:textId="0A706E92" w:rsidR="00B84CBA" w:rsidRPr="0058150A" w:rsidRDefault="00B84CBA" w:rsidP="00722C6A">
      <w:pPr>
        <w:ind w:firstLine="360"/>
        <w:jc w:val="both"/>
        <w:rPr>
          <w:rFonts w:ascii="Georgia" w:hAnsi="Georgia" w:cs="Times New Roman"/>
        </w:rPr>
      </w:pPr>
      <w:r w:rsidRPr="0058150A">
        <w:rPr>
          <w:rFonts w:ascii="Georgia" w:hAnsi="Georgia" w:cs="Times New Roman"/>
        </w:rPr>
        <w:t>“Examining the protocols submitted to the Council of State, one does not deduce the impossibility of arriving at a collective treaty, whose impossibility could exclusively authorize Brazil to negotiat</w:t>
      </w:r>
      <w:r w:rsidR="000E3EC0" w:rsidRPr="0058150A">
        <w:rPr>
          <w:rFonts w:ascii="Georgia" w:hAnsi="Georgia" w:cs="Times New Roman"/>
        </w:rPr>
        <w:t>e</w:t>
      </w:r>
      <w:r w:rsidRPr="0058150A">
        <w:rPr>
          <w:rFonts w:ascii="Georgia" w:hAnsi="Georgia" w:cs="Times New Roman"/>
        </w:rPr>
        <w:t xml:space="preserve"> alone.</w:t>
      </w:r>
    </w:p>
    <w:p w14:paraId="367CFCA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protocols prove that the peace treaty had already been discussed completely, and that when this difficulty suddenly arose, it was approved.</w:t>
      </w:r>
    </w:p>
    <w:p w14:paraId="73F5E43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“It was natural that, with the collective treaty’s approval obtained, the Argentine minister would request a resolution of the border dispute, because said resolution depended on that treaty.</w:t>
      </w:r>
    </w:p>
    <w:p w14:paraId="3B41FA3C" w14:textId="5B311DC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if collective agreement is not possible, because agreement on borders is not possible either, that impossibility should not be solely attributed to the Argentine government, but also to the Brazilian government, because both agreed that </w:t>
      </w:r>
      <w:r w:rsidRPr="0058150A">
        <w:rPr>
          <w:rFonts w:ascii="Georgia" w:hAnsi="Georgia" w:cs="Times New Roman"/>
          <w:i/>
          <w:iCs/>
        </w:rPr>
        <w:t>the collective treaty would not be signed until after the territorial claims of each of the interested allies were recognized; that is, the claims of Brazil and the Argentine Republic.</w:t>
      </w:r>
    </w:p>
    <w:p w14:paraId="6D29B63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“If an agreement could not be reached on the border dispute, it was not possible to reach a collective treaty either. As such, instead of Brazil making agreements separately, it should not make any agreement at all. The petition formulated by the Argentine minister on 30 November 1871 was the direct consequence of what had been conceded to him on 9 December 1870.</w:t>
      </w:r>
    </w:p>
    <w:p w14:paraId="74408E28" w14:textId="5FAE89E8" w:rsidR="00B84CBA" w:rsidRPr="0058150A" w:rsidRDefault="00B84CBA" w:rsidP="00722C6A">
      <w:pPr>
        <w:ind w:firstLine="360"/>
        <w:jc w:val="both"/>
        <w:rPr>
          <w:rFonts w:ascii="Georgia" w:hAnsi="Georgia" w:cs="Times New Roman"/>
        </w:rPr>
      </w:pPr>
      <w:r w:rsidRPr="0058150A">
        <w:rPr>
          <w:rFonts w:ascii="Georgia" w:hAnsi="Georgia" w:cs="Times New Roman"/>
        </w:rPr>
        <w:t>“What’s more, on 30 November 1871 the extreme case of negotiating separately</w:t>
      </w:r>
      <w:r w:rsidR="00B0550E" w:rsidRPr="0058150A">
        <w:rPr>
          <w:rFonts w:ascii="Georgia" w:hAnsi="Georgia" w:cs="Times New Roman"/>
        </w:rPr>
        <w:t xml:space="preserve"> still did not exist</w:t>
      </w:r>
      <w:r w:rsidRPr="0058150A">
        <w:rPr>
          <w:rFonts w:ascii="Georgia" w:hAnsi="Georgia" w:cs="Times New Roman"/>
        </w:rPr>
        <w:t>.</w:t>
      </w:r>
    </w:p>
    <w:p w14:paraId="6B9A92A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fact, the Argentine minister ended up asking the plenipotentiaries to relocate to the city of Buenos Aires, to resolve the difficulties that had arisen there.</w:t>
      </w:r>
    </w:p>
    <w:p w14:paraId="23F845A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Eastern minister declared that he saw himself obliged to request instructions from his government, because he had none for this unforeseen event.</w:t>
      </w:r>
    </w:p>
    <w:p w14:paraId="06956B7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“Prudence demanded that in such serious negotiations, capable of producing a break-up of the alliance, all measures be exhausted, and the allied governments have the final word. At the very least the Eastern Republic, which seemed so inclined to Brazil, merited this deferential attention.</w:t>
      </w:r>
    </w:p>
    <w:p w14:paraId="2D49875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the Brazilian plenipotentiary broke negotiations, immediately declaring that he was prepared to negotiate with Paraguay by himself.</w:t>
      </w:r>
    </w:p>
    <w:p w14:paraId="78DA8BF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“From the study of the protocols, the conclusion is that, on the question of borders, the Argentine Republic always proceeded with the greatest frankness and clarity, always saying what it wanted.</w:t>
      </w:r>
    </w:p>
    <w:p w14:paraId="73378D3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this matter, our minister distorted things, resorting to deferments and formalities.</w:t>
      </w:r>
    </w:p>
    <w:p w14:paraId="3532648E" w14:textId="0650921F" w:rsidR="00B84CBA" w:rsidRPr="0058150A" w:rsidRDefault="00B84CBA" w:rsidP="00722C6A">
      <w:pPr>
        <w:ind w:firstLine="360"/>
        <w:jc w:val="both"/>
        <w:rPr>
          <w:rFonts w:ascii="Georgia" w:hAnsi="Georgia" w:cs="Times New Roman"/>
        </w:rPr>
      </w:pPr>
      <w:r w:rsidRPr="0058150A">
        <w:rPr>
          <w:rFonts w:ascii="Georgia" w:hAnsi="Georgia" w:cs="Times New Roman"/>
        </w:rPr>
        <w:t>“Be this as it may, and even when the impossibility of the collective treaty was proven, I conclude as I began, saying as I have always said, that Brazil should not make the definitive treaty of peace, free navigation, and guarantee of Paraguay’s independence alone, because this treaty will be an insult and the cause of disastrous and unforeseen events.</w:t>
      </w:r>
    </w:p>
    <w:p w14:paraId="69487E1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“Let us see the consequences of these two hypotheticals: we make the treaty, or we do not make it.</w:t>
      </w:r>
    </w:p>
    <w:p w14:paraId="1D1B194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“Supposing that we don’t make it:</w:t>
      </w:r>
    </w:p>
    <w:p w14:paraId="33A533C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“The </w:t>
      </w:r>
      <w:r w:rsidRPr="0058150A">
        <w:rPr>
          <w:rFonts w:ascii="Georgia" w:hAnsi="Georgia" w:cs="Times New Roman"/>
          <w:i/>
          <w:iCs/>
        </w:rPr>
        <w:t>status quo</w:t>
      </w:r>
      <w:r w:rsidRPr="0058150A">
        <w:rPr>
          <w:rFonts w:ascii="Georgia" w:hAnsi="Georgia" w:cs="Times New Roman"/>
        </w:rPr>
        <w:t xml:space="preserve"> of the borders before the war will continue, which does not matter at all, since it is not urgent to modify it. The preliminary treaty of 20 June will still stand, indefinitely.</w:t>
      </w:r>
    </w:p>
    <w:p w14:paraId="63C0064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preliminary peace treaty with Argentina will still exist, which seems to us preferable to the alliance’s break-up and to the grave responsibility of assuming by ourselves, against everyone and against the allies, the guarantee of Paraguayan independence.</w:t>
      </w:r>
    </w:p>
    <w:p w14:paraId="58BC9E7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provisional state will also continue, our troops remaining in said country. This problem continues, the treaty being made, because in that treaty it is established that our forces should remain in Paraguayan territory.</w:t>
      </w:r>
    </w:p>
    <w:p w14:paraId="5719081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“Supposing that the treaty is made, these are the consequences:</w:t>
      </w:r>
    </w:p>
    <w:p w14:paraId="765721C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“Break-up of the alliance and renunciation of the preliminary treaty;</w:t>
      </w:r>
    </w:p>
    <w:p w14:paraId="07B8CD6E" w14:textId="45ED6D89" w:rsidR="00B84CBA" w:rsidRPr="0058150A" w:rsidRDefault="00B84CBA" w:rsidP="00722C6A">
      <w:pPr>
        <w:ind w:firstLine="360"/>
        <w:jc w:val="both"/>
        <w:rPr>
          <w:rFonts w:ascii="Georgia" w:hAnsi="Georgia" w:cs="Times New Roman"/>
        </w:rPr>
      </w:pPr>
      <w:r w:rsidRPr="0058150A">
        <w:rPr>
          <w:rFonts w:ascii="Georgia" w:hAnsi="Georgia" w:cs="Times New Roman"/>
        </w:rPr>
        <w:t>“The heavy burden of maintaining, against everyone and against the allies, Paraguay’s independence, sovereignty, and integrity, or rather, establishment of the protectorate that the alliance rejected, a de facto protectorate, a protectorate imposed by the force of circumstances</w:t>
      </w:r>
      <w:r w:rsidR="003E11D9" w:rsidRPr="0058150A">
        <w:rPr>
          <w:rFonts w:ascii="Georgia" w:hAnsi="Georgia" w:cs="Times New Roman"/>
        </w:rPr>
        <w:t>;</w:t>
      </w:r>
    </w:p>
    <w:p w14:paraId="57ADB68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“Likelihood of war provoked by conflicts that the Argentina Republic could instigate. These conflicts are various and difficult to foresee.</w:t>
      </w:r>
    </w:p>
    <w:p w14:paraId="3E400A0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“Let us examine these hypotheticals, all quite natural and logical.</w:t>
      </w:r>
    </w:p>
    <w:p w14:paraId="39CE4042" w14:textId="5C026A87" w:rsidR="00B84CBA" w:rsidRPr="0058150A" w:rsidRDefault="00B84CBA" w:rsidP="00722C6A">
      <w:pPr>
        <w:ind w:firstLine="360"/>
        <w:jc w:val="both"/>
        <w:rPr>
          <w:rFonts w:ascii="Georgia" w:hAnsi="Georgia" w:cs="Times New Roman"/>
        </w:rPr>
      </w:pPr>
      <w:r w:rsidRPr="0058150A">
        <w:rPr>
          <w:rFonts w:ascii="Georgia" w:hAnsi="Georgia" w:cs="Times New Roman"/>
        </w:rPr>
        <w:t>“The definitive treaty of peace and navigation which Brazil is going to enter with Paraguay does not bring obligations to the Argentine Republic, because for the republic this treaty presupposes the alliance’s break-up; so, the republic continues the war on its own, against the now impotent Paraguay, with the goal of imposing the borders it desires on it. It extends the occupation of the Chaco up to Bahía Negra, occupies other cities and populations, and impedes the free navigation of rivers, by fiscal means and</w:t>
      </w:r>
      <w:r w:rsidR="003E11D9" w:rsidRPr="0058150A">
        <w:rPr>
          <w:rFonts w:ascii="Georgia" w:hAnsi="Georgia" w:cs="Times New Roman"/>
        </w:rPr>
        <w:t xml:space="preserve"> by</w:t>
      </w:r>
      <w:r w:rsidRPr="0058150A">
        <w:rPr>
          <w:rFonts w:ascii="Georgia" w:hAnsi="Georgia" w:cs="Times New Roman"/>
        </w:rPr>
        <w:t xml:space="preserve"> police.</w:t>
      </w:r>
    </w:p>
    <w:p w14:paraId="3883EBE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“Brazil declares war, or it does not declare it.</w:t>
      </w:r>
    </w:p>
    <w:p w14:paraId="37FE0B8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“If it declares war to oppose the acts of sovereignty executed by the Argentine Republic, it exercises an unjust action, and justifies the idea of suzerainty.</w:t>
      </w:r>
    </w:p>
    <w:p w14:paraId="280C471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Argentine Republic can incite the Pacific republics to create difficulties for us, to which they find themselves predisposed because of the bad will they have for us, owing to border rivalries and the traditional rivalry of race.</w:t>
      </w:r>
    </w:p>
    <w:p w14:paraId="7A10983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“If Brazil does not declare war, and leaves Paraguay abandoned, it is in breach of what it has offered in the agreement it just made with Paraguay, it admits that it was mistaken to offer it, and it ends up complicit in, and the main cause of, that same violation of Paraguayan integrity it once wished to avoid.</w:t>
      </w:r>
    </w:p>
    <w:p w14:paraId="69AC8C2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“Either war or ignominy.</w:t>
      </w:r>
    </w:p>
    <w:p w14:paraId="1B88F4DB" w14:textId="63BDB0E1" w:rsidR="00B84CBA" w:rsidRPr="0058150A" w:rsidRDefault="00B84CBA" w:rsidP="00722C6A">
      <w:pPr>
        <w:ind w:firstLine="360"/>
        <w:jc w:val="both"/>
        <w:rPr>
          <w:rFonts w:ascii="Georgia" w:hAnsi="Georgia" w:cs="Times New Roman"/>
        </w:rPr>
      </w:pPr>
      <w:r w:rsidRPr="0058150A">
        <w:rPr>
          <w:rFonts w:ascii="Georgia" w:hAnsi="Georgia" w:cs="Times New Roman"/>
        </w:rPr>
        <w:t>“Senhora, firm on the principl</w:t>
      </w:r>
      <w:r w:rsidR="009D4A16" w:rsidRPr="0058150A">
        <w:rPr>
          <w:rFonts w:ascii="Georgia" w:hAnsi="Georgia" w:cs="Times New Roman"/>
        </w:rPr>
        <w:t>e</w:t>
      </w:r>
      <w:r w:rsidRPr="0058150A">
        <w:rPr>
          <w:rFonts w:ascii="Georgia" w:hAnsi="Georgia" w:cs="Times New Roman"/>
        </w:rPr>
        <w:t>s which I have always sustained, I stand against the ratification of the treaty.</w:t>
      </w:r>
    </w:p>
    <w:p w14:paraId="70263CBD" w14:textId="6479842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 do not wish for Brazil to agree to the border treaty, because it would not be generous and loyal to do so, our ally being unable to agree to it: I do not, however, dispute the right Brazil has to agree to it separately </w:t>
      </w:r>
      <w:r w:rsidR="004512DF" w:rsidRPr="0058150A">
        <w:rPr>
          <w:rFonts w:ascii="Georgia" w:hAnsi="Georgia" w:cs="Times New Roman"/>
        </w:rPr>
        <w:t>(</w:t>
      </w:r>
      <w:bookmarkStart w:id="546" w:name="ref_c36fl3"/>
      <w:r w:rsidR="008D05D6" w:rsidRPr="0058150A">
        <w:rPr>
          <w:rFonts w:ascii="Georgia" w:hAnsi="Georgia" w:cs="Times New Roman"/>
        </w:rPr>
        <w:fldChar w:fldCharType="begin"/>
      </w:r>
      <w:r w:rsidR="008D05D6" w:rsidRPr="0058150A">
        <w:rPr>
          <w:rFonts w:ascii="Georgia" w:hAnsi="Georgia" w:cs="Times New Roman"/>
        </w:rPr>
        <w:instrText xml:space="preserve"> HYPERLINK  \l "ref_c36fd3" </w:instrText>
      </w:r>
      <w:r w:rsidR="008D05D6" w:rsidRPr="0058150A">
        <w:rPr>
          <w:rFonts w:ascii="Georgia" w:hAnsi="Georgia" w:cs="Times New Roman"/>
        </w:rPr>
        <w:fldChar w:fldCharType="separate"/>
      </w:r>
      <w:r w:rsidR="004512DF" w:rsidRPr="0058150A">
        <w:rPr>
          <w:rStyle w:val="Hyperlink"/>
          <w:rFonts w:ascii="Georgia" w:hAnsi="Georgia" w:cs="Times New Roman"/>
        </w:rPr>
        <w:t>3</w:t>
      </w:r>
      <w:bookmarkEnd w:id="546"/>
      <w:r w:rsidR="008D05D6"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05F50DEF" w14:textId="2EB8A460" w:rsidR="00B84CBA" w:rsidRPr="0058150A" w:rsidRDefault="00B84CBA" w:rsidP="00722C6A">
      <w:pPr>
        <w:ind w:firstLine="360"/>
        <w:jc w:val="both"/>
        <w:rPr>
          <w:rFonts w:ascii="Georgia" w:hAnsi="Georgia" w:cs="Times New Roman"/>
        </w:rPr>
      </w:pPr>
      <w:r w:rsidRPr="0058150A">
        <w:rPr>
          <w:rFonts w:ascii="Georgia" w:hAnsi="Georgia" w:cs="Times New Roman"/>
        </w:rPr>
        <w:t>Tejedor let loose in his February 15</w:t>
      </w:r>
      <w:r w:rsidRPr="0058150A">
        <w:rPr>
          <w:rFonts w:ascii="Georgia" w:hAnsi="Georgia" w:cs="Times New Roman"/>
          <w:vertAlign w:val="superscript"/>
        </w:rPr>
        <w:t>th</w:t>
      </w:r>
      <w:r w:rsidRPr="0058150A">
        <w:rPr>
          <w:rFonts w:ascii="Georgia" w:hAnsi="Georgia" w:cs="Times New Roman"/>
        </w:rPr>
        <w:t xml:space="preserve"> note, whose language we are already familiar with. The one who responds is the Minister of Foreign Affairs of the Rio Branco cabinet</w:t>
      </w:r>
      <w:r w:rsidR="00096C00" w:rsidRPr="0058150A">
        <w:rPr>
          <w:rFonts w:ascii="Georgia" w:hAnsi="Georgia" w:cs="Times New Roman"/>
        </w:rPr>
        <w:t>—which is to say,</w:t>
      </w:r>
      <w:r w:rsidRPr="0058150A">
        <w:rPr>
          <w:rFonts w:ascii="Georgia" w:hAnsi="Georgia" w:cs="Times New Roman"/>
        </w:rPr>
        <w:t xml:space="preserve"> </w:t>
      </w:r>
      <w:r w:rsidR="00096C00" w:rsidRPr="0058150A">
        <w:rPr>
          <w:rFonts w:ascii="Georgia" w:hAnsi="Georgia" w:cs="Times New Roman"/>
        </w:rPr>
        <w:t xml:space="preserve">minister of </w:t>
      </w:r>
      <w:r w:rsidRPr="0058150A">
        <w:rPr>
          <w:rFonts w:ascii="Georgia" w:hAnsi="Georgia" w:cs="Times New Roman"/>
        </w:rPr>
        <w:t>Platine matters (his specialty)</w:t>
      </w:r>
      <w:r w:rsidR="00096C00" w:rsidRPr="0058150A">
        <w:rPr>
          <w:rFonts w:ascii="Georgia" w:hAnsi="Georgia" w:cs="Times New Roman"/>
        </w:rPr>
        <w:t>—</w:t>
      </w:r>
      <w:r w:rsidRPr="0058150A">
        <w:rPr>
          <w:rFonts w:ascii="Georgia" w:hAnsi="Georgia" w:cs="Times New Roman"/>
        </w:rPr>
        <w:t>Rio Branco himself. In response to the allusion Tejedor makes to the old Argentine-Brazilian fights now forgotten by us, he recalls Monte Caseros and the first alliance:</w:t>
      </w:r>
    </w:p>
    <w:p w14:paraId="25243343" w14:textId="7F37A0E5"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“The good, friendly relations between Brazil and the republics of the Plata did not begin on 1 May 1865. Those relations existed since the Alliance of 1852, which liberated the Eastern State and the Argentine Republic from the tyranny of the dictators Oribe and Rosas. The Alliance of 1865, which should have exercised such a beneficial influence over the three nations, uniting them through the common sacrifices and glories of five years of fighting in defense of their honor and rights, found the solid foundation of that other union, no less honorable</w:t>
      </w:r>
      <w:r w:rsidR="00096C00" w:rsidRPr="0058150A">
        <w:rPr>
          <w:rFonts w:ascii="Georgia" w:hAnsi="Georgia" w:cs="Times New Roman"/>
        </w:rPr>
        <w:t>,</w:t>
      </w:r>
      <w:r w:rsidRPr="0058150A">
        <w:rPr>
          <w:rFonts w:ascii="Georgia" w:hAnsi="Georgia" w:cs="Times New Roman"/>
        </w:rPr>
        <w:t xml:space="preserve"> and perhaps of greater political reach for the peace and prosperity of this part of America.” (Note from March 22</w:t>
      </w:r>
      <w:r w:rsidRPr="0058150A">
        <w:rPr>
          <w:rFonts w:ascii="Georgia" w:hAnsi="Georgia" w:cs="Times New Roman"/>
          <w:vertAlign w:val="superscript"/>
        </w:rPr>
        <w:t>nd</w:t>
      </w:r>
      <w:r w:rsidRPr="0058150A">
        <w:rPr>
          <w:rFonts w:ascii="Georgia" w:hAnsi="Georgia" w:cs="Times New Roman"/>
        </w:rPr>
        <w:t>) This note provokes another on April 27</w:t>
      </w:r>
      <w:r w:rsidRPr="0058150A">
        <w:rPr>
          <w:rFonts w:ascii="Georgia" w:hAnsi="Georgia" w:cs="Times New Roman"/>
          <w:vertAlign w:val="superscript"/>
        </w:rPr>
        <w:t>th</w:t>
      </w:r>
      <w:r w:rsidRPr="0058150A">
        <w:rPr>
          <w:rFonts w:ascii="Georgia" w:hAnsi="Georgia" w:cs="Times New Roman"/>
        </w:rPr>
        <w:t>, in which Tejedor responds to the remembrance of Caseros with that of Ituzaingó.</w:t>
      </w:r>
    </w:p>
    <w:p w14:paraId="78CF55F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Said note begins with these words: “The story of treaties broken as a consequence of the self-interested interpretation of one clause, or by some of the signatory parties being considered now unnecessary, is not new to the world …” And later on: “It is true, senhor minister, that the friendship of two neighboring peoples has no set date, just as enmity has none. The Battle of Ituzaingó did not separate us forever, just as the support Brazil lent us did not unite us forever, when it aided in liberating us from the tyranny of Rosas and Oribe”; and finally he says: “How has it come to pass that this power, accused by every Spanish republic of territorial invasions, encountered no difficulties in Paraguay, and the Argentine Republic did?”</w:t>
      </w:r>
    </w:p>
    <w:p w14:paraId="452219FB" w14:textId="4D47126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was not Cotegipe, but rather Rio Branco, with his calm and patient dignity, who was tasked with responding to Tejedor. If Cotegipe had been the author of the reply, this battle of epigrams and allusions to historic meetings would have perhaps degenerated into a war between the former allies </w:t>
      </w:r>
      <w:r w:rsidR="004512DF" w:rsidRPr="0058150A">
        <w:rPr>
          <w:rFonts w:ascii="Georgia" w:hAnsi="Georgia" w:cs="Times New Roman"/>
        </w:rPr>
        <w:t>(</w:t>
      </w:r>
      <w:bookmarkStart w:id="547" w:name="ref_c36fl4"/>
      <w:r w:rsidR="008D05D6" w:rsidRPr="0058150A">
        <w:rPr>
          <w:rFonts w:ascii="Georgia" w:hAnsi="Georgia" w:cs="Times New Roman"/>
        </w:rPr>
        <w:fldChar w:fldCharType="begin"/>
      </w:r>
      <w:r w:rsidR="008D05D6" w:rsidRPr="0058150A">
        <w:rPr>
          <w:rFonts w:ascii="Georgia" w:hAnsi="Georgia" w:cs="Times New Roman"/>
        </w:rPr>
        <w:instrText xml:space="preserve"> HYPERLINK  \l "ref_c36fd4" </w:instrText>
      </w:r>
      <w:r w:rsidR="008D05D6" w:rsidRPr="0058150A">
        <w:rPr>
          <w:rFonts w:ascii="Georgia" w:hAnsi="Georgia" w:cs="Times New Roman"/>
        </w:rPr>
        <w:fldChar w:fldCharType="separate"/>
      </w:r>
      <w:r w:rsidR="004512DF" w:rsidRPr="0058150A">
        <w:rPr>
          <w:rStyle w:val="Hyperlink"/>
          <w:rFonts w:ascii="Georgia" w:hAnsi="Georgia" w:cs="Times New Roman"/>
        </w:rPr>
        <w:t>4</w:t>
      </w:r>
      <w:bookmarkEnd w:id="547"/>
      <w:r w:rsidR="008D05D6"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Tejedor probably would have received, in the form of a diplomatic note, the letter addressed from </w:t>
      </w:r>
      <w:r w:rsidR="001C55F5" w:rsidRPr="0058150A">
        <w:rPr>
          <w:rFonts w:ascii="Georgia" w:hAnsi="Georgia" w:cs="Times New Roman"/>
        </w:rPr>
        <w:t xml:space="preserve">Bahia </w:t>
      </w:r>
      <w:r w:rsidRPr="0058150A">
        <w:rPr>
          <w:rFonts w:ascii="Georgia" w:hAnsi="Georgia" w:cs="Times New Roman"/>
        </w:rPr>
        <w:t xml:space="preserve">to Councilor Correia: “If, despite our moderation and generosity, we find ourselves forced to repulse, with force, the offenses made to our sovereignty and dignity, we will not allow the record of the glories of Ituzaingó, now revived, to be erased from memory, </w:t>
      </w:r>
      <w:r w:rsidR="00F72A5E" w:rsidRPr="0058150A">
        <w:rPr>
          <w:rFonts w:ascii="Georgia" w:hAnsi="Georgia" w:cs="Times New Roman"/>
        </w:rPr>
        <w:t xml:space="preserve">given that </w:t>
      </w:r>
      <w:r w:rsidRPr="0058150A">
        <w:rPr>
          <w:rFonts w:ascii="Georgia" w:hAnsi="Georgia" w:cs="Times New Roman"/>
        </w:rPr>
        <w:t>the Brazilian blood spilled at Caseros for our ally’s freedom, and in the fields of Paraguay, is not enough to erase the stain of a wasteful battle or a dubious success.” Here is another paragraph: “Martín García closes the gates of the Uruguay and the Paraná Guazú (</w:t>
      </w:r>
      <w:bookmarkStart w:id="548" w:name="ref_c36tl4"/>
      <w:r w:rsidR="008D05D6" w:rsidRPr="0058150A">
        <w:rPr>
          <w:rFonts w:ascii="Georgia" w:hAnsi="Georgia" w:cs="Times New Roman"/>
        </w:rPr>
        <w:fldChar w:fldCharType="begin"/>
      </w:r>
      <w:r w:rsidR="008D05D6" w:rsidRPr="0058150A">
        <w:rPr>
          <w:rFonts w:ascii="Georgia" w:hAnsi="Georgia" w:cs="Times New Roman"/>
        </w:rPr>
        <w:instrText xml:space="preserve"> HYPERLINK  \l "ref_c36td4" </w:instrText>
      </w:r>
      <w:r w:rsidR="008D05D6" w:rsidRPr="0058150A">
        <w:rPr>
          <w:rFonts w:ascii="Georgia" w:hAnsi="Georgia" w:cs="Times New Roman"/>
        </w:rPr>
        <w:fldChar w:fldCharType="separate"/>
      </w:r>
      <w:r w:rsidR="00B21B78" w:rsidRPr="0058150A">
        <w:rPr>
          <w:rStyle w:val="Hyperlink"/>
          <w:rFonts w:ascii="Georgia" w:hAnsi="Georgia" w:cs="Times New Roman"/>
        </w:rPr>
        <w:t>iv</w:t>
      </w:r>
      <w:bookmarkEnd w:id="548"/>
      <w:r w:rsidR="008D05D6" w:rsidRPr="0058150A">
        <w:rPr>
          <w:rFonts w:ascii="Georgia" w:hAnsi="Georgia" w:cs="Times New Roman"/>
        </w:rPr>
        <w:fldChar w:fldCharType="end"/>
      </w:r>
      <w:r w:rsidRPr="0058150A">
        <w:rPr>
          <w:rFonts w:ascii="Georgia" w:hAnsi="Georgia" w:cs="Times New Roman"/>
        </w:rPr>
        <w:t>), it dominates the eastern coast with its fire; Cerrito (</w:t>
      </w:r>
      <w:bookmarkStart w:id="549" w:name="ref_c36tl5"/>
      <w:r w:rsidR="008D05D6" w:rsidRPr="0058150A">
        <w:rPr>
          <w:rFonts w:ascii="Georgia" w:hAnsi="Georgia" w:cs="Times New Roman"/>
        </w:rPr>
        <w:fldChar w:fldCharType="begin"/>
      </w:r>
      <w:r w:rsidR="008D05D6" w:rsidRPr="0058150A">
        <w:rPr>
          <w:rFonts w:ascii="Georgia" w:hAnsi="Georgia" w:cs="Times New Roman"/>
        </w:rPr>
        <w:instrText xml:space="preserve"> HYPERLINK  \l "ref_c36td5" </w:instrText>
      </w:r>
      <w:r w:rsidR="008D05D6" w:rsidRPr="0058150A">
        <w:rPr>
          <w:rFonts w:ascii="Georgia" w:hAnsi="Georgia" w:cs="Times New Roman"/>
        </w:rPr>
        <w:fldChar w:fldCharType="separate"/>
      </w:r>
      <w:r w:rsidR="00B21B78" w:rsidRPr="0058150A">
        <w:rPr>
          <w:rStyle w:val="Hyperlink"/>
          <w:rFonts w:ascii="Georgia" w:hAnsi="Georgia" w:cs="Times New Roman"/>
        </w:rPr>
        <w:t>v</w:t>
      </w:r>
      <w:bookmarkEnd w:id="549"/>
      <w:r w:rsidR="008D05D6" w:rsidRPr="0058150A">
        <w:rPr>
          <w:rFonts w:ascii="Georgia" w:hAnsi="Georgia" w:cs="Times New Roman"/>
        </w:rPr>
        <w:fldChar w:fldCharType="end"/>
      </w:r>
      <w:r w:rsidRPr="0058150A">
        <w:rPr>
          <w:rFonts w:ascii="Georgia" w:hAnsi="Georgia" w:cs="Times New Roman"/>
        </w:rPr>
        <w:t xml:space="preserve">) will close the high Paraná and the mouth of the Paraguay; Villa Occidental, far away from Buenos Aires by 868 miles, is a barracks, not a civil population; the strait of Magellan will be a new Gibraltar, a Dardanelles rather, for the republics of the Pacific. Through the fogs of the Plata, rays of light will be discovered, on which their political argonauts have fixed their eyes … I admire them, but I pray, by God, that they do not believe us blind or ignorant.” To which he adds still more: “The ingenuity with which H.E. [Tejedor] tries to convince us that the unpopulated Chaco, the Chaco </w:t>
      </w:r>
      <w:r w:rsidR="00B07B38" w:rsidRPr="0058150A">
        <w:rPr>
          <w:rFonts w:ascii="Georgia" w:hAnsi="Georgia" w:cs="Times New Roman"/>
        </w:rPr>
        <w:t>‘</w:t>
      </w:r>
      <w:r w:rsidRPr="0058150A">
        <w:rPr>
          <w:rFonts w:ascii="Georgia" w:hAnsi="Georgia" w:cs="Times New Roman"/>
        </w:rPr>
        <w:t>which Paraguay will never be able to colonize,</w:t>
      </w:r>
      <w:r w:rsidR="00B07B38" w:rsidRPr="0058150A">
        <w:rPr>
          <w:rFonts w:ascii="Georgia" w:hAnsi="Georgia" w:cs="Times New Roman"/>
        </w:rPr>
        <w:t>’</w:t>
      </w:r>
      <w:r w:rsidRPr="0058150A">
        <w:rPr>
          <w:rFonts w:ascii="Georgia" w:hAnsi="Georgia" w:cs="Times New Roman"/>
        </w:rPr>
        <w:t xml:space="preserve"> is nothing in comparison to</w:t>
      </w:r>
      <w:r w:rsidRPr="0058150A">
        <w:rPr>
          <w:rFonts w:ascii="Georgia" w:hAnsi="Georgia" w:cs="Times New Roman"/>
          <w:i/>
          <w:iCs/>
        </w:rPr>
        <w:t xml:space="preserve"> </w:t>
      </w:r>
      <w:r w:rsidR="00B07B38" w:rsidRPr="0058150A">
        <w:rPr>
          <w:rFonts w:ascii="Georgia" w:hAnsi="Georgia" w:cs="Times New Roman"/>
        </w:rPr>
        <w:t>‘</w:t>
      </w:r>
      <w:r w:rsidRPr="0058150A">
        <w:rPr>
          <w:rFonts w:ascii="Georgia" w:hAnsi="Georgia" w:cs="Times New Roman"/>
        </w:rPr>
        <w:t>the immense debt produced by the war</w:t>
      </w:r>
      <w:r w:rsidR="00B07B38" w:rsidRPr="0058150A">
        <w:rPr>
          <w:rFonts w:ascii="Georgia" w:hAnsi="Georgia" w:cs="Times New Roman"/>
        </w:rPr>
        <w:t>’</w:t>
      </w:r>
      <w:r w:rsidRPr="0058150A">
        <w:rPr>
          <w:rFonts w:ascii="Georgia" w:hAnsi="Georgia" w:cs="Times New Roman"/>
        </w:rPr>
        <w:t xml:space="preserve"> </w:t>
      </w:r>
      <w:r w:rsidR="004512DF" w:rsidRPr="0058150A">
        <w:rPr>
          <w:rFonts w:ascii="Georgia" w:hAnsi="Georgia" w:cs="Times New Roman"/>
        </w:rPr>
        <w:t>(</w:t>
      </w:r>
      <w:bookmarkStart w:id="550" w:name="ref_c36fl5"/>
      <w:r w:rsidR="008D05D6" w:rsidRPr="0058150A">
        <w:rPr>
          <w:rFonts w:ascii="Georgia" w:hAnsi="Georgia" w:cs="Times New Roman"/>
        </w:rPr>
        <w:fldChar w:fldCharType="begin"/>
      </w:r>
      <w:r w:rsidR="008D05D6" w:rsidRPr="0058150A">
        <w:rPr>
          <w:rFonts w:ascii="Georgia" w:hAnsi="Georgia" w:cs="Times New Roman"/>
        </w:rPr>
        <w:instrText xml:space="preserve"> HYPERLINK  \l "ref_c36fd5" </w:instrText>
      </w:r>
      <w:r w:rsidR="008D05D6" w:rsidRPr="0058150A">
        <w:rPr>
          <w:rFonts w:ascii="Georgia" w:hAnsi="Georgia" w:cs="Times New Roman"/>
        </w:rPr>
        <w:fldChar w:fldCharType="separate"/>
      </w:r>
      <w:r w:rsidR="004512DF" w:rsidRPr="0058150A">
        <w:rPr>
          <w:rStyle w:val="Hyperlink"/>
          <w:rFonts w:ascii="Georgia" w:hAnsi="Georgia" w:cs="Times New Roman"/>
        </w:rPr>
        <w:t>5</w:t>
      </w:r>
      <w:bookmarkEnd w:id="550"/>
      <w:r w:rsidR="008D05D6"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 xml:space="preserve">, brings to mind, for me, the tactic of certain merchants that start by disparaging that which they wish to acquire. Unfortunately, the Paraguayans are not of this mind; convinced of the opposite, they think that the possession of the Chaco is a matter of security, of independence, a question of life and death, in a word. They claim, in the manner of Peter the Great, and perhaps with more reason, that the beautiful daughters of Asunción will not sleep peacefully while the booming of the Argentine canon may disturb them, and while their capital may, in the event of war, be destroyed in a few hours. They claim that the occupation of Villa Occidental (which, despite being 15 miles away, the Paraguayans cannot colonize!) militarily dominates all of Paraguay and the </w:t>
      </w:r>
      <w:r w:rsidRPr="0058150A">
        <w:rPr>
          <w:rFonts w:ascii="Georgia" w:hAnsi="Georgia" w:cs="Times New Roman"/>
        </w:rPr>
        <w:lastRenderedPageBreak/>
        <w:t xml:space="preserve">capital in particular; that the contraband trade depletes its revenue; that conspirators and criminals find asylum in that territory and can threaten the security of the state; and that they can free themselves from a debt, but not from the Sword of Damocles always suspended over their heads </w:t>
      </w:r>
      <w:r w:rsidR="00596B70" w:rsidRPr="0058150A">
        <w:rPr>
          <w:rFonts w:ascii="Georgia" w:hAnsi="Georgia" w:cs="Times New Roman"/>
        </w:rPr>
        <w:t>(</w:t>
      </w:r>
      <w:bookmarkStart w:id="551" w:name="ref_c36fl6"/>
      <w:r w:rsidR="008D05D6" w:rsidRPr="0058150A">
        <w:rPr>
          <w:rFonts w:ascii="Georgia" w:hAnsi="Georgia" w:cs="Times New Roman"/>
        </w:rPr>
        <w:fldChar w:fldCharType="begin"/>
      </w:r>
      <w:r w:rsidR="008D05D6" w:rsidRPr="0058150A">
        <w:rPr>
          <w:rFonts w:ascii="Georgia" w:hAnsi="Georgia" w:cs="Times New Roman"/>
        </w:rPr>
        <w:instrText xml:space="preserve"> HYPERLINK  \l "ref_c36fd6" </w:instrText>
      </w:r>
      <w:r w:rsidR="008D05D6" w:rsidRPr="0058150A">
        <w:rPr>
          <w:rFonts w:ascii="Georgia" w:hAnsi="Georgia" w:cs="Times New Roman"/>
        </w:rPr>
        <w:fldChar w:fldCharType="separate"/>
      </w:r>
      <w:r w:rsidR="00596B70" w:rsidRPr="0058150A">
        <w:rPr>
          <w:rStyle w:val="Hyperlink"/>
          <w:rFonts w:ascii="Georgia" w:hAnsi="Georgia" w:cs="Times New Roman"/>
        </w:rPr>
        <w:t>6</w:t>
      </w:r>
      <w:bookmarkEnd w:id="551"/>
      <w:r w:rsidR="008D05D6" w:rsidRPr="0058150A">
        <w:rPr>
          <w:rFonts w:ascii="Georgia" w:hAnsi="Georgia" w:cs="Times New Roman"/>
        </w:rPr>
        <w:fldChar w:fldCharType="end"/>
      </w:r>
      <w:r w:rsidR="00596B70" w:rsidRPr="0058150A">
        <w:rPr>
          <w:rFonts w:ascii="Georgia" w:hAnsi="Georgia" w:cs="Times New Roman"/>
        </w:rPr>
        <w:t>)</w:t>
      </w:r>
      <w:r w:rsidRPr="0058150A">
        <w:rPr>
          <w:rFonts w:ascii="Georgia" w:hAnsi="Georgia" w:cs="Times New Roman"/>
        </w:rPr>
        <w:t>.”</w:t>
      </w:r>
    </w:p>
    <w:p w14:paraId="34B127EE" w14:textId="0B55B48C" w:rsidR="006934B2" w:rsidRPr="0058150A" w:rsidRDefault="006934B2" w:rsidP="00722C6A">
      <w:pPr>
        <w:ind w:firstLine="360"/>
        <w:jc w:val="both"/>
        <w:rPr>
          <w:rFonts w:ascii="Georgia" w:hAnsi="Georgia" w:cs="Times New Roman"/>
        </w:rPr>
      </w:pPr>
    </w:p>
    <w:p w14:paraId="58154970" w14:textId="77777777" w:rsidR="00854C34" w:rsidRPr="0058150A" w:rsidRDefault="00854C34" w:rsidP="00722C6A">
      <w:pPr>
        <w:ind w:firstLine="360"/>
        <w:jc w:val="both"/>
        <w:rPr>
          <w:rFonts w:ascii="Georgia" w:hAnsi="Georgia" w:cs="Times New Roman"/>
          <w:b/>
          <w:bCs/>
        </w:rPr>
      </w:pPr>
    </w:p>
    <w:p w14:paraId="71FC2597" w14:textId="43AF2C06" w:rsidR="00854C34" w:rsidRPr="0058150A" w:rsidRDefault="00854C34" w:rsidP="00722C6A">
      <w:pPr>
        <w:ind w:firstLine="360"/>
        <w:jc w:val="both"/>
        <w:rPr>
          <w:rFonts w:ascii="Georgia" w:hAnsi="Georgia" w:cs="Times New Roman"/>
          <w:b/>
          <w:bCs/>
        </w:rPr>
      </w:pPr>
    </w:p>
    <w:p w14:paraId="6A1D8D12" w14:textId="77777777" w:rsidR="006934B2"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552" w:name="ref_c36fd1"/>
    <w:p w14:paraId="23C8D020" w14:textId="6BACEA5E" w:rsidR="00F54ECD" w:rsidRPr="0058150A" w:rsidRDefault="008D05D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"ref_c36fl1"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552"/>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A4461" w:rsidRPr="0058150A">
        <w:rPr>
          <w:rFonts w:ascii="Georgia" w:hAnsi="Georgia" w:cs="Times New Roman"/>
          <w:sz w:val="22"/>
          <w:szCs w:val="22"/>
        </w:rPr>
        <w:t xml:space="preserve"> The protocols of the conferences of Asunción in 1871 and 1872 are published in </w:t>
      </w:r>
      <w:r w:rsidR="00F54ECD" w:rsidRPr="0058150A">
        <w:rPr>
          <w:rFonts w:ascii="Georgia" w:hAnsi="Georgia" w:cs="Times New Roman"/>
          <w:sz w:val="22"/>
          <w:szCs w:val="22"/>
        </w:rPr>
        <w:t xml:space="preserve">Appendix </w:t>
      </w:r>
      <w:r w:rsidR="008A4461" w:rsidRPr="0058150A">
        <w:rPr>
          <w:rFonts w:ascii="Georgia" w:hAnsi="Georgia" w:cs="Times New Roman"/>
          <w:sz w:val="22"/>
          <w:szCs w:val="22"/>
        </w:rPr>
        <w:t>no. 1 to the Min</w:t>
      </w:r>
      <w:r w:rsidR="00F54ECD" w:rsidRPr="0058150A">
        <w:rPr>
          <w:rFonts w:ascii="Georgia" w:hAnsi="Georgia" w:cs="Times New Roman"/>
          <w:sz w:val="22"/>
          <w:szCs w:val="22"/>
        </w:rPr>
        <w:t>i</w:t>
      </w:r>
      <w:r w:rsidR="008A4461" w:rsidRPr="0058150A">
        <w:rPr>
          <w:rFonts w:ascii="Georgia" w:hAnsi="Georgia" w:cs="Times New Roman"/>
          <w:sz w:val="22"/>
          <w:szCs w:val="22"/>
        </w:rPr>
        <w:t>ster of Foreign Affairs</w:t>
      </w:r>
      <w:r w:rsidR="00F54ECD" w:rsidRPr="0058150A">
        <w:rPr>
          <w:rFonts w:ascii="Georgia" w:hAnsi="Georgia" w:cs="Times New Roman"/>
          <w:sz w:val="22"/>
          <w:szCs w:val="22"/>
        </w:rPr>
        <w:t xml:space="preserve">’ </w:t>
      </w:r>
      <w:r w:rsidR="008A4461" w:rsidRPr="0058150A">
        <w:rPr>
          <w:rFonts w:ascii="Georgia" w:hAnsi="Georgia" w:cs="Times New Roman"/>
          <w:sz w:val="22"/>
          <w:szCs w:val="22"/>
        </w:rPr>
        <w:t>1872</w:t>
      </w:r>
      <w:r w:rsidR="00F54ECD" w:rsidRPr="0058150A">
        <w:rPr>
          <w:rFonts w:ascii="Georgia" w:hAnsi="Georgia" w:cs="Times New Roman"/>
          <w:sz w:val="22"/>
          <w:szCs w:val="22"/>
        </w:rPr>
        <w:t xml:space="preserve"> Report</w:t>
      </w:r>
      <w:r w:rsidR="008A4461" w:rsidRPr="0058150A">
        <w:rPr>
          <w:rFonts w:ascii="Georgia" w:hAnsi="Georgia" w:cs="Times New Roman"/>
          <w:sz w:val="22"/>
          <w:szCs w:val="22"/>
        </w:rPr>
        <w:t>.</w:t>
      </w:r>
    </w:p>
    <w:p w14:paraId="7F22BE5E" w14:textId="7F3413EE" w:rsidR="006934B2" w:rsidRPr="0058150A" w:rsidRDefault="00F54ECD" w:rsidP="00722C6A">
      <w:pPr>
        <w:ind w:firstLine="360"/>
        <w:jc w:val="both"/>
        <w:rPr>
          <w:rFonts w:ascii="Georgia" w:hAnsi="Georgia" w:cs="Times New Roman"/>
          <w:sz w:val="22"/>
          <w:szCs w:val="22"/>
        </w:rPr>
      </w:pPr>
      <w:r w:rsidRPr="0058150A">
        <w:rPr>
          <w:rFonts w:ascii="Georgia" w:hAnsi="Georgia" w:cs="Times New Roman"/>
          <w:sz w:val="22"/>
          <w:szCs w:val="22"/>
        </w:rPr>
        <w:t>And i</w:t>
      </w:r>
      <w:r w:rsidR="008A4461" w:rsidRPr="0058150A">
        <w:rPr>
          <w:rFonts w:ascii="Georgia" w:hAnsi="Georgia" w:cs="Times New Roman"/>
          <w:sz w:val="22"/>
          <w:szCs w:val="22"/>
        </w:rPr>
        <w:t xml:space="preserve">t does not seem </w:t>
      </w:r>
      <w:r w:rsidRPr="0058150A">
        <w:rPr>
          <w:rFonts w:ascii="Georgia" w:hAnsi="Georgia" w:cs="Times New Roman"/>
          <w:sz w:val="22"/>
          <w:szCs w:val="22"/>
        </w:rPr>
        <w:t>inappropriate</w:t>
      </w:r>
      <w:r w:rsidR="008A4461" w:rsidRPr="0058150A">
        <w:rPr>
          <w:rFonts w:ascii="Georgia" w:hAnsi="Georgia" w:cs="Times New Roman"/>
          <w:sz w:val="22"/>
          <w:szCs w:val="22"/>
        </w:rPr>
        <w:t xml:space="preserve"> to insist here on how </w:t>
      </w:r>
      <w:r w:rsidRPr="0058150A">
        <w:rPr>
          <w:rFonts w:ascii="Georgia" w:hAnsi="Georgia" w:cs="Times New Roman"/>
          <w:sz w:val="22"/>
          <w:szCs w:val="22"/>
        </w:rPr>
        <w:t xml:space="preserve">useful </w:t>
      </w:r>
      <w:r w:rsidR="008A4461" w:rsidRPr="0058150A">
        <w:rPr>
          <w:rFonts w:ascii="Georgia" w:hAnsi="Georgia" w:cs="Times New Roman"/>
          <w:sz w:val="22"/>
          <w:szCs w:val="22"/>
        </w:rPr>
        <w:t>it would be to publish in one volume</w:t>
      </w:r>
      <w:r w:rsidRPr="0058150A">
        <w:rPr>
          <w:rFonts w:ascii="Georgia" w:hAnsi="Georgia" w:cs="Times New Roman"/>
          <w:sz w:val="22"/>
          <w:szCs w:val="22"/>
        </w:rPr>
        <w:t>—</w:t>
      </w:r>
      <w:r w:rsidR="008A4461" w:rsidRPr="0058150A">
        <w:rPr>
          <w:rFonts w:ascii="Georgia" w:hAnsi="Georgia" w:cs="Times New Roman"/>
          <w:sz w:val="22"/>
          <w:szCs w:val="22"/>
        </w:rPr>
        <w:t xml:space="preserve">for the education of </w:t>
      </w:r>
      <w:r w:rsidRPr="0058150A">
        <w:rPr>
          <w:rFonts w:ascii="Georgia" w:hAnsi="Georgia" w:cs="Times New Roman"/>
          <w:sz w:val="22"/>
          <w:szCs w:val="22"/>
        </w:rPr>
        <w:t>inexperienced</w:t>
      </w:r>
      <w:r w:rsidR="008A4461" w:rsidRPr="0058150A">
        <w:rPr>
          <w:rFonts w:ascii="Georgia" w:hAnsi="Georgia" w:cs="Times New Roman"/>
          <w:sz w:val="22"/>
          <w:szCs w:val="22"/>
        </w:rPr>
        <w:t xml:space="preserve"> diplomats</w:t>
      </w:r>
      <w:r w:rsidRPr="0058150A">
        <w:rPr>
          <w:rFonts w:ascii="Georgia" w:hAnsi="Georgia" w:cs="Times New Roman"/>
          <w:sz w:val="22"/>
          <w:szCs w:val="22"/>
        </w:rPr>
        <w:t>,</w:t>
      </w:r>
      <w:r w:rsidR="008A4461" w:rsidRPr="0058150A">
        <w:rPr>
          <w:rFonts w:ascii="Georgia" w:hAnsi="Georgia" w:cs="Times New Roman"/>
          <w:sz w:val="22"/>
          <w:szCs w:val="22"/>
        </w:rPr>
        <w:t xml:space="preserve"> </w:t>
      </w:r>
      <w:r w:rsidRPr="0058150A">
        <w:rPr>
          <w:rFonts w:ascii="Georgia" w:hAnsi="Georgia" w:cs="Times New Roman"/>
          <w:sz w:val="22"/>
          <w:szCs w:val="22"/>
        </w:rPr>
        <w:t xml:space="preserve">those who </w:t>
      </w:r>
      <w:r w:rsidR="008A4461" w:rsidRPr="0058150A">
        <w:rPr>
          <w:rFonts w:ascii="Georgia" w:hAnsi="Georgia" w:cs="Times New Roman"/>
          <w:sz w:val="22"/>
          <w:szCs w:val="22"/>
        </w:rPr>
        <w:t xml:space="preserve">refer to </w:t>
      </w:r>
      <w:r w:rsidRPr="0058150A">
        <w:rPr>
          <w:rFonts w:ascii="Georgia" w:hAnsi="Georgia" w:cs="Times New Roman"/>
          <w:sz w:val="22"/>
          <w:szCs w:val="22"/>
        </w:rPr>
        <w:t>simple conversations as “</w:t>
      </w:r>
      <w:r w:rsidR="008A4461" w:rsidRPr="0058150A">
        <w:rPr>
          <w:rFonts w:ascii="Georgia" w:hAnsi="Georgia" w:cs="Times New Roman"/>
          <w:sz w:val="22"/>
          <w:szCs w:val="22"/>
        </w:rPr>
        <w:t>conferences</w:t>
      </w:r>
      <w:r w:rsidRPr="0058150A">
        <w:rPr>
          <w:rFonts w:ascii="Georgia" w:hAnsi="Georgia" w:cs="Times New Roman"/>
          <w:sz w:val="22"/>
          <w:szCs w:val="22"/>
        </w:rPr>
        <w:t>”—</w:t>
      </w:r>
      <w:r w:rsidR="008A4461" w:rsidRPr="0058150A">
        <w:rPr>
          <w:rFonts w:ascii="Georgia" w:hAnsi="Georgia" w:cs="Times New Roman"/>
          <w:sz w:val="22"/>
          <w:szCs w:val="22"/>
        </w:rPr>
        <w:t>the protocols of the conferences of our foremost statesmen and diplomats, such as the Viscount of Uruguay, Viscount of Rio Branco, Marquis of São Vicente, Baron of Cotegipe, Viscount of Rio Grande, Viscount of Cabo Frio, Baron of Penedo and other men that knew</w:t>
      </w:r>
      <w:r w:rsidRPr="0058150A">
        <w:rPr>
          <w:rFonts w:ascii="Georgia" w:hAnsi="Georgia" w:cs="Times New Roman"/>
          <w:sz w:val="22"/>
          <w:szCs w:val="22"/>
        </w:rPr>
        <w:t xml:space="preserve"> </w:t>
      </w:r>
      <w:r w:rsidR="0043229C" w:rsidRPr="0058150A">
        <w:rPr>
          <w:rFonts w:ascii="Georgia" w:hAnsi="Georgia" w:cs="Times New Roman"/>
          <w:sz w:val="22"/>
          <w:szCs w:val="22"/>
        </w:rPr>
        <w:t xml:space="preserve">how </w:t>
      </w:r>
      <w:r w:rsidR="008A4461" w:rsidRPr="0058150A">
        <w:rPr>
          <w:rFonts w:ascii="Georgia" w:hAnsi="Georgia" w:cs="Times New Roman"/>
          <w:sz w:val="22"/>
          <w:szCs w:val="22"/>
        </w:rPr>
        <w:t>to study, debate, and write. Some of those documents have been published, but they are scatter</w:t>
      </w:r>
      <w:r w:rsidR="0043229C" w:rsidRPr="0058150A">
        <w:rPr>
          <w:rFonts w:ascii="Georgia" w:hAnsi="Georgia" w:cs="Times New Roman"/>
          <w:sz w:val="22"/>
          <w:szCs w:val="22"/>
        </w:rPr>
        <w:t>ed</w:t>
      </w:r>
      <w:r w:rsidR="008A4461" w:rsidRPr="0058150A">
        <w:rPr>
          <w:rFonts w:ascii="Georgia" w:hAnsi="Georgia" w:cs="Times New Roman"/>
          <w:sz w:val="22"/>
          <w:szCs w:val="22"/>
        </w:rPr>
        <w:t xml:space="preserve"> in appendixes to annals and reports that are not </w:t>
      </w:r>
      <w:r w:rsidR="0043229C" w:rsidRPr="0058150A">
        <w:rPr>
          <w:rFonts w:ascii="Georgia" w:hAnsi="Georgia" w:cs="Times New Roman"/>
          <w:sz w:val="22"/>
          <w:szCs w:val="22"/>
        </w:rPr>
        <w:t xml:space="preserve">accessible </w:t>
      </w:r>
      <w:r w:rsidR="008A4461" w:rsidRPr="0058150A">
        <w:rPr>
          <w:rFonts w:ascii="Georgia" w:hAnsi="Georgia" w:cs="Times New Roman"/>
          <w:sz w:val="22"/>
          <w:szCs w:val="22"/>
        </w:rPr>
        <w:t xml:space="preserve">of everyone. The protocols of the conferences of Paris (border dispute with French Guiana) between the Viscount of Uruguay and the Baron of Butenval, </w:t>
      </w:r>
      <w:r w:rsidR="0043229C" w:rsidRPr="0058150A">
        <w:rPr>
          <w:rFonts w:ascii="Georgia" w:hAnsi="Georgia" w:cs="Times New Roman"/>
          <w:sz w:val="22"/>
          <w:szCs w:val="22"/>
        </w:rPr>
        <w:t xml:space="preserve">appears </w:t>
      </w:r>
      <w:r w:rsidR="008A4461" w:rsidRPr="0058150A">
        <w:rPr>
          <w:rFonts w:ascii="Georgia" w:hAnsi="Georgia" w:cs="Times New Roman"/>
          <w:sz w:val="22"/>
          <w:szCs w:val="22"/>
        </w:rPr>
        <w:t xml:space="preserve">in an appendix to the </w:t>
      </w:r>
      <w:r w:rsidR="0043229C" w:rsidRPr="0058150A">
        <w:rPr>
          <w:rFonts w:ascii="Georgia" w:hAnsi="Georgia" w:cs="Times New Roman"/>
          <w:sz w:val="22"/>
          <w:szCs w:val="22"/>
        </w:rPr>
        <w:t xml:space="preserve">Annals </w:t>
      </w:r>
      <w:r w:rsidR="008A4461" w:rsidRPr="0058150A">
        <w:rPr>
          <w:rFonts w:ascii="Georgia" w:hAnsi="Georgia" w:cs="Times New Roman"/>
          <w:sz w:val="22"/>
          <w:szCs w:val="22"/>
        </w:rPr>
        <w:t xml:space="preserve">of 1857; those of the negotiations of Rio de Janeiro in 1853, between Paranhos and Berges (borders of Paraguay, freedom of navigation, etc.), in the same; those of the conference of Asunción and Buenos Aires in 1869, 1870, 1871, and 1872, in which we were represented by the Viscount of Rio Branco and </w:t>
      </w:r>
      <w:r w:rsidR="0043229C" w:rsidRPr="0058150A">
        <w:rPr>
          <w:rFonts w:ascii="Georgia" w:hAnsi="Georgia" w:cs="Times New Roman"/>
          <w:sz w:val="22"/>
          <w:szCs w:val="22"/>
        </w:rPr>
        <w:t xml:space="preserve">later </w:t>
      </w:r>
      <w:r w:rsidR="008A4461" w:rsidRPr="0058150A">
        <w:rPr>
          <w:rFonts w:ascii="Georgia" w:hAnsi="Georgia" w:cs="Times New Roman"/>
          <w:sz w:val="22"/>
          <w:szCs w:val="22"/>
        </w:rPr>
        <w:t xml:space="preserve">by the </w:t>
      </w:r>
      <w:r w:rsidR="0043229C" w:rsidRPr="0058150A">
        <w:rPr>
          <w:rFonts w:ascii="Georgia" w:hAnsi="Georgia" w:cs="Times New Roman"/>
          <w:sz w:val="22"/>
          <w:szCs w:val="22"/>
        </w:rPr>
        <w:t xml:space="preserve">Baron </w:t>
      </w:r>
      <w:r w:rsidR="008A4461" w:rsidRPr="0058150A">
        <w:rPr>
          <w:rFonts w:ascii="Georgia" w:hAnsi="Georgia" w:cs="Times New Roman"/>
          <w:sz w:val="22"/>
          <w:szCs w:val="22"/>
        </w:rPr>
        <w:t xml:space="preserve">of Cotegipe, in the </w:t>
      </w:r>
      <w:r w:rsidR="0043229C" w:rsidRPr="0058150A">
        <w:rPr>
          <w:rFonts w:ascii="Georgia" w:hAnsi="Georgia" w:cs="Times New Roman"/>
          <w:sz w:val="22"/>
          <w:szCs w:val="22"/>
        </w:rPr>
        <w:t xml:space="preserve">Annals </w:t>
      </w:r>
      <w:r w:rsidR="008A4461" w:rsidRPr="0058150A">
        <w:rPr>
          <w:rFonts w:ascii="Georgia" w:hAnsi="Georgia" w:cs="Times New Roman"/>
          <w:sz w:val="22"/>
          <w:szCs w:val="22"/>
        </w:rPr>
        <w:t xml:space="preserve">of 1872; those of the conferences of Rio de Janeiro in 1872, between São Vicente and Mitre, and 1875 </w:t>
      </w:r>
      <w:r w:rsidR="0043229C" w:rsidRPr="0058150A">
        <w:rPr>
          <w:rFonts w:ascii="Georgia" w:hAnsi="Georgia" w:cs="Times New Roman"/>
          <w:sz w:val="22"/>
          <w:szCs w:val="22"/>
        </w:rPr>
        <w:t xml:space="preserve">between </w:t>
      </w:r>
      <w:r w:rsidR="008A4461" w:rsidRPr="0058150A">
        <w:rPr>
          <w:rFonts w:ascii="Georgia" w:hAnsi="Georgia" w:cs="Times New Roman"/>
          <w:sz w:val="22"/>
          <w:szCs w:val="22"/>
        </w:rPr>
        <w:t xml:space="preserve">Rio Branco and Caravellas </w:t>
      </w:r>
      <w:r w:rsidR="0043229C" w:rsidRPr="0058150A">
        <w:rPr>
          <w:rFonts w:ascii="Georgia" w:hAnsi="Georgia" w:cs="Times New Roman"/>
          <w:sz w:val="22"/>
          <w:szCs w:val="22"/>
        </w:rPr>
        <w:t xml:space="preserve">and </w:t>
      </w:r>
      <w:r w:rsidR="008A4461" w:rsidRPr="0058150A">
        <w:rPr>
          <w:rFonts w:ascii="Georgia" w:hAnsi="Georgia" w:cs="Times New Roman"/>
          <w:sz w:val="22"/>
          <w:szCs w:val="22"/>
        </w:rPr>
        <w:t>Tejedor, in later volumes</w:t>
      </w:r>
      <w:r w:rsidR="0043229C" w:rsidRPr="0058150A">
        <w:rPr>
          <w:rFonts w:ascii="Georgia" w:hAnsi="Georgia" w:cs="Times New Roman"/>
          <w:sz w:val="22"/>
          <w:szCs w:val="22"/>
        </w:rPr>
        <w:t>, etc.</w:t>
      </w:r>
    </w:p>
    <w:bookmarkStart w:id="553" w:name="ref_c36fd2"/>
    <w:p w14:paraId="254F5BF8" w14:textId="1D69413C" w:rsidR="00562FA0" w:rsidRPr="0058150A" w:rsidRDefault="008D05D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"ref_c36fl2"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553"/>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62FA0" w:rsidRPr="0058150A">
        <w:rPr>
          <w:rFonts w:ascii="Georgia" w:hAnsi="Georgia" w:cs="Times New Roman"/>
          <w:sz w:val="22"/>
          <w:szCs w:val="22"/>
        </w:rPr>
        <w:t xml:space="preserve"> “With the question raised in the Council of Ministers, the president asked me my opinion. I responded that if he and his colleagues were not opposed</w:t>
      </w:r>
      <w:r w:rsidR="00CB2AAB" w:rsidRPr="0058150A">
        <w:rPr>
          <w:rFonts w:ascii="Georgia" w:hAnsi="Georgia" w:cs="Times New Roman"/>
          <w:sz w:val="22"/>
          <w:szCs w:val="22"/>
        </w:rPr>
        <w:t>,</w:t>
      </w:r>
      <w:r w:rsidR="00562FA0" w:rsidRPr="0058150A">
        <w:rPr>
          <w:rFonts w:ascii="Georgia" w:hAnsi="Georgia" w:cs="Times New Roman"/>
          <w:sz w:val="22"/>
          <w:szCs w:val="22"/>
        </w:rPr>
        <w:t xml:space="preserve"> I would concede the authorization. Rio Branco voted in the same way saying: </w:t>
      </w:r>
      <w:r w:rsidR="00CB2AAB" w:rsidRPr="0058150A">
        <w:rPr>
          <w:rFonts w:ascii="Georgia" w:hAnsi="Georgia" w:cs="Times New Roman"/>
          <w:sz w:val="22"/>
          <w:szCs w:val="22"/>
        </w:rPr>
        <w:t>‘</w:t>
      </w:r>
      <w:r w:rsidR="00562FA0" w:rsidRPr="0058150A">
        <w:rPr>
          <w:rFonts w:ascii="Georgia" w:hAnsi="Georgia" w:cs="Times New Roman"/>
          <w:sz w:val="22"/>
          <w:szCs w:val="22"/>
        </w:rPr>
        <w:t>When I carried out the same mission</w:t>
      </w:r>
      <w:r w:rsidR="00CB2AAB" w:rsidRPr="0058150A">
        <w:rPr>
          <w:rFonts w:ascii="Georgia" w:hAnsi="Georgia" w:cs="Times New Roman"/>
          <w:sz w:val="22"/>
          <w:szCs w:val="22"/>
        </w:rPr>
        <w:t>,</w:t>
      </w:r>
      <w:r w:rsidR="00562FA0" w:rsidRPr="0058150A">
        <w:rPr>
          <w:rFonts w:ascii="Georgia" w:hAnsi="Georgia" w:cs="Times New Roman"/>
          <w:sz w:val="22"/>
          <w:szCs w:val="22"/>
        </w:rPr>
        <w:t xml:space="preserve"> now </w:t>
      </w:r>
      <w:r w:rsidR="00CB2AAB" w:rsidRPr="0058150A">
        <w:rPr>
          <w:rFonts w:ascii="Georgia" w:hAnsi="Georgia" w:cs="Times New Roman"/>
          <w:sz w:val="22"/>
          <w:szCs w:val="22"/>
        </w:rPr>
        <w:t xml:space="preserve">entrusted to </w:t>
      </w:r>
      <w:r w:rsidR="00562FA0" w:rsidRPr="0058150A">
        <w:rPr>
          <w:rFonts w:ascii="Georgia" w:hAnsi="Georgia" w:cs="Times New Roman"/>
          <w:sz w:val="22"/>
          <w:szCs w:val="22"/>
        </w:rPr>
        <w:t xml:space="preserve">Cotegipe, I requested </w:t>
      </w:r>
      <w:r w:rsidR="00CB2AAB" w:rsidRPr="0058150A">
        <w:rPr>
          <w:rFonts w:ascii="Georgia" w:hAnsi="Georgia" w:cs="Times New Roman"/>
          <w:sz w:val="22"/>
          <w:szCs w:val="22"/>
        </w:rPr>
        <w:t xml:space="preserve">[that </w:t>
      </w:r>
      <w:r w:rsidR="00562FA0" w:rsidRPr="0058150A">
        <w:rPr>
          <w:rFonts w:ascii="Georgia" w:hAnsi="Georgia" w:cs="Times New Roman"/>
          <w:sz w:val="22"/>
          <w:szCs w:val="22"/>
        </w:rPr>
        <w:t>authorization</w:t>
      </w:r>
      <w:r w:rsidR="00CB2AAB" w:rsidRPr="0058150A">
        <w:rPr>
          <w:rFonts w:ascii="Georgia" w:hAnsi="Georgia" w:cs="Times New Roman"/>
          <w:sz w:val="22"/>
          <w:szCs w:val="22"/>
        </w:rPr>
        <w:t>]</w:t>
      </w:r>
      <w:r w:rsidR="00562FA0" w:rsidRPr="0058150A">
        <w:rPr>
          <w:rFonts w:ascii="Georgia" w:hAnsi="Georgia" w:cs="Times New Roman"/>
          <w:sz w:val="22"/>
          <w:szCs w:val="22"/>
        </w:rPr>
        <w:t>, and if it had been conceded to me no one would have accused me of being a diplomatic pushover.</w:t>
      </w:r>
      <w:r w:rsidR="00D8519D" w:rsidRPr="0058150A">
        <w:rPr>
          <w:rFonts w:ascii="Georgia" w:hAnsi="Georgia" w:cs="Times New Roman"/>
          <w:sz w:val="22"/>
          <w:szCs w:val="22"/>
        </w:rPr>
        <w:t>’</w:t>
      </w:r>
      <w:r w:rsidR="00562FA0" w:rsidRPr="0058150A">
        <w:rPr>
          <w:rFonts w:ascii="Georgia" w:hAnsi="Georgia" w:cs="Times New Roman"/>
          <w:sz w:val="22"/>
          <w:szCs w:val="22"/>
        </w:rPr>
        <w:t>” (</w:t>
      </w:r>
      <w:r w:rsidR="00562FA0" w:rsidRPr="0058150A">
        <w:rPr>
          <w:rFonts w:ascii="Georgia" w:hAnsi="Georgia" w:cs="Times New Roman"/>
          <w:i/>
          <w:iCs/>
          <w:sz w:val="22"/>
          <w:szCs w:val="22"/>
        </w:rPr>
        <w:t>Revista do Instituto Historico</w:t>
      </w:r>
      <w:r w:rsidR="00562FA0" w:rsidRPr="0058150A">
        <w:rPr>
          <w:rFonts w:ascii="Georgia" w:hAnsi="Georgia" w:cs="Times New Roman"/>
          <w:sz w:val="22"/>
          <w:szCs w:val="22"/>
        </w:rPr>
        <w:t>, volume LX, 18</w:t>
      </w:r>
      <w:r w:rsidR="00CB2AAB" w:rsidRPr="0058150A">
        <w:rPr>
          <w:rFonts w:ascii="Georgia" w:hAnsi="Georgia" w:cs="Times New Roman"/>
          <w:sz w:val="22"/>
          <w:szCs w:val="22"/>
        </w:rPr>
        <w:t>9</w:t>
      </w:r>
      <w:r w:rsidR="00562FA0" w:rsidRPr="0058150A">
        <w:rPr>
          <w:rFonts w:ascii="Georgia" w:hAnsi="Georgia" w:cs="Times New Roman"/>
          <w:sz w:val="22"/>
          <w:szCs w:val="22"/>
        </w:rPr>
        <w:t xml:space="preserve">7, </w:t>
      </w:r>
      <w:r w:rsidR="00CB2AAB" w:rsidRPr="0058150A">
        <w:rPr>
          <w:rFonts w:ascii="Georgia" w:hAnsi="Georgia" w:cs="Times New Roman"/>
          <w:sz w:val="22"/>
          <w:szCs w:val="22"/>
        </w:rPr>
        <w:t>P</w:t>
      </w:r>
      <w:r w:rsidR="00562FA0" w:rsidRPr="0058150A">
        <w:rPr>
          <w:rFonts w:ascii="Georgia" w:hAnsi="Georgia" w:cs="Times New Roman"/>
          <w:sz w:val="22"/>
          <w:szCs w:val="22"/>
        </w:rPr>
        <w:t>art</w:t>
      </w:r>
      <w:r w:rsidR="00CB2AAB" w:rsidRPr="0058150A">
        <w:rPr>
          <w:rFonts w:ascii="Georgia" w:hAnsi="Georgia" w:cs="Times New Roman"/>
          <w:sz w:val="22"/>
          <w:szCs w:val="22"/>
        </w:rPr>
        <w:t xml:space="preserve"> 1</w:t>
      </w:r>
      <w:r w:rsidR="00562FA0" w:rsidRPr="0058150A">
        <w:rPr>
          <w:rFonts w:ascii="Georgia" w:hAnsi="Georgia" w:cs="Times New Roman"/>
          <w:sz w:val="22"/>
          <w:szCs w:val="22"/>
        </w:rPr>
        <w:t>. Report from Councilor Manuel Francisco Correia, on the Special Mission of General Mitre in Rio de Janeiro in 1872.) Councilor Correia was the first Minister of Foreign Affairs of the Rio Branco cabinet (7 March 1871 to 28 January 1872) and in that capacity he signed the notes addressed to Tejedor. In a cabinet led by Rio Branco, it is known</w:t>
      </w:r>
      <w:r w:rsidR="00DC07DF" w:rsidRPr="0058150A">
        <w:rPr>
          <w:rFonts w:ascii="Georgia" w:hAnsi="Georgia" w:cs="Times New Roman"/>
          <w:sz w:val="22"/>
          <w:szCs w:val="22"/>
        </w:rPr>
        <w:t xml:space="preserve"> </w:t>
      </w:r>
      <w:r w:rsidR="00562FA0" w:rsidRPr="0058150A">
        <w:rPr>
          <w:rFonts w:ascii="Georgia" w:hAnsi="Georgia" w:cs="Times New Roman"/>
          <w:sz w:val="22"/>
          <w:szCs w:val="22"/>
        </w:rPr>
        <w:t xml:space="preserve">that the important diplomatic documents of the government regarding the Plata emanated from </w:t>
      </w:r>
      <w:r w:rsidR="009B2BCF" w:rsidRPr="0058150A">
        <w:rPr>
          <w:rFonts w:ascii="Georgia" w:hAnsi="Georgia" w:cs="Times New Roman"/>
          <w:sz w:val="22"/>
          <w:szCs w:val="22"/>
        </w:rPr>
        <w:t xml:space="preserve">Rio Branco </w:t>
      </w:r>
      <w:r w:rsidR="00562FA0" w:rsidRPr="0058150A">
        <w:rPr>
          <w:rFonts w:ascii="Georgia" w:hAnsi="Georgia" w:cs="Times New Roman"/>
          <w:sz w:val="22"/>
          <w:szCs w:val="22"/>
        </w:rPr>
        <w:t>him</w:t>
      </w:r>
      <w:r w:rsidR="009B2BCF" w:rsidRPr="0058150A">
        <w:rPr>
          <w:rFonts w:ascii="Georgia" w:hAnsi="Georgia" w:cs="Times New Roman"/>
          <w:sz w:val="22"/>
          <w:szCs w:val="22"/>
        </w:rPr>
        <w:t>self</w:t>
      </w:r>
      <w:r w:rsidR="00562FA0" w:rsidRPr="0058150A">
        <w:rPr>
          <w:rFonts w:ascii="Georgia" w:hAnsi="Georgia" w:cs="Times New Roman"/>
          <w:sz w:val="22"/>
          <w:szCs w:val="22"/>
        </w:rPr>
        <w:t xml:space="preserve">. The notes to Tejedor have all the signs of his hand, they were later read by him in the </w:t>
      </w:r>
      <w:r w:rsidR="00DC07DF" w:rsidRPr="0058150A">
        <w:rPr>
          <w:rFonts w:ascii="Georgia" w:hAnsi="Georgia" w:cs="Times New Roman"/>
          <w:sz w:val="22"/>
          <w:szCs w:val="22"/>
        </w:rPr>
        <w:t xml:space="preserve">Council </w:t>
      </w:r>
      <w:r w:rsidR="00562FA0" w:rsidRPr="0058150A">
        <w:rPr>
          <w:rFonts w:ascii="Georgia" w:hAnsi="Georgia" w:cs="Times New Roman"/>
          <w:sz w:val="22"/>
          <w:szCs w:val="22"/>
        </w:rPr>
        <w:t xml:space="preserve">of </w:t>
      </w:r>
      <w:r w:rsidR="00DC07DF" w:rsidRPr="0058150A">
        <w:rPr>
          <w:rFonts w:ascii="Georgia" w:hAnsi="Georgia" w:cs="Times New Roman"/>
          <w:sz w:val="22"/>
          <w:szCs w:val="22"/>
        </w:rPr>
        <w:t>Ministers</w:t>
      </w:r>
      <w:r w:rsidR="00562FA0" w:rsidRPr="0058150A">
        <w:rPr>
          <w:rFonts w:ascii="Georgia" w:hAnsi="Georgia" w:cs="Times New Roman"/>
          <w:sz w:val="22"/>
          <w:szCs w:val="22"/>
        </w:rPr>
        <w:t xml:space="preserve"> and submitted, like all diplomatic documents, to the examination and approval of the </w:t>
      </w:r>
      <w:r w:rsidR="00DC07DF" w:rsidRPr="0058150A">
        <w:rPr>
          <w:rFonts w:ascii="Georgia" w:hAnsi="Georgia" w:cs="Times New Roman"/>
          <w:sz w:val="22"/>
          <w:szCs w:val="22"/>
        </w:rPr>
        <w:t>Emperor</w:t>
      </w:r>
      <w:r w:rsidR="00562FA0" w:rsidRPr="0058150A">
        <w:rPr>
          <w:rFonts w:ascii="Georgia" w:hAnsi="Georgia" w:cs="Times New Roman"/>
          <w:sz w:val="22"/>
          <w:szCs w:val="22"/>
        </w:rPr>
        <w:t>. In the Chamber and in the Senate these notes were openly attributed, and with reason, to the Viscount of Rio Branco.</w:t>
      </w:r>
    </w:p>
    <w:bookmarkStart w:id="554" w:name="ref_c36fd3"/>
    <w:p w14:paraId="4E2F2107" w14:textId="524AD5EC" w:rsidR="009A61AF" w:rsidRPr="0058150A" w:rsidRDefault="008D05D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"ref_c36fl3"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554"/>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9A61AF" w:rsidRPr="0058150A">
        <w:rPr>
          <w:rFonts w:ascii="Georgia" w:hAnsi="Georgia" w:cs="Times New Roman"/>
          <w:sz w:val="22"/>
          <w:szCs w:val="22"/>
        </w:rPr>
        <w:t xml:space="preserve"> In the same conference there was discussion of the evacuation of </w:t>
      </w:r>
      <w:r w:rsidR="008E7F04" w:rsidRPr="0058150A">
        <w:rPr>
          <w:rFonts w:ascii="Georgia" w:hAnsi="Georgia" w:cs="Times New Roman"/>
          <w:sz w:val="22"/>
          <w:szCs w:val="22"/>
        </w:rPr>
        <w:t>Isla</w:t>
      </w:r>
      <w:r w:rsidR="008511D3" w:rsidRPr="0058150A">
        <w:rPr>
          <w:rFonts w:ascii="Georgia" w:hAnsi="Georgia" w:cs="Times New Roman"/>
          <w:sz w:val="22"/>
          <w:szCs w:val="22"/>
        </w:rPr>
        <w:t xml:space="preserve"> del</w:t>
      </w:r>
      <w:r w:rsidR="009A61AF" w:rsidRPr="0058150A">
        <w:rPr>
          <w:rFonts w:ascii="Georgia" w:hAnsi="Georgia" w:cs="Times New Roman"/>
          <w:sz w:val="22"/>
          <w:szCs w:val="22"/>
        </w:rPr>
        <w:t xml:space="preserve"> Atajo, requested by the Argentine Republic. Nabuco’s opinion was the following:</w:t>
      </w:r>
    </w:p>
    <w:p w14:paraId="0112D812" w14:textId="266B3DE3" w:rsidR="009A61AF" w:rsidRPr="0058150A" w:rsidRDefault="009A61AF" w:rsidP="00722C6A">
      <w:pPr>
        <w:ind w:firstLine="360"/>
        <w:jc w:val="both"/>
        <w:rPr>
          <w:rFonts w:ascii="Georgia" w:hAnsi="Georgia" w:cs="Times New Roman"/>
          <w:sz w:val="22"/>
          <w:szCs w:val="22"/>
        </w:rPr>
      </w:pPr>
      <w:r w:rsidRPr="0058150A">
        <w:rPr>
          <w:rFonts w:ascii="Georgia" w:hAnsi="Georgia" w:cs="Times New Roman"/>
          <w:sz w:val="22"/>
          <w:szCs w:val="22"/>
        </w:rPr>
        <w:t xml:space="preserve">“First question: </w:t>
      </w:r>
      <w:r w:rsidRPr="0058150A">
        <w:rPr>
          <w:rFonts w:ascii="Georgia" w:hAnsi="Georgia" w:cs="Times New Roman"/>
          <w:i/>
          <w:iCs/>
          <w:sz w:val="22"/>
          <w:szCs w:val="22"/>
        </w:rPr>
        <w:t xml:space="preserve">Is it best to </w:t>
      </w:r>
      <w:r w:rsidR="003E11D9" w:rsidRPr="0058150A">
        <w:rPr>
          <w:rFonts w:ascii="Georgia" w:hAnsi="Georgia" w:cs="Times New Roman"/>
          <w:i/>
          <w:iCs/>
          <w:sz w:val="22"/>
          <w:szCs w:val="22"/>
        </w:rPr>
        <w:t xml:space="preserve">assent </w:t>
      </w:r>
      <w:r w:rsidRPr="0058150A">
        <w:rPr>
          <w:rFonts w:ascii="Georgia" w:hAnsi="Georgia" w:cs="Times New Roman"/>
          <w:i/>
          <w:iCs/>
          <w:sz w:val="22"/>
          <w:szCs w:val="22"/>
        </w:rPr>
        <w:t xml:space="preserve">to what the Argentine Republic has requested? </w:t>
      </w:r>
      <w:r w:rsidRPr="0058150A">
        <w:rPr>
          <w:rFonts w:ascii="Georgia" w:hAnsi="Georgia" w:cs="Times New Roman"/>
          <w:sz w:val="22"/>
          <w:szCs w:val="22"/>
        </w:rPr>
        <w:t>Supposing that the peace treaty between Brazil and Paraguay is already definitive, I must say that it would be best for Brazil to put an end to an occupation which was founded on the right of war.</w:t>
      </w:r>
    </w:p>
    <w:p w14:paraId="4AF7EBCD" w14:textId="105D3EA2" w:rsidR="009A61AF" w:rsidRPr="0058150A" w:rsidRDefault="009A61AF" w:rsidP="00722C6A">
      <w:pPr>
        <w:ind w:firstLine="360"/>
        <w:jc w:val="both"/>
        <w:rPr>
          <w:rFonts w:ascii="Georgia" w:hAnsi="Georgia" w:cs="Times New Roman"/>
          <w:sz w:val="22"/>
          <w:szCs w:val="22"/>
        </w:rPr>
      </w:pPr>
      <w:r w:rsidRPr="0058150A">
        <w:rPr>
          <w:rFonts w:ascii="Georgia" w:hAnsi="Georgia" w:cs="Times New Roman"/>
          <w:sz w:val="22"/>
          <w:szCs w:val="22"/>
        </w:rPr>
        <w:t>“The occupation</w:t>
      </w:r>
      <w:r w:rsidR="003E11D9" w:rsidRPr="0058150A">
        <w:rPr>
          <w:rFonts w:ascii="Georgia" w:hAnsi="Georgia" w:cs="Times New Roman"/>
          <w:sz w:val="22"/>
          <w:szCs w:val="22"/>
        </w:rPr>
        <w:t>,</w:t>
      </w:r>
      <w:r w:rsidRPr="0058150A">
        <w:rPr>
          <w:rFonts w:ascii="Georgia" w:hAnsi="Georgia" w:cs="Times New Roman"/>
          <w:sz w:val="22"/>
          <w:szCs w:val="22"/>
        </w:rPr>
        <w:t xml:space="preserve"> founded on the duty that Brazil has to stand vigil over the independence and integrity of Paraguay, would only be admissible and binding if the island belong</w:t>
      </w:r>
      <w:r w:rsidR="003E11D9" w:rsidRPr="0058150A">
        <w:rPr>
          <w:rFonts w:ascii="Georgia" w:hAnsi="Georgia" w:cs="Times New Roman"/>
          <w:sz w:val="22"/>
          <w:szCs w:val="22"/>
        </w:rPr>
        <w:t>ed,</w:t>
      </w:r>
      <w:r w:rsidRPr="0058150A">
        <w:rPr>
          <w:rFonts w:ascii="Georgia" w:hAnsi="Georgia" w:cs="Times New Roman"/>
          <w:sz w:val="22"/>
          <w:szCs w:val="22"/>
        </w:rPr>
        <w:t xml:space="preserve"> without dispute</w:t>
      </w:r>
      <w:r w:rsidR="003E11D9" w:rsidRPr="0058150A">
        <w:rPr>
          <w:rFonts w:ascii="Georgia" w:hAnsi="Georgia" w:cs="Times New Roman"/>
          <w:sz w:val="22"/>
          <w:szCs w:val="22"/>
        </w:rPr>
        <w:t>,</w:t>
      </w:r>
      <w:r w:rsidRPr="0058150A">
        <w:rPr>
          <w:rFonts w:ascii="Georgia" w:hAnsi="Georgia" w:cs="Times New Roman"/>
          <w:sz w:val="22"/>
          <w:szCs w:val="22"/>
        </w:rPr>
        <w:t xml:space="preserve"> to this country; because if Brazil continues occupying Paraguayan territories it is in the name of guaranteeing that integrity.</w:t>
      </w:r>
    </w:p>
    <w:p w14:paraId="241DF955" w14:textId="7B31EF66" w:rsidR="009A61AF" w:rsidRPr="0058150A" w:rsidRDefault="009A61AF" w:rsidP="00722C6A">
      <w:pPr>
        <w:ind w:firstLine="360"/>
        <w:jc w:val="both"/>
        <w:rPr>
          <w:rFonts w:ascii="Georgia" w:hAnsi="Georgia" w:cs="Times New Roman"/>
          <w:sz w:val="22"/>
          <w:szCs w:val="22"/>
        </w:rPr>
      </w:pPr>
      <w:r w:rsidRPr="0058150A">
        <w:rPr>
          <w:rFonts w:ascii="Georgia" w:hAnsi="Georgia" w:cs="Times New Roman"/>
          <w:sz w:val="22"/>
          <w:szCs w:val="22"/>
        </w:rPr>
        <w:t>“But the question of who the island property belongs to not being a thing well verified, to occupy it after peace in the name of Paraguay is to prejudge the question.</w:t>
      </w:r>
    </w:p>
    <w:p w14:paraId="2CF2F95D" w14:textId="77777777" w:rsidR="009A61AF" w:rsidRPr="0058150A" w:rsidRDefault="009A61AF" w:rsidP="00722C6A">
      <w:pPr>
        <w:ind w:firstLine="360"/>
        <w:jc w:val="both"/>
        <w:rPr>
          <w:rFonts w:ascii="Georgia" w:hAnsi="Georgia" w:cs="Times New Roman"/>
          <w:sz w:val="22"/>
          <w:szCs w:val="22"/>
        </w:rPr>
      </w:pPr>
      <w:r w:rsidRPr="0058150A">
        <w:rPr>
          <w:rFonts w:ascii="Georgia" w:hAnsi="Georgia" w:cs="Times New Roman"/>
          <w:sz w:val="22"/>
          <w:szCs w:val="22"/>
        </w:rPr>
        <w:t>“The best solution is to abandon it without delivering it to either Paraguay or Argentina.</w:t>
      </w:r>
    </w:p>
    <w:p w14:paraId="00552334" w14:textId="61B6B28F" w:rsidR="009A61AF" w:rsidRPr="0058150A" w:rsidRDefault="009A61AF"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t xml:space="preserve">“Second question: </w:t>
      </w:r>
      <w:r w:rsidR="003E11D9" w:rsidRPr="0058150A">
        <w:rPr>
          <w:rFonts w:ascii="Georgia" w:hAnsi="Georgia" w:cs="Times New Roman"/>
          <w:i/>
          <w:iCs/>
          <w:sz w:val="22"/>
          <w:szCs w:val="22"/>
        </w:rPr>
        <w:t xml:space="preserve">That evacuation being delayed, does that grant the Argentine government </w:t>
      </w:r>
      <w:r w:rsidRPr="0058150A">
        <w:rPr>
          <w:rFonts w:ascii="Georgia" w:hAnsi="Georgia" w:cs="Times New Roman"/>
          <w:i/>
          <w:iCs/>
          <w:sz w:val="22"/>
          <w:szCs w:val="22"/>
        </w:rPr>
        <w:t xml:space="preserve">a </w:t>
      </w:r>
      <w:r w:rsidR="003E11D9" w:rsidRPr="0058150A">
        <w:rPr>
          <w:rFonts w:ascii="Georgia" w:hAnsi="Georgia" w:cs="Times New Roman"/>
          <w:i/>
          <w:iCs/>
          <w:sz w:val="22"/>
          <w:szCs w:val="22"/>
        </w:rPr>
        <w:t xml:space="preserve">solid </w:t>
      </w:r>
      <w:r w:rsidRPr="0058150A">
        <w:rPr>
          <w:rFonts w:ascii="Georgia" w:hAnsi="Georgia" w:cs="Times New Roman"/>
          <w:i/>
          <w:iCs/>
          <w:sz w:val="22"/>
          <w:szCs w:val="22"/>
        </w:rPr>
        <w:t xml:space="preserve">reason for complaint? </w:t>
      </w:r>
      <w:r w:rsidRPr="0058150A">
        <w:rPr>
          <w:rFonts w:ascii="Georgia" w:hAnsi="Georgia" w:cs="Times New Roman"/>
          <w:sz w:val="22"/>
          <w:szCs w:val="22"/>
        </w:rPr>
        <w:t>I respond affirmatively in accordance with my response to the previous question.</w:t>
      </w:r>
    </w:p>
    <w:p w14:paraId="639109BA" w14:textId="31D4F122" w:rsidR="009A61AF" w:rsidRPr="0058150A" w:rsidRDefault="009A61AF" w:rsidP="00722C6A">
      <w:pPr>
        <w:ind w:firstLine="360"/>
        <w:jc w:val="both"/>
        <w:rPr>
          <w:rFonts w:ascii="Georgia" w:hAnsi="Georgia" w:cs="Times New Roman"/>
          <w:sz w:val="22"/>
          <w:szCs w:val="22"/>
        </w:rPr>
      </w:pPr>
      <w:r w:rsidRPr="0058150A">
        <w:rPr>
          <w:rFonts w:ascii="Georgia" w:hAnsi="Georgia" w:cs="Times New Roman"/>
          <w:sz w:val="22"/>
          <w:szCs w:val="22"/>
        </w:rPr>
        <w:t xml:space="preserve">Third question: </w:t>
      </w:r>
      <w:r w:rsidRPr="0058150A">
        <w:rPr>
          <w:rFonts w:ascii="Georgia" w:hAnsi="Georgia" w:cs="Times New Roman"/>
          <w:i/>
          <w:iCs/>
          <w:sz w:val="22"/>
          <w:szCs w:val="22"/>
        </w:rPr>
        <w:t xml:space="preserve">In the event the imperial government does not </w:t>
      </w:r>
      <w:r w:rsidR="003E11D9" w:rsidRPr="0058150A">
        <w:rPr>
          <w:rFonts w:ascii="Georgia" w:hAnsi="Georgia" w:cs="Times New Roman"/>
          <w:i/>
          <w:iCs/>
          <w:sz w:val="22"/>
          <w:szCs w:val="22"/>
        </w:rPr>
        <w:t xml:space="preserve">assent </w:t>
      </w:r>
      <w:r w:rsidRPr="0058150A">
        <w:rPr>
          <w:rFonts w:ascii="Georgia" w:hAnsi="Georgia" w:cs="Times New Roman"/>
          <w:i/>
          <w:iCs/>
          <w:sz w:val="22"/>
          <w:szCs w:val="22"/>
        </w:rPr>
        <w:t xml:space="preserve">to immediate evacuation, can </w:t>
      </w:r>
      <w:r w:rsidR="003E11D9" w:rsidRPr="0058150A">
        <w:rPr>
          <w:rFonts w:ascii="Georgia" w:hAnsi="Georgia" w:cs="Times New Roman"/>
          <w:i/>
          <w:iCs/>
          <w:sz w:val="22"/>
          <w:szCs w:val="22"/>
        </w:rPr>
        <w:t xml:space="preserve">it claim as motive </w:t>
      </w:r>
      <w:r w:rsidRPr="0058150A">
        <w:rPr>
          <w:rFonts w:ascii="Georgia" w:hAnsi="Georgia" w:cs="Times New Roman"/>
          <w:i/>
          <w:iCs/>
          <w:sz w:val="22"/>
          <w:szCs w:val="22"/>
        </w:rPr>
        <w:t xml:space="preserve">the fact that it has still not been determined if the island belongs to the Argentine Republic </w:t>
      </w:r>
      <w:r w:rsidR="003E11D9" w:rsidRPr="0058150A">
        <w:rPr>
          <w:rFonts w:ascii="Georgia" w:hAnsi="Georgia" w:cs="Times New Roman"/>
          <w:i/>
          <w:iCs/>
          <w:sz w:val="22"/>
          <w:szCs w:val="22"/>
        </w:rPr>
        <w:t xml:space="preserve">or to </w:t>
      </w:r>
      <w:r w:rsidRPr="0058150A">
        <w:rPr>
          <w:rFonts w:ascii="Georgia" w:hAnsi="Georgia" w:cs="Times New Roman"/>
          <w:i/>
          <w:iCs/>
          <w:sz w:val="22"/>
          <w:szCs w:val="22"/>
        </w:rPr>
        <w:t xml:space="preserve">Paraguay? </w:t>
      </w:r>
      <w:r w:rsidRPr="0058150A">
        <w:rPr>
          <w:rFonts w:ascii="Georgia" w:hAnsi="Georgia" w:cs="Times New Roman"/>
          <w:sz w:val="22"/>
          <w:szCs w:val="22"/>
        </w:rPr>
        <w:t>I respond negatively.”</w:t>
      </w:r>
    </w:p>
    <w:bookmarkStart w:id="555" w:name="ref_c36fd4"/>
    <w:p w14:paraId="1A44F75F" w14:textId="1E705476" w:rsidR="007F26B6" w:rsidRPr="0058150A" w:rsidRDefault="008D05D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"ref_c36fl4"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4</w:t>
      </w:r>
      <w:bookmarkEnd w:id="555"/>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F26B6" w:rsidRPr="0058150A">
        <w:rPr>
          <w:rFonts w:ascii="Georgia" w:hAnsi="Georgia" w:cs="Times New Roman"/>
          <w:sz w:val="22"/>
          <w:szCs w:val="22"/>
        </w:rPr>
        <w:t xml:space="preserve"> It is not easy, however, to specify </w:t>
      </w:r>
      <w:r w:rsidR="00096C00" w:rsidRPr="0058150A">
        <w:rPr>
          <w:rFonts w:ascii="Georgia" w:hAnsi="Georgia" w:cs="Times New Roman"/>
          <w:sz w:val="22"/>
          <w:szCs w:val="22"/>
        </w:rPr>
        <w:t xml:space="preserve">Cotegipe’s </w:t>
      </w:r>
      <w:r w:rsidR="007F26B6" w:rsidRPr="0058150A">
        <w:rPr>
          <w:rFonts w:ascii="Georgia" w:hAnsi="Georgia" w:cs="Times New Roman"/>
          <w:sz w:val="22"/>
          <w:szCs w:val="22"/>
        </w:rPr>
        <w:t xml:space="preserve">true position regarding the heart of the dispute between Brazil and Argentina. In his letter to Councilor Correia, published in Bahia in the form of a booklet (Typographia Constitucional, 1872) with the title of </w:t>
      </w:r>
      <w:r w:rsidR="007F26B6" w:rsidRPr="0058150A">
        <w:rPr>
          <w:rFonts w:ascii="Georgia" w:hAnsi="Georgia" w:cs="Times New Roman"/>
          <w:i/>
          <w:iCs/>
          <w:sz w:val="22"/>
          <w:szCs w:val="22"/>
        </w:rPr>
        <w:t>As negociações com o Paraguay e a Nota do Governo Argentino de 27 de Abril</w:t>
      </w:r>
      <w:r w:rsidR="007F26B6" w:rsidRPr="0058150A">
        <w:rPr>
          <w:rFonts w:ascii="Georgia" w:hAnsi="Georgia" w:cs="Times New Roman"/>
          <w:sz w:val="22"/>
          <w:szCs w:val="22"/>
        </w:rPr>
        <w:t>, he makes a series of important revelations, of which the following</w:t>
      </w:r>
      <w:r w:rsidR="00096C00" w:rsidRPr="0058150A">
        <w:rPr>
          <w:rFonts w:ascii="Georgia" w:hAnsi="Georgia" w:cs="Times New Roman"/>
          <w:sz w:val="22"/>
          <w:szCs w:val="22"/>
        </w:rPr>
        <w:t xml:space="preserve"> is worth recording</w:t>
      </w:r>
      <w:r w:rsidR="007F26B6" w:rsidRPr="0058150A">
        <w:rPr>
          <w:rFonts w:ascii="Georgia" w:hAnsi="Georgia" w:cs="Times New Roman"/>
          <w:sz w:val="22"/>
          <w:szCs w:val="22"/>
        </w:rPr>
        <w:t xml:space="preserve">: “I had hardly arrived in Buenos Aires when I openly explained my thoughts to Doctor Tejedor, proposing to him that we </w:t>
      </w:r>
      <w:r w:rsidR="00096C00" w:rsidRPr="0058150A">
        <w:rPr>
          <w:rFonts w:ascii="Georgia" w:hAnsi="Georgia" w:cs="Times New Roman"/>
          <w:sz w:val="22"/>
          <w:szCs w:val="22"/>
        </w:rPr>
        <w:t xml:space="preserve">come </w:t>
      </w:r>
      <w:r w:rsidR="007F26B6" w:rsidRPr="0058150A">
        <w:rPr>
          <w:rFonts w:ascii="Georgia" w:hAnsi="Georgia" w:cs="Times New Roman"/>
          <w:sz w:val="22"/>
          <w:szCs w:val="22"/>
        </w:rPr>
        <w:t xml:space="preserve">to an agreement about what </w:t>
      </w:r>
      <w:r w:rsidR="00096C00" w:rsidRPr="0058150A">
        <w:rPr>
          <w:rFonts w:ascii="Georgia" w:hAnsi="Georgia" w:cs="Times New Roman"/>
          <w:sz w:val="22"/>
          <w:szCs w:val="22"/>
        </w:rPr>
        <w:t xml:space="preserve">we </w:t>
      </w:r>
      <w:r w:rsidR="007F26B6" w:rsidRPr="0058150A">
        <w:rPr>
          <w:rFonts w:ascii="Georgia" w:hAnsi="Georgia" w:cs="Times New Roman"/>
          <w:sz w:val="22"/>
          <w:szCs w:val="22"/>
        </w:rPr>
        <w:t>should request of Paraguay</w:t>
      </w:r>
      <w:r w:rsidR="00096C00" w:rsidRPr="0058150A">
        <w:rPr>
          <w:rFonts w:ascii="Georgia" w:hAnsi="Georgia" w:cs="Times New Roman"/>
          <w:sz w:val="22"/>
          <w:szCs w:val="22"/>
        </w:rPr>
        <w:t>,</w:t>
      </w:r>
      <w:r w:rsidR="007F26B6" w:rsidRPr="0058150A">
        <w:rPr>
          <w:rFonts w:ascii="Georgia" w:hAnsi="Georgia" w:cs="Times New Roman"/>
          <w:sz w:val="22"/>
          <w:szCs w:val="22"/>
        </w:rPr>
        <w:t xml:space="preserve"> to avoid the spectacle of disagreements which would morally weaken the alliance; I </w:t>
      </w:r>
      <w:r w:rsidR="00096C00" w:rsidRPr="0058150A">
        <w:rPr>
          <w:rFonts w:ascii="Georgia" w:hAnsi="Georgia" w:cs="Times New Roman"/>
          <w:sz w:val="22"/>
          <w:szCs w:val="22"/>
        </w:rPr>
        <w:t xml:space="preserve">went so far as </w:t>
      </w:r>
      <w:r w:rsidR="007F26B6" w:rsidRPr="0058150A">
        <w:rPr>
          <w:rFonts w:ascii="Georgia" w:hAnsi="Georgia" w:cs="Times New Roman"/>
          <w:sz w:val="22"/>
          <w:szCs w:val="22"/>
        </w:rPr>
        <w:t xml:space="preserve">to propose to him the adoption of coercive measures against Paraguay in the event that it did not wish to accept our proposals. I referred to the two </w:t>
      </w:r>
      <w:r w:rsidR="00096C00" w:rsidRPr="0058150A">
        <w:rPr>
          <w:rFonts w:ascii="Georgia" w:hAnsi="Georgia" w:cs="Times New Roman"/>
          <w:sz w:val="22"/>
          <w:szCs w:val="22"/>
        </w:rPr>
        <w:t xml:space="preserve">issues </w:t>
      </w:r>
      <w:r w:rsidR="007F26B6" w:rsidRPr="0058150A">
        <w:rPr>
          <w:rFonts w:ascii="Georgia" w:hAnsi="Georgia" w:cs="Times New Roman"/>
          <w:sz w:val="22"/>
          <w:szCs w:val="22"/>
        </w:rPr>
        <w:t xml:space="preserve">which had been </w:t>
      </w:r>
      <w:r w:rsidR="00096C00" w:rsidRPr="0058150A">
        <w:rPr>
          <w:rFonts w:ascii="Georgia" w:hAnsi="Georgia" w:cs="Times New Roman"/>
          <w:sz w:val="22"/>
          <w:szCs w:val="22"/>
        </w:rPr>
        <w:t xml:space="preserve">postponed </w:t>
      </w:r>
      <w:r w:rsidR="007F26B6" w:rsidRPr="0058150A">
        <w:rPr>
          <w:rFonts w:ascii="Georgia" w:hAnsi="Georgia" w:cs="Times New Roman"/>
          <w:sz w:val="22"/>
          <w:szCs w:val="22"/>
        </w:rPr>
        <w:t xml:space="preserve">for the </w:t>
      </w:r>
      <w:r w:rsidR="00096C00" w:rsidRPr="0058150A">
        <w:rPr>
          <w:rFonts w:ascii="Georgia" w:hAnsi="Georgia" w:cs="Times New Roman"/>
          <w:sz w:val="22"/>
          <w:szCs w:val="22"/>
        </w:rPr>
        <w:t>negotiations</w:t>
      </w:r>
      <w:r w:rsidR="007F26B6" w:rsidRPr="0058150A">
        <w:rPr>
          <w:rFonts w:ascii="Georgia" w:hAnsi="Georgia" w:cs="Times New Roman"/>
          <w:sz w:val="22"/>
          <w:szCs w:val="22"/>
        </w:rPr>
        <w:t xml:space="preserve"> in Asunción: borders and fortifications. H.E. always avoided entering into private explanations</w:t>
      </w:r>
      <w:r w:rsidR="00096C00" w:rsidRPr="0058150A">
        <w:rPr>
          <w:rFonts w:ascii="Georgia" w:hAnsi="Georgia" w:cs="Times New Roman"/>
          <w:sz w:val="22"/>
          <w:szCs w:val="22"/>
        </w:rPr>
        <w:t>,</w:t>
      </w:r>
      <w:r w:rsidR="007F26B6" w:rsidRPr="0058150A">
        <w:rPr>
          <w:rFonts w:ascii="Georgia" w:hAnsi="Georgia" w:cs="Times New Roman"/>
          <w:sz w:val="22"/>
          <w:szCs w:val="22"/>
        </w:rPr>
        <w:t xml:space="preserve"> and I had </w:t>
      </w:r>
      <w:r w:rsidR="00096C00" w:rsidRPr="0058150A">
        <w:rPr>
          <w:rFonts w:ascii="Georgia" w:hAnsi="Georgia" w:cs="Times New Roman"/>
          <w:sz w:val="22"/>
          <w:szCs w:val="22"/>
        </w:rPr>
        <w:t xml:space="preserve">to </w:t>
      </w:r>
      <w:r w:rsidR="007F26B6" w:rsidRPr="0058150A">
        <w:rPr>
          <w:rFonts w:ascii="Georgia" w:hAnsi="Georgia" w:cs="Times New Roman"/>
          <w:sz w:val="22"/>
          <w:szCs w:val="22"/>
        </w:rPr>
        <w:t xml:space="preserve">withdraw myself in the reserve characteristic of my position. However, </w:t>
      </w:r>
      <w:r w:rsidR="00096C00" w:rsidRPr="0058150A">
        <w:rPr>
          <w:rFonts w:ascii="Georgia" w:hAnsi="Georgia" w:cs="Times New Roman"/>
          <w:sz w:val="22"/>
          <w:szCs w:val="22"/>
        </w:rPr>
        <w:t xml:space="preserve">it </w:t>
      </w:r>
      <w:r w:rsidR="007F26B6" w:rsidRPr="0058150A">
        <w:rPr>
          <w:rFonts w:ascii="Georgia" w:hAnsi="Georgia" w:cs="Times New Roman"/>
          <w:sz w:val="22"/>
          <w:szCs w:val="22"/>
        </w:rPr>
        <w:t xml:space="preserve">seemed to me that the Argentine government was prepared to make concessions to Paraguay, but it desired to make them unprompted, without being influenced by the other allies …” The </w:t>
      </w:r>
      <w:r w:rsidR="00096C00" w:rsidRPr="0058150A">
        <w:rPr>
          <w:rFonts w:ascii="Georgia" w:hAnsi="Georgia" w:cs="Times New Roman"/>
          <w:sz w:val="22"/>
          <w:szCs w:val="22"/>
        </w:rPr>
        <w:t xml:space="preserve">intimacy he experienced </w:t>
      </w:r>
      <w:r w:rsidR="007F26B6" w:rsidRPr="0058150A">
        <w:rPr>
          <w:rFonts w:ascii="Georgia" w:hAnsi="Georgia" w:cs="Times New Roman"/>
          <w:sz w:val="22"/>
          <w:szCs w:val="22"/>
        </w:rPr>
        <w:t xml:space="preserve">with Señor Quintana in Asunción allowed him to </w:t>
      </w:r>
      <w:r w:rsidR="00D56548" w:rsidRPr="0058150A">
        <w:rPr>
          <w:rFonts w:ascii="Georgia" w:hAnsi="Georgia" w:cs="Times New Roman"/>
          <w:sz w:val="22"/>
          <w:szCs w:val="22"/>
        </w:rPr>
        <w:t xml:space="preserve">be </w:t>
      </w:r>
      <w:r w:rsidR="007F26B6" w:rsidRPr="0058150A">
        <w:rPr>
          <w:rFonts w:ascii="Georgia" w:hAnsi="Georgia" w:cs="Times New Roman"/>
          <w:sz w:val="22"/>
          <w:szCs w:val="22"/>
        </w:rPr>
        <w:t>more open: “One of my greatest suspicions was that the Paraguayan government</w:t>
      </w:r>
      <w:r w:rsidR="00D56548" w:rsidRPr="0058150A">
        <w:rPr>
          <w:rFonts w:ascii="Georgia" w:hAnsi="Georgia" w:cs="Times New Roman"/>
          <w:sz w:val="22"/>
          <w:szCs w:val="22"/>
        </w:rPr>
        <w:t>,</w:t>
      </w:r>
      <w:r w:rsidR="007F26B6" w:rsidRPr="0058150A">
        <w:rPr>
          <w:rFonts w:ascii="Georgia" w:hAnsi="Georgia" w:cs="Times New Roman"/>
          <w:sz w:val="22"/>
          <w:szCs w:val="22"/>
        </w:rPr>
        <w:t xml:space="preserve"> not being able to or not wishing to resist popular patriotism, risen to the highest degree, may abandon power, leaving the union headless and delivering it to the allies. This not baseless fear </w:t>
      </w:r>
      <w:r w:rsidR="00D56548" w:rsidRPr="0058150A">
        <w:rPr>
          <w:rFonts w:ascii="Georgia" w:hAnsi="Georgia" w:cs="Times New Roman"/>
          <w:sz w:val="22"/>
          <w:szCs w:val="22"/>
        </w:rPr>
        <w:t xml:space="preserve">made me </w:t>
      </w:r>
      <w:r w:rsidR="007F26B6" w:rsidRPr="0058150A">
        <w:rPr>
          <w:rFonts w:ascii="Georgia" w:hAnsi="Georgia" w:cs="Times New Roman"/>
          <w:sz w:val="22"/>
          <w:szCs w:val="22"/>
        </w:rPr>
        <w:t xml:space="preserve">face </w:t>
      </w:r>
      <w:r w:rsidR="00D56548" w:rsidRPr="0058150A">
        <w:rPr>
          <w:rFonts w:ascii="Georgia" w:hAnsi="Georgia" w:cs="Times New Roman"/>
          <w:sz w:val="22"/>
          <w:szCs w:val="22"/>
        </w:rPr>
        <w:t>another—</w:t>
      </w:r>
      <w:r w:rsidR="007F26B6" w:rsidRPr="0058150A">
        <w:rPr>
          <w:rFonts w:ascii="Georgia" w:hAnsi="Georgia" w:cs="Times New Roman"/>
          <w:sz w:val="22"/>
          <w:szCs w:val="22"/>
        </w:rPr>
        <w:t xml:space="preserve">the </w:t>
      </w:r>
      <w:r w:rsidR="00D56548" w:rsidRPr="0058150A">
        <w:rPr>
          <w:rFonts w:ascii="Georgia" w:hAnsi="Georgia" w:cs="Times New Roman"/>
          <w:sz w:val="22"/>
          <w:szCs w:val="22"/>
        </w:rPr>
        <w:t xml:space="preserve">fear </w:t>
      </w:r>
      <w:r w:rsidR="007F26B6" w:rsidRPr="0058150A">
        <w:rPr>
          <w:rFonts w:ascii="Georgia" w:hAnsi="Georgia" w:cs="Times New Roman"/>
          <w:sz w:val="22"/>
          <w:szCs w:val="22"/>
        </w:rPr>
        <w:t xml:space="preserve">of appearing as defender of the </w:t>
      </w:r>
      <w:r w:rsidR="00D56548" w:rsidRPr="0058150A">
        <w:rPr>
          <w:rFonts w:ascii="Georgia" w:hAnsi="Georgia" w:cs="Times New Roman"/>
          <w:sz w:val="22"/>
          <w:szCs w:val="22"/>
        </w:rPr>
        <w:t xml:space="preserve">Paraguayan </w:t>
      </w:r>
      <w:r w:rsidR="007F26B6" w:rsidRPr="0058150A">
        <w:rPr>
          <w:rFonts w:ascii="Georgia" w:hAnsi="Georgia" w:cs="Times New Roman"/>
          <w:sz w:val="22"/>
          <w:szCs w:val="22"/>
        </w:rPr>
        <w:t xml:space="preserve">cause against the alliance. I do not doubt that the spectacle of </w:t>
      </w:r>
      <w:r w:rsidR="00D56548" w:rsidRPr="0058150A">
        <w:rPr>
          <w:rFonts w:ascii="Georgia" w:hAnsi="Georgia" w:cs="Times New Roman"/>
          <w:sz w:val="22"/>
          <w:szCs w:val="22"/>
        </w:rPr>
        <w:t xml:space="preserve">a heroic people’s </w:t>
      </w:r>
      <w:r w:rsidR="007F26B6" w:rsidRPr="0058150A">
        <w:rPr>
          <w:rFonts w:ascii="Georgia" w:hAnsi="Georgia" w:cs="Times New Roman"/>
          <w:sz w:val="22"/>
          <w:szCs w:val="22"/>
        </w:rPr>
        <w:t xml:space="preserve">misery contributed to </w:t>
      </w:r>
      <w:r w:rsidR="00D56548" w:rsidRPr="0058150A">
        <w:rPr>
          <w:rFonts w:ascii="Georgia" w:hAnsi="Georgia" w:cs="Times New Roman"/>
          <w:sz w:val="22"/>
          <w:szCs w:val="22"/>
        </w:rPr>
        <w:t xml:space="preserve">my </w:t>
      </w:r>
      <w:r w:rsidR="007F26B6" w:rsidRPr="0058150A">
        <w:rPr>
          <w:rFonts w:ascii="Georgia" w:hAnsi="Georgia" w:cs="Times New Roman"/>
          <w:sz w:val="22"/>
          <w:szCs w:val="22"/>
        </w:rPr>
        <w:t>forget</w:t>
      </w:r>
      <w:r w:rsidR="00D56548" w:rsidRPr="0058150A">
        <w:rPr>
          <w:rFonts w:ascii="Georgia" w:hAnsi="Georgia" w:cs="Times New Roman"/>
          <w:sz w:val="22"/>
          <w:szCs w:val="22"/>
        </w:rPr>
        <w:t>ting</w:t>
      </w:r>
      <w:r w:rsidR="007F26B6" w:rsidRPr="0058150A">
        <w:rPr>
          <w:rFonts w:ascii="Georgia" w:hAnsi="Georgia" w:cs="Times New Roman"/>
          <w:sz w:val="22"/>
          <w:szCs w:val="22"/>
        </w:rPr>
        <w:t xml:space="preserve"> feelings of hostility toward the enemy</w:t>
      </w:r>
      <w:r w:rsidR="00D56548" w:rsidRPr="0058150A">
        <w:rPr>
          <w:rFonts w:ascii="Georgia" w:hAnsi="Georgia" w:cs="Times New Roman"/>
          <w:sz w:val="22"/>
          <w:szCs w:val="22"/>
        </w:rPr>
        <w:t>,</w:t>
      </w:r>
      <w:r w:rsidR="007F26B6" w:rsidRPr="0058150A">
        <w:rPr>
          <w:rFonts w:ascii="Georgia" w:hAnsi="Georgia" w:cs="Times New Roman"/>
          <w:sz w:val="22"/>
          <w:szCs w:val="22"/>
        </w:rPr>
        <w:t xml:space="preserve"> and </w:t>
      </w:r>
      <w:r w:rsidR="00D56548" w:rsidRPr="0058150A">
        <w:rPr>
          <w:rFonts w:ascii="Georgia" w:hAnsi="Georgia" w:cs="Times New Roman"/>
          <w:sz w:val="22"/>
          <w:szCs w:val="22"/>
        </w:rPr>
        <w:t xml:space="preserve">to </w:t>
      </w:r>
      <w:r w:rsidR="007F26B6" w:rsidRPr="0058150A">
        <w:rPr>
          <w:rFonts w:ascii="Georgia" w:hAnsi="Georgia" w:cs="Times New Roman"/>
          <w:sz w:val="22"/>
          <w:szCs w:val="22"/>
        </w:rPr>
        <w:t>inspiring profound sympathy</w:t>
      </w:r>
      <w:r w:rsidR="00D56548" w:rsidRPr="0058150A">
        <w:rPr>
          <w:rFonts w:ascii="Georgia" w:hAnsi="Georgia" w:cs="Times New Roman"/>
          <w:sz w:val="22"/>
          <w:szCs w:val="22"/>
        </w:rPr>
        <w:t xml:space="preserve"> in me</w:t>
      </w:r>
      <w:r w:rsidR="007F26B6" w:rsidRPr="0058150A">
        <w:rPr>
          <w:rFonts w:ascii="Georgia" w:hAnsi="Georgia" w:cs="Times New Roman"/>
          <w:sz w:val="22"/>
          <w:szCs w:val="22"/>
        </w:rPr>
        <w:t>. I do not deny that feeling, but I affirm that it had no influence on what I insinuated</w:t>
      </w:r>
      <w:r w:rsidR="00D56548" w:rsidRPr="0058150A">
        <w:rPr>
          <w:rFonts w:ascii="Georgia" w:hAnsi="Georgia" w:cs="Times New Roman"/>
          <w:sz w:val="22"/>
          <w:szCs w:val="22"/>
        </w:rPr>
        <w:t>,</w:t>
      </w:r>
      <w:r w:rsidR="007F26B6" w:rsidRPr="0058150A">
        <w:rPr>
          <w:rFonts w:ascii="Georgia" w:hAnsi="Georgia" w:cs="Times New Roman"/>
          <w:sz w:val="22"/>
          <w:szCs w:val="22"/>
        </w:rPr>
        <w:t xml:space="preserve"> about the </w:t>
      </w:r>
      <w:r w:rsidR="00D56548" w:rsidRPr="0058150A">
        <w:rPr>
          <w:rFonts w:ascii="Georgia" w:hAnsi="Georgia" w:cs="Times New Roman"/>
          <w:sz w:val="22"/>
          <w:szCs w:val="22"/>
        </w:rPr>
        <w:t xml:space="preserve">approval and effective cooperation </w:t>
      </w:r>
      <w:r w:rsidR="007F26B6" w:rsidRPr="0058150A">
        <w:rPr>
          <w:rFonts w:ascii="Georgia" w:hAnsi="Georgia" w:cs="Times New Roman"/>
          <w:sz w:val="22"/>
          <w:szCs w:val="22"/>
        </w:rPr>
        <w:t xml:space="preserve">that we should offer Paraguay.” Cotegipe finished by proposing to Doctor Quintana, when he determined to withdraw himself, that if the Argentine government was content with Misiones and the line of Pilcomayo, Brazil would also advance its border, and not only would it cease holding negotiations with the Paraguayans, </w:t>
      </w:r>
      <w:r w:rsidR="00D56548" w:rsidRPr="0058150A">
        <w:rPr>
          <w:rFonts w:ascii="Georgia" w:hAnsi="Georgia" w:cs="Times New Roman"/>
          <w:sz w:val="22"/>
          <w:szCs w:val="22"/>
        </w:rPr>
        <w:t xml:space="preserve">on everything, </w:t>
      </w:r>
      <w:r w:rsidR="007F26B6" w:rsidRPr="0058150A">
        <w:rPr>
          <w:rFonts w:ascii="Georgia" w:hAnsi="Georgia" w:cs="Times New Roman"/>
          <w:sz w:val="22"/>
          <w:szCs w:val="22"/>
        </w:rPr>
        <w:t>but it would make a common cause with the Argentines.</w:t>
      </w:r>
    </w:p>
    <w:bookmarkStart w:id="556" w:name="ref_c36fd5"/>
    <w:p w14:paraId="0C830641" w14:textId="02782CCB" w:rsidR="007F26B6" w:rsidRPr="0058150A" w:rsidRDefault="008D05D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"ref_c36fl5"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5</w:t>
      </w:r>
      <w:bookmarkEnd w:id="556"/>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F26B6" w:rsidRPr="0058150A">
        <w:rPr>
          <w:rFonts w:ascii="Georgia" w:hAnsi="Georgia" w:cs="Times New Roman"/>
          <w:sz w:val="22"/>
          <w:szCs w:val="22"/>
        </w:rPr>
        <w:t xml:space="preserve"> In 1875 Tejedor himself, entering a peace treaty with the Paraguayan minister in Rio de Janeiro, renounces the war debt in exchange for Villa Occidental, which was a rather small part of the Chaco.</w:t>
      </w:r>
    </w:p>
    <w:bookmarkStart w:id="557" w:name="ref_c36fd6"/>
    <w:p w14:paraId="22B78AC6" w14:textId="18A139D8" w:rsidR="007F26B6" w:rsidRPr="0058150A" w:rsidRDefault="008D05D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"ref_c36fl6" </w:instrText>
      </w:r>
      <w:r w:rsidRPr="0058150A">
        <w:rPr>
          <w:rFonts w:ascii="Georgia" w:hAnsi="Georgia" w:cs="Times New Roman"/>
          <w:sz w:val="22"/>
          <w:szCs w:val="22"/>
        </w:rPr>
        <w:fldChar w:fldCharType="separate"/>
      </w:r>
      <w:r w:rsidR="001742F6" w:rsidRPr="0058150A">
        <w:rPr>
          <w:rStyle w:val="Hyperlink"/>
          <w:rFonts w:ascii="Georgia" w:hAnsi="Georgia" w:cs="Times New Roman"/>
          <w:sz w:val="22"/>
          <w:szCs w:val="22"/>
        </w:rPr>
        <w:t>6</w:t>
      </w:r>
      <w:bookmarkEnd w:id="557"/>
      <w:r w:rsidR="001742F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F26B6" w:rsidRPr="0058150A">
        <w:rPr>
          <w:rFonts w:ascii="Georgia" w:hAnsi="Georgia" w:cs="Times New Roman"/>
          <w:sz w:val="22"/>
          <w:szCs w:val="22"/>
        </w:rPr>
        <w:t xml:space="preserve"> Letter from the Baron of Cotegipe to Councilor Manuel Francisco Correia, cited earlier, booklet of 41 pages.</w:t>
      </w:r>
    </w:p>
    <w:p w14:paraId="03261591" w14:textId="67160123" w:rsidR="006934B2" w:rsidRPr="0058150A" w:rsidRDefault="006934B2" w:rsidP="00722C6A">
      <w:pPr>
        <w:ind w:firstLine="360"/>
        <w:jc w:val="both"/>
        <w:rPr>
          <w:rFonts w:ascii="Georgia" w:hAnsi="Georgia" w:cs="Times New Roman"/>
          <w:sz w:val="22"/>
          <w:szCs w:val="22"/>
        </w:rPr>
      </w:pPr>
    </w:p>
    <w:p w14:paraId="52369506" w14:textId="06DB8F17" w:rsidR="006934B2" w:rsidRPr="0058150A" w:rsidRDefault="006934B2"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558" w:name="ref_c36td1"/>
    <w:p w14:paraId="014AE1BF" w14:textId="7AA7917E" w:rsidR="006934B2" w:rsidRPr="0058150A" w:rsidRDefault="008D05D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"ref_c36tl1"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558"/>
      <w:r w:rsidR="0078215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82156" w:rsidRPr="0058150A">
        <w:rPr>
          <w:rFonts w:ascii="Georgia" w:hAnsi="Georgia" w:cs="Times New Roman"/>
          <w:sz w:val="22"/>
          <w:szCs w:val="22"/>
        </w:rPr>
        <w:t xml:space="preserve"> </w:t>
      </w:r>
      <w:r w:rsidR="00782156" w:rsidRPr="0058150A">
        <w:rPr>
          <w:rFonts w:ascii="Georgia" w:hAnsi="Georgia" w:cs="Times New Roman"/>
          <w:i/>
          <w:iCs/>
          <w:sz w:val="22"/>
          <w:szCs w:val="22"/>
        </w:rPr>
        <w:t>The Buenos Aires</w:t>
      </w:r>
      <w:r w:rsidR="00782156" w:rsidRPr="0058150A">
        <w:rPr>
          <w:rFonts w:ascii="Georgia" w:hAnsi="Georgia" w:cs="Times New Roman"/>
          <w:sz w:val="22"/>
          <w:szCs w:val="22"/>
        </w:rPr>
        <w:t xml:space="preserve"> </w:t>
      </w:r>
      <w:r w:rsidR="00782156" w:rsidRPr="0058150A">
        <w:rPr>
          <w:rFonts w:ascii="Georgia" w:hAnsi="Georgia" w:cs="Times New Roman"/>
          <w:i/>
          <w:iCs/>
          <w:sz w:val="22"/>
          <w:szCs w:val="22"/>
        </w:rPr>
        <w:t>Standard</w:t>
      </w:r>
      <w:r w:rsidR="00782156" w:rsidRPr="0058150A">
        <w:rPr>
          <w:rFonts w:ascii="Georgia" w:hAnsi="Georgia" w:cs="Times New Roman"/>
          <w:sz w:val="22"/>
          <w:szCs w:val="22"/>
        </w:rPr>
        <w:t>, an English language newspaper published in Buenos Aires, founded 1861.</w:t>
      </w:r>
    </w:p>
    <w:bookmarkStart w:id="559" w:name="ref_c36td2"/>
    <w:p w14:paraId="27DEAED0" w14:textId="069454E9" w:rsidR="00782156" w:rsidRPr="0058150A" w:rsidRDefault="008D05D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"ref_c36tl2"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559"/>
      <w:r w:rsidR="0078215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82156" w:rsidRPr="0058150A">
        <w:rPr>
          <w:rFonts w:ascii="Georgia" w:hAnsi="Georgia" w:cs="Times New Roman"/>
          <w:sz w:val="22"/>
          <w:szCs w:val="22"/>
        </w:rPr>
        <w:t xml:space="preserve"> A Unitarian, Buenos Aires-based newspaper published between 1852 and 1898.</w:t>
      </w:r>
    </w:p>
    <w:bookmarkStart w:id="560" w:name="ref_c36td3"/>
    <w:p w14:paraId="765E7DF5" w14:textId="42FE996D" w:rsidR="00782156" w:rsidRPr="0058150A" w:rsidRDefault="008D05D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"ref_c36tl3"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bookmarkEnd w:id="560"/>
      <w:r w:rsidR="0078215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82156" w:rsidRPr="0058150A">
        <w:rPr>
          <w:rFonts w:ascii="Georgia" w:hAnsi="Georgia" w:cs="Times New Roman"/>
          <w:sz w:val="22"/>
          <w:szCs w:val="22"/>
        </w:rPr>
        <w:t xml:space="preserve"> A Brazilian newspaper founded in 1862, organ of the Liberal Party.</w:t>
      </w:r>
    </w:p>
    <w:bookmarkStart w:id="561" w:name="ref_c36td4"/>
    <w:p w14:paraId="08F0360A" w14:textId="5CEB3727" w:rsidR="007F26B6" w:rsidRPr="0058150A" w:rsidRDefault="008D05D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"ref_c36tl4"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iv</w:t>
      </w:r>
      <w:bookmarkEnd w:id="561"/>
      <w:r w:rsidR="007F26B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F26B6" w:rsidRPr="0058150A">
        <w:rPr>
          <w:rFonts w:ascii="Georgia" w:hAnsi="Georgia" w:cs="Times New Roman"/>
          <w:sz w:val="22"/>
          <w:szCs w:val="22"/>
        </w:rPr>
        <w:t xml:space="preserve"> The Paraná Guazú is </w:t>
      </w:r>
      <w:r w:rsidR="003805D7" w:rsidRPr="0058150A">
        <w:rPr>
          <w:rFonts w:ascii="Georgia" w:hAnsi="Georgia" w:cs="Times New Roman"/>
          <w:sz w:val="22"/>
          <w:szCs w:val="22"/>
        </w:rPr>
        <w:t xml:space="preserve">one of the major distributaries of the Paraná </w:t>
      </w:r>
      <w:r w:rsidR="00907057" w:rsidRPr="0058150A">
        <w:rPr>
          <w:rFonts w:ascii="Georgia" w:hAnsi="Georgia" w:cs="Times New Roman"/>
          <w:sz w:val="22"/>
          <w:szCs w:val="22"/>
        </w:rPr>
        <w:t>where it branches at its delta and, joining with the Uruguay, merges into the Río de la Plata</w:t>
      </w:r>
      <w:r w:rsidR="007F26B6" w:rsidRPr="0058150A">
        <w:rPr>
          <w:rFonts w:ascii="Georgia" w:hAnsi="Georgia" w:cs="Times New Roman"/>
          <w:sz w:val="22"/>
          <w:szCs w:val="22"/>
        </w:rPr>
        <w:t>.</w:t>
      </w:r>
    </w:p>
    <w:bookmarkStart w:id="562" w:name="ref_c36td5"/>
    <w:p w14:paraId="4E5275D5" w14:textId="276F1052" w:rsidR="007F26B6" w:rsidRPr="0058150A" w:rsidRDefault="008D05D6"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"ref_c36tl5"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v</w:t>
      </w:r>
      <w:bookmarkEnd w:id="562"/>
      <w:r w:rsidR="007F26B6"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7F26B6" w:rsidRPr="0058150A">
        <w:rPr>
          <w:rFonts w:ascii="Georgia" w:hAnsi="Georgia" w:cs="Times New Roman"/>
          <w:sz w:val="22"/>
          <w:szCs w:val="22"/>
        </w:rPr>
        <w:t xml:space="preserve"> Isla del Cerrito is </w:t>
      </w:r>
      <w:r w:rsidR="0038677E" w:rsidRPr="0058150A">
        <w:rPr>
          <w:rFonts w:ascii="Georgia" w:hAnsi="Georgia" w:cs="Times New Roman"/>
          <w:sz w:val="22"/>
          <w:szCs w:val="22"/>
        </w:rPr>
        <w:t>another name for</w:t>
      </w:r>
      <w:r w:rsidR="007F26B6" w:rsidRPr="0058150A">
        <w:rPr>
          <w:rFonts w:ascii="Georgia" w:hAnsi="Georgia" w:cs="Times New Roman"/>
          <w:sz w:val="22"/>
          <w:szCs w:val="22"/>
        </w:rPr>
        <w:t xml:space="preserve"> Isla del Atajo.</w:t>
      </w:r>
    </w:p>
    <w:p w14:paraId="7FDA3AD2" w14:textId="1D02A5B8" w:rsidR="00B84CBA" w:rsidRPr="0058150A" w:rsidRDefault="00B84CBA">
      <w:pPr>
        <w:rPr>
          <w:rFonts w:ascii="Georgia" w:hAnsi="Georgia" w:cs="Times New Roman"/>
        </w:rPr>
      </w:pPr>
      <w:r w:rsidRPr="0058150A">
        <w:rPr>
          <w:rFonts w:ascii="Georgia" w:hAnsi="Georgia" w:cs="Times New Roman"/>
        </w:rPr>
        <w:br w:type="page"/>
      </w:r>
    </w:p>
    <w:p w14:paraId="099C5046" w14:textId="3282654D" w:rsidR="00B84CBA" w:rsidRPr="0058150A" w:rsidRDefault="00B84CBA" w:rsidP="00722C6A">
      <w:pPr>
        <w:ind w:firstLine="360"/>
        <w:jc w:val="both"/>
        <w:rPr>
          <w:rFonts w:ascii="Georgia" w:hAnsi="Georgia" w:cs="Times New Roman"/>
        </w:rPr>
      </w:pPr>
    </w:p>
    <w:p w14:paraId="57C956F6" w14:textId="08BF748F" w:rsidR="00B84CBA" w:rsidRPr="007320F1" w:rsidRDefault="00A45D79" w:rsidP="00B84CBA">
      <w:pPr>
        <w:jc w:val="center"/>
        <w:rPr>
          <w:rFonts w:ascii="Georgia" w:hAnsi="Georgia" w:cs="Times New Roman"/>
          <w:b/>
          <w:bCs/>
          <w:sz w:val="36"/>
          <w:szCs w:val="36"/>
        </w:rPr>
      </w:pPr>
      <w:bookmarkStart w:id="563" w:name="c37"/>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563"/>
      <w:r w:rsidR="00B84CBA" w:rsidRPr="007320F1">
        <w:rPr>
          <w:rFonts w:ascii="Georgia" w:hAnsi="Georgia" w:cs="Times New Roman"/>
          <w:b/>
          <w:bCs/>
          <w:sz w:val="36"/>
          <w:szCs w:val="36"/>
        </w:rPr>
        <w:t>XXXVII</w:t>
      </w:r>
    </w:p>
    <w:p w14:paraId="610E5BD1" w14:textId="77777777" w:rsidR="007320F1" w:rsidRDefault="007320F1" w:rsidP="00B84CBA">
      <w:pPr>
        <w:jc w:val="center"/>
        <w:rPr>
          <w:rFonts w:ascii="Georgia" w:hAnsi="Georgia" w:cs="Times New Roman"/>
          <w:b/>
          <w:bCs/>
        </w:rPr>
      </w:pPr>
    </w:p>
    <w:p w14:paraId="6219F68E" w14:textId="37A571DF" w:rsidR="00B84CBA" w:rsidRPr="0058150A" w:rsidRDefault="00B84CBA" w:rsidP="00B84CBA">
      <w:pPr>
        <w:jc w:val="center"/>
        <w:rPr>
          <w:rFonts w:ascii="Georgia" w:hAnsi="Georgia" w:cs="Times New Roman"/>
          <w:b/>
          <w:bCs/>
        </w:rPr>
      </w:pPr>
      <w:r w:rsidRPr="0058150A">
        <w:rPr>
          <w:rFonts w:ascii="Georgia" w:hAnsi="Georgia" w:cs="Times New Roman"/>
          <w:b/>
          <w:bCs/>
        </w:rPr>
        <w:t>General Mitre’s Mission in Brazil. — Mitre-São Vicente Accord (1872)</w:t>
      </w:r>
    </w:p>
    <w:p w14:paraId="1914819A" w14:textId="15CB5BAE" w:rsidR="00B84CBA" w:rsidRPr="0058150A" w:rsidRDefault="00B84CBA" w:rsidP="00B84CBA">
      <w:pPr>
        <w:jc w:val="center"/>
        <w:rPr>
          <w:rFonts w:ascii="Georgia" w:hAnsi="Georgia" w:cs="Times New Roman"/>
        </w:rPr>
      </w:pPr>
    </w:p>
    <w:p w14:paraId="3588D4CA" w14:textId="77777777" w:rsidR="00BA4061" w:rsidRPr="0058150A" w:rsidRDefault="00BA4061" w:rsidP="00B84CBA">
      <w:pPr>
        <w:jc w:val="center"/>
        <w:rPr>
          <w:rFonts w:ascii="Georgia" w:hAnsi="Georgia" w:cs="Times New Roman"/>
        </w:rPr>
      </w:pPr>
    </w:p>
    <w:p w14:paraId="42BCA685" w14:textId="74D9234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There was no reason for serious misunderstanding, however, since the fundamental spirit moving the Argentine government, despite the state of national furor which both parties created, was one of making concessions to Paraguay, of contenting itself, </w:t>
      </w:r>
      <w:r w:rsidR="0083580D" w:rsidRPr="0058150A">
        <w:rPr>
          <w:rFonts w:ascii="Georgia" w:hAnsi="Georgia" w:cs="Times New Roman"/>
        </w:rPr>
        <w:t>ultimately</w:t>
      </w:r>
      <w:r w:rsidRPr="0058150A">
        <w:rPr>
          <w:rFonts w:ascii="Georgia" w:hAnsi="Georgia" w:cs="Times New Roman"/>
        </w:rPr>
        <w:t>, with the line of Pilcomayo, and of accepting arbitration on the issue of Villa Occidental. Because of this, the bellicose agitation at the beginning of 1872 calmed down when Mitre’s mission was met in Rio de Janeiro.</w:t>
      </w:r>
    </w:p>
    <w:p w14:paraId="5A4D1149" w14:textId="11F8874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Sending Mitre to Brazil in that role was a skillful political maneuver, because if he failed or if he ceded too much to the empire’s demands, he would be ruined for the future presidential election. Cotegipe contributed to his appointment, telling Tejedor that his goal had not been to break the alliance; that the Argentine government could do what he himself had done, with the guarantees the alliance granted to all the allies. The first difficulty lay in the notes exchanged from government to government. Mitre arrived in Rio de Janeiro in early July (1872) and spent three months in resolving this difficulty, because of the meticulous approach which Rio Branco, and, one can say, the </w:t>
      </w:r>
      <w:r w:rsidR="0083580D" w:rsidRPr="0058150A">
        <w:rPr>
          <w:rFonts w:ascii="Georgia" w:hAnsi="Georgia" w:cs="Times New Roman"/>
        </w:rPr>
        <w:t xml:space="preserve">Emperor </w:t>
      </w:r>
      <w:r w:rsidRPr="0058150A">
        <w:rPr>
          <w:rFonts w:ascii="Georgia" w:hAnsi="Georgia" w:cs="Times New Roman"/>
        </w:rPr>
        <w:t xml:space="preserve">himself, offended by the Porteño press’s language against the empire, took in wanting to clarify </w:t>
      </w:r>
      <w:r w:rsidR="0083580D" w:rsidRPr="0058150A">
        <w:rPr>
          <w:rFonts w:ascii="Georgia" w:hAnsi="Georgia" w:cs="Times New Roman"/>
        </w:rPr>
        <w:t xml:space="preserve">Tejedor’s </w:t>
      </w:r>
      <w:r w:rsidRPr="0058150A">
        <w:rPr>
          <w:rFonts w:ascii="Georgia" w:hAnsi="Georgia" w:cs="Times New Roman"/>
        </w:rPr>
        <w:t xml:space="preserve">allusions </w:t>
      </w:r>
      <w:r w:rsidR="00720C68" w:rsidRPr="0058150A">
        <w:rPr>
          <w:rFonts w:ascii="Georgia" w:hAnsi="Georgia" w:cs="Times New Roman"/>
        </w:rPr>
        <w:t>(</w:t>
      </w:r>
      <w:bookmarkStart w:id="564" w:name="ref_c37fl1"/>
      <w:r w:rsidR="0052356B" w:rsidRPr="0058150A">
        <w:rPr>
          <w:rFonts w:ascii="Georgia" w:hAnsi="Georgia" w:cs="Times New Roman"/>
        </w:rPr>
        <w:fldChar w:fldCharType="begin"/>
      </w:r>
      <w:r w:rsidR="0052356B" w:rsidRPr="0058150A">
        <w:rPr>
          <w:rFonts w:ascii="Georgia" w:hAnsi="Georgia" w:cs="Times New Roman"/>
        </w:rPr>
        <w:instrText xml:space="preserve"> HYPERLINK  \l "ref_c37fd1" </w:instrText>
      </w:r>
      <w:r w:rsidR="0052356B" w:rsidRPr="0058150A">
        <w:rPr>
          <w:rFonts w:ascii="Georgia" w:hAnsi="Georgia" w:cs="Times New Roman"/>
        </w:rPr>
        <w:fldChar w:fldCharType="separate"/>
      </w:r>
      <w:r w:rsidR="00720C68" w:rsidRPr="0058150A">
        <w:rPr>
          <w:rStyle w:val="Hyperlink"/>
          <w:rFonts w:ascii="Georgia" w:hAnsi="Georgia" w:cs="Times New Roman"/>
        </w:rPr>
        <w:t>1</w:t>
      </w:r>
      <w:bookmarkEnd w:id="564"/>
      <w:r w:rsidR="0052356B"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But on November 19</w:t>
      </w:r>
      <w:r w:rsidRPr="0058150A">
        <w:rPr>
          <w:rFonts w:ascii="Georgia" w:hAnsi="Georgia" w:cs="Times New Roman"/>
          <w:vertAlign w:val="superscript"/>
        </w:rPr>
        <w:t>th</w:t>
      </w:r>
      <w:r w:rsidRPr="0058150A">
        <w:rPr>
          <w:rFonts w:ascii="Georgia" w:hAnsi="Georgia" w:cs="Times New Roman"/>
        </w:rPr>
        <w:t>, Mitre and the Marquis of São Vicent</w:t>
      </w:r>
      <w:r w:rsidR="0083580D" w:rsidRPr="0058150A">
        <w:rPr>
          <w:rFonts w:ascii="Georgia" w:hAnsi="Georgia" w:cs="Times New Roman"/>
        </w:rPr>
        <w:t>e</w:t>
      </w:r>
      <w:r w:rsidRPr="0058150A">
        <w:rPr>
          <w:rFonts w:ascii="Georgia" w:hAnsi="Georgia" w:cs="Times New Roman"/>
        </w:rPr>
        <w:t xml:space="preserve">, Brazilian plenipotentiary, sign the accord reestablishing the alliance just as it was before Cotegipe’s treaties, leaving those treaties intact, and obliging Brazil to help its ally in the negotiations it would initiate in turn </w:t>
      </w:r>
      <w:r w:rsidR="00A973C8" w:rsidRPr="0058150A">
        <w:rPr>
          <w:rFonts w:ascii="Georgia" w:hAnsi="Georgia" w:cs="Times New Roman"/>
        </w:rPr>
        <w:t>(</w:t>
      </w:r>
      <w:bookmarkStart w:id="565" w:name="ref_c37fl2"/>
      <w:r w:rsidR="0052356B" w:rsidRPr="0058150A">
        <w:rPr>
          <w:rFonts w:ascii="Georgia" w:hAnsi="Georgia" w:cs="Times New Roman"/>
        </w:rPr>
        <w:fldChar w:fldCharType="begin"/>
      </w:r>
      <w:r w:rsidR="0052356B" w:rsidRPr="0058150A">
        <w:rPr>
          <w:rFonts w:ascii="Georgia" w:hAnsi="Georgia" w:cs="Times New Roman"/>
        </w:rPr>
        <w:instrText xml:space="preserve"> HYPERLINK  \l "ref_c37fd2" </w:instrText>
      </w:r>
      <w:r w:rsidR="0052356B" w:rsidRPr="0058150A">
        <w:rPr>
          <w:rFonts w:ascii="Georgia" w:hAnsi="Georgia" w:cs="Times New Roman"/>
        </w:rPr>
        <w:fldChar w:fldCharType="separate"/>
      </w:r>
      <w:r w:rsidR="00A973C8" w:rsidRPr="0058150A">
        <w:rPr>
          <w:rStyle w:val="Hyperlink"/>
          <w:rFonts w:ascii="Georgia" w:hAnsi="Georgia" w:cs="Times New Roman"/>
        </w:rPr>
        <w:t>2</w:t>
      </w:r>
      <w:bookmarkEnd w:id="565"/>
      <w:r w:rsidR="0052356B"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xml:space="preserve">. The familiarity Rio Branco had with Mitre’s ideas probably contributed to the </w:t>
      </w:r>
      <w:r w:rsidR="0083580D" w:rsidRPr="0058150A">
        <w:rPr>
          <w:rFonts w:ascii="Georgia" w:hAnsi="Georgia" w:cs="Times New Roman"/>
        </w:rPr>
        <w:t xml:space="preserve">treaty’s </w:t>
      </w:r>
      <w:r w:rsidRPr="0058150A">
        <w:rPr>
          <w:rFonts w:ascii="Georgia" w:hAnsi="Georgia" w:cs="Times New Roman"/>
        </w:rPr>
        <w:t xml:space="preserve">renewal, Mitre also being designated to represent Argentina in the Asunción negotiations </w:t>
      </w:r>
      <w:r w:rsidR="004512DF" w:rsidRPr="0058150A">
        <w:rPr>
          <w:rFonts w:ascii="Georgia" w:hAnsi="Georgia" w:cs="Times New Roman"/>
        </w:rPr>
        <w:t>(</w:t>
      </w:r>
      <w:bookmarkStart w:id="566" w:name="ref_c37fl3"/>
      <w:r w:rsidR="0052356B" w:rsidRPr="0058150A">
        <w:rPr>
          <w:rFonts w:ascii="Georgia" w:hAnsi="Georgia" w:cs="Times New Roman"/>
        </w:rPr>
        <w:fldChar w:fldCharType="begin"/>
      </w:r>
      <w:r w:rsidR="0052356B" w:rsidRPr="0058150A">
        <w:rPr>
          <w:rFonts w:ascii="Georgia" w:hAnsi="Georgia" w:cs="Times New Roman"/>
        </w:rPr>
        <w:instrText xml:space="preserve"> HYPERLINK  \l "ref_c37fd3" </w:instrText>
      </w:r>
      <w:r w:rsidR="0052356B" w:rsidRPr="0058150A">
        <w:rPr>
          <w:rFonts w:ascii="Georgia" w:hAnsi="Georgia" w:cs="Times New Roman"/>
        </w:rPr>
        <w:fldChar w:fldCharType="separate"/>
      </w:r>
      <w:r w:rsidR="004512DF" w:rsidRPr="0058150A">
        <w:rPr>
          <w:rStyle w:val="Hyperlink"/>
          <w:rFonts w:ascii="Georgia" w:hAnsi="Georgia" w:cs="Times New Roman"/>
        </w:rPr>
        <w:t>3</w:t>
      </w:r>
      <w:bookmarkEnd w:id="566"/>
      <w:r w:rsidR="0052356B"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599CF69C" w14:textId="1A9CCE5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Mitre-São Vicente accord did not oppose the policy of separate treaties, but it stripped this policy of all its gravity, reestablishing good harmony between the allies. If Cotegipe’s blow didn’t simply signify abandoning Paraguay to its fate, it did create a difficult situation for Brazil, imposing on it the role of mediator, or, if not recognized as mediator, protector of the defeated party against </w:t>
      </w:r>
      <w:r w:rsidR="00FE545B" w:rsidRPr="0058150A">
        <w:rPr>
          <w:rFonts w:ascii="Georgia" w:hAnsi="Georgia" w:cs="Times New Roman"/>
        </w:rPr>
        <w:t xml:space="preserve">its </w:t>
      </w:r>
      <w:r w:rsidRPr="0058150A">
        <w:rPr>
          <w:rFonts w:ascii="Georgia" w:hAnsi="Georgia" w:cs="Times New Roman"/>
        </w:rPr>
        <w:t>former ally. What was Cotegipe’s thinking concerning Paraguay when signing these treaties—to abandon it, or defend it? If he wished to defend it, was he not making Brazil’s intervention more difficult from the very moment in which the alliance broke, or appeared to break? If he wished to abandon it, would this sudden movement not take on the character of pure farce? Would it not be considered a snare set for Paraguay?</w:t>
      </w:r>
    </w:p>
    <w:p w14:paraId="75AD976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Whatever Cotegipe’s idea was at its root, Rio Branco did not want the opportunity it offered to escape him. Without waiting for the situation Cotegipe created to reach a breakdown of relations, he harnessed his skill and perseverance for the protection of Paraguay and the conservation of the territories of the Chaco, a skill and perseverance which in the end granted him his triumph.</w:t>
      </w:r>
    </w:p>
    <w:p w14:paraId="1F958D3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Tejedor did not take advantage of Cotegipe’s blow, and as such the Argentine Republic did not obtain a single advantage from the precedent set, not from being able to negotiate with Paraguay separately, nor from being left alone in the field, untethered, against the common enemy.</w:t>
      </w:r>
    </w:p>
    <w:p w14:paraId="4756CE72" w14:textId="0CA44C5A"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In view of the capital importance that </w:t>
      </w:r>
      <w:r w:rsidR="00FE545B" w:rsidRPr="0058150A">
        <w:rPr>
          <w:rFonts w:ascii="Georgia" w:hAnsi="Georgia" w:cs="Times New Roman"/>
        </w:rPr>
        <w:t xml:space="preserve">the Viscount of </w:t>
      </w:r>
      <w:r w:rsidRPr="0058150A">
        <w:rPr>
          <w:rFonts w:ascii="Georgia" w:hAnsi="Georgia" w:cs="Times New Roman"/>
        </w:rPr>
        <w:t xml:space="preserve">Rio Branco assigned this issue, it can be said that few diplomats have had reason for such legitimate pride for a triumph obtained as </w:t>
      </w:r>
      <w:r w:rsidR="00FE545B" w:rsidRPr="0058150A">
        <w:rPr>
          <w:rFonts w:ascii="Georgia" w:hAnsi="Georgia" w:cs="Times New Roman"/>
        </w:rPr>
        <w:t xml:space="preserve">he </w:t>
      </w:r>
      <w:r w:rsidRPr="0058150A">
        <w:rPr>
          <w:rFonts w:ascii="Georgia" w:hAnsi="Georgia" w:cs="Times New Roman"/>
        </w:rPr>
        <w:t>had for having saved the Chaco for Paraguay, perhaps equal to the satisfaction that, years later, his son the Baron of Rio Branco experiences, saving for Brazil the disputed territory of Palmas, which the Argentines considered an extension of Misiones.</w:t>
      </w:r>
    </w:p>
    <w:p w14:paraId="683ABAFC" w14:textId="3F0624DE" w:rsidR="00B84CBA" w:rsidRPr="0058150A" w:rsidRDefault="00B84CBA" w:rsidP="00722C6A">
      <w:pPr>
        <w:ind w:firstLine="360"/>
        <w:jc w:val="both"/>
        <w:rPr>
          <w:rFonts w:ascii="Georgia" w:hAnsi="Georgia" w:cs="Times New Roman"/>
        </w:rPr>
      </w:pPr>
      <w:r w:rsidRPr="0058150A">
        <w:rPr>
          <w:rFonts w:ascii="Georgia" w:hAnsi="Georgia" w:cs="Times New Roman"/>
        </w:rPr>
        <w:t>But it must be said, in truth, that the Viscount of Rio Branco would have achieved nothing without two factors: 1</w:t>
      </w:r>
      <w:r w:rsidRPr="0058150A">
        <w:rPr>
          <w:rFonts w:ascii="Georgia" w:hAnsi="Georgia" w:cs="Times New Roman"/>
          <w:vertAlign w:val="superscript"/>
        </w:rPr>
        <w:t>st</w:t>
      </w:r>
      <w:r w:rsidRPr="0058150A">
        <w:rPr>
          <w:rFonts w:ascii="Georgia" w:hAnsi="Georgia" w:cs="Times New Roman"/>
        </w:rPr>
        <w:t>. The impartiality of Argentine politics, which, though at times it suffered eclipses, manifested itself in Varela’s attitude and later in Mitre’s concessions, and which never would have let the Chaco dispute come to a war between the allies; 2</w:t>
      </w:r>
      <w:r w:rsidRPr="0058150A">
        <w:rPr>
          <w:rFonts w:ascii="Georgia" w:hAnsi="Georgia" w:cs="Times New Roman"/>
          <w:vertAlign w:val="superscript"/>
        </w:rPr>
        <w:t>nd</w:t>
      </w:r>
      <w:r w:rsidRPr="0058150A">
        <w:rPr>
          <w:rFonts w:ascii="Georgia" w:hAnsi="Georgia" w:cs="Times New Roman"/>
        </w:rPr>
        <w:t xml:space="preserve">. The position </w:t>
      </w:r>
      <w:r w:rsidR="00FD41DE" w:rsidRPr="0058150A">
        <w:rPr>
          <w:rFonts w:ascii="Georgia" w:hAnsi="Georgia" w:cs="Times New Roman"/>
        </w:rPr>
        <w:t xml:space="preserve">sustained by </w:t>
      </w:r>
      <w:r w:rsidRPr="0058150A">
        <w:rPr>
          <w:rFonts w:ascii="Georgia" w:hAnsi="Georgia" w:cs="Times New Roman"/>
        </w:rPr>
        <w:t xml:space="preserve">the Liberal opposition in the Senate, and especially </w:t>
      </w:r>
      <w:r w:rsidR="00FE545B" w:rsidRPr="0058150A">
        <w:rPr>
          <w:rFonts w:ascii="Georgia" w:hAnsi="Georgia" w:cs="Times New Roman"/>
        </w:rPr>
        <w:t xml:space="preserve">by Nabuco </w:t>
      </w:r>
      <w:r w:rsidRPr="0058150A">
        <w:rPr>
          <w:rFonts w:ascii="Georgia" w:hAnsi="Georgia" w:cs="Times New Roman"/>
        </w:rPr>
        <w:t xml:space="preserve">in the Council of State, </w:t>
      </w:r>
      <w:r w:rsidR="00FE545B" w:rsidRPr="0058150A">
        <w:rPr>
          <w:rFonts w:ascii="Georgia" w:hAnsi="Georgia" w:cs="Times New Roman"/>
        </w:rPr>
        <w:t xml:space="preserve">first </w:t>
      </w:r>
      <w:r w:rsidRPr="0058150A">
        <w:rPr>
          <w:rFonts w:ascii="Georgia" w:hAnsi="Georgia" w:cs="Times New Roman"/>
        </w:rPr>
        <w:t xml:space="preserve">rejecting the right of conquest and </w:t>
      </w:r>
      <w:r w:rsidR="00FE545B" w:rsidRPr="0058150A">
        <w:rPr>
          <w:rFonts w:ascii="Georgia" w:hAnsi="Georgia" w:cs="Times New Roman"/>
        </w:rPr>
        <w:t xml:space="preserve">then </w:t>
      </w:r>
      <w:r w:rsidRPr="0058150A">
        <w:rPr>
          <w:rFonts w:ascii="Georgia" w:hAnsi="Georgia" w:cs="Times New Roman"/>
        </w:rPr>
        <w:t>rejecting any possibility of a break-up.</w:t>
      </w:r>
    </w:p>
    <w:p w14:paraId="5210CD7E" w14:textId="69A82BD8" w:rsidR="005A0473" w:rsidRPr="0058150A" w:rsidRDefault="005A0473" w:rsidP="00722C6A">
      <w:pPr>
        <w:ind w:firstLine="360"/>
        <w:jc w:val="both"/>
        <w:rPr>
          <w:rFonts w:ascii="Georgia" w:hAnsi="Georgia" w:cs="Times New Roman"/>
        </w:rPr>
      </w:pPr>
    </w:p>
    <w:p w14:paraId="43C3124F" w14:textId="77777777" w:rsidR="00854C34" w:rsidRPr="0058150A" w:rsidRDefault="00854C34" w:rsidP="00722C6A">
      <w:pPr>
        <w:ind w:firstLine="360"/>
        <w:jc w:val="both"/>
        <w:rPr>
          <w:rFonts w:ascii="Georgia" w:hAnsi="Georgia" w:cs="Times New Roman"/>
          <w:b/>
          <w:bCs/>
        </w:rPr>
      </w:pPr>
    </w:p>
    <w:p w14:paraId="73A6EBD6" w14:textId="2DA24567" w:rsidR="00854C34" w:rsidRPr="0058150A" w:rsidRDefault="00854C34" w:rsidP="00722C6A">
      <w:pPr>
        <w:ind w:firstLine="360"/>
        <w:jc w:val="both"/>
        <w:rPr>
          <w:rFonts w:ascii="Georgia" w:hAnsi="Georgia" w:cs="Times New Roman"/>
          <w:b/>
          <w:bCs/>
        </w:rPr>
      </w:pPr>
    </w:p>
    <w:p w14:paraId="0AB9E095" w14:textId="77777777" w:rsidR="005A0473"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567" w:name="ref_c37fd1"/>
    <w:p w14:paraId="071742F2" w14:textId="3E2E8551" w:rsidR="005A0473" w:rsidRPr="0058150A" w:rsidRDefault="0052356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"ref_c37fl1"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567"/>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5A0473" w:rsidRPr="0058150A">
        <w:rPr>
          <w:rFonts w:ascii="Georgia" w:hAnsi="Georgia" w:cs="Times New Roman"/>
          <w:sz w:val="22"/>
          <w:szCs w:val="22"/>
        </w:rPr>
        <w:t xml:space="preserve"> See in the </w:t>
      </w:r>
      <w:r w:rsidR="0083580D" w:rsidRPr="0058150A">
        <w:rPr>
          <w:rFonts w:ascii="Georgia" w:hAnsi="Georgia" w:cs="Times New Roman"/>
          <w:sz w:val="22"/>
          <w:szCs w:val="22"/>
        </w:rPr>
        <w:t xml:space="preserve">quoted </w:t>
      </w:r>
      <w:r w:rsidR="005A0473" w:rsidRPr="0058150A">
        <w:rPr>
          <w:rFonts w:ascii="Georgia" w:hAnsi="Georgia" w:cs="Times New Roman"/>
          <w:sz w:val="22"/>
          <w:szCs w:val="22"/>
        </w:rPr>
        <w:t>report from Correia, Minister of Foreign Affairs, the history of this prior negotiation</w:t>
      </w:r>
      <w:r w:rsidR="0083580D" w:rsidRPr="0058150A">
        <w:rPr>
          <w:rFonts w:ascii="Georgia" w:hAnsi="Georgia" w:cs="Times New Roman"/>
          <w:sz w:val="22"/>
          <w:szCs w:val="22"/>
        </w:rPr>
        <w:t xml:space="preserve"> about the nature of the </w:t>
      </w:r>
      <w:r w:rsidR="005A0473" w:rsidRPr="0058150A">
        <w:rPr>
          <w:rFonts w:ascii="Georgia" w:hAnsi="Georgia" w:cs="Times New Roman"/>
          <w:sz w:val="22"/>
          <w:szCs w:val="22"/>
        </w:rPr>
        <w:t>previous incident; each word, each reservation in the correspondence between Tejedor and Cor</w:t>
      </w:r>
      <w:r w:rsidR="0083580D" w:rsidRPr="0058150A">
        <w:rPr>
          <w:rFonts w:ascii="Georgia" w:hAnsi="Georgia" w:cs="Times New Roman"/>
          <w:sz w:val="22"/>
          <w:szCs w:val="22"/>
        </w:rPr>
        <w:t>r</w:t>
      </w:r>
      <w:r w:rsidR="005A0473" w:rsidRPr="0058150A">
        <w:rPr>
          <w:rFonts w:ascii="Georgia" w:hAnsi="Georgia" w:cs="Times New Roman"/>
          <w:sz w:val="22"/>
          <w:szCs w:val="22"/>
        </w:rPr>
        <w:t>eia was rigorously analyzed. Mitre did not manage to enter into the heart of the issue until after the most complete and satisfactory explanations were exchanged about the 27 April note.</w:t>
      </w:r>
    </w:p>
    <w:bookmarkStart w:id="568" w:name="ref_c37fd2"/>
    <w:p w14:paraId="2CB3F981" w14:textId="339FAA02" w:rsidR="005A0473" w:rsidRPr="0058150A" w:rsidRDefault="0052356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"ref_c37fl2"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568"/>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B408AF" w:rsidRPr="0058150A">
        <w:rPr>
          <w:rFonts w:ascii="Georgia" w:hAnsi="Georgia" w:cs="Times New Roman"/>
          <w:sz w:val="22"/>
          <w:szCs w:val="22"/>
        </w:rPr>
        <w:t xml:space="preserve"> </w:t>
      </w:r>
      <w:r w:rsidR="00FB6F25" w:rsidRPr="0058150A">
        <w:rPr>
          <w:rFonts w:ascii="Georgia" w:hAnsi="Georgia" w:cs="Times New Roman"/>
          <w:sz w:val="22"/>
          <w:szCs w:val="22"/>
        </w:rPr>
        <w:t xml:space="preserve">I reproduce </w:t>
      </w:r>
      <w:r w:rsidR="0083580D" w:rsidRPr="0058150A">
        <w:rPr>
          <w:rFonts w:ascii="Georgia" w:hAnsi="Georgia" w:cs="Times New Roman"/>
          <w:sz w:val="22"/>
          <w:szCs w:val="22"/>
        </w:rPr>
        <w:t>in the Appendix</w:t>
      </w:r>
      <w:r w:rsidR="00FB6F25" w:rsidRPr="0058150A">
        <w:rPr>
          <w:rFonts w:ascii="Georgia" w:hAnsi="Georgia" w:cs="Times New Roman"/>
          <w:sz w:val="22"/>
          <w:szCs w:val="22"/>
        </w:rPr>
        <w:t>, although it’s not an unpublished document, the Mitre-São Vicente accord, for the same reason that I was induced to copy the May 1</w:t>
      </w:r>
      <w:r w:rsidR="00FB6F25" w:rsidRPr="0058150A">
        <w:rPr>
          <w:rFonts w:ascii="Georgia" w:hAnsi="Georgia" w:cs="Times New Roman"/>
          <w:sz w:val="22"/>
          <w:szCs w:val="22"/>
          <w:vertAlign w:val="superscript"/>
        </w:rPr>
        <w:t>st</w:t>
      </w:r>
      <w:r w:rsidR="00FB6F25" w:rsidRPr="0058150A">
        <w:rPr>
          <w:rFonts w:ascii="Georgia" w:hAnsi="Georgia" w:cs="Times New Roman"/>
          <w:sz w:val="22"/>
          <w:szCs w:val="22"/>
        </w:rPr>
        <w:t xml:space="preserve"> treaty, namely, to facilitate </w:t>
      </w:r>
      <w:r w:rsidR="0083580D" w:rsidRPr="0058150A">
        <w:rPr>
          <w:rFonts w:ascii="Georgia" w:hAnsi="Georgia" w:cs="Times New Roman"/>
          <w:sz w:val="22"/>
          <w:szCs w:val="22"/>
        </w:rPr>
        <w:t xml:space="preserve">comparison between </w:t>
      </w:r>
      <w:r w:rsidR="00FB6F25" w:rsidRPr="0058150A">
        <w:rPr>
          <w:rFonts w:ascii="Georgia" w:hAnsi="Georgia" w:cs="Times New Roman"/>
          <w:sz w:val="22"/>
          <w:szCs w:val="22"/>
        </w:rPr>
        <w:t xml:space="preserve">the articles of that </w:t>
      </w:r>
      <w:r w:rsidR="0083580D" w:rsidRPr="0058150A">
        <w:rPr>
          <w:rFonts w:ascii="Georgia" w:hAnsi="Georgia" w:cs="Times New Roman"/>
          <w:sz w:val="22"/>
          <w:szCs w:val="22"/>
        </w:rPr>
        <w:t>agreement and Nabuco’s (and others’) references to them</w:t>
      </w:r>
      <w:r w:rsidR="00FB6F25" w:rsidRPr="0058150A">
        <w:rPr>
          <w:rFonts w:ascii="Georgia" w:hAnsi="Georgia" w:cs="Times New Roman"/>
          <w:sz w:val="22"/>
          <w:szCs w:val="22"/>
        </w:rPr>
        <w:t xml:space="preserve">. </w:t>
      </w:r>
      <w:r w:rsidR="00B408AF" w:rsidRPr="0058150A">
        <w:rPr>
          <w:rFonts w:ascii="Georgia" w:hAnsi="Georgia" w:cs="Times New Roman"/>
          <w:sz w:val="22"/>
          <w:szCs w:val="22"/>
        </w:rPr>
        <w:t>This is the only act of ministerial policy on the Argentine issue which merits Nabuco’s support</w:t>
      </w:r>
      <w:r w:rsidR="0083580D" w:rsidRPr="0058150A">
        <w:rPr>
          <w:rFonts w:ascii="Georgia" w:hAnsi="Georgia" w:cs="Times New Roman"/>
          <w:sz w:val="22"/>
          <w:szCs w:val="22"/>
        </w:rPr>
        <w:t>,</w:t>
      </w:r>
      <w:r w:rsidR="00B408AF" w:rsidRPr="0058150A">
        <w:rPr>
          <w:rFonts w:ascii="Georgia" w:hAnsi="Georgia" w:cs="Times New Roman"/>
          <w:sz w:val="22"/>
          <w:szCs w:val="22"/>
        </w:rPr>
        <w:t xml:space="preserve"> “because he considers it as a reparation of </w:t>
      </w:r>
      <w:r w:rsidR="0083580D" w:rsidRPr="0058150A">
        <w:rPr>
          <w:rFonts w:ascii="Georgia" w:hAnsi="Georgia" w:cs="Times New Roman"/>
          <w:sz w:val="22"/>
          <w:szCs w:val="22"/>
        </w:rPr>
        <w:t xml:space="preserve">our diplomatic </w:t>
      </w:r>
      <w:r w:rsidR="00B408AF" w:rsidRPr="0058150A">
        <w:rPr>
          <w:rFonts w:ascii="Georgia" w:hAnsi="Georgia" w:cs="Times New Roman"/>
          <w:sz w:val="22"/>
          <w:szCs w:val="22"/>
        </w:rPr>
        <w:t>errors.”</w:t>
      </w:r>
    </w:p>
    <w:bookmarkStart w:id="569" w:name="ref_c37fd3"/>
    <w:p w14:paraId="56094BD0" w14:textId="61C1F32B" w:rsidR="005A0473" w:rsidRPr="0058150A" w:rsidRDefault="0052356B"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"ref_c37fl3"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569"/>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B408AF" w:rsidRPr="0058150A">
        <w:rPr>
          <w:rFonts w:ascii="Georgia" w:hAnsi="Georgia" w:cs="Times New Roman"/>
          <w:sz w:val="22"/>
          <w:szCs w:val="22"/>
        </w:rPr>
        <w:t xml:space="preserve"> Mitre always thought, as signatory of the alliance treaty, that the line of Pilcomayo completely satisfied national aspirations (confidential communication from Mitre to his government on 30 June 1873.)</w:t>
      </w:r>
    </w:p>
    <w:p w14:paraId="4F750839" w14:textId="2629F218" w:rsidR="00B84CBA" w:rsidRPr="0058150A" w:rsidRDefault="00B84CBA">
      <w:pPr>
        <w:rPr>
          <w:rFonts w:ascii="Georgia" w:hAnsi="Georgia" w:cs="Times New Roman"/>
        </w:rPr>
      </w:pPr>
      <w:r w:rsidRPr="0058150A">
        <w:rPr>
          <w:rFonts w:ascii="Georgia" w:hAnsi="Georgia" w:cs="Times New Roman"/>
        </w:rPr>
        <w:br w:type="page"/>
      </w:r>
    </w:p>
    <w:p w14:paraId="32393E4A" w14:textId="65574995" w:rsidR="00B84CBA" w:rsidRPr="0058150A" w:rsidRDefault="00B84CBA" w:rsidP="00722C6A">
      <w:pPr>
        <w:ind w:firstLine="360"/>
        <w:jc w:val="both"/>
        <w:rPr>
          <w:rFonts w:ascii="Georgia" w:hAnsi="Georgia" w:cs="Times New Roman"/>
        </w:rPr>
      </w:pPr>
    </w:p>
    <w:p w14:paraId="2CC37B59" w14:textId="482EB17D" w:rsidR="00B84CBA" w:rsidRPr="007320F1" w:rsidRDefault="00A45D79" w:rsidP="00B84CBA">
      <w:pPr>
        <w:jc w:val="center"/>
        <w:rPr>
          <w:rFonts w:ascii="Georgia" w:hAnsi="Georgia" w:cs="Times New Roman"/>
          <w:b/>
          <w:bCs/>
          <w:sz w:val="36"/>
          <w:szCs w:val="36"/>
        </w:rPr>
      </w:pPr>
      <w:bookmarkStart w:id="570" w:name="c38"/>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570"/>
      <w:r w:rsidR="00043936" w:rsidRPr="007320F1">
        <w:rPr>
          <w:rFonts w:ascii="Georgia" w:hAnsi="Georgia" w:cs="Times New Roman"/>
          <w:b/>
          <w:bCs/>
          <w:sz w:val="36"/>
          <w:szCs w:val="36"/>
        </w:rPr>
        <w:t>XXXVIII</w:t>
      </w:r>
    </w:p>
    <w:p w14:paraId="3ABBC67F" w14:textId="77777777" w:rsidR="007320F1" w:rsidRDefault="007320F1" w:rsidP="00B84CBA">
      <w:pPr>
        <w:jc w:val="center"/>
        <w:rPr>
          <w:rFonts w:ascii="Georgia" w:hAnsi="Georgia" w:cs="Times New Roman"/>
          <w:b/>
          <w:bCs/>
        </w:rPr>
      </w:pPr>
    </w:p>
    <w:p w14:paraId="625FD5BA" w14:textId="7EE538AA" w:rsidR="00B84CBA" w:rsidRPr="0058150A" w:rsidRDefault="00B84CBA" w:rsidP="00B84CBA">
      <w:pPr>
        <w:jc w:val="center"/>
        <w:rPr>
          <w:rFonts w:ascii="Georgia" w:hAnsi="Georgia" w:cs="Times New Roman"/>
          <w:b/>
          <w:bCs/>
        </w:rPr>
      </w:pPr>
      <w:r w:rsidRPr="0058150A">
        <w:rPr>
          <w:rFonts w:ascii="Georgia" w:hAnsi="Georgia" w:cs="Times New Roman"/>
          <w:b/>
          <w:bCs/>
        </w:rPr>
        <w:t>Mitre Sent to Paraguay. — Proposal of Arbitration. — Brazil’s Position</w:t>
      </w:r>
    </w:p>
    <w:p w14:paraId="11973CF4" w14:textId="41AE5826" w:rsidR="00B84CBA" w:rsidRPr="0058150A" w:rsidRDefault="00B84CBA" w:rsidP="00B84CBA">
      <w:pPr>
        <w:jc w:val="both"/>
        <w:rPr>
          <w:rFonts w:ascii="Georgia" w:hAnsi="Georgia" w:cs="Times New Roman"/>
        </w:rPr>
      </w:pPr>
    </w:p>
    <w:p w14:paraId="58788FEF" w14:textId="77777777" w:rsidR="00C259C2" w:rsidRPr="0058150A" w:rsidRDefault="00C259C2" w:rsidP="00B84CBA">
      <w:pPr>
        <w:jc w:val="both"/>
        <w:rPr>
          <w:rFonts w:ascii="Georgia" w:hAnsi="Georgia" w:cs="Times New Roman"/>
        </w:rPr>
      </w:pPr>
    </w:p>
    <w:p w14:paraId="720A2432" w14:textId="5663060B" w:rsidR="00B84CBA" w:rsidRPr="0058150A" w:rsidRDefault="00B84CBA" w:rsidP="00722C6A">
      <w:pPr>
        <w:ind w:firstLine="360"/>
        <w:jc w:val="both"/>
        <w:rPr>
          <w:rFonts w:ascii="Georgia" w:hAnsi="Georgia" w:cs="Times New Roman"/>
        </w:rPr>
      </w:pPr>
      <w:r w:rsidRPr="0058150A">
        <w:rPr>
          <w:rFonts w:ascii="Georgia" w:hAnsi="Georgia" w:cs="Times New Roman"/>
        </w:rPr>
        <w:t>Meanwhile, General Mitre was going to Paraguay to negotiate peace, and Brazil was being represented in these negotiations by the Baron, later Viscount, of Araguaya (</w:t>
      </w:r>
      <w:bookmarkStart w:id="571" w:name="ref_c38tl1"/>
      <w:r w:rsidR="004E022C" w:rsidRPr="0058150A">
        <w:rPr>
          <w:rFonts w:ascii="Georgia" w:hAnsi="Georgia" w:cs="Times New Roman"/>
        </w:rPr>
        <w:fldChar w:fldCharType="begin"/>
      </w:r>
      <w:r w:rsidR="004E022C" w:rsidRPr="0058150A">
        <w:rPr>
          <w:rFonts w:ascii="Georgia" w:hAnsi="Georgia" w:cs="Times New Roman"/>
        </w:rPr>
        <w:instrText xml:space="preserve"> HYPERLINK  \l "ref_c38td1" </w:instrText>
      </w:r>
      <w:r w:rsidR="004E022C" w:rsidRPr="0058150A">
        <w:rPr>
          <w:rFonts w:ascii="Georgia" w:hAnsi="Georgia" w:cs="Times New Roman"/>
        </w:rPr>
        <w:fldChar w:fldCharType="separate"/>
      </w:r>
      <w:r w:rsidR="00C12FC2" w:rsidRPr="0058150A">
        <w:rPr>
          <w:rStyle w:val="Hyperlink"/>
          <w:rFonts w:ascii="Georgia" w:hAnsi="Georgia" w:cs="Times New Roman"/>
        </w:rPr>
        <w:t>i</w:t>
      </w:r>
      <w:bookmarkEnd w:id="571"/>
      <w:r w:rsidR="004E022C" w:rsidRPr="0058150A">
        <w:rPr>
          <w:rFonts w:ascii="Georgia" w:hAnsi="Georgia" w:cs="Times New Roman"/>
        </w:rPr>
        <w:fldChar w:fldCharType="end"/>
      </w:r>
      <w:r w:rsidRPr="0058150A">
        <w:rPr>
          <w:rFonts w:ascii="Georgia" w:hAnsi="Georgia" w:cs="Times New Roman"/>
        </w:rPr>
        <w:t xml:space="preserve">). The Argentine government did not approve of Mitre’s conciliatory approach, Mitre being content with the line of Pilcomayo and Isla del Cerrito, for which reason that general left the capital of Paraguay at the beginning of September, without having obtained anything. The Buenos Aires government’s final proposal was this: </w:t>
      </w:r>
      <w:r w:rsidR="00FD41DE" w:rsidRPr="0058150A">
        <w:rPr>
          <w:rFonts w:ascii="Georgia" w:hAnsi="Georgia" w:cs="Times New Roman"/>
        </w:rPr>
        <w:t xml:space="preserve">either </w:t>
      </w:r>
      <w:r w:rsidRPr="0058150A">
        <w:rPr>
          <w:rFonts w:ascii="Georgia" w:hAnsi="Georgia" w:cs="Times New Roman"/>
        </w:rPr>
        <w:t xml:space="preserve">the line of Pilcomayo with Isla del Atajo (Cerrito) and arbitration regarding the Chaco, including Villa Occidental, with the </w:t>
      </w:r>
      <w:r w:rsidRPr="0058150A">
        <w:rPr>
          <w:rFonts w:ascii="Georgia" w:hAnsi="Georgia" w:cs="Times New Roman"/>
          <w:i/>
          <w:iCs/>
        </w:rPr>
        <w:t>status quo</w:t>
      </w:r>
      <w:r w:rsidRPr="0058150A">
        <w:rPr>
          <w:rFonts w:ascii="Georgia" w:hAnsi="Georgia" w:cs="Times New Roman"/>
        </w:rPr>
        <w:t xml:space="preserve"> maintained until the verdict; or Pilcomayo and Villa Occidental, with the Argentine Republic desisting from the rest of the Chaco. But Paraguay only accepted arbitration for all of the Chaco, including from the Pilcomayo down to the Bermejo. In October of 1873, when Mitre’s negotiation was interrupted, or ruined, war between the allies was believed to be inevitable; in Argentine newspapers, the campaign which appeared at the beginning of 1872 was reborn. Brazil and Argentina armed themselves, made grand orders of Remingtons, ironclads, Krupp canons, and torpedoes. The Alsinist (</w:t>
      </w:r>
      <w:bookmarkStart w:id="572" w:name="ref_c38tl2"/>
      <w:r w:rsidR="004E022C" w:rsidRPr="0058150A">
        <w:rPr>
          <w:rFonts w:ascii="Georgia" w:hAnsi="Georgia" w:cs="Times New Roman"/>
        </w:rPr>
        <w:fldChar w:fldCharType="begin"/>
      </w:r>
      <w:r w:rsidR="004E022C" w:rsidRPr="0058150A">
        <w:rPr>
          <w:rFonts w:ascii="Georgia" w:hAnsi="Georgia" w:cs="Times New Roman"/>
        </w:rPr>
        <w:instrText xml:space="preserve"> HYPERLINK  \l "ref_c38td2" </w:instrText>
      </w:r>
      <w:r w:rsidR="004E022C" w:rsidRPr="0058150A">
        <w:rPr>
          <w:rFonts w:ascii="Georgia" w:hAnsi="Georgia" w:cs="Times New Roman"/>
        </w:rPr>
        <w:fldChar w:fldCharType="separate"/>
      </w:r>
      <w:r w:rsidR="00C12FC2" w:rsidRPr="0058150A">
        <w:rPr>
          <w:rStyle w:val="Hyperlink"/>
          <w:rFonts w:ascii="Georgia" w:hAnsi="Georgia" w:cs="Times New Roman"/>
        </w:rPr>
        <w:t>ii</w:t>
      </w:r>
      <w:bookmarkEnd w:id="572"/>
      <w:r w:rsidR="004E022C" w:rsidRPr="0058150A">
        <w:rPr>
          <w:rFonts w:ascii="Georgia" w:hAnsi="Georgia" w:cs="Times New Roman"/>
        </w:rPr>
        <w:fldChar w:fldCharType="end"/>
      </w:r>
      <w:r w:rsidRPr="0058150A">
        <w:rPr>
          <w:rFonts w:ascii="Georgia" w:hAnsi="Georgia" w:cs="Times New Roman"/>
        </w:rPr>
        <w:t>) newspapers attacked Mitre, showing him entitled to the Brazilian crown and representing him, in caricature, making a monkey dance—the monkey being the symbol for Brazil in the Argentine Republic.</w:t>
      </w:r>
    </w:p>
    <w:p w14:paraId="0A1B7DE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Such is the situation we see reflected in the following summons for the Foreign Affairs Section of the Council of State, for which summons Nabuco was speaker (20 November 1872):</w:t>
      </w:r>
    </w:p>
    <w:p w14:paraId="5BBA354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“By the 4</w:t>
      </w:r>
      <w:r w:rsidRPr="0058150A">
        <w:rPr>
          <w:rFonts w:ascii="Georgia" w:hAnsi="Georgia" w:cs="Times New Roman"/>
          <w:vertAlign w:val="superscript"/>
        </w:rPr>
        <w:t>th</w:t>
      </w:r>
      <w:r w:rsidRPr="0058150A">
        <w:rPr>
          <w:rFonts w:ascii="Georgia" w:hAnsi="Georgia" w:cs="Times New Roman"/>
        </w:rPr>
        <w:t xml:space="preserve"> article of the agreement of December 19 of last year, published in December of the same year, the imperial government is obligated to effectively collaborate with its moral force towards the goal of bringing the Argentine Republic and Uruguay to a friendly arrangement with Paraguay, respecting their definitive peace treaties.</w:t>
      </w:r>
    </w:p>
    <w:p w14:paraId="119AB246" w14:textId="658449E7" w:rsidR="00B84CBA" w:rsidRPr="0058150A" w:rsidRDefault="00B84CBA" w:rsidP="00722C6A">
      <w:pPr>
        <w:ind w:firstLine="360"/>
        <w:jc w:val="both"/>
        <w:rPr>
          <w:rFonts w:ascii="Georgia" w:hAnsi="Georgia" w:cs="Times New Roman"/>
        </w:rPr>
      </w:pPr>
      <w:r w:rsidRPr="0058150A">
        <w:rPr>
          <w:rFonts w:ascii="Georgia" w:hAnsi="Georgia" w:cs="Times New Roman"/>
        </w:rPr>
        <w:t>“</w:t>
      </w:r>
      <w:r w:rsidR="002D4059" w:rsidRPr="0058150A">
        <w:rPr>
          <w:rFonts w:ascii="Georgia" w:hAnsi="Georgia" w:cs="Times New Roman"/>
        </w:rPr>
        <w:t xml:space="preserve">In consequence </w:t>
      </w:r>
      <w:r w:rsidRPr="0058150A">
        <w:rPr>
          <w:rFonts w:ascii="Georgia" w:hAnsi="Georgia" w:cs="Times New Roman"/>
        </w:rPr>
        <w:t>of that commitment, the extraordinary envoy and minister plenipotentiary of H.M. the Emperor in Buenos Aires, senhor Baron of Araguaya, received instructions and powers to be transferred to Asunción, and there aid señor General Mitre, entrusted with the Argentine mission. The Argentine government seemed very satisfied with the selection of the Brazilian plenipotentiary and Brazil’s rapid cooperation.</w:t>
      </w:r>
    </w:p>
    <w:p w14:paraId="76B5D3D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“Señor General Mitre initiated negotiations with the Paraguayan government, without requesting Brazil’s direct involvement, and without even discovering Brazil’s thoughts on the conditions that Argentina would accept, maintaining this caution at the same time that it maintained the most courteous and agreeable relations with senhor Baron of Araguaya.</w:t>
      </w:r>
    </w:p>
    <w:p w14:paraId="388D941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“As can be seen in the protocol of said negotiation, signed by the Argentine and Paraguayan plenipotentiaries, the Baron proposed, and so it was agreed, that before anything else they would occupy themselves with the border treaty, as this was the only issue that could present difficulties.</w:t>
      </w:r>
    </w:p>
    <w:p w14:paraId="2A77D34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Paraguayan government’s inclinations regarding the borders of the River Paraná were well-known and clear, and, given this, the two plenipotentiaries quickly agreed to mark the course of said river as a border between the two nations. This agreement </w:t>
      </w:r>
      <w:r w:rsidRPr="0058150A">
        <w:rPr>
          <w:rFonts w:ascii="Georgia" w:hAnsi="Georgia" w:cs="Times New Roman"/>
        </w:rPr>
        <w:lastRenderedPageBreak/>
        <w:t>obtained, señor General Mitre did not show a great hurry to continue talks on the matter of the Chaco, and as a revolution against the Paraguayan government suddenly arose, he awaited the outcome of this conflict. The revolution was defeated, with both the Brazilian and the Argentinian minister lending the government their moral support.</w:t>
      </w:r>
    </w:p>
    <w:p w14:paraId="51F24F12" w14:textId="5F10766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“When talks resumed, an </w:t>
      </w:r>
      <w:r w:rsidR="002D4059" w:rsidRPr="0058150A">
        <w:rPr>
          <w:rFonts w:ascii="Georgia" w:hAnsi="Georgia" w:cs="Times New Roman"/>
        </w:rPr>
        <w:t xml:space="preserve">impenetrable </w:t>
      </w:r>
      <w:r w:rsidRPr="0058150A">
        <w:rPr>
          <w:rFonts w:ascii="Georgia" w:hAnsi="Georgia" w:cs="Times New Roman"/>
        </w:rPr>
        <w:t>disagreement on the matter of the Chaco arose.</w:t>
      </w:r>
    </w:p>
    <w:p w14:paraId="57D0496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Brazilian plenipotentiary then desiring to understand the definitive scope of Argentina’s aspirations, he held a frank and animated discussion with señor Mitre, because Mitre declared himself prepared to yield nothing in the most perilous part of the negotiations, despite the declarations the Buenos Aires government previously made upon occupying Villa Occidental, and despite what was most recently made public in a document that went to press, containing the instructions given to General Mitre himself when he came to the Court of Rio de Janeiro on diplomatic mission.</w:t>
      </w:r>
    </w:p>
    <w:p w14:paraId="6C9D6C9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the Argentine instructions to which I just referred, printed with the Ministry of Foreign Affairs Report, one can read the following:</w:t>
      </w:r>
    </w:p>
    <w:p w14:paraId="6E5B5A61" w14:textId="25D56EFD" w:rsidR="00B84CBA" w:rsidRPr="0058150A" w:rsidRDefault="00B84CBA" w:rsidP="00722C6A">
      <w:pPr>
        <w:ind w:firstLine="360"/>
        <w:jc w:val="both"/>
        <w:rPr>
          <w:rFonts w:ascii="Georgia" w:hAnsi="Georgia" w:cs="Times New Roman"/>
        </w:rPr>
      </w:pPr>
      <w:r w:rsidRPr="0058150A">
        <w:rPr>
          <w:rFonts w:ascii="Georgia" w:hAnsi="Georgia" w:cs="Times New Roman"/>
        </w:rPr>
        <w:t>“‘If, to obtain or facilitate the result, it seems necessary to him to explain to our ally the Argentine government’s disposition</w:t>
      </w:r>
      <w:r w:rsidR="002D4059" w:rsidRPr="0058150A">
        <w:rPr>
          <w:rFonts w:ascii="Georgia" w:hAnsi="Georgia" w:cs="Times New Roman"/>
        </w:rPr>
        <w:t xml:space="preserve">—prepared </w:t>
      </w:r>
      <w:r w:rsidRPr="0058150A">
        <w:rPr>
          <w:rFonts w:ascii="Georgia" w:hAnsi="Georgia" w:cs="Times New Roman"/>
        </w:rPr>
        <w:t xml:space="preserve">to </w:t>
      </w:r>
      <w:r w:rsidR="002D4059" w:rsidRPr="0058150A">
        <w:rPr>
          <w:rFonts w:ascii="Georgia" w:hAnsi="Georgia" w:cs="Times New Roman"/>
        </w:rPr>
        <w:t xml:space="preserve">concede </w:t>
      </w:r>
      <w:r w:rsidRPr="0058150A">
        <w:rPr>
          <w:rFonts w:ascii="Georgia" w:hAnsi="Georgia" w:cs="Times New Roman"/>
        </w:rPr>
        <w:t xml:space="preserve">to the Republic of Paraguay the territories recognized as </w:t>
      </w:r>
      <w:r w:rsidR="002D4059" w:rsidRPr="0058150A">
        <w:rPr>
          <w:rFonts w:ascii="Georgia" w:hAnsi="Georgia" w:cs="Times New Roman"/>
        </w:rPr>
        <w:t xml:space="preserve">Argentine </w:t>
      </w:r>
      <w:r w:rsidRPr="0058150A">
        <w:rPr>
          <w:rFonts w:ascii="Georgia" w:hAnsi="Georgia" w:cs="Times New Roman"/>
        </w:rPr>
        <w:t>in the treaty of 1 May 1865</w:t>
      </w:r>
      <w:r w:rsidR="002D4059" w:rsidRPr="0058150A">
        <w:rPr>
          <w:rFonts w:ascii="Georgia" w:hAnsi="Georgia" w:cs="Times New Roman"/>
        </w:rPr>
        <w:t>—</w:t>
      </w:r>
      <w:r w:rsidRPr="0058150A">
        <w:rPr>
          <w:rFonts w:ascii="Georgia" w:hAnsi="Georgia" w:cs="Times New Roman"/>
        </w:rPr>
        <w:t>he is authorized to make that declaration in general terms, without committing it in writing, which would give it the character of an imposed condition, resulting in the benefit of Brazil and discredit to the Republic.’</w:t>
      </w:r>
    </w:p>
    <w:p w14:paraId="41A73BB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“Despite the great effort made, he still offered two new solutions to move the Paraguayan government to cede all of the Chaco up to Bahía Negra. The first was that Argentina’s right to this portion of the Chaco, extending from the mouth of the Paraguay up to its tributary the Pilcomayo, be recognized as such, as a matter of course, leaving the territory to the north up to arbitration—with Villa Occidental, in the meantime, under control of the Argentine government; the second definitively resolved the issue, adopting the same line of Pilcomayo but with the addition of Villa Occidental, this being separated, to the Argentine side, by a line drawn from the Pilcomayo to the closest tributary.</w:t>
      </w:r>
    </w:p>
    <w:p w14:paraId="47ABAF4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“Our minister did not want to accept responsibility for this solution; with frankness, he made it known to his colleague that the solution did not seem conciliatory nor did it seem to conform with the Argentine government’s offering; but he allowed Paraguay to accept or reject it freely.</w:t>
      </w:r>
    </w:p>
    <w:p w14:paraId="20702D08" w14:textId="080FB5EE"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Paraguayan government, which, </w:t>
      </w:r>
      <w:r w:rsidR="002D4059" w:rsidRPr="0058150A">
        <w:rPr>
          <w:rFonts w:ascii="Georgia" w:hAnsi="Georgia" w:cs="Times New Roman"/>
        </w:rPr>
        <w:t xml:space="preserve">merely </w:t>
      </w:r>
      <w:r w:rsidRPr="0058150A">
        <w:rPr>
          <w:rFonts w:ascii="Georgia" w:hAnsi="Georgia" w:cs="Times New Roman"/>
        </w:rPr>
        <w:t>yielding to Brazil’s advice, had resigned itself to surrendering the Chaco up to Pilcomayo, including Isla del Cerrito (whose neutrality the Argentine plenipotentiary refused to accept), did not accept that proposal.</w:t>
      </w:r>
    </w:p>
    <w:p w14:paraId="0A7C578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“Even when there is no document signed by the negotiators that stands witness to this, it is known, by what General Mitre told senhor Baron of Araguaya, that he proposed to the government in Buenos Aires, as a solution to the border dispute, the withdrawal of all aspirations for territories located north of Pilcomayo. The Argentine government’s response was awaited for a long time, Mitre thinking that his proposal would be favorably received.</w:t>
      </w:r>
    </w:p>
    <w:p w14:paraId="5F35FAA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this did not happen, and the Argentine plenipotentiary presented a memorandum inspired by his government’s thoughts, returning to Buenos Aires.</w:t>
      </w:r>
    </w:p>
    <w:p w14:paraId="34DCDB9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Paraguayan government rejected the last official declarations of General Mitre and promised to respond to the memorandum at the appropriate time.</w:t>
      </w:r>
    </w:p>
    <w:p w14:paraId="17E1E9C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“At the same time, said Argentine plenipotentiary addressed a letter to the minister from Brazil, who hurried to answer it, in which the efficacy of collaborating with Brazil was called into question.</w:t>
      </w:r>
    </w:p>
    <w:p w14:paraId="50D3608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“These letters, the memorandum, and the provisional response given by the Paraguayan government can be found in the appendices which accompany the present summons.</w:t>
      </w:r>
    </w:p>
    <w:p w14:paraId="582AC29B" w14:textId="5DC33304" w:rsidR="00B84CBA" w:rsidRPr="0058150A" w:rsidRDefault="00B84CBA" w:rsidP="00722C6A">
      <w:pPr>
        <w:ind w:firstLine="360"/>
        <w:jc w:val="both"/>
        <w:rPr>
          <w:rFonts w:ascii="Georgia" w:hAnsi="Georgia" w:cs="Times New Roman"/>
        </w:rPr>
      </w:pPr>
      <w:r w:rsidRPr="0058150A">
        <w:rPr>
          <w:rFonts w:ascii="Georgia" w:hAnsi="Georgia" w:cs="Times New Roman"/>
        </w:rPr>
        <w:t>“</w:t>
      </w:r>
      <w:r w:rsidR="004554CB" w:rsidRPr="0058150A">
        <w:rPr>
          <w:rFonts w:ascii="Georgia" w:hAnsi="Georgia" w:cs="Times New Roman"/>
        </w:rPr>
        <w:t xml:space="preserve">Then </w:t>
      </w:r>
      <w:r w:rsidRPr="0058150A">
        <w:rPr>
          <w:rFonts w:ascii="Georgia" w:hAnsi="Georgia" w:cs="Times New Roman"/>
        </w:rPr>
        <w:t>came the examination of that outcome, an examination made with great mystery by the Argentine government, engendering rumors that were echoed in the newspapers of the Río de la Plata and Brazil. Those rumors were born principally from the Argentine government’s having held secret sessions to understand the issues that the president of the republic submitted to its consideration.</w:t>
      </w:r>
    </w:p>
    <w:p w14:paraId="7B788A8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Argentine government criticized the indiscretion committed by the press, disseminating such rumors, and declared whoever gave publicity to what happened in the Congress traitors to the country; but it did not officially deny any of the versions that circulated, nor did it believe it necessary to give our minister in Buenos Aires explanations to dispel the suspicion that, behind those secrets, there was hidden some purpose hostile to Brazil; it did not take this step until we required it.</w:t>
      </w:r>
    </w:p>
    <w:p w14:paraId="5A681FA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“Meanwhile, it was said that in those secret sessions a plan of alliance with Bolivia was discussed, and it was insinuated that the Buenos Aires government had discovered an alliance between the empire, Chile, and Paraguay against the Argentine Republic’s territorial claims.</w:t>
      </w:r>
    </w:p>
    <w:p w14:paraId="67945C1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“Those rumors attributed to Brazil were and are completely baseless, and the Brazilian government did not believe itself obliged to provide any explanation because of this, and because of, for another thing, the guarded discretion of its ally’s government.</w:t>
      </w:r>
    </w:p>
    <w:p w14:paraId="419E685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“Finally, the Baron of Araguaya was invited to a conference that took place October 16</w:t>
      </w:r>
      <w:r w:rsidRPr="0058150A">
        <w:rPr>
          <w:rFonts w:ascii="Georgia" w:hAnsi="Georgia" w:cs="Times New Roman"/>
          <w:vertAlign w:val="superscript"/>
        </w:rPr>
        <w:t>th</w:t>
      </w:r>
      <w:r w:rsidRPr="0058150A">
        <w:rPr>
          <w:rFonts w:ascii="Georgia" w:hAnsi="Georgia" w:cs="Times New Roman"/>
        </w:rPr>
        <w:t>, in which the Minister of Foreign Relations communicated his government’s resolution to him.</w:t>
      </w:r>
    </w:p>
    <w:p w14:paraId="751617C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“This resolution, and the manner of communicating it, feature in our minister’s record and in the note that accompanies it; both documents are attached.</w:t>
      </w:r>
    </w:p>
    <w:p w14:paraId="6B9B8B1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“After this, senhor Baron of Araguaya, in compliance with the orders received, invited señor Tejedor to give explanations regarding the secret sessions.</w:t>
      </w:r>
    </w:p>
    <w:p w14:paraId="4933714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note from the Brazilian legation and the Argentine government’s explanation are found in the final document attached.</w:t>
      </w:r>
    </w:p>
    <w:p w14:paraId="558DAA1A" w14:textId="2C658B2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view of everything explained, and considering the gravity of the issue, with the imperial government desiring to </w:t>
      </w:r>
      <w:r w:rsidR="004A28FB" w:rsidRPr="0058150A">
        <w:rPr>
          <w:rFonts w:ascii="Georgia" w:hAnsi="Georgia" w:cs="Times New Roman"/>
        </w:rPr>
        <w:t>appear</w:t>
      </w:r>
      <w:r w:rsidRPr="0058150A">
        <w:rPr>
          <w:rFonts w:ascii="Georgia" w:hAnsi="Georgia" w:cs="Times New Roman"/>
        </w:rPr>
        <w:t xml:space="preserve"> faithful to its commitments without damaging its dignity nor sacrificing the legitimate and essential interests of the empire, H.M. has </w:t>
      </w:r>
      <w:r w:rsidR="005429D0" w:rsidRPr="0058150A">
        <w:rPr>
          <w:rFonts w:ascii="Georgia" w:hAnsi="Georgia" w:cs="Times New Roman"/>
        </w:rPr>
        <w:t xml:space="preserve">thought it well </w:t>
      </w:r>
      <w:r w:rsidRPr="0058150A">
        <w:rPr>
          <w:rFonts w:ascii="Georgia" w:hAnsi="Georgia" w:cs="Times New Roman"/>
        </w:rPr>
        <w:t>to summon the section of Justice and Foreign Affairs of the Council of State with urgency, the speaker being Councilor José Tomás Nabuco de Araújo, with the section’s report expected to serve for the Council of State’s deliberation in full, regarding the general character of the response that the imperial government should give the Argentine Republic, and especially anything that, in such a serious emergency, may occur to those councilors in their wisdom and foresight. To this end, he calls the attention of the Councilors of State mainly to the following points:</w:t>
      </w:r>
    </w:p>
    <w:p w14:paraId="36C38435" w14:textId="66CA4114" w:rsidR="00B84CBA" w:rsidRPr="0058150A" w:rsidRDefault="00B84CBA" w:rsidP="00722C6A">
      <w:pPr>
        <w:ind w:firstLine="360"/>
        <w:jc w:val="both"/>
        <w:rPr>
          <w:rFonts w:ascii="Georgia" w:hAnsi="Georgia" w:cs="Times New Roman"/>
        </w:rPr>
      </w:pPr>
      <w:r w:rsidRPr="0058150A">
        <w:rPr>
          <w:rFonts w:ascii="Georgia" w:hAnsi="Georgia" w:cs="Times New Roman"/>
        </w:rPr>
        <w:t>“1</w:t>
      </w:r>
      <w:r w:rsidRPr="0058150A">
        <w:rPr>
          <w:rFonts w:ascii="Georgia" w:hAnsi="Georgia" w:cs="Times New Roman"/>
          <w:vertAlign w:val="superscript"/>
        </w:rPr>
        <w:t>st</w:t>
      </w:r>
      <w:r w:rsidRPr="0058150A">
        <w:rPr>
          <w:rFonts w:ascii="Georgia" w:hAnsi="Georgia" w:cs="Times New Roman"/>
        </w:rPr>
        <w:t xml:space="preserve">. Can it be understood that the Argentine government’s note </w:t>
      </w:r>
      <w:r w:rsidR="005429D0" w:rsidRPr="0058150A">
        <w:rPr>
          <w:rFonts w:ascii="Georgia" w:hAnsi="Georgia" w:cs="Times New Roman"/>
        </w:rPr>
        <w:t xml:space="preserve">respects </w:t>
      </w:r>
      <w:r w:rsidRPr="0058150A">
        <w:rPr>
          <w:rFonts w:ascii="Georgia" w:hAnsi="Georgia" w:cs="Times New Roman"/>
        </w:rPr>
        <w:t>Article 5 of the November 19</w:t>
      </w:r>
      <w:r w:rsidRPr="0058150A">
        <w:rPr>
          <w:rFonts w:ascii="Georgia" w:hAnsi="Georgia" w:cs="Times New Roman"/>
          <w:vertAlign w:val="superscript"/>
        </w:rPr>
        <w:t>th</w:t>
      </w:r>
      <w:r w:rsidRPr="0058150A">
        <w:rPr>
          <w:rFonts w:ascii="Georgia" w:hAnsi="Georgia" w:cs="Times New Roman"/>
        </w:rPr>
        <w:t xml:space="preserve"> agreement, which says: </w:t>
      </w:r>
      <w:r w:rsidR="00CA69BB" w:rsidRPr="0058150A">
        <w:rPr>
          <w:rFonts w:ascii="Georgia" w:hAnsi="Georgia" w:cs="Times New Roman"/>
        </w:rPr>
        <w:t>‘If the Republic of Paraguay is not open to a friendly agreement, Brazil and the other allies will examine the issue and arrange between themselves the means most adequate to guarantee peace, overcoming obstacles.’</w:t>
      </w:r>
    </w:p>
    <w:p w14:paraId="05B3BA27" w14:textId="096D373B"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“2</w:t>
      </w:r>
      <w:r w:rsidRPr="0058150A">
        <w:rPr>
          <w:rFonts w:ascii="Georgia" w:hAnsi="Georgia" w:cs="Times New Roman"/>
          <w:vertAlign w:val="superscript"/>
        </w:rPr>
        <w:t>nd</w:t>
      </w:r>
      <w:r w:rsidRPr="0058150A">
        <w:rPr>
          <w:rFonts w:ascii="Georgia" w:hAnsi="Georgia" w:cs="Times New Roman"/>
        </w:rPr>
        <w:t>. Does the imperial government find itself obliged to comply with what was agreed in Article 6 of the November 19</w:t>
      </w:r>
      <w:r w:rsidRPr="0058150A">
        <w:rPr>
          <w:rFonts w:ascii="Georgia" w:hAnsi="Georgia" w:cs="Times New Roman"/>
          <w:vertAlign w:val="superscript"/>
        </w:rPr>
        <w:t>th</w:t>
      </w:r>
      <w:r w:rsidRPr="0058150A">
        <w:rPr>
          <w:rFonts w:ascii="Georgia" w:hAnsi="Georgia" w:cs="Times New Roman"/>
        </w:rPr>
        <w:t xml:space="preserve"> agreement, before the arrangements of Article 5 are executed, and regardless of the talks the allies hold in compliance with Article 5?</w:t>
      </w:r>
    </w:p>
    <w:p w14:paraId="5AF915ED" w14:textId="3DEC8E3A" w:rsidR="00B84CBA" w:rsidRPr="0058150A" w:rsidRDefault="00B84CBA" w:rsidP="00722C6A">
      <w:pPr>
        <w:ind w:firstLine="360"/>
        <w:jc w:val="both"/>
        <w:rPr>
          <w:rFonts w:ascii="Georgia" w:hAnsi="Georgia" w:cs="Times New Roman"/>
        </w:rPr>
      </w:pPr>
      <w:r w:rsidRPr="0058150A">
        <w:rPr>
          <w:rFonts w:ascii="Georgia" w:hAnsi="Georgia" w:cs="Times New Roman"/>
        </w:rPr>
        <w:t>“3</w:t>
      </w:r>
      <w:r w:rsidRPr="0058150A">
        <w:rPr>
          <w:rFonts w:ascii="Georgia" w:hAnsi="Georgia" w:cs="Times New Roman"/>
          <w:vertAlign w:val="superscript"/>
        </w:rPr>
        <w:t>rd</w:t>
      </w:r>
      <w:r w:rsidRPr="0058150A">
        <w:rPr>
          <w:rFonts w:ascii="Georgia" w:hAnsi="Georgia" w:cs="Times New Roman"/>
        </w:rPr>
        <w:t xml:space="preserve">. Will it be best that the imperial government consent to an immediate evacuation of Paraguayan territory by H.M.’s forces, before the outstanding dispute between Argentina and Paraguay is resolved, and without Brazil’s borders </w:t>
      </w:r>
      <w:r w:rsidR="00A14EED" w:rsidRPr="0058150A">
        <w:rPr>
          <w:rFonts w:ascii="Georgia" w:hAnsi="Georgia" w:cs="Times New Roman"/>
        </w:rPr>
        <w:t xml:space="preserve">even </w:t>
      </w:r>
      <w:r w:rsidRPr="0058150A">
        <w:rPr>
          <w:rFonts w:ascii="Georgia" w:hAnsi="Georgia" w:cs="Times New Roman"/>
        </w:rPr>
        <w:t>having been arranged, and the joint commission, which understands our particular claims regarding damages caused by the war, still not finished with its work?</w:t>
      </w:r>
    </w:p>
    <w:p w14:paraId="20CB01F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“Should it do so in such circumstances, without, at the same time, the Argentine government evacuating Villa Occidental and promising not to occupy Isla del Cerrito, while the question of the borders of the Chaco remains undecided?</w:t>
      </w:r>
    </w:p>
    <w:p w14:paraId="271609B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“4</w:t>
      </w:r>
      <w:r w:rsidRPr="0058150A">
        <w:rPr>
          <w:rFonts w:ascii="Georgia" w:hAnsi="Georgia" w:cs="Times New Roman"/>
          <w:vertAlign w:val="superscript"/>
        </w:rPr>
        <w:t>th</w:t>
      </w:r>
      <w:r w:rsidRPr="0058150A">
        <w:rPr>
          <w:rFonts w:ascii="Georgia" w:hAnsi="Georgia" w:cs="Times New Roman"/>
        </w:rPr>
        <w:t>. Will it be best that the imperial government, desiring that the dispute be resolved in an amicable fashion, but without damage of dignity, propose arbitration? To achieve this should it work its influence on both parties and request, with the same goal, the cooperation of the Eastern State, the third ally?</w:t>
      </w:r>
    </w:p>
    <w:p w14:paraId="137E72F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“With the Paraguayan government requesting general arbitration and the Argentine requesting partial, which of the two should Brazil choose?</w:t>
      </w:r>
    </w:p>
    <w:p w14:paraId="750C3E6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“How should the imperial government proceed in the event that all conciliatory measures fail?</w:t>
      </w:r>
    </w:p>
    <w:p w14:paraId="71C2A76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“Should Brazil abandon Paraguay or should it support it even at risk of provoking a war?”</w:t>
      </w:r>
    </w:p>
    <w:p w14:paraId="3CB9D3C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summons is signed by the Viscount of Caravelas, new Minister of Foreign Affairs in the Rio Branco cabinet.</w:t>
      </w:r>
    </w:p>
    <w:p w14:paraId="46563B5E" w14:textId="46103785" w:rsidR="00B84CBA" w:rsidRPr="0058150A" w:rsidRDefault="00A14EED" w:rsidP="00722C6A">
      <w:pPr>
        <w:ind w:firstLine="360"/>
        <w:jc w:val="both"/>
        <w:rPr>
          <w:rFonts w:ascii="Georgia" w:hAnsi="Georgia" w:cs="Times New Roman"/>
        </w:rPr>
      </w:pPr>
      <w:r w:rsidRPr="0058150A">
        <w:rPr>
          <w:rFonts w:ascii="Georgia" w:hAnsi="Georgia" w:cs="Times New Roman"/>
        </w:rPr>
        <w:t>The following was Nabuco’s opinion</w:t>
      </w:r>
      <w:r w:rsidR="00B84CBA" w:rsidRPr="0058150A">
        <w:rPr>
          <w:rFonts w:ascii="Georgia" w:hAnsi="Georgia" w:cs="Times New Roman"/>
        </w:rPr>
        <w:t>,</w:t>
      </w:r>
      <w:r w:rsidRPr="0058150A">
        <w:rPr>
          <w:rFonts w:ascii="Georgia" w:hAnsi="Georgia" w:cs="Times New Roman"/>
        </w:rPr>
        <w:t xml:space="preserve"> which</w:t>
      </w:r>
      <w:r w:rsidR="00B84CBA" w:rsidRPr="0058150A">
        <w:rPr>
          <w:rFonts w:ascii="Georgia" w:hAnsi="Georgia" w:cs="Times New Roman"/>
        </w:rPr>
        <w:t xml:space="preserve"> </w:t>
      </w:r>
      <w:r w:rsidRPr="0058150A">
        <w:rPr>
          <w:rFonts w:ascii="Georgia" w:hAnsi="Georgia" w:cs="Times New Roman"/>
        </w:rPr>
        <w:t xml:space="preserve">had against it the votes of </w:t>
      </w:r>
      <w:r w:rsidR="00B84CBA" w:rsidRPr="0058150A">
        <w:rPr>
          <w:rFonts w:ascii="Georgia" w:hAnsi="Georgia" w:cs="Times New Roman"/>
        </w:rPr>
        <w:t>the viscounts of Jaguari (Sousa Ramos) and Niterói (Saião Lobato), these two forming the majority of the section:</w:t>
      </w:r>
    </w:p>
    <w:p w14:paraId="75306A73" w14:textId="782F9AD1" w:rsidR="00B84CBA" w:rsidRPr="0058150A" w:rsidRDefault="00B84CBA" w:rsidP="00722C6A">
      <w:pPr>
        <w:ind w:firstLine="360"/>
        <w:jc w:val="both"/>
        <w:rPr>
          <w:rFonts w:ascii="Georgia" w:hAnsi="Georgia" w:cs="Times New Roman"/>
        </w:rPr>
      </w:pPr>
      <w:r w:rsidRPr="0058150A">
        <w:rPr>
          <w:rFonts w:ascii="Georgia" w:hAnsi="Georgia" w:cs="Times New Roman"/>
        </w:rPr>
        <w:t>“After thorough consideration of the material submitted to its examination, seeing summarized, in the points indicated by the summons and toward which H.I.M. directs the attention of his Councilors of State, all the issues that have arisen and which may arise in this most serious dispute being discussed, the Foreign Affairs Section of the Council of State dispenses with abstractions that could complicate an otherwise simple issue, and moves to respond to each of the aforementioned points in the following manner:</w:t>
      </w:r>
    </w:p>
    <w:p w14:paraId="46C833DD" w14:textId="00F25F7A" w:rsidR="00B84CBA" w:rsidRPr="0058150A" w:rsidRDefault="00B84CBA" w:rsidP="00722C6A">
      <w:pPr>
        <w:ind w:firstLine="360"/>
        <w:jc w:val="both"/>
        <w:rPr>
          <w:rFonts w:ascii="Georgia" w:hAnsi="Georgia" w:cs="Times New Roman"/>
        </w:rPr>
      </w:pPr>
      <w:r w:rsidRPr="0058150A">
        <w:rPr>
          <w:rFonts w:ascii="Georgia" w:hAnsi="Georgia" w:cs="Times New Roman"/>
        </w:rPr>
        <w:t>“</w:t>
      </w:r>
      <w:r w:rsidR="00273E7A" w:rsidRPr="0058150A">
        <w:rPr>
          <w:rFonts w:ascii="Georgia" w:hAnsi="Georgia" w:cs="Times New Roman"/>
          <w:smallCaps/>
        </w:rPr>
        <w:t>First Point</w:t>
      </w:r>
      <w:r w:rsidRPr="0058150A">
        <w:rPr>
          <w:rFonts w:ascii="Georgia" w:hAnsi="Georgia" w:cs="Times New Roman"/>
          <w:smallCaps/>
        </w:rPr>
        <w:t>.</w:t>
      </w:r>
    </w:p>
    <w:p w14:paraId="77A94EE1" w14:textId="55533C1C" w:rsidR="009A47BB" w:rsidRPr="0058150A" w:rsidRDefault="009A47BB" w:rsidP="00722C6A">
      <w:pPr>
        <w:ind w:firstLine="360"/>
        <w:jc w:val="both"/>
        <w:rPr>
          <w:rFonts w:ascii="Georgia" w:hAnsi="Georgia" w:cs="Times New Roman"/>
        </w:rPr>
      </w:pPr>
      <w:r w:rsidRPr="0058150A">
        <w:rPr>
          <w:rFonts w:ascii="Georgia" w:hAnsi="Georgia" w:cs="Times New Roman"/>
        </w:rPr>
        <w:t>“</w:t>
      </w:r>
      <w:r w:rsidRPr="0058150A">
        <w:rPr>
          <w:rFonts w:ascii="Georgia" w:hAnsi="Georgia" w:cs="Times New Roman"/>
          <w:i/>
          <w:iCs/>
        </w:rPr>
        <w:t>Can it be understood that the Argentine government’s note respects Article 5 of the November 19</w:t>
      </w:r>
      <w:r w:rsidRPr="0058150A">
        <w:rPr>
          <w:rFonts w:ascii="Georgia" w:hAnsi="Georgia" w:cs="Times New Roman"/>
          <w:i/>
          <w:iCs/>
          <w:vertAlign w:val="superscript"/>
        </w:rPr>
        <w:t>th</w:t>
      </w:r>
      <w:r w:rsidRPr="0058150A">
        <w:rPr>
          <w:rFonts w:ascii="Georgia" w:hAnsi="Georgia" w:cs="Times New Roman"/>
          <w:i/>
          <w:iCs/>
        </w:rPr>
        <w:t xml:space="preserve"> agreement, which says: ‘If the Republic of Paraguay is not open to a friendly agreement, Brazil and the other allies will examine the issue and arrange between themselves the means most adequate to guarantee peace, overcoming obstacles.’</w:t>
      </w:r>
    </w:p>
    <w:p w14:paraId="7645FE1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“This article clearly indicates when the allies should come to an understanding among themselves to guarantee the peace; said agreement should be established in the event that the Republic of Paraguay does not come forward with an agreeable solution.</w:t>
      </w:r>
    </w:p>
    <w:p w14:paraId="76328DF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“Because of this, the allies’ action begins at the moment Paraguay’s refusal manifests, or negotiations are broken between the sovereign signatory powers—namely the Argentine Republic and Paraguay.</w:t>
      </w:r>
    </w:p>
    <w:p w14:paraId="0C7CA76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in the Argentine note from 16 October 1873 there is a desire to continue the suspended negotiations and, consequently, the time for the allies’ intervention cannot yet be considered to have arrived.</w:t>
      </w:r>
    </w:p>
    <w:p w14:paraId="252DF0B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“This note, referring to the latest two foundations proposed by the Argentine Republic, says:</w:t>
      </w:r>
    </w:p>
    <w:p w14:paraId="6E7819A1" w14:textId="5980FD4D" w:rsidR="00B84CBA" w:rsidRPr="0058150A" w:rsidRDefault="00B84CBA" w:rsidP="00722C6A">
      <w:pPr>
        <w:ind w:firstLine="360"/>
        <w:jc w:val="both"/>
        <w:rPr>
          <w:rFonts w:ascii="Georgia" w:hAnsi="Georgia" w:cs="Times New Roman"/>
          <w:i/>
          <w:iCs/>
        </w:rPr>
      </w:pPr>
      <w:r w:rsidRPr="0058150A">
        <w:rPr>
          <w:rFonts w:ascii="Georgia" w:hAnsi="Georgia" w:cs="Times New Roman"/>
        </w:rPr>
        <w:t>“</w:t>
      </w:r>
      <w:r w:rsidR="009A47BB" w:rsidRPr="0058150A">
        <w:rPr>
          <w:rFonts w:ascii="Georgia" w:hAnsi="Georgia" w:cs="Times New Roman"/>
        </w:rPr>
        <w:t>‘</w:t>
      </w:r>
      <w:r w:rsidRPr="0058150A">
        <w:rPr>
          <w:rFonts w:ascii="Georgia" w:hAnsi="Georgia" w:cs="Times New Roman"/>
        </w:rPr>
        <w:t>The Argentine government believes that with either of the solutions offered on its part it has given an unequivocal demonstration of its moderation, reconciling, with arbitration especially, reciprocal rights and honor; and it wants to hope still that the imperial government, informed of everything, will dispatch to Y.E. the instructions necessary to continue negotiation regarding one foundation or the other.</w:t>
      </w:r>
      <w:r w:rsidR="009A47BB" w:rsidRPr="0058150A">
        <w:rPr>
          <w:rFonts w:ascii="Georgia" w:hAnsi="Georgia" w:cs="Times New Roman"/>
        </w:rPr>
        <w:t>’</w:t>
      </w:r>
    </w:p>
    <w:p w14:paraId="107C3971" w14:textId="1EF5C016" w:rsidR="00B84CBA" w:rsidRPr="0058150A" w:rsidRDefault="00B84CBA" w:rsidP="00722C6A">
      <w:pPr>
        <w:ind w:firstLine="360"/>
        <w:jc w:val="both"/>
        <w:rPr>
          <w:rFonts w:ascii="Georgia" w:hAnsi="Georgia" w:cs="Times New Roman"/>
        </w:rPr>
      </w:pPr>
      <w:r w:rsidRPr="0058150A">
        <w:rPr>
          <w:rFonts w:ascii="Georgia" w:hAnsi="Georgia" w:cs="Times New Roman"/>
        </w:rPr>
        <w:t>“These words, regarding Brazil, doubtless do not refer to the 5</w:t>
      </w:r>
      <w:r w:rsidRPr="0058150A">
        <w:rPr>
          <w:rFonts w:ascii="Georgia" w:hAnsi="Georgia" w:cs="Times New Roman"/>
          <w:vertAlign w:val="superscript"/>
        </w:rPr>
        <w:t>th</w:t>
      </w:r>
      <w:r w:rsidRPr="0058150A">
        <w:rPr>
          <w:rFonts w:ascii="Georgia" w:hAnsi="Georgia" w:cs="Times New Roman"/>
        </w:rPr>
        <w:t xml:space="preserve"> </w:t>
      </w:r>
      <w:r w:rsidR="009A47BB" w:rsidRPr="0058150A">
        <w:rPr>
          <w:rFonts w:ascii="Georgia" w:hAnsi="Georgia" w:cs="Times New Roman"/>
        </w:rPr>
        <w:t xml:space="preserve">Article </w:t>
      </w:r>
      <w:r w:rsidRPr="0058150A">
        <w:rPr>
          <w:rFonts w:ascii="Georgia" w:hAnsi="Georgia" w:cs="Times New Roman"/>
        </w:rPr>
        <w:t>of the agreement, but to the 4</w:t>
      </w:r>
      <w:r w:rsidRPr="0058150A">
        <w:rPr>
          <w:rFonts w:ascii="Georgia" w:hAnsi="Georgia" w:cs="Times New Roman"/>
          <w:vertAlign w:val="superscript"/>
        </w:rPr>
        <w:t>th</w:t>
      </w:r>
      <w:r w:rsidRPr="0058150A">
        <w:rPr>
          <w:rFonts w:ascii="Georgia" w:hAnsi="Georgia" w:cs="Times New Roman"/>
        </w:rPr>
        <w:t xml:space="preserve"> </w:t>
      </w:r>
      <w:r w:rsidR="009A47BB" w:rsidRPr="0058150A">
        <w:rPr>
          <w:rFonts w:ascii="Georgia" w:hAnsi="Georgia" w:cs="Times New Roman"/>
        </w:rPr>
        <w:t>Article</w:t>
      </w:r>
      <w:r w:rsidRPr="0058150A">
        <w:rPr>
          <w:rFonts w:ascii="Georgia" w:hAnsi="Georgia" w:cs="Times New Roman"/>
        </w:rPr>
        <w:t>, that is, to Brazil’s cooperation, since no other meaning can be attributed to the Brazilian minister attending discussions in which only the Argentine Republic and Paraguay are parties.</w:t>
      </w:r>
    </w:p>
    <w:p w14:paraId="08B4529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“They do not refer to the 5</w:t>
      </w:r>
      <w:r w:rsidRPr="0058150A">
        <w:rPr>
          <w:rFonts w:ascii="Georgia" w:hAnsi="Georgia" w:cs="Times New Roman"/>
          <w:vertAlign w:val="superscript"/>
        </w:rPr>
        <w:t>th</w:t>
      </w:r>
      <w:r w:rsidRPr="0058150A">
        <w:rPr>
          <w:rFonts w:ascii="Georgia" w:hAnsi="Georgia" w:cs="Times New Roman"/>
        </w:rPr>
        <w:t xml:space="preserve"> article, dealing with the action of the allies, because Brazil is not the only ally.</w:t>
      </w:r>
    </w:p>
    <w:p w14:paraId="08D0F041" w14:textId="250D22E0" w:rsidR="00B84CBA" w:rsidRPr="0058150A" w:rsidRDefault="00B84CBA" w:rsidP="00722C6A">
      <w:pPr>
        <w:ind w:firstLine="360"/>
        <w:jc w:val="both"/>
        <w:rPr>
          <w:rFonts w:ascii="Georgia" w:hAnsi="Georgia" w:cs="Times New Roman"/>
        </w:rPr>
      </w:pPr>
      <w:r w:rsidRPr="0058150A">
        <w:rPr>
          <w:rFonts w:ascii="Georgia" w:hAnsi="Georgia" w:cs="Times New Roman"/>
        </w:rPr>
        <w:t>“It is quite clear, however, that the instructions of which the note speaks have been motivated by the Brazilian minister’s declaration—denying having instructions to advise Paraguay to any friendly agreement which sets the border further than the Pilcomayo—and they do not refer to arbitration nor to the Argentine desires for a Villa Occidental broken off from the territory north of Pilcomayo (confidential note from the Argentine minister, 31 August 1873, and note</w:t>
      </w:r>
      <w:r w:rsidR="009A47BB" w:rsidRPr="0058150A">
        <w:rPr>
          <w:rFonts w:ascii="Georgia" w:hAnsi="Georgia" w:cs="Times New Roman"/>
        </w:rPr>
        <w:t>s</w:t>
      </w:r>
      <w:r w:rsidRPr="0058150A">
        <w:rPr>
          <w:rFonts w:ascii="Georgia" w:hAnsi="Georgia" w:cs="Times New Roman"/>
        </w:rPr>
        <w:t xml:space="preserve"> from the Brazilian minister, 28 June and 5 September 1873.)</w:t>
      </w:r>
    </w:p>
    <w:p w14:paraId="529DA41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“Additionally, the Council of State Foreign Affairs Section considers it evident that the actions of the allies, permitted by Article 5, do not impede them from resorting to such a recourse earlier, or that, in place of this, the high signatory parties can make use of the ordinary measures of international law, such as mediation or arbitration, to resolve the existing difficulties between them.</w:t>
      </w:r>
    </w:p>
    <w:p w14:paraId="04ACBBDC" w14:textId="7529B4AD" w:rsidR="00B84CBA" w:rsidRPr="0058150A" w:rsidRDefault="00B84CBA" w:rsidP="00722C6A">
      <w:pPr>
        <w:ind w:firstLine="360"/>
        <w:jc w:val="both"/>
        <w:rPr>
          <w:rFonts w:ascii="Georgia" w:hAnsi="Georgia" w:cs="Times New Roman"/>
        </w:rPr>
      </w:pPr>
      <w:r w:rsidRPr="0058150A">
        <w:rPr>
          <w:rFonts w:ascii="Georgia" w:hAnsi="Georgia" w:cs="Times New Roman"/>
        </w:rPr>
        <w:t>“</w:t>
      </w:r>
      <w:r w:rsidR="009A47BB" w:rsidRPr="0058150A">
        <w:rPr>
          <w:rFonts w:ascii="Georgia" w:hAnsi="Georgia" w:cs="Times New Roman"/>
        </w:rPr>
        <w:t xml:space="preserve">As such, it </w:t>
      </w:r>
      <w:r w:rsidRPr="0058150A">
        <w:rPr>
          <w:rFonts w:ascii="Georgia" w:hAnsi="Georgia" w:cs="Times New Roman"/>
        </w:rPr>
        <w:t>is the opinion</w:t>
      </w:r>
      <w:r w:rsidR="009A47BB" w:rsidRPr="0058150A">
        <w:rPr>
          <w:rFonts w:ascii="Georgia" w:hAnsi="Georgia" w:cs="Times New Roman"/>
        </w:rPr>
        <w:t xml:space="preserve"> </w:t>
      </w:r>
      <w:r w:rsidRPr="0058150A">
        <w:rPr>
          <w:rFonts w:ascii="Georgia" w:hAnsi="Georgia" w:cs="Times New Roman"/>
        </w:rPr>
        <w:t xml:space="preserve">of the Foreign Affairs Section of the Council of State that the Argentine note </w:t>
      </w:r>
      <w:r w:rsidR="009A47BB" w:rsidRPr="0058150A">
        <w:rPr>
          <w:rFonts w:ascii="Georgia" w:hAnsi="Georgia" w:cs="Times New Roman"/>
        </w:rPr>
        <w:t xml:space="preserve">respects </w:t>
      </w:r>
      <w:r w:rsidRPr="0058150A">
        <w:rPr>
          <w:rFonts w:ascii="Georgia" w:hAnsi="Georgia" w:cs="Times New Roman"/>
        </w:rPr>
        <w:t xml:space="preserve">Article 5 of the agreement, or better said, that </w:t>
      </w:r>
      <w:r w:rsidR="009A47BB" w:rsidRPr="0058150A">
        <w:rPr>
          <w:rFonts w:ascii="Georgia" w:hAnsi="Georgia" w:cs="Times New Roman"/>
        </w:rPr>
        <w:t xml:space="preserve">it does not compromise that </w:t>
      </w:r>
      <w:r w:rsidRPr="0058150A">
        <w:rPr>
          <w:rFonts w:ascii="Georgia" w:hAnsi="Georgia" w:cs="Times New Roman"/>
        </w:rPr>
        <w:t>article, because the moment for intervention by the allies has still not arrived.</w:t>
      </w:r>
    </w:p>
    <w:p w14:paraId="71AF8E8E" w14:textId="5C054582" w:rsidR="00B84CBA" w:rsidRPr="0058150A" w:rsidRDefault="00B84CBA" w:rsidP="00722C6A">
      <w:pPr>
        <w:ind w:firstLine="360"/>
        <w:jc w:val="both"/>
        <w:rPr>
          <w:rFonts w:ascii="Georgia" w:hAnsi="Georgia" w:cs="Times New Roman"/>
        </w:rPr>
      </w:pPr>
      <w:r w:rsidRPr="0058150A">
        <w:rPr>
          <w:rFonts w:ascii="Georgia" w:hAnsi="Georgia" w:cs="Times New Roman"/>
        </w:rPr>
        <w:t>“But this section considers that that moment could have arrived already, and that the action of the allies could even prevail, given the case foreseen in the 5</w:t>
      </w:r>
      <w:r w:rsidRPr="0058150A">
        <w:rPr>
          <w:rFonts w:ascii="Georgia" w:hAnsi="Georgia" w:cs="Times New Roman"/>
          <w:vertAlign w:val="superscript"/>
        </w:rPr>
        <w:t>th</w:t>
      </w:r>
      <w:r w:rsidRPr="0058150A">
        <w:rPr>
          <w:rFonts w:ascii="Georgia" w:hAnsi="Georgia" w:cs="Times New Roman"/>
        </w:rPr>
        <w:t xml:space="preserve"> </w:t>
      </w:r>
      <w:r w:rsidR="009A47BB" w:rsidRPr="0058150A">
        <w:rPr>
          <w:rFonts w:ascii="Georgia" w:hAnsi="Georgia" w:cs="Times New Roman"/>
        </w:rPr>
        <w:t>A</w:t>
      </w:r>
      <w:r w:rsidRPr="0058150A">
        <w:rPr>
          <w:rFonts w:ascii="Georgia" w:hAnsi="Georgia" w:cs="Times New Roman"/>
        </w:rPr>
        <w:t>rticle of the agreement, if Brazil strictly refuses to give the instructions requested by the Argentine note to continue negotiations with our minister’s aid, in this way terminating said negotiations. However, then the responsibility assumed by Brazil would be most serious, because it would be the immediate cause of the lack of negotiations, ceasing to be its ally’s collaborator, coming to identify itself with the defeated party. It is doubtless that it would become morally incapacitated from exercising the action which Article 5 describes, since it would become, at the same time, judge and party.</w:t>
      </w:r>
    </w:p>
    <w:p w14:paraId="5E56BA3C" w14:textId="61561CF8" w:rsidR="00B84CBA" w:rsidRPr="0058150A" w:rsidRDefault="00B84CBA" w:rsidP="00722C6A">
      <w:pPr>
        <w:ind w:firstLine="360"/>
        <w:jc w:val="both"/>
        <w:rPr>
          <w:rFonts w:ascii="Georgia" w:hAnsi="Georgia" w:cs="Times New Roman"/>
        </w:rPr>
      </w:pPr>
      <w:r w:rsidRPr="0058150A">
        <w:rPr>
          <w:rFonts w:ascii="Georgia" w:hAnsi="Georgia" w:cs="Times New Roman"/>
        </w:rPr>
        <w:t>“</w:t>
      </w:r>
      <w:r w:rsidRPr="0058150A">
        <w:rPr>
          <w:rFonts w:ascii="Georgia" w:hAnsi="Georgia" w:cs="Times New Roman"/>
          <w:smallCaps/>
        </w:rPr>
        <w:t>S</w:t>
      </w:r>
      <w:r w:rsidR="00D764FF" w:rsidRPr="0058150A">
        <w:rPr>
          <w:rFonts w:ascii="Georgia" w:hAnsi="Georgia" w:cs="Times New Roman"/>
          <w:smallCaps/>
        </w:rPr>
        <w:t>econd Point</w:t>
      </w:r>
      <w:r w:rsidRPr="0058150A">
        <w:rPr>
          <w:rFonts w:ascii="Georgia" w:hAnsi="Georgia" w:cs="Times New Roman"/>
        </w:rPr>
        <w:t>.</w:t>
      </w:r>
    </w:p>
    <w:p w14:paraId="104E598B" w14:textId="77777777" w:rsidR="00B84CBA" w:rsidRPr="0058150A" w:rsidRDefault="00B84CBA" w:rsidP="00722C6A">
      <w:pPr>
        <w:ind w:firstLine="360"/>
        <w:jc w:val="both"/>
        <w:rPr>
          <w:rFonts w:ascii="Georgia" w:hAnsi="Georgia" w:cs="Times New Roman"/>
          <w:i/>
          <w:iCs/>
        </w:rPr>
      </w:pPr>
      <w:r w:rsidRPr="0058150A">
        <w:rPr>
          <w:rFonts w:ascii="Georgia" w:hAnsi="Georgia" w:cs="Times New Roman"/>
        </w:rPr>
        <w:t>“</w:t>
      </w:r>
      <w:r w:rsidRPr="0058150A">
        <w:rPr>
          <w:rFonts w:ascii="Georgia" w:hAnsi="Georgia" w:cs="Times New Roman"/>
          <w:i/>
          <w:iCs/>
        </w:rPr>
        <w:t>Does the imperial government find itself obliged to comply with what was agreed in Article 6 of the November 19</w:t>
      </w:r>
      <w:r w:rsidRPr="0058150A">
        <w:rPr>
          <w:rFonts w:ascii="Georgia" w:hAnsi="Georgia" w:cs="Times New Roman"/>
          <w:i/>
          <w:iCs/>
          <w:vertAlign w:val="superscript"/>
        </w:rPr>
        <w:t>th</w:t>
      </w:r>
      <w:r w:rsidRPr="0058150A">
        <w:rPr>
          <w:rFonts w:ascii="Georgia" w:hAnsi="Georgia" w:cs="Times New Roman"/>
          <w:i/>
          <w:iCs/>
        </w:rPr>
        <w:t xml:space="preserve"> agreement, before the arrangements of Article 5 are executed, and regardless of the talks the allies hold in compliance with Article 5?</w:t>
      </w:r>
    </w:p>
    <w:p w14:paraId="28CDEC1C" w14:textId="5148856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view of Article 6 of the agreement, it seems evident to the Council of State Foreign Affairs </w:t>
      </w:r>
      <w:r w:rsidR="009A47BB" w:rsidRPr="0058150A">
        <w:rPr>
          <w:rFonts w:ascii="Georgia" w:hAnsi="Georgia" w:cs="Times New Roman"/>
        </w:rPr>
        <w:t xml:space="preserve">Section </w:t>
      </w:r>
      <w:r w:rsidRPr="0058150A">
        <w:rPr>
          <w:rFonts w:ascii="Georgia" w:hAnsi="Georgia" w:cs="Times New Roman"/>
        </w:rPr>
        <w:t>that the consequences of Paraguay not coming forward with an agreeable solution will not be the pact that the quoted article describes, but rather it will be mandatory to resort to the procedures Article 5 describes, that is, the action of the allies.</w:t>
      </w:r>
    </w:p>
    <w:p w14:paraId="7EE7B40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“The pact of Article 6 supposes the postponement of treaties, but not their definitive renunciation—the November 19</w:t>
      </w:r>
      <w:r w:rsidRPr="0058150A">
        <w:rPr>
          <w:rFonts w:ascii="Georgia" w:hAnsi="Georgia" w:cs="Times New Roman"/>
          <w:vertAlign w:val="superscript"/>
        </w:rPr>
        <w:t>th</w:t>
      </w:r>
      <w:r w:rsidRPr="0058150A">
        <w:rPr>
          <w:rFonts w:ascii="Georgia" w:hAnsi="Georgia" w:cs="Times New Roman"/>
        </w:rPr>
        <w:t xml:space="preserve"> agreement did not foresee that possibility, nor could it, because, with Paraguay not offering a friendly agreement, and the allies having to discuss measures for insuring peace, the withdrawal of troops depended on the results of that deliberation, since the presence of troops could be enough to impose the allies’ will on Paraguay, or in other words, it could be one of the appropriate measures to guarantee peace.</w:t>
      </w:r>
    </w:p>
    <w:p w14:paraId="19F16F4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withdrawal of troops could produce effects contrary to the proposed goal.</w:t>
      </w:r>
    </w:p>
    <w:p w14:paraId="5E475D7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“Furthermore, the allies’ different manners of evaluating Article 5 engender a situation that is not foreseen in the agreement, and whose solution will depend on specific circumstances, which in this case coincide, as well as on the policy that the allies collectively adopt. As the solution is resolved, so will the withdrawal, or continuation, of the allied troops be resolved.</w:t>
      </w:r>
    </w:p>
    <w:p w14:paraId="72DAB56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any event, with definitive treaties not existing, the allies have the right to decide if their forces will continue there or not, a right recognized in Article 6 of the November 19</w:t>
      </w:r>
      <w:r w:rsidRPr="0058150A">
        <w:rPr>
          <w:rFonts w:ascii="Georgia" w:hAnsi="Georgia" w:cs="Times New Roman"/>
          <w:vertAlign w:val="superscript"/>
        </w:rPr>
        <w:t>th</w:t>
      </w:r>
      <w:r w:rsidRPr="0058150A">
        <w:rPr>
          <w:rFonts w:ascii="Georgia" w:hAnsi="Georgia" w:cs="Times New Roman"/>
        </w:rPr>
        <w:t xml:space="preserve"> agreement.</w:t>
      </w:r>
    </w:p>
    <w:p w14:paraId="4B6D988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“Besides, the withdrawal of the troops cannot be demanded without having definitive treaties. This issue depends on assent between the allies and is equally obligatory for all.</w:t>
      </w:r>
    </w:p>
    <w:p w14:paraId="58864E89" w14:textId="2846B3DF" w:rsidR="00B84CBA" w:rsidRPr="0058150A" w:rsidRDefault="00B84CBA" w:rsidP="00722C6A">
      <w:pPr>
        <w:ind w:firstLine="360"/>
        <w:jc w:val="both"/>
        <w:rPr>
          <w:rFonts w:ascii="Georgia" w:hAnsi="Georgia" w:cs="Times New Roman"/>
        </w:rPr>
      </w:pPr>
      <w:r w:rsidRPr="0058150A">
        <w:rPr>
          <w:rFonts w:ascii="Georgia" w:hAnsi="Georgia" w:cs="Times New Roman"/>
        </w:rPr>
        <w:t>“</w:t>
      </w:r>
      <w:r w:rsidRPr="0058150A">
        <w:rPr>
          <w:rFonts w:ascii="Georgia" w:hAnsi="Georgia" w:cs="Times New Roman"/>
          <w:smallCaps/>
        </w:rPr>
        <w:t>T</w:t>
      </w:r>
      <w:r w:rsidR="00D764FF" w:rsidRPr="0058150A">
        <w:rPr>
          <w:rFonts w:ascii="Georgia" w:hAnsi="Georgia" w:cs="Times New Roman"/>
          <w:smallCaps/>
        </w:rPr>
        <w:t>hird Point</w:t>
      </w:r>
      <w:r w:rsidRPr="0058150A">
        <w:rPr>
          <w:rFonts w:ascii="Georgia" w:hAnsi="Georgia" w:cs="Times New Roman"/>
        </w:rPr>
        <w:t>.</w:t>
      </w:r>
    </w:p>
    <w:p w14:paraId="4A1A7AA6" w14:textId="6631F5CA" w:rsidR="00B84CBA" w:rsidRPr="0058150A" w:rsidRDefault="00B84CBA" w:rsidP="00722C6A">
      <w:pPr>
        <w:ind w:firstLine="360"/>
        <w:jc w:val="both"/>
        <w:rPr>
          <w:rFonts w:ascii="Georgia" w:hAnsi="Georgia" w:cs="Times New Roman"/>
          <w:i/>
          <w:iCs/>
        </w:rPr>
      </w:pPr>
      <w:r w:rsidRPr="0058150A">
        <w:rPr>
          <w:rFonts w:ascii="Georgia" w:hAnsi="Georgia" w:cs="Times New Roman"/>
        </w:rPr>
        <w:t>“</w:t>
      </w:r>
      <w:r w:rsidRPr="0058150A">
        <w:rPr>
          <w:rFonts w:ascii="Georgia" w:hAnsi="Georgia" w:cs="Times New Roman"/>
          <w:i/>
          <w:iCs/>
        </w:rPr>
        <w:t xml:space="preserve">Will it be best that the imperial government consent to an immediate evacuation of Paraguayan territory by H.M.’s forces, before the outstanding dispute between Argentina and Paraguay is resolved, and without Brazil’s borders </w:t>
      </w:r>
      <w:r w:rsidR="008473E2" w:rsidRPr="0058150A">
        <w:rPr>
          <w:rFonts w:ascii="Georgia" w:hAnsi="Georgia" w:cs="Times New Roman"/>
          <w:i/>
          <w:iCs/>
        </w:rPr>
        <w:t xml:space="preserve">even </w:t>
      </w:r>
      <w:r w:rsidRPr="0058150A">
        <w:rPr>
          <w:rFonts w:ascii="Georgia" w:hAnsi="Georgia" w:cs="Times New Roman"/>
          <w:i/>
          <w:iCs/>
        </w:rPr>
        <w:t>having been arranged, and the joint commission, which understands our particular claims regarding damages caused by the war, still not finished with its work?</w:t>
      </w:r>
    </w:p>
    <w:p w14:paraId="74E0077F" w14:textId="77777777" w:rsidR="00B84CBA" w:rsidRPr="0058150A" w:rsidRDefault="00B84CBA" w:rsidP="00722C6A">
      <w:pPr>
        <w:ind w:firstLine="360"/>
        <w:jc w:val="both"/>
        <w:rPr>
          <w:rFonts w:ascii="Georgia" w:hAnsi="Georgia" w:cs="Times New Roman"/>
          <w:i/>
          <w:iCs/>
        </w:rPr>
      </w:pPr>
      <w:r w:rsidRPr="0058150A">
        <w:rPr>
          <w:rFonts w:ascii="Georgia" w:hAnsi="Georgia" w:cs="Times New Roman"/>
        </w:rPr>
        <w:t>“</w:t>
      </w:r>
      <w:r w:rsidRPr="0058150A">
        <w:rPr>
          <w:rFonts w:ascii="Georgia" w:hAnsi="Georgia" w:cs="Times New Roman"/>
          <w:i/>
          <w:iCs/>
        </w:rPr>
        <w:t>Should it do so in such circumstances, without, at the same time, the Argentine government evacuating Villa Occidental and promising not to occupy Isla del Cerrito, while the question of the borders of the Chaco remains undecided?</w:t>
      </w:r>
    </w:p>
    <w:p w14:paraId="518C812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continuation of Brazilian forces in Paraguay is related to two important points:</w:t>
      </w:r>
    </w:p>
    <w:p w14:paraId="1642C1B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“Brazil’s interests.</w:t>
      </w:r>
    </w:p>
    <w:p w14:paraId="1A0DF3C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“Brazil’s duty.</w:t>
      </w:r>
    </w:p>
    <w:p w14:paraId="244CF30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Foreign Affairs Section of the Council of State does not find sufficient motive to maintain troops in Paraguay, neither in the argument regarding borders nor the continuation of the joint commission’s work, for the following reasons:</w:t>
      </w:r>
    </w:p>
    <w:p w14:paraId="37142B0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 Neither Paraguay nor any of the other nations raises the slightest obstacle to the delineation of borders, nor to what is claimed.</w:t>
      </w:r>
    </w:p>
    <w:p w14:paraId="1BC4BE4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 There have been claims and there are ones pending, without the support of military forces.</w:t>
      </w:r>
    </w:p>
    <w:p w14:paraId="65C4B63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“(C) If such motive were bound to win out, Brazil would have to maintain troops in Paraguay forever with a great sacrifice of the public treasury, even after the definitive treaties are completed.</w:t>
      </w:r>
    </w:p>
    <w:p w14:paraId="468EF83A" w14:textId="25AF238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“But Brazil must, in the interest of the 1865 alliance’s goals and of the legal relations contracted by that alliance with the allies and Paraguay, maintain its troops in Paraguayan territory as long as the provisional state lasts in that republic, and until a definitive </w:t>
      </w:r>
      <w:r w:rsidR="008473E2" w:rsidRPr="0058150A">
        <w:rPr>
          <w:rFonts w:ascii="Georgia" w:hAnsi="Georgia" w:cs="Times New Roman"/>
        </w:rPr>
        <w:t xml:space="preserve">government </w:t>
      </w:r>
      <w:r w:rsidRPr="0058150A">
        <w:rPr>
          <w:rFonts w:ascii="Georgia" w:hAnsi="Georgia" w:cs="Times New Roman"/>
        </w:rPr>
        <w:t>arrives.</w:t>
      </w:r>
    </w:p>
    <w:p w14:paraId="75D5B54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continuation of Brazilian troops in Paraguay turns out to be still better justified when taking into account the goal of maintaining occupation of Villa Occidental, declared by the Argentine Republic to the minister from Brazil (communication on June 28</w:t>
      </w:r>
      <w:r w:rsidRPr="0058150A">
        <w:rPr>
          <w:rFonts w:ascii="Georgia" w:hAnsi="Georgia" w:cs="Times New Roman"/>
          <w:vertAlign w:val="superscript"/>
        </w:rPr>
        <w:t>th</w:t>
      </w:r>
      <w:r w:rsidRPr="0058150A">
        <w:rPr>
          <w:rFonts w:ascii="Georgia" w:hAnsi="Georgia" w:cs="Times New Roman"/>
        </w:rPr>
        <w:t xml:space="preserve">), with </w:t>
      </w:r>
      <w:r w:rsidRPr="0058150A">
        <w:rPr>
          <w:rFonts w:ascii="Georgia" w:hAnsi="Georgia" w:cs="Times New Roman"/>
        </w:rPr>
        <w:lastRenderedPageBreak/>
        <w:t>the addendum that that occupation will continue even after the allied troops are withdrawn.</w:t>
      </w:r>
    </w:p>
    <w:p w14:paraId="2297D6A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“Now, the Argentine Republic has as much right to the occupation of Villa Occidental as Brazil has to the occupation of the territories that its army garrisons.</w:t>
      </w:r>
    </w:p>
    <w:p w14:paraId="3611D21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“What kind of right is this?</w:t>
      </w:r>
    </w:p>
    <w:p w14:paraId="64B613B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is not derived from </w:t>
      </w:r>
      <w:r w:rsidRPr="0058150A">
        <w:rPr>
          <w:rFonts w:ascii="Georgia" w:hAnsi="Georgia" w:cs="Times New Roman"/>
          <w:i/>
          <w:iCs/>
        </w:rPr>
        <w:t>ante bellum</w:t>
      </w:r>
      <w:r w:rsidRPr="0058150A">
        <w:rPr>
          <w:rFonts w:ascii="Georgia" w:hAnsi="Georgia" w:cs="Times New Roman"/>
        </w:rPr>
        <w:t xml:space="preserve"> possession, because the possessor of Villa Occidental was Paraguay.</w:t>
      </w:r>
    </w:p>
    <w:p w14:paraId="381E953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“Neither is it derived from the May 1</w:t>
      </w:r>
      <w:r w:rsidRPr="0058150A">
        <w:rPr>
          <w:rFonts w:ascii="Georgia" w:hAnsi="Georgia" w:cs="Times New Roman"/>
          <w:vertAlign w:val="superscript"/>
        </w:rPr>
        <w:t>st</w:t>
      </w:r>
      <w:r w:rsidRPr="0058150A">
        <w:rPr>
          <w:rFonts w:ascii="Georgia" w:hAnsi="Georgia" w:cs="Times New Roman"/>
        </w:rPr>
        <w:t xml:space="preserve"> treaty, because, according to that treaty, the borders agreed upon among the allies should be definitively established by agreements with Paraguay.</w:t>
      </w:r>
    </w:p>
    <w:p w14:paraId="084F3AFF" w14:textId="37FCF90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“No other right exists, then, than that of war, still not </w:t>
      </w:r>
      <w:r w:rsidR="00D764FF" w:rsidRPr="0058150A">
        <w:rPr>
          <w:rFonts w:ascii="Georgia" w:hAnsi="Georgia" w:cs="Times New Roman"/>
        </w:rPr>
        <w:t xml:space="preserve">resolved </w:t>
      </w:r>
      <w:r w:rsidRPr="0058150A">
        <w:rPr>
          <w:rFonts w:ascii="Georgia" w:hAnsi="Georgia" w:cs="Times New Roman"/>
        </w:rPr>
        <w:t>by definitive treaties of peace.</w:t>
      </w:r>
    </w:p>
    <w:p w14:paraId="6296FE35" w14:textId="52C021D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“Only on such treaties can Paraguay’s right to reoccupy its territory be founded, and the right of the Argentine Republic to acquire that </w:t>
      </w:r>
      <w:r w:rsidR="008473E2" w:rsidRPr="0058150A">
        <w:rPr>
          <w:rFonts w:ascii="Georgia" w:hAnsi="Georgia" w:cs="Times New Roman"/>
        </w:rPr>
        <w:t xml:space="preserve">territory, </w:t>
      </w:r>
      <w:r w:rsidRPr="0058150A">
        <w:rPr>
          <w:rFonts w:ascii="Georgia" w:hAnsi="Georgia" w:cs="Times New Roman"/>
        </w:rPr>
        <w:t xml:space="preserve">which it occupies </w:t>
      </w:r>
      <w:r w:rsidR="008473E2" w:rsidRPr="0058150A">
        <w:rPr>
          <w:rFonts w:ascii="Georgia" w:hAnsi="Georgia" w:cs="Times New Roman"/>
        </w:rPr>
        <w:t>solely by virtue of war</w:t>
      </w:r>
      <w:r w:rsidRPr="0058150A">
        <w:rPr>
          <w:rFonts w:ascii="Georgia" w:hAnsi="Georgia" w:cs="Times New Roman"/>
        </w:rPr>
        <w:t>.</w:t>
      </w:r>
    </w:p>
    <w:p w14:paraId="55A33296" w14:textId="2FDE2DA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“No other </w:t>
      </w:r>
      <w:r w:rsidR="008473E2" w:rsidRPr="0058150A">
        <w:rPr>
          <w:rFonts w:ascii="Georgia" w:hAnsi="Georgia" w:cs="Times New Roman"/>
        </w:rPr>
        <w:t xml:space="preserve">claim </w:t>
      </w:r>
      <w:r w:rsidRPr="0058150A">
        <w:rPr>
          <w:rFonts w:ascii="Georgia" w:hAnsi="Georgia" w:cs="Times New Roman"/>
        </w:rPr>
        <w:t>is legitimate, nor would it have the slightest basis in the law of nations.</w:t>
      </w:r>
    </w:p>
    <w:p w14:paraId="70D87D9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“Germany, after its war with France, did not assume sovereignty and ownership of Alsace-Lorraine upon occupying it, except by virtue of the Versailles peace treaty of 26 February 1871, and starting with the date of its ratification on March 2</w:t>
      </w:r>
      <w:r w:rsidRPr="0058150A">
        <w:rPr>
          <w:rFonts w:ascii="Georgia" w:hAnsi="Georgia" w:cs="Times New Roman"/>
          <w:vertAlign w:val="superscript"/>
        </w:rPr>
        <w:t>nd</w:t>
      </w:r>
      <w:r w:rsidRPr="0058150A">
        <w:rPr>
          <w:rFonts w:ascii="Georgia" w:hAnsi="Georgia" w:cs="Times New Roman"/>
        </w:rPr>
        <w:t>.</w:t>
      </w:r>
    </w:p>
    <w:p w14:paraId="3C5695D8" w14:textId="7E5B6D92" w:rsidR="00B84CBA" w:rsidRPr="0058150A" w:rsidRDefault="00B84CBA" w:rsidP="00722C6A">
      <w:pPr>
        <w:ind w:firstLine="360"/>
        <w:jc w:val="both"/>
        <w:rPr>
          <w:rFonts w:ascii="Georgia" w:hAnsi="Georgia" w:cs="Times New Roman"/>
        </w:rPr>
      </w:pPr>
      <w:r w:rsidRPr="0058150A">
        <w:rPr>
          <w:rFonts w:ascii="Georgia" w:hAnsi="Georgia" w:cs="Times New Roman"/>
        </w:rPr>
        <w:t>“International law supplies a great number of examples confirming the section’s judgment, that is, that occupation in time of war does not imply ownership, and that ownership can only be founded on peace treaties. (See Conde de Garden, vol. II, pg 291)</w:t>
      </w:r>
    </w:p>
    <w:p w14:paraId="60BF5BB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“As has been said, the same right that Argentina has to maintain its troops in Paraguay Brazil has as well, and there is not, then, a reason for them to retain theirs and us withdraw ours.</w:t>
      </w:r>
    </w:p>
    <w:p w14:paraId="282DF93C" w14:textId="7EEA26A1" w:rsidR="00B84CBA" w:rsidRPr="0058150A" w:rsidRDefault="00B84CBA" w:rsidP="00722C6A">
      <w:pPr>
        <w:ind w:firstLine="360"/>
        <w:jc w:val="both"/>
        <w:rPr>
          <w:rFonts w:ascii="Georgia" w:hAnsi="Georgia" w:cs="Times New Roman"/>
        </w:rPr>
      </w:pPr>
      <w:r w:rsidRPr="0058150A">
        <w:rPr>
          <w:rFonts w:ascii="Georgia" w:hAnsi="Georgia" w:cs="Times New Roman"/>
        </w:rPr>
        <w:t>“On the contrary, Brazil could invoke the peace treaty with Paraguay (27 March 1872, Article 19); but it should renounce this special position when besides it has by itself its status as ally, a position shared among the alliance, the interests of the alliance, and the agreement of 19 November 1872.</w:t>
      </w:r>
    </w:p>
    <w:p w14:paraId="7156B8A1" w14:textId="57C873F1" w:rsidR="00B84CBA" w:rsidRPr="0058150A" w:rsidRDefault="00B84CBA" w:rsidP="00722C6A">
      <w:pPr>
        <w:ind w:firstLine="360"/>
        <w:jc w:val="both"/>
        <w:rPr>
          <w:rFonts w:ascii="Georgia" w:hAnsi="Georgia" w:cs="Times New Roman"/>
        </w:rPr>
      </w:pPr>
      <w:r w:rsidRPr="0058150A">
        <w:rPr>
          <w:rFonts w:ascii="Georgia" w:hAnsi="Georgia" w:cs="Times New Roman"/>
        </w:rPr>
        <w:t>“</w:t>
      </w:r>
      <w:r w:rsidRPr="0058150A">
        <w:rPr>
          <w:rFonts w:ascii="Georgia" w:hAnsi="Georgia" w:cs="Times New Roman"/>
          <w:smallCaps/>
        </w:rPr>
        <w:t>F</w:t>
      </w:r>
      <w:r w:rsidR="002628D8" w:rsidRPr="0058150A">
        <w:rPr>
          <w:rFonts w:ascii="Georgia" w:hAnsi="Georgia" w:cs="Times New Roman"/>
          <w:smallCaps/>
        </w:rPr>
        <w:t>ourth Point</w:t>
      </w:r>
      <w:r w:rsidRPr="0058150A">
        <w:rPr>
          <w:rFonts w:ascii="Georgia" w:hAnsi="Georgia" w:cs="Times New Roman"/>
        </w:rPr>
        <w:t>.</w:t>
      </w:r>
    </w:p>
    <w:p w14:paraId="43920439" w14:textId="77777777" w:rsidR="00B84CBA" w:rsidRPr="0058150A" w:rsidRDefault="00B84CBA" w:rsidP="00722C6A">
      <w:pPr>
        <w:ind w:firstLine="360"/>
        <w:jc w:val="both"/>
        <w:rPr>
          <w:rFonts w:ascii="Georgia" w:hAnsi="Georgia" w:cs="Times New Roman"/>
          <w:i/>
          <w:iCs/>
        </w:rPr>
      </w:pPr>
      <w:r w:rsidRPr="0058150A">
        <w:rPr>
          <w:rFonts w:ascii="Georgia" w:hAnsi="Georgia" w:cs="Times New Roman"/>
        </w:rPr>
        <w:t>“</w:t>
      </w:r>
      <w:r w:rsidRPr="0058150A">
        <w:rPr>
          <w:rFonts w:ascii="Georgia" w:hAnsi="Georgia" w:cs="Times New Roman"/>
          <w:i/>
          <w:iCs/>
        </w:rPr>
        <w:t>Will it be best that the imperial government, desiring that the dispute be resolved in an amicable fashion, but without damage of dignity, propose arbitration? To achieve this should it work its influence on both parties and request, with the same goal, the cooperation of the Eastern State, the third ally?</w:t>
      </w:r>
    </w:p>
    <w:p w14:paraId="53B8D5C6" w14:textId="77777777" w:rsidR="00B84CBA" w:rsidRPr="0058150A" w:rsidRDefault="00B84CBA" w:rsidP="00722C6A">
      <w:pPr>
        <w:ind w:firstLine="360"/>
        <w:jc w:val="both"/>
        <w:rPr>
          <w:rFonts w:ascii="Georgia" w:hAnsi="Georgia" w:cs="Times New Roman"/>
          <w:i/>
          <w:iCs/>
        </w:rPr>
      </w:pPr>
      <w:r w:rsidRPr="0058150A">
        <w:rPr>
          <w:rFonts w:ascii="Georgia" w:hAnsi="Georgia" w:cs="Times New Roman"/>
        </w:rPr>
        <w:t>“</w:t>
      </w:r>
      <w:r w:rsidRPr="0058150A">
        <w:rPr>
          <w:rFonts w:ascii="Georgia" w:hAnsi="Georgia" w:cs="Times New Roman"/>
          <w:i/>
          <w:iCs/>
        </w:rPr>
        <w:t>With the Paraguayan government requesting general arbitration and the Argentine requesting partial, which of the two should Brazil choose?</w:t>
      </w:r>
    </w:p>
    <w:p w14:paraId="74EDE950" w14:textId="77777777" w:rsidR="00B84CBA" w:rsidRPr="0058150A" w:rsidRDefault="00B84CBA" w:rsidP="00722C6A">
      <w:pPr>
        <w:ind w:firstLine="360"/>
        <w:jc w:val="both"/>
        <w:rPr>
          <w:rFonts w:ascii="Georgia" w:hAnsi="Georgia" w:cs="Times New Roman"/>
          <w:i/>
          <w:iCs/>
        </w:rPr>
      </w:pPr>
      <w:r w:rsidRPr="0058150A">
        <w:rPr>
          <w:rFonts w:ascii="Georgia" w:hAnsi="Georgia" w:cs="Times New Roman"/>
        </w:rPr>
        <w:t>“</w:t>
      </w:r>
      <w:r w:rsidRPr="0058150A">
        <w:rPr>
          <w:rFonts w:ascii="Georgia" w:hAnsi="Georgia" w:cs="Times New Roman"/>
          <w:i/>
          <w:iCs/>
        </w:rPr>
        <w:t>How should the imperial government proceed in the event that all conciliatory measures fail?</w:t>
      </w:r>
    </w:p>
    <w:p w14:paraId="661CA0D7" w14:textId="77777777" w:rsidR="00B84CBA" w:rsidRPr="0058150A" w:rsidRDefault="00B84CBA" w:rsidP="00722C6A">
      <w:pPr>
        <w:ind w:firstLine="360"/>
        <w:jc w:val="both"/>
        <w:rPr>
          <w:rFonts w:ascii="Georgia" w:hAnsi="Georgia" w:cs="Times New Roman"/>
          <w:i/>
          <w:iCs/>
        </w:rPr>
      </w:pPr>
      <w:r w:rsidRPr="0058150A">
        <w:rPr>
          <w:rFonts w:ascii="Georgia" w:hAnsi="Georgia" w:cs="Times New Roman"/>
        </w:rPr>
        <w:t>“</w:t>
      </w:r>
      <w:r w:rsidRPr="0058150A">
        <w:rPr>
          <w:rFonts w:ascii="Georgia" w:hAnsi="Georgia" w:cs="Times New Roman"/>
          <w:i/>
          <w:iCs/>
        </w:rPr>
        <w:t>Should Brazil abandon Paraguay or should it support it even at risk of provoking a war?</w:t>
      </w:r>
    </w:p>
    <w:p w14:paraId="73533ED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“To facilitate the study of solutions to this issue, the most important of all, the Foreign Affairs section of the Council of State believes it best to examine the various questions directly included in it, and others that are directly tied into them, separately:</w:t>
      </w:r>
    </w:p>
    <w:p w14:paraId="5B9E4C57" w14:textId="51B192E4" w:rsidR="00B84CBA" w:rsidRPr="0058150A" w:rsidRDefault="00B84CBA" w:rsidP="00722C6A">
      <w:pPr>
        <w:ind w:firstLine="360"/>
        <w:jc w:val="both"/>
        <w:rPr>
          <w:rFonts w:ascii="Georgia" w:hAnsi="Georgia" w:cs="Times New Roman"/>
        </w:rPr>
      </w:pPr>
      <w:r w:rsidRPr="0058150A">
        <w:rPr>
          <w:rFonts w:ascii="Georgia" w:hAnsi="Georgia" w:cs="Times New Roman"/>
        </w:rPr>
        <w:t>“</w:t>
      </w:r>
      <w:r w:rsidRPr="0058150A">
        <w:rPr>
          <w:rFonts w:ascii="Georgia" w:hAnsi="Georgia" w:cs="Times New Roman"/>
          <w:smallCaps/>
        </w:rPr>
        <w:t>F</w:t>
      </w:r>
      <w:r w:rsidR="002628D8" w:rsidRPr="0058150A">
        <w:rPr>
          <w:rFonts w:ascii="Georgia" w:hAnsi="Georgia" w:cs="Times New Roman"/>
          <w:smallCaps/>
        </w:rPr>
        <w:t>irst Question</w:t>
      </w:r>
      <w:r w:rsidRPr="0058150A">
        <w:rPr>
          <w:rFonts w:ascii="Georgia" w:hAnsi="Georgia" w:cs="Times New Roman"/>
        </w:rPr>
        <w:t>. — The proposed arbitration.</w:t>
      </w:r>
    </w:p>
    <w:p w14:paraId="62E3933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 Must it be general or partial?</w:t>
      </w:r>
    </w:p>
    <w:p w14:paraId="4F93E7F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 Who will be the arbiter?</w:t>
      </w:r>
    </w:p>
    <w:p w14:paraId="7835FA83" w14:textId="24B19DA2" w:rsidR="00B84CBA" w:rsidRPr="0058150A" w:rsidRDefault="00B84CBA" w:rsidP="00722C6A">
      <w:pPr>
        <w:ind w:firstLine="360"/>
        <w:jc w:val="both"/>
        <w:rPr>
          <w:rFonts w:ascii="Georgia" w:hAnsi="Georgia" w:cs="Times New Roman"/>
        </w:rPr>
      </w:pPr>
      <w:r w:rsidRPr="0058150A">
        <w:rPr>
          <w:rFonts w:ascii="Georgia" w:hAnsi="Georgia" w:cs="Times New Roman"/>
        </w:rPr>
        <w:t>“</w:t>
      </w:r>
      <w:r w:rsidR="002628D8" w:rsidRPr="0058150A">
        <w:rPr>
          <w:rFonts w:ascii="Georgia" w:hAnsi="Georgia" w:cs="Times New Roman"/>
          <w:smallCaps/>
        </w:rPr>
        <w:t>Second Question</w:t>
      </w:r>
      <w:r w:rsidRPr="0058150A">
        <w:rPr>
          <w:rFonts w:ascii="Georgia" w:hAnsi="Georgia" w:cs="Times New Roman"/>
        </w:rPr>
        <w:t>. — Failure of all conciliatory measures.</w:t>
      </w:r>
    </w:p>
    <w:p w14:paraId="49D87E5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“(A) Indefinite </w:t>
      </w:r>
      <w:r w:rsidRPr="0058150A">
        <w:rPr>
          <w:rFonts w:ascii="Georgia" w:hAnsi="Georgia" w:cs="Times New Roman"/>
          <w:i/>
          <w:iCs/>
        </w:rPr>
        <w:t>status quo</w:t>
      </w:r>
      <w:r w:rsidRPr="0058150A">
        <w:rPr>
          <w:rFonts w:ascii="Georgia" w:hAnsi="Georgia" w:cs="Times New Roman"/>
        </w:rPr>
        <w:t>.</w:t>
      </w:r>
    </w:p>
    <w:p w14:paraId="1174523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 War between the Argentine Republic and Paraguay:</w:t>
      </w:r>
    </w:p>
    <w:p w14:paraId="3681A8D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 Should Brazil support the Argentine Republic?</w:t>
      </w:r>
    </w:p>
    <w:p w14:paraId="2737432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“II. Should it intervene in favor of Paraguay?</w:t>
      </w:r>
    </w:p>
    <w:p w14:paraId="0E182376" w14:textId="4CF9287E" w:rsidR="00B84CBA" w:rsidRPr="0058150A" w:rsidRDefault="00B84CBA" w:rsidP="00722C6A">
      <w:pPr>
        <w:ind w:firstLine="360"/>
        <w:jc w:val="both"/>
        <w:rPr>
          <w:rFonts w:ascii="Georgia" w:hAnsi="Georgia" w:cs="Times New Roman"/>
        </w:rPr>
      </w:pPr>
      <w:r w:rsidRPr="0058150A">
        <w:rPr>
          <w:rFonts w:ascii="Georgia" w:hAnsi="Georgia" w:cs="Times New Roman"/>
        </w:rPr>
        <w:t>“</w:t>
      </w:r>
      <w:r w:rsidRPr="0058150A">
        <w:rPr>
          <w:rFonts w:ascii="Georgia" w:hAnsi="Georgia" w:cs="Times New Roman"/>
          <w:smallCaps/>
        </w:rPr>
        <w:t>F</w:t>
      </w:r>
      <w:r w:rsidR="002628D8" w:rsidRPr="0058150A">
        <w:rPr>
          <w:rFonts w:ascii="Georgia" w:hAnsi="Georgia" w:cs="Times New Roman"/>
          <w:smallCaps/>
        </w:rPr>
        <w:t>irst Question</w:t>
      </w:r>
      <w:r w:rsidRPr="0058150A">
        <w:rPr>
          <w:rFonts w:ascii="Georgia" w:hAnsi="Georgia" w:cs="Times New Roman"/>
        </w:rPr>
        <w:t>. — Arbitration.</w:t>
      </w:r>
    </w:p>
    <w:p w14:paraId="4F1515BF"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section responds unwaveringly in the affirmative.</w:t>
      </w:r>
    </w:p>
    <w:p w14:paraId="76F01CD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“In effect, H.I.M.’s desire that the conflict be resolved in an amicable way and without the slightest damage to dignity demands that the government recommend arbitration, employing all its influence on the parties to arrive at this method of conciliation.</w:t>
      </w:r>
    </w:p>
    <w:p w14:paraId="748F903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“If Brazil brings about this event, by virtue of Article 4 of the agreement, the time for requesting the collaboration of the Eastern State, the third ally, will still not have arrived. This collaboration must be deferred until the collective action described in Article 5 of said agreement.</w:t>
      </w:r>
    </w:p>
    <w:p w14:paraId="429C70A9" w14:textId="3123EFE6" w:rsidR="00B84CBA" w:rsidRPr="0058150A" w:rsidRDefault="00B84CBA" w:rsidP="00722C6A">
      <w:pPr>
        <w:ind w:firstLine="360"/>
        <w:jc w:val="both"/>
        <w:rPr>
          <w:rFonts w:ascii="Georgia" w:hAnsi="Georgia" w:cs="Times New Roman"/>
        </w:rPr>
      </w:pPr>
      <w:r w:rsidRPr="0058150A">
        <w:rPr>
          <w:rFonts w:ascii="Georgia" w:hAnsi="Georgia" w:cs="Times New Roman"/>
        </w:rPr>
        <w:t>“In the aforementioned 4</w:t>
      </w:r>
      <w:r w:rsidRPr="0058150A">
        <w:rPr>
          <w:rFonts w:ascii="Georgia" w:hAnsi="Georgia" w:cs="Times New Roman"/>
          <w:vertAlign w:val="superscript"/>
        </w:rPr>
        <w:t>th</w:t>
      </w:r>
      <w:r w:rsidRPr="0058150A">
        <w:rPr>
          <w:rFonts w:ascii="Georgia" w:hAnsi="Georgia" w:cs="Times New Roman"/>
        </w:rPr>
        <w:t xml:space="preserve"> </w:t>
      </w:r>
      <w:r w:rsidR="00AB0765" w:rsidRPr="0058150A">
        <w:rPr>
          <w:rFonts w:ascii="Georgia" w:hAnsi="Georgia" w:cs="Times New Roman"/>
        </w:rPr>
        <w:t>Article</w:t>
      </w:r>
      <w:r w:rsidRPr="0058150A">
        <w:rPr>
          <w:rFonts w:ascii="Georgia" w:hAnsi="Georgia" w:cs="Times New Roman"/>
        </w:rPr>
        <w:t>, Brazil committed itself to</w:t>
      </w:r>
      <w:r w:rsidRPr="0058150A">
        <w:rPr>
          <w:rFonts w:ascii="Georgia" w:hAnsi="Georgia" w:cs="Times New Roman"/>
          <w:i/>
          <w:iCs/>
        </w:rPr>
        <w:t xml:space="preserve"> </w:t>
      </w:r>
      <w:r w:rsidR="00AB0765" w:rsidRPr="0058150A">
        <w:rPr>
          <w:rFonts w:ascii="Georgia" w:hAnsi="Georgia" w:cs="Times New Roman"/>
          <w:i/>
          <w:iCs/>
        </w:rPr>
        <w:t>effectively cooperate with its moral force toward</w:t>
      </w:r>
      <w:r w:rsidRPr="0058150A">
        <w:rPr>
          <w:rFonts w:ascii="Georgia" w:hAnsi="Georgia" w:cs="Times New Roman"/>
          <w:i/>
          <w:iCs/>
        </w:rPr>
        <w:t xml:space="preserve"> a friendly agreement.</w:t>
      </w:r>
    </w:p>
    <w:p w14:paraId="069AE5C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“Arbitration is the best of the friendly measures to which, in order to resolve international conflicts, it is suitable to resort.</w:t>
      </w:r>
    </w:p>
    <w:p w14:paraId="7F6DC9B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“To reject arbitration is to declare oneself in favor of reprisals and war.</w:t>
      </w:r>
    </w:p>
    <w:p w14:paraId="31E0B485" w14:textId="0B759634"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“As such, </w:t>
      </w:r>
      <w:r w:rsidR="00AB0765" w:rsidRPr="0058150A">
        <w:rPr>
          <w:rFonts w:ascii="Georgia" w:hAnsi="Georgia" w:cs="Times New Roman"/>
        </w:rPr>
        <w:t xml:space="preserve">it is </w:t>
      </w:r>
      <w:r w:rsidRPr="0058150A">
        <w:rPr>
          <w:rFonts w:ascii="Georgia" w:hAnsi="Georgia" w:cs="Times New Roman"/>
        </w:rPr>
        <w:t>Brazil</w:t>
      </w:r>
      <w:r w:rsidR="00AB0765" w:rsidRPr="0058150A">
        <w:rPr>
          <w:rFonts w:ascii="Georgia" w:hAnsi="Georgia" w:cs="Times New Roman"/>
        </w:rPr>
        <w:t xml:space="preserve">’s </w:t>
      </w:r>
      <w:r w:rsidRPr="0058150A">
        <w:rPr>
          <w:rFonts w:ascii="Georgia" w:hAnsi="Georgia" w:cs="Times New Roman"/>
        </w:rPr>
        <w:t>duty to recommend arbitration.</w:t>
      </w:r>
    </w:p>
    <w:p w14:paraId="147A24F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“This duty Brazil has is based in a glorious precedent found in the history of our international relations.</w:t>
      </w:r>
    </w:p>
    <w:p w14:paraId="2CE8D89F" w14:textId="390FF22D" w:rsidR="00B84CBA" w:rsidRPr="0058150A" w:rsidRDefault="00B84CBA" w:rsidP="00722C6A">
      <w:pPr>
        <w:ind w:firstLine="360"/>
        <w:jc w:val="both"/>
        <w:rPr>
          <w:rFonts w:ascii="Georgia" w:hAnsi="Georgia" w:cs="Times New Roman"/>
        </w:rPr>
      </w:pPr>
      <w:r w:rsidRPr="0058150A">
        <w:rPr>
          <w:rFonts w:ascii="Georgia" w:hAnsi="Georgia" w:cs="Times New Roman"/>
        </w:rPr>
        <w:t>“Arbitration, says Vattel, often used in the Middle Ages, has been almost disregarded in modern times.</w:t>
      </w:r>
    </w:p>
    <w:p w14:paraId="7BCB0AC6" w14:textId="33CA8569" w:rsidR="00B84CBA" w:rsidRPr="0058150A" w:rsidRDefault="00B84CBA" w:rsidP="00722C6A">
      <w:pPr>
        <w:ind w:firstLine="360"/>
        <w:jc w:val="both"/>
        <w:rPr>
          <w:rFonts w:ascii="Georgia" w:hAnsi="Georgia" w:cs="Times New Roman"/>
        </w:rPr>
      </w:pPr>
      <w:r w:rsidRPr="0058150A">
        <w:rPr>
          <w:rFonts w:ascii="Georgia" w:hAnsi="Georgia" w:cs="Times New Roman"/>
        </w:rPr>
        <w:t>“The author, however, references, as an exception, an event quite recent at the time of the latest edition’s publication, the arbitration in the Anglo-Brazilian conflict of 1863.</w:t>
      </w:r>
    </w:p>
    <w:p w14:paraId="376944E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“That arbitration, to whose fulfillment Brazil contributed, was the first in a series, the procedure tending to become widespread from then on, with great benefit to civilization.</w:t>
      </w:r>
    </w:p>
    <w:p w14:paraId="5C85AFE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“So it is that both Article 4 of the 1872 agreement and the glorious precedent of 1863 oblige Brazil to work its influence in favor of the arbitration proposed by the Argentine Republic.</w:t>
      </w:r>
    </w:p>
    <w:p w14:paraId="0FBB1F05" w14:textId="1995FDD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“If Paraguay does not count on Brazil’s blood and money to oppose the Argentine Republic, surely it will accept the only recourse that is left to it to obtain some advantage regarding the border treaty of the </w:t>
      </w:r>
      <w:r w:rsidR="00086E5C" w:rsidRPr="0058150A">
        <w:rPr>
          <w:rFonts w:ascii="Georgia" w:hAnsi="Georgia" w:cs="Times New Roman"/>
        </w:rPr>
        <w:t>Triple Alliance</w:t>
      </w:r>
      <w:r w:rsidRPr="0058150A">
        <w:rPr>
          <w:rFonts w:ascii="Georgia" w:hAnsi="Georgia" w:cs="Times New Roman"/>
        </w:rPr>
        <w:t>.</w:t>
      </w:r>
    </w:p>
    <w:p w14:paraId="18A1C95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“It is not possible, for another thing, to deny the Argentine Republic—which always maintained its right, basing it on the treaty of 1 May 1865, as a thing judged and sanctioned by victory—from making a concession to Brazilian diplomacy, submitting itself to arbitration and including in this the site of Villa Occidental which it occupies.</w:t>
      </w:r>
    </w:p>
    <w:p w14:paraId="11B54C1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 General vs. partial arbitration.</w:t>
      </w:r>
    </w:p>
    <w:p w14:paraId="73341CF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“General arbitration, as the Republic of Paraguay desires, deals with all of the Chaco, from the regions possessed by the Argentine Republic before the war up to Bahía Negra.</w:t>
      </w:r>
    </w:p>
    <w:p w14:paraId="3148F69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“Partial arbitration, as the Argentine Republic requests, only refers to the territory north of Pilcomayo, including in that Villa Occidental, but considering the line of Pilcomayo as an issue completely resolved.</w:t>
      </w:r>
    </w:p>
    <w:p w14:paraId="5727FEC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section, understanding that arbitration is the best method to resolve this most serious conflict, thinks that any obstacles that may oppose this method’s realization should be cast aside. </w:t>
      </w:r>
    </w:p>
    <w:p w14:paraId="3466EE6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“Because of this it stands in favor of partial arbitration, not including the line of Pilcomayo, but rather north of it up to Bahía Negra.</w:t>
      </w:r>
    </w:p>
    <w:p w14:paraId="6BD5409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“Paraguay, counseled by Brazil, already accepted the line of Pilcomayo without reserve, and cannot retract this without revealing an intent to aggravate the difficulties of the situation. (Communication from the Brazilian minister in 1873)</w:t>
      </w:r>
    </w:p>
    <w:p w14:paraId="6F1B796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is best to have it recorded that continuing the </w:t>
      </w:r>
      <w:r w:rsidRPr="0058150A">
        <w:rPr>
          <w:rFonts w:ascii="Georgia" w:hAnsi="Georgia" w:cs="Times New Roman"/>
          <w:i/>
          <w:iCs/>
        </w:rPr>
        <w:t>status quo</w:t>
      </w:r>
      <w:r w:rsidRPr="0058150A">
        <w:rPr>
          <w:rFonts w:ascii="Georgia" w:hAnsi="Georgia" w:cs="Times New Roman"/>
        </w:rPr>
        <w:t xml:space="preserve"> during arbitration, that is, the occupation of Villa Occidental, cannot be questioned, because as the section already explained, that </w:t>
      </w:r>
      <w:r w:rsidRPr="0058150A">
        <w:rPr>
          <w:rFonts w:ascii="Georgia" w:hAnsi="Georgia" w:cs="Times New Roman"/>
          <w:i/>
          <w:iCs/>
        </w:rPr>
        <w:t xml:space="preserve">status quo </w:t>
      </w:r>
      <w:r w:rsidRPr="0058150A">
        <w:rPr>
          <w:rFonts w:ascii="Georgia" w:hAnsi="Georgia" w:cs="Times New Roman"/>
        </w:rPr>
        <w:t>can only be modified by definitive peace treaties. Only then will Paraguay be able to invoke its right.</w:t>
      </w:r>
    </w:p>
    <w:p w14:paraId="0C0E60F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 Who will be the arbiter?</w:t>
      </w:r>
    </w:p>
    <w:p w14:paraId="1EAB45F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“This is the question on which all serious and effective arbitration is predicated.</w:t>
      </w:r>
    </w:p>
    <w:p w14:paraId="2BA6F057" w14:textId="5E0E14C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“Because of this the idea of arbitration brings with it the selection of the United States of North America as the natural arbiter, above the issues of borders and </w:t>
      </w:r>
      <w:r w:rsidR="00E32D0E" w:rsidRPr="0058150A">
        <w:rPr>
          <w:rFonts w:ascii="Georgia" w:hAnsi="Georgia" w:cs="Times New Roman"/>
        </w:rPr>
        <w:t xml:space="preserve">dominance in </w:t>
      </w:r>
      <w:r w:rsidRPr="0058150A">
        <w:rPr>
          <w:rFonts w:ascii="Georgia" w:hAnsi="Georgia" w:cs="Times New Roman"/>
        </w:rPr>
        <w:t>South America.</w:t>
      </w:r>
    </w:p>
    <w:p w14:paraId="3E5EFF84" w14:textId="53CD0593"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“Any South American </w:t>
      </w:r>
      <w:r w:rsidR="00E32D0E" w:rsidRPr="0058150A">
        <w:rPr>
          <w:rFonts w:ascii="Georgia" w:hAnsi="Georgia" w:cs="Times New Roman"/>
        </w:rPr>
        <w:t xml:space="preserve">republic </w:t>
      </w:r>
      <w:r w:rsidRPr="0058150A">
        <w:rPr>
          <w:rFonts w:ascii="Georgia" w:hAnsi="Georgia" w:cs="Times New Roman"/>
        </w:rPr>
        <w:t>is suspect to Paraguay or the Argentine Republic.</w:t>
      </w:r>
    </w:p>
    <w:p w14:paraId="5D7D307C" w14:textId="7B5BB70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“Arbitration of a European power would not be received well in America, where the Monroe doctrine </w:t>
      </w:r>
      <w:r w:rsidR="00E32D0E" w:rsidRPr="0058150A">
        <w:rPr>
          <w:rFonts w:ascii="Georgia" w:hAnsi="Georgia" w:cs="Times New Roman"/>
        </w:rPr>
        <w:t>prevails</w:t>
      </w:r>
      <w:r w:rsidRPr="0058150A">
        <w:rPr>
          <w:rFonts w:ascii="Georgia" w:hAnsi="Georgia" w:cs="Times New Roman"/>
        </w:rPr>
        <w:t>.</w:t>
      </w:r>
    </w:p>
    <w:p w14:paraId="26B9F47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“All conciliatory measures failing, the consequence will be indefinite </w:t>
      </w:r>
      <w:r w:rsidRPr="0058150A">
        <w:rPr>
          <w:rFonts w:ascii="Georgia" w:hAnsi="Georgia" w:cs="Times New Roman"/>
          <w:i/>
          <w:iCs/>
        </w:rPr>
        <w:t xml:space="preserve">status quo </w:t>
      </w:r>
      <w:r w:rsidRPr="0058150A">
        <w:rPr>
          <w:rFonts w:ascii="Georgia" w:hAnsi="Georgia" w:cs="Times New Roman"/>
        </w:rPr>
        <w:t>or war between the Argentine Republic and Paraguay.</w:t>
      </w:r>
    </w:p>
    <w:p w14:paraId="46E456E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 Indefinite </w:t>
      </w:r>
      <w:r w:rsidRPr="0058150A">
        <w:rPr>
          <w:rFonts w:ascii="Georgia" w:hAnsi="Georgia" w:cs="Times New Roman"/>
          <w:i/>
          <w:iCs/>
        </w:rPr>
        <w:t>status quo</w:t>
      </w:r>
      <w:r w:rsidRPr="0058150A">
        <w:rPr>
          <w:rFonts w:ascii="Georgia" w:hAnsi="Georgia" w:cs="Times New Roman"/>
        </w:rPr>
        <w:t>.</w:t>
      </w:r>
    </w:p>
    <w:p w14:paraId="40E6449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“This is the most intricate and difficult of all situations because, given the state of passions, any day events provoking a war between the Argentine Republic and Brazil can occur.</w:t>
      </w:r>
    </w:p>
    <w:p w14:paraId="5CE3286E" w14:textId="64E6579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“And </w:t>
      </w:r>
      <w:r w:rsidR="00453A39" w:rsidRPr="0058150A">
        <w:rPr>
          <w:rFonts w:ascii="Georgia" w:hAnsi="Georgia" w:cs="Times New Roman"/>
        </w:rPr>
        <w:t xml:space="preserve">besides, </w:t>
      </w:r>
      <w:r w:rsidRPr="0058150A">
        <w:rPr>
          <w:rFonts w:ascii="Georgia" w:hAnsi="Georgia" w:cs="Times New Roman"/>
        </w:rPr>
        <w:t>when</w:t>
      </w:r>
      <w:r w:rsidR="00453A39" w:rsidRPr="0058150A">
        <w:rPr>
          <w:rFonts w:ascii="Georgia" w:hAnsi="Georgia" w:cs="Times New Roman"/>
        </w:rPr>
        <w:t xml:space="preserve"> prudence may bring about</w:t>
      </w:r>
      <w:r w:rsidRPr="0058150A">
        <w:rPr>
          <w:rFonts w:ascii="Georgia" w:hAnsi="Georgia" w:cs="Times New Roman"/>
        </w:rPr>
        <w:t xml:space="preserve"> this evil, it is too great a task for Brazil, needing to attend to its provinces and prosperity, to maintain a numerous army in Paraguay, and perhaps to sustain its bureaucracy, employing all its forces in giving the appearance of life to a nationality that can only live by the protection and resources of the empire.</w:t>
      </w:r>
    </w:p>
    <w:p w14:paraId="1192E54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“Now, out of all the possibilities, the most probable is an indefinite </w:t>
      </w:r>
      <w:r w:rsidRPr="0058150A">
        <w:rPr>
          <w:rFonts w:ascii="Georgia" w:hAnsi="Georgia" w:cs="Times New Roman"/>
          <w:i/>
          <w:iCs/>
        </w:rPr>
        <w:t>status quo</w:t>
      </w:r>
      <w:r w:rsidRPr="0058150A">
        <w:rPr>
          <w:rFonts w:ascii="Georgia" w:hAnsi="Georgia" w:cs="Times New Roman"/>
        </w:rPr>
        <w:t>.</w:t>
      </w:r>
    </w:p>
    <w:p w14:paraId="4B73463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“So says the note from Minister Tejedor (3 November 1873):</w:t>
      </w:r>
    </w:p>
    <w:p w14:paraId="205968E6" w14:textId="44429884" w:rsidR="00B84CBA" w:rsidRPr="0058150A" w:rsidRDefault="00B84CBA" w:rsidP="00722C6A">
      <w:pPr>
        <w:ind w:firstLine="360"/>
        <w:jc w:val="both"/>
        <w:rPr>
          <w:rFonts w:ascii="Georgia" w:hAnsi="Georgia" w:cs="Times New Roman"/>
        </w:rPr>
      </w:pPr>
      <w:r w:rsidRPr="0058150A">
        <w:rPr>
          <w:rFonts w:ascii="Georgia" w:hAnsi="Georgia" w:cs="Times New Roman"/>
        </w:rPr>
        <w:t>“</w:t>
      </w:r>
      <w:r w:rsidR="006E4D33" w:rsidRPr="0058150A">
        <w:rPr>
          <w:rFonts w:ascii="Georgia" w:hAnsi="Georgia" w:cs="Times New Roman"/>
        </w:rPr>
        <w:t>‘</w:t>
      </w:r>
      <w:r w:rsidRPr="0058150A">
        <w:rPr>
          <w:rFonts w:ascii="Georgia" w:hAnsi="Georgia" w:cs="Times New Roman"/>
        </w:rPr>
        <w:t>Prepared, as the Argentine government is, to limit itself to the execution of the rest of the November 19</w:t>
      </w:r>
      <w:r w:rsidRPr="0058150A">
        <w:rPr>
          <w:rFonts w:ascii="Georgia" w:hAnsi="Georgia" w:cs="Times New Roman"/>
          <w:vertAlign w:val="superscript"/>
        </w:rPr>
        <w:t>th</w:t>
      </w:r>
      <w:r w:rsidRPr="0058150A">
        <w:rPr>
          <w:rFonts w:ascii="Georgia" w:hAnsi="Georgia" w:cs="Times New Roman"/>
        </w:rPr>
        <w:t xml:space="preserve"> agreement, and to await, through the passage of time and events, the sanctioning of its right …</w:t>
      </w:r>
      <w:r w:rsidR="006E4D33" w:rsidRPr="0058150A">
        <w:rPr>
          <w:rFonts w:ascii="Georgia" w:hAnsi="Georgia" w:cs="Times New Roman"/>
        </w:rPr>
        <w:t>’</w:t>
      </w:r>
    </w:p>
    <w:p w14:paraId="211A0CE2" w14:textId="25B3C80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“Whoever does not see that this </w:t>
      </w:r>
      <w:r w:rsidR="00453A39" w:rsidRPr="0058150A">
        <w:rPr>
          <w:rFonts w:ascii="Georgia" w:hAnsi="Georgia" w:cs="Times New Roman"/>
        </w:rPr>
        <w:t>‘</w:t>
      </w:r>
      <w:r w:rsidRPr="0058150A">
        <w:rPr>
          <w:rFonts w:ascii="Georgia" w:hAnsi="Georgia" w:cs="Times New Roman"/>
        </w:rPr>
        <w:t>time</w:t>
      </w:r>
      <w:r w:rsidR="00453A39" w:rsidRPr="0058150A">
        <w:rPr>
          <w:rFonts w:ascii="Georgia" w:hAnsi="Georgia" w:cs="Times New Roman"/>
        </w:rPr>
        <w:t xml:space="preserve">’ </w:t>
      </w:r>
      <w:r w:rsidRPr="0058150A">
        <w:rPr>
          <w:rFonts w:ascii="Georgia" w:hAnsi="Georgia" w:cs="Times New Roman"/>
        </w:rPr>
        <w:t xml:space="preserve">and these </w:t>
      </w:r>
      <w:r w:rsidR="00453A39" w:rsidRPr="0058150A">
        <w:rPr>
          <w:rFonts w:ascii="Georgia" w:hAnsi="Georgia" w:cs="Times New Roman"/>
        </w:rPr>
        <w:t>‘</w:t>
      </w:r>
      <w:r w:rsidRPr="0058150A">
        <w:rPr>
          <w:rFonts w:ascii="Georgia" w:hAnsi="Georgia" w:cs="Times New Roman"/>
        </w:rPr>
        <w:t>events</w:t>
      </w:r>
      <w:r w:rsidR="00453A39" w:rsidRPr="0058150A">
        <w:rPr>
          <w:rFonts w:ascii="Georgia" w:hAnsi="Georgia" w:cs="Times New Roman"/>
        </w:rPr>
        <w:t xml:space="preserve">,’ </w:t>
      </w:r>
      <w:r w:rsidRPr="0058150A">
        <w:rPr>
          <w:rFonts w:ascii="Georgia" w:hAnsi="Georgia" w:cs="Times New Roman"/>
        </w:rPr>
        <w:t>through which the Argentine Republic awaits the sanctioning of its right, can only be the political changes which may occur in the Paraguayan government, sees very little.</w:t>
      </w:r>
    </w:p>
    <w:p w14:paraId="7F6CFEF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presence of Brazilian troops in Paraguay impedes these changes.</w:t>
      </w:r>
    </w:p>
    <w:p w14:paraId="137DFA7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“To this end, General Mitre’s words are noteworthy, recorded in our minister’s memorandum on 28 November 1873:</w:t>
      </w:r>
    </w:p>
    <w:p w14:paraId="62FD50DC" w14:textId="62AA2693" w:rsidR="00B84CBA" w:rsidRPr="0058150A" w:rsidRDefault="00B84CBA" w:rsidP="00722C6A">
      <w:pPr>
        <w:ind w:firstLine="360"/>
        <w:jc w:val="both"/>
        <w:rPr>
          <w:rFonts w:ascii="Georgia" w:hAnsi="Georgia" w:cs="Times New Roman"/>
        </w:rPr>
      </w:pPr>
      <w:r w:rsidRPr="0058150A">
        <w:rPr>
          <w:rFonts w:ascii="Georgia" w:hAnsi="Georgia" w:cs="Times New Roman"/>
        </w:rPr>
        <w:t>“</w:t>
      </w:r>
      <w:r w:rsidR="006E4D33" w:rsidRPr="0058150A">
        <w:rPr>
          <w:rFonts w:ascii="Georgia" w:hAnsi="Georgia" w:cs="Times New Roman"/>
        </w:rPr>
        <w:t>‘</w:t>
      </w:r>
      <w:r w:rsidRPr="0058150A">
        <w:rPr>
          <w:rFonts w:ascii="Georgia" w:hAnsi="Georgia" w:cs="Times New Roman"/>
        </w:rPr>
        <w:t>Brazil will support all the problems and all the burdens of that occupation, while Argentina will become owner of that territory which belongs to it.</w:t>
      </w:r>
      <w:r w:rsidR="006E4D33" w:rsidRPr="0058150A">
        <w:rPr>
          <w:rFonts w:ascii="Georgia" w:hAnsi="Georgia" w:cs="Times New Roman"/>
        </w:rPr>
        <w:t>’</w:t>
      </w:r>
    </w:p>
    <w:p w14:paraId="2B13EE4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“What measures must put an end to the indefinite </w:t>
      </w:r>
      <w:r w:rsidRPr="0058150A">
        <w:rPr>
          <w:rFonts w:ascii="Georgia" w:hAnsi="Georgia" w:cs="Times New Roman"/>
          <w:i/>
          <w:iCs/>
        </w:rPr>
        <w:t xml:space="preserve">status quo </w:t>
      </w:r>
      <w:r w:rsidRPr="0058150A">
        <w:rPr>
          <w:rFonts w:ascii="Georgia" w:hAnsi="Georgia" w:cs="Times New Roman"/>
        </w:rPr>
        <w:t>which burdens our treasury, keeps Brazil panicked, and engenders reciprocal mistrust of the two nations?</w:t>
      </w:r>
    </w:p>
    <w:p w14:paraId="36A8D1E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“To end the Argentine occupation—a legitimate occupation, because it is based on the state of war, still unchanged with definitive treaties—will it be necessary to resort to force?</w:t>
      </w:r>
    </w:p>
    <w:p w14:paraId="0589D9B9" w14:textId="066BF389"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“Will it be necessary to impose on the Argentine Republic, by arms, a modification of the </w:t>
      </w:r>
      <w:r w:rsidR="00E32D0E" w:rsidRPr="0058150A">
        <w:rPr>
          <w:rFonts w:ascii="Georgia" w:hAnsi="Georgia" w:cs="Times New Roman"/>
        </w:rPr>
        <w:t xml:space="preserve">Treaty </w:t>
      </w:r>
      <w:r w:rsidRPr="0058150A">
        <w:rPr>
          <w:rFonts w:ascii="Georgia" w:hAnsi="Georgia" w:cs="Times New Roman"/>
        </w:rPr>
        <w:t xml:space="preserve">of the </w:t>
      </w:r>
      <w:r w:rsidR="00E32D0E" w:rsidRPr="0058150A">
        <w:rPr>
          <w:rFonts w:ascii="Georgia" w:hAnsi="Georgia" w:cs="Times New Roman"/>
        </w:rPr>
        <w:t>Triple Alliance</w:t>
      </w:r>
      <w:r w:rsidRPr="0058150A">
        <w:rPr>
          <w:rFonts w:ascii="Georgia" w:hAnsi="Georgia" w:cs="Times New Roman"/>
        </w:rPr>
        <w:t>, which Brazil signed and guaranteed? Pronouncing the idea is enough to reject it.</w:t>
      </w:r>
    </w:p>
    <w:p w14:paraId="14724E46" w14:textId="6C72DAD2"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only means of putting an end to the </w:t>
      </w:r>
      <w:r w:rsidRPr="0058150A">
        <w:rPr>
          <w:rFonts w:ascii="Georgia" w:hAnsi="Georgia" w:cs="Times New Roman"/>
          <w:i/>
          <w:iCs/>
        </w:rPr>
        <w:t xml:space="preserve">status quo </w:t>
      </w:r>
      <w:r w:rsidRPr="0058150A">
        <w:rPr>
          <w:rFonts w:ascii="Georgia" w:hAnsi="Georgia" w:cs="Times New Roman"/>
        </w:rPr>
        <w:t xml:space="preserve">is the definitive peace treaties required by Article 16 of the </w:t>
      </w:r>
      <w:r w:rsidR="00E32D0E" w:rsidRPr="0058150A">
        <w:rPr>
          <w:rFonts w:ascii="Georgia" w:hAnsi="Georgia" w:cs="Times New Roman"/>
        </w:rPr>
        <w:t>Triple Alliance</w:t>
      </w:r>
      <w:r w:rsidRPr="0058150A">
        <w:rPr>
          <w:rFonts w:ascii="Georgia" w:hAnsi="Georgia" w:cs="Times New Roman"/>
        </w:rPr>
        <w:t>.</w:t>
      </w:r>
    </w:p>
    <w:p w14:paraId="00319286"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“Brazil must promote such treaties, committing all its influence to the realization of arbitration.</w:t>
      </w:r>
    </w:p>
    <w:p w14:paraId="08CECFE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 War or reprisals by the Argentine Republic against Paraguay.</w:t>
      </w:r>
    </w:p>
    <w:p w14:paraId="010ADE1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“Paraguay refusing to accept the borders proposed by Argentina, or arbitration requested by it, there is no doubt that Argentina has the right to continue the war begun by the alliance, or to undertake a new campaign. The right of war is inherent to the sovereignty of nations.</w:t>
      </w:r>
    </w:p>
    <w:p w14:paraId="18F6BBF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Argentine Republic not having a higher power, or a judge on Earth, no other recourse is left to it to defend its neglected and damaged claims than that of its own forces, that is, that of administrating justice by itself.</w:t>
      </w:r>
    </w:p>
    <w:p w14:paraId="4C94BB7C"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“Brazil would not have anything to say against the justice of a war, waged in defense of borders permitted as foundations in the treaty of alliance.</w:t>
      </w:r>
    </w:p>
    <w:p w14:paraId="00E9658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 Brazilian guarantee in favor of the Argentine Republic.</w:t>
      </w:r>
    </w:p>
    <w:p w14:paraId="14E989E6" w14:textId="262EAF7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“That guarantee is stipulated in the </w:t>
      </w:r>
      <w:r w:rsidR="006E4D33" w:rsidRPr="0058150A">
        <w:rPr>
          <w:rFonts w:ascii="Georgia" w:hAnsi="Georgia" w:cs="Times New Roman"/>
        </w:rPr>
        <w:t xml:space="preserve">Triple Alliance </w:t>
      </w:r>
      <w:r w:rsidRPr="0058150A">
        <w:rPr>
          <w:rFonts w:ascii="Georgia" w:hAnsi="Georgia" w:cs="Times New Roman"/>
        </w:rPr>
        <w:t>treaty.</w:t>
      </w:r>
    </w:p>
    <w:p w14:paraId="5E5BEE7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reciprocal guarantee of the particular treaties that each of the allies may complete with the common enemy is a clause found in all treaties of alliance.</w:t>
      </w:r>
    </w:p>
    <w:p w14:paraId="07D7E2CD" w14:textId="7C3C0F1C"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“And it was not lacking in the treaty of 1865. It is not desirable, however, to see this </w:t>
      </w:r>
      <w:r w:rsidR="006E4D33" w:rsidRPr="0058150A">
        <w:rPr>
          <w:rFonts w:ascii="Georgia" w:hAnsi="Georgia" w:cs="Times New Roman"/>
        </w:rPr>
        <w:t xml:space="preserve">guarantee </w:t>
      </w:r>
      <w:r w:rsidRPr="0058150A">
        <w:rPr>
          <w:rFonts w:ascii="Georgia" w:hAnsi="Georgia" w:cs="Times New Roman"/>
        </w:rPr>
        <w:t xml:space="preserve">in Article 17, </w:t>
      </w:r>
      <w:r w:rsidR="006E4D33" w:rsidRPr="0058150A">
        <w:rPr>
          <w:rFonts w:ascii="Georgia" w:hAnsi="Georgia" w:cs="Times New Roman"/>
        </w:rPr>
        <w:t xml:space="preserve">because it is said </w:t>
      </w:r>
      <w:r w:rsidRPr="0058150A">
        <w:rPr>
          <w:rFonts w:ascii="Georgia" w:hAnsi="Georgia" w:cs="Times New Roman"/>
        </w:rPr>
        <w:t xml:space="preserve">that the guarantee which that article describes is </w:t>
      </w:r>
      <w:r w:rsidRPr="0058150A">
        <w:rPr>
          <w:rFonts w:ascii="Georgia" w:hAnsi="Georgia" w:cs="Times New Roman"/>
          <w:i/>
          <w:iCs/>
        </w:rPr>
        <w:t>ex post facto</w:t>
      </w:r>
      <w:r w:rsidRPr="0058150A">
        <w:rPr>
          <w:rFonts w:ascii="Georgia" w:hAnsi="Georgia" w:cs="Times New Roman"/>
        </w:rPr>
        <w:t>, meaning, only imposed on treaties after they have been executed, and not obligated to the process of execution.</w:t>
      </w:r>
    </w:p>
    <w:p w14:paraId="002477A4" w14:textId="4AB72059" w:rsidR="00B84CBA" w:rsidRPr="0058150A" w:rsidRDefault="00B84CBA" w:rsidP="00722C6A">
      <w:pPr>
        <w:ind w:firstLine="360"/>
        <w:jc w:val="both"/>
        <w:rPr>
          <w:rFonts w:ascii="Georgia" w:hAnsi="Georgia" w:cs="Times New Roman"/>
          <w:i/>
          <w:iCs/>
        </w:rPr>
      </w:pPr>
      <w:r w:rsidRPr="0058150A">
        <w:rPr>
          <w:rFonts w:ascii="Georgia" w:hAnsi="Georgia" w:cs="Times New Roman"/>
        </w:rPr>
        <w:t xml:space="preserve">“So then; supposing, but in no way conceding that this may be so, said guarantee is virtually implicit, contained in these words of Article 16: </w:t>
      </w:r>
      <w:r w:rsidR="006E4D33" w:rsidRPr="0058150A">
        <w:rPr>
          <w:rFonts w:ascii="Georgia" w:hAnsi="Georgia" w:cs="Times New Roman"/>
          <w:i/>
          <w:iCs/>
        </w:rPr>
        <w:t>the allies shall exact from the Government of Paraguay</w:t>
      </w:r>
      <w:r w:rsidRPr="0058150A">
        <w:rPr>
          <w:rFonts w:ascii="Georgia" w:hAnsi="Georgia" w:cs="Times New Roman"/>
        </w:rPr>
        <w:t>.</w:t>
      </w:r>
    </w:p>
    <w:p w14:paraId="120E85A7" w14:textId="6B38B21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“See here collective action and with it the measures to make it effective. (See Article 5 of the treaty.) What is </w:t>
      </w:r>
      <w:r w:rsidR="00453A39" w:rsidRPr="0058150A">
        <w:rPr>
          <w:rFonts w:ascii="Georgia" w:hAnsi="Georgia" w:cs="Times New Roman"/>
        </w:rPr>
        <w:t xml:space="preserve">it to </w:t>
      </w:r>
      <w:r w:rsidR="006E4D33" w:rsidRPr="0058150A">
        <w:rPr>
          <w:rFonts w:ascii="Georgia" w:hAnsi="Georgia" w:cs="Times New Roman"/>
          <w:i/>
          <w:iCs/>
        </w:rPr>
        <w:t>exact</w:t>
      </w:r>
      <w:r w:rsidRPr="0058150A">
        <w:rPr>
          <w:rFonts w:ascii="Georgia" w:hAnsi="Georgia" w:cs="Times New Roman"/>
        </w:rPr>
        <w:t xml:space="preserve">, if not </w:t>
      </w:r>
      <w:r w:rsidR="00453A39" w:rsidRPr="0058150A">
        <w:rPr>
          <w:rFonts w:ascii="Georgia" w:hAnsi="Georgia" w:cs="Times New Roman"/>
        </w:rPr>
        <w:t xml:space="preserve">to </w:t>
      </w:r>
      <w:r w:rsidRPr="0058150A">
        <w:rPr>
          <w:rFonts w:ascii="Georgia" w:hAnsi="Georgia" w:cs="Times New Roman"/>
        </w:rPr>
        <w:t>request with authority and by force?</w:t>
      </w:r>
    </w:p>
    <w:p w14:paraId="522A1E8D" w14:textId="61BC49AC" w:rsidR="00B84CBA" w:rsidRPr="0058150A" w:rsidRDefault="00B84CBA" w:rsidP="00722C6A">
      <w:pPr>
        <w:ind w:firstLine="360"/>
        <w:jc w:val="both"/>
        <w:rPr>
          <w:rFonts w:ascii="Georgia" w:hAnsi="Georgia" w:cs="Times New Roman"/>
        </w:rPr>
      </w:pPr>
      <w:r w:rsidRPr="0058150A">
        <w:rPr>
          <w:rFonts w:ascii="Georgia" w:hAnsi="Georgia" w:cs="Times New Roman"/>
        </w:rPr>
        <w:t>“</w:t>
      </w:r>
      <w:r w:rsidRPr="0058150A">
        <w:rPr>
          <w:rFonts w:ascii="Georgia" w:hAnsi="Georgia" w:cs="Times New Roman"/>
          <w:i/>
          <w:iCs/>
        </w:rPr>
        <w:t xml:space="preserve">Ce qui découle des termes précis de l’engagement comme une conséquence nécessaire, peut être exigé comme y étant compris tacitement. </w:t>
      </w:r>
      <w:r w:rsidRPr="0058150A">
        <w:rPr>
          <w:rFonts w:ascii="Georgia" w:hAnsi="Georgia" w:cs="Times New Roman"/>
        </w:rPr>
        <w:t>(</w:t>
      </w:r>
      <w:bookmarkStart w:id="573" w:name="ref_c38tl3"/>
      <w:r w:rsidR="004E022C" w:rsidRPr="0058150A">
        <w:rPr>
          <w:rFonts w:ascii="Georgia" w:hAnsi="Georgia" w:cs="Times New Roman"/>
        </w:rPr>
        <w:fldChar w:fldCharType="begin"/>
      </w:r>
      <w:r w:rsidR="004E022C" w:rsidRPr="0058150A">
        <w:rPr>
          <w:rFonts w:ascii="Georgia" w:hAnsi="Georgia" w:cs="Times New Roman"/>
        </w:rPr>
        <w:instrText xml:space="preserve"> HYPERLINK  \l "ref_c38td3" </w:instrText>
      </w:r>
      <w:r w:rsidR="004E022C" w:rsidRPr="0058150A">
        <w:rPr>
          <w:rFonts w:ascii="Georgia" w:hAnsi="Georgia" w:cs="Times New Roman"/>
        </w:rPr>
        <w:fldChar w:fldCharType="separate"/>
      </w:r>
      <w:r w:rsidR="00C12FC2" w:rsidRPr="0058150A">
        <w:rPr>
          <w:rStyle w:val="Hyperlink"/>
          <w:rFonts w:ascii="Georgia" w:hAnsi="Georgia" w:cs="Times New Roman"/>
        </w:rPr>
        <w:t>iii</w:t>
      </w:r>
      <w:bookmarkEnd w:id="573"/>
      <w:r w:rsidR="004E022C" w:rsidRPr="0058150A">
        <w:rPr>
          <w:rFonts w:ascii="Georgia" w:hAnsi="Georgia" w:cs="Times New Roman"/>
        </w:rPr>
        <w:fldChar w:fldCharType="end"/>
      </w:r>
      <w:r w:rsidRPr="0058150A">
        <w:rPr>
          <w:rFonts w:ascii="Georgia" w:hAnsi="Georgia" w:cs="Times New Roman"/>
        </w:rPr>
        <w:t>)</w:t>
      </w:r>
    </w:p>
    <w:p w14:paraId="34E2E8F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“This is the interpretation given by Heffter and by all authors.</w:t>
      </w:r>
    </w:p>
    <w:p w14:paraId="0010EED5" w14:textId="77777777" w:rsidR="00B84CBA" w:rsidRPr="0058150A" w:rsidRDefault="00B84CBA" w:rsidP="00722C6A">
      <w:pPr>
        <w:ind w:firstLine="360"/>
        <w:jc w:val="both"/>
        <w:rPr>
          <w:rFonts w:ascii="Georgia" w:hAnsi="Georgia" w:cs="Times New Roman"/>
          <w:i/>
          <w:iCs/>
        </w:rPr>
      </w:pPr>
      <w:r w:rsidRPr="0058150A">
        <w:rPr>
          <w:rFonts w:ascii="Georgia" w:hAnsi="Georgia" w:cs="Times New Roman"/>
        </w:rPr>
        <w:t>“</w:t>
      </w:r>
      <w:r w:rsidRPr="0058150A">
        <w:rPr>
          <w:rFonts w:ascii="Georgia" w:hAnsi="Georgia" w:cs="Times New Roman"/>
          <w:i/>
          <w:iCs/>
        </w:rPr>
        <w:t>Should Brazil, however, aid the Argentine Republic in the event of a war with Paraguay?</w:t>
      </w:r>
    </w:p>
    <w:p w14:paraId="24A7085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section believes not.</w:t>
      </w:r>
    </w:p>
    <w:p w14:paraId="36F7DCD5" w14:textId="79142823" w:rsidR="00B84CBA" w:rsidRPr="0058150A" w:rsidRDefault="00B84CBA" w:rsidP="00722C6A">
      <w:pPr>
        <w:ind w:firstLine="360"/>
        <w:jc w:val="both"/>
        <w:rPr>
          <w:rFonts w:ascii="Georgia" w:hAnsi="Georgia" w:cs="Times New Roman"/>
        </w:rPr>
      </w:pPr>
      <w:r w:rsidRPr="0058150A">
        <w:rPr>
          <w:rFonts w:ascii="Georgia" w:hAnsi="Georgia" w:cs="Times New Roman"/>
        </w:rPr>
        <w:t>“Comparing the forces of the Argentine Republic with those of Paraguay, one does not see the need for such aid; it would be a true luxury. The guarantor ally is not obliged, according to the principl</w:t>
      </w:r>
      <w:r w:rsidR="009D4A16" w:rsidRPr="0058150A">
        <w:rPr>
          <w:rFonts w:ascii="Georgia" w:hAnsi="Georgia" w:cs="Times New Roman"/>
        </w:rPr>
        <w:t>e</w:t>
      </w:r>
      <w:r w:rsidRPr="0058150A">
        <w:rPr>
          <w:rFonts w:ascii="Georgia" w:hAnsi="Georgia" w:cs="Times New Roman"/>
        </w:rPr>
        <w:t>s of international law, to give its aid when the guaranteed can achieve justice by itself. (C. de Garden, 1</w:t>
      </w:r>
      <w:r w:rsidRPr="0058150A">
        <w:rPr>
          <w:rFonts w:ascii="Georgia" w:hAnsi="Georgia" w:cs="Times New Roman"/>
          <w:vertAlign w:val="superscript"/>
        </w:rPr>
        <w:t>st</w:t>
      </w:r>
      <w:r w:rsidRPr="0058150A">
        <w:rPr>
          <w:rFonts w:ascii="Georgia" w:hAnsi="Georgia" w:cs="Times New Roman"/>
        </w:rPr>
        <w:t xml:space="preserve"> vol., pag. 634; — Dalloz, no. 175; Vattel, § 237.)</w:t>
      </w:r>
    </w:p>
    <w:p w14:paraId="5DDF95B8"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“II. Brazilian Intervention in favor of Paraguay.</w:t>
      </w:r>
    </w:p>
    <w:p w14:paraId="657F927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“That intervention would implicate the break-up of the alliance and would be, besides, unjust and dishonorable.</w:t>
      </w:r>
    </w:p>
    <w:p w14:paraId="6A233BF8" w14:textId="7837DC3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would be unjust and dishonorable because as tenaciously as the Argentine Republic may insist on demanding its borders be extended up to Bahía Negra, it is certain that Brazil recognized the legitimacy of those interests in the </w:t>
      </w:r>
      <w:r w:rsidR="00FD28EE" w:rsidRPr="0058150A">
        <w:rPr>
          <w:rFonts w:ascii="Georgia" w:hAnsi="Georgia" w:cs="Times New Roman"/>
        </w:rPr>
        <w:t xml:space="preserve">Treaty </w:t>
      </w:r>
      <w:r w:rsidRPr="0058150A">
        <w:rPr>
          <w:rFonts w:ascii="Georgia" w:hAnsi="Georgia" w:cs="Times New Roman"/>
        </w:rPr>
        <w:t xml:space="preserve">of the </w:t>
      </w:r>
      <w:r w:rsidR="00FD28EE" w:rsidRPr="0058150A">
        <w:rPr>
          <w:rFonts w:ascii="Georgia" w:hAnsi="Georgia" w:cs="Times New Roman"/>
        </w:rPr>
        <w:t>Triple Alliance</w:t>
      </w:r>
      <w:r w:rsidRPr="0058150A">
        <w:rPr>
          <w:rFonts w:ascii="Georgia" w:hAnsi="Georgia" w:cs="Times New Roman"/>
        </w:rPr>
        <w:t xml:space="preserve">, and committed itself to demand their satisfaction; and it could not, as such, join itself to the </w:t>
      </w:r>
      <w:r w:rsidRPr="0058150A">
        <w:rPr>
          <w:rFonts w:ascii="Georgia" w:hAnsi="Georgia" w:cs="Times New Roman"/>
        </w:rPr>
        <w:lastRenderedPageBreak/>
        <w:t>enemy today to antagonize its ally of yesterday, precisely because that ally desires what was conceded to it by the alliance.</w:t>
      </w:r>
    </w:p>
    <w:p w14:paraId="64C0774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force of law, the letter of the treaty, are in favor of the Argentine Republic.</w:t>
      </w:r>
    </w:p>
    <w:p w14:paraId="46ACC4FF" w14:textId="1554D18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“Those borders in the </w:t>
      </w:r>
      <w:r w:rsidR="00FD28EE" w:rsidRPr="0058150A">
        <w:rPr>
          <w:rFonts w:ascii="Georgia" w:hAnsi="Georgia" w:cs="Times New Roman"/>
        </w:rPr>
        <w:t xml:space="preserve">Triple Alliance </w:t>
      </w:r>
      <w:r w:rsidRPr="0058150A">
        <w:rPr>
          <w:rFonts w:ascii="Georgia" w:hAnsi="Georgia" w:cs="Times New Roman"/>
        </w:rPr>
        <w:t xml:space="preserve">treaty were not definitive for Paraguay, which must be heard regarding them, but they are an agreement which the allies acquired between themselves: </w:t>
      </w:r>
      <w:r w:rsidR="00FD28EE" w:rsidRPr="0058150A">
        <w:rPr>
          <w:rFonts w:ascii="Georgia" w:hAnsi="Georgia" w:cs="Times New Roman"/>
          <w:i/>
          <w:iCs/>
        </w:rPr>
        <w:t xml:space="preserve">the allies shall exact from the Government of Paraguay </w:t>
      </w:r>
      <w:r w:rsidR="000D07D0" w:rsidRPr="0058150A">
        <w:rPr>
          <w:rFonts w:ascii="Georgia" w:hAnsi="Georgia" w:cs="Times New Roman"/>
          <w:i/>
          <w:iCs/>
        </w:rPr>
        <w:t xml:space="preserve">the completion of definitive border treaties with their respective </w:t>
      </w:r>
      <w:r w:rsidR="00C33E52" w:rsidRPr="0058150A">
        <w:rPr>
          <w:rFonts w:ascii="Georgia" w:hAnsi="Georgia" w:cs="Times New Roman"/>
          <w:i/>
          <w:iCs/>
        </w:rPr>
        <w:t>G</w:t>
      </w:r>
      <w:r w:rsidR="000D07D0" w:rsidRPr="0058150A">
        <w:rPr>
          <w:rFonts w:ascii="Georgia" w:hAnsi="Georgia" w:cs="Times New Roman"/>
          <w:i/>
          <w:iCs/>
        </w:rPr>
        <w:t>overnments upon the following basis</w:t>
      </w:r>
      <w:r w:rsidR="00FD28EE" w:rsidRPr="0058150A" w:rsidDel="00FD28EE">
        <w:rPr>
          <w:rFonts w:ascii="Georgia" w:hAnsi="Georgia" w:cs="Times New Roman"/>
          <w:i/>
          <w:iCs/>
        </w:rPr>
        <w:t xml:space="preserve"> </w:t>
      </w:r>
      <w:r w:rsidRPr="0058150A">
        <w:rPr>
          <w:rFonts w:ascii="Georgia" w:hAnsi="Georgia" w:cs="Times New Roman"/>
          <w:i/>
          <w:iCs/>
        </w:rPr>
        <w:t>…</w:t>
      </w:r>
    </w:p>
    <w:p w14:paraId="6D0E3B2F" w14:textId="31064AA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“Said </w:t>
      </w:r>
      <w:r w:rsidR="00FD28EE" w:rsidRPr="0058150A">
        <w:rPr>
          <w:rFonts w:ascii="Georgia" w:hAnsi="Georgia" w:cs="Times New Roman"/>
        </w:rPr>
        <w:t>basis is</w:t>
      </w:r>
      <w:r w:rsidRPr="0058150A">
        <w:rPr>
          <w:rFonts w:ascii="Georgia" w:hAnsi="Georgia" w:cs="Times New Roman"/>
        </w:rPr>
        <w:t>, for the allies, so many other agreements.</w:t>
      </w:r>
    </w:p>
    <w:p w14:paraId="56015E0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“Brazil can and should impose its influence to obtain from the Argentine Republic concessions in favor of Paraguay, but reserving the intent, in extreme cases, of guaranteeing the borders established in the treaty it signed.</w:t>
      </w:r>
    </w:p>
    <w:p w14:paraId="0D811860"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“To reject, however, those borders it recognized, to undertake a war against them, is not just, it is not honest.</w:t>
      </w:r>
    </w:p>
    <w:p w14:paraId="2C90C89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“Neither can it be said that this border dispute affects the independence of Paraguay and the dignity of Brazil, when such borders are enshrined in a treaty signed by Brazil.</w:t>
      </w:r>
    </w:p>
    <w:p w14:paraId="496BCE5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only solution to this complicated problem is arbitration.</w:t>
      </w:r>
    </w:p>
    <w:p w14:paraId="47D729F5" w14:textId="596A6D9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section believes that the true path, the path conforming to the present reality, is that which leads to arbitration, and which must make Paraguay understand that, in the event of war with the Argentine Republic, it should not count on Brazilian intervention. In this way Paraguay will not be led into error, </w:t>
      </w:r>
      <w:r w:rsidR="00FD28EE" w:rsidRPr="0058150A">
        <w:rPr>
          <w:rFonts w:ascii="Georgia" w:hAnsi="Georgia" w:cs="Times New Roman"/>
        </w:rPr>
        <w:t xml:space="preserve">it shall not include </w:t>
      </w:r>
      <w:r w:rsidRPr="0058150A">
        <w:rPr>
          <w:rFonts w:ascii="Georgia" w:hAnsi="Georgia" w:cs="Times New Roman"/>
        </w:rPr>
        <w:t>imperial support in its calculations of resistance.</w:t>
      </w:r>
    </w:p>
    <w:p w14:paraId="247173BF" w14:textId="71F824C0"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section also insists that Brazilian intervention has, by the force of circumstances, the appearance of an odious protectorate </w:t>
      </w:r>
      <w:r w:rsidR="000D07D0" w:rsidRPr="0058150A">
        <w:rPr>
          <w:rFonts w:ascii="Georgia" w:hAnsi="Georgia" w:cs="Times New Roman"/>
        </w:rPr>
        <w:t xml:space="preserve">within </w:t>
      </w:r>
      <w:r w:rsidRPr="0058150A">
        <w:rPr>
          <w:rFonts w:ascii="Georgia" w:hAnsi="Georgia" w:cs="Times New Roman"/>
        </w:rPr>
        <w:t>America.</w:t>
      </w:r>
    </w:p>
    <w:p w14:paraId="4B5EF687" w14:textId="36889CE0" w:rsidR="00B84CBA" w:rsidRPr="0058150A" w:rsidRDefault="00FD28EE" w:rsidP="00722C6A">
      <w:pPr>
        <w:ind w:firstLine="360"/>
        <w:jc w:val="both"/>
        <w:rPr>
          <w:rFonts w:ascii="Georgia" w:hAnsi="Georgia" w:cs="Times New Roman"/>
        </w:rPr>
      </w:pPr>
      <w:r w:rsidRPr="0058150A">
        <w:rPr>
          <w:rFonts w:ascii="Georgia" w:hAnsi="Georgia" w:cs="Times New Roman"/>
        </w:rPr>
        <w:t>“</w:t>
      </w:r>
      <w:r w:rsidR="000D07D0" w:rsidRPr="0058150A">
        <w:rPr>
          <w:rFonts w:ascii="Georgia" w:hAnsi="Georgia" w:cs="Times New Roman"/>
          <w:smallCaps/>
        </w:rPr>
        <w:t>Neutrality of Brazil.</w:t>
      </w:r>
    </w:p>
    <w:p w14:paraId="34C7DDB6" w14:textId="6D00A4A5" w:rsidR="00B84CBA" w:rsidRPr="0058150A" w:rsidRDefault="00B84CBA" w:rsidP="00722C6A">
      <w:pPr>
        <w:ind w:firstLine="360"/>
        <w:jc w:val="both"/>
        <w:rPr>
          <w:rFonts w:ascii="Georgia" w:hAnsi="Georgia" w:cs="Times New Roman"/>
        </w:rPr>
      </w:pPr>
      <w:r w:rsidRPr="0058150A">
        <w:rPr>
          <w:rFonts w:ascii="Georgia" w:hAnsi="Georgia" w:cs="Times New Roman"/>
        </w:rPr>
        <w:t>“In the event of war between the Argentine Republic and Paraguay, Brazil should remain neutral, without straying an inch from this norm of conduct, as long as the event of an attack on the independence, sovereignty, and integrity of Paraguay does not arrive. (Articles 8 and 9 of the alliance, agreement of 19 November 1872.)”</w:t>
      </w:r>
    </w:p>
    <w:p w14:paraId="4D9A060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Ever since the issue of treaties signed by Cotegipe was planted, the principal proponent of peace was Nabuco. If, instead, he had inflamed the bellicose tendencies of the other influential Councilors of State, dragging the Liberal Party with him toward the reckless policy of the government, of the Council of State, and of the ministerial press, only a little more would’ve sufficed to start a war with the Argentine Republic. </w:t>
      </w:r>
    </w:p>
    <w:p w14:paraId="28E5965B"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“War is a great evil,” the Viscount of Jaguari’s speech says, concluding. “But as Brazil should attend, whatever the cost, to its dignity and the rights of the victor, no worse-founded than those of Argentina, it is necessary to resign itself to the circumstances.”</w:t>
      </w:r>
    </w:p>
    <w:p w14:paraId="0AC5DECE" w14:textId="4D9FA268"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“The result of such heroic efforts and such immense sacrifices of blood and money as Brazil has made,” said another member of the section, the Viscount of Niterói, “cannot be, it must not be this. And </w:t>
      </w:r>
      <w:r w:rsidR="00017E16" w:rsidRPr="0058150A">
        <w:rPr>
          <w:rFonts w:ascii="Georgia" w:hAnsi="Georgia" w:cs="Times New Roman"/>
        </w:rPr>
        <w:t xml:space="preserve">neither </w:t>
      </w:r>
      <w:r w:rsidRPr="0058150A">
        <w:rPr>
          <w:rFonts w:ascii="Georgia" w:hAnsi="Georgia" w:cs="Times New Roman"/>
        </w:rPr>
        <w:t xml:space="preserve">can apathetic resignation before Argentina’s reckless and insolent arrogance </w:t>
      </w:r>
      <w:r w:rsidR="00017E16" w:rsidRPr="0058150A">
        <w:rPr>
          <w:rFonts w:ascii="Georgia" w:hAnsi="Georgia" w:cs="Times New Roman"/>
        </w:rPr>
        <w:t xml:space="preserve">ever </w:t>
      </w:r>
      <w:r w:rsidRPr="0058150A">
        <w:rPr>
          <w:rFonts w:ascii="Georgia" w:hAnsi="Georgia" w:cs="Times New Roman"/>
        </w:rPr>
        <w:t xml:space="preserve">avoid the war the confederation desires, animated by ambitious </w:t>
      </w:r>
      <w:r w:rsidR="00017E16" w:rsidRPr="0058150A">
        <w:rPr>
          <w:rFonts w:ascii="Georgia" w:hAnsi="Georgia" w:cs="Times New Roman"/>
        </w:rPr>
        <w:t>visions</w:t>
      </w:r>
      <w:r w:rsidRPr="0058150A">
        <w:rPr>
          <w:rFonts w:ascii="Georgia" w:hAnsi="Georgia" w:cs="Times New Roman"/>
        </w:rPr>
        <w:t>.”</w:t>
      </w:r>
    </w:p>
    <w:p w14:paraId="64012BB9" w14:textId="798DAEE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When there were discussions of such passion in the tranquil bosom of the Council of State </w:t>
      </w:r>
      <w:r w:rsidR="000D07D0" w:rsidRPr="0058150A">
        <w:rPr>
          <w:rFonts w:ascii="Georgia" w:hAnsi="Georgia" w:cs="Times New Roman"/>
        </w:rPr>
        <w:t>sections</w:t>
      </w:r>
      <w:r w:rsidRPr="0058150A">
        <w:rPr>
          <w:rFonts w:ascii="Georgia" w:hAnsi="Georgia" w:cs="Times New Roman"/>
        </w:rPr>
        <w:t xml:space="preserve">, one can calculate the effect that, in the popular masses, the union of the Liberal Party with the Conservative Party </w:t>
      </w:r>
      <w:r w:rsidR="00017E16" w:rsidRPr="0058150A">
        <w:rPr>
          <w:rFonts w:ascii="Georgia" w:hAnsi="Georgia" w:cs="Times New Roman"/>
        </w:rPr>
        <w:t xml:space="preserve">must have </w:t>
      </w:r>
      <w:r w:rsidRPr="0058150A">
        <w:rPr>
          <w:rFonts w:ascii="Georgia" w:hAnsi="Georgia" w:cs="Times New Roman"/>
        </w:rPr>
        <w:t>produced, joining in order to proceed with the policy, on the question of the Chaco, of protecting Paraguay against war.</w:t>
      </w:r>
    </w:p>
    <w:p w14:paraId="1BF73C77" w14:textId="59CAF484"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The full fight in the Council of State was even more fiery, a fight in which Nabuco said, maintaining his ruling: “I fear, </w:t>
      </w:r>
      <w:r w:rsidR="00B62EBF" w:rsidRPr="0058150A">
        <w:rPr>
          <w:rFonts w:ascii="Georgia" w:hAnsi="Georgia" w:cs="Times New Roman"/>
        </w:rPr>
        <w:t>Senhor</w:t>
      </w:r>
      <w:r w:rsidRPr="0058150A">
        <w:rPr>
          <w:rFonts w:ascii="Georgia" w:hAnsi="Georgia" w:cs="Times New Roman"/>
        </w:rPr>
        <w:t>, a war that is unpopular and unjustified in the eyes of the people, a war in which we do not go to fight for the honor of the country, but rather for a dispute over foreign borders. I fear</w:t>
      </w:r>
      <w:r w:rsidR="00017E16" w:rsidRPr="0058150A">
        <w:rPr>
          <w:rFonts w:ascii="Georgia" w:hAnsi="Georgia" w:cs="Times New Roman"/>
        </w:rPr>
        <w:t xml:space="preserve"> </w:t>
      </w:r>
      <w:r w:rsidRPr="0058150A">
        <w:rPr>
          <w:rFonts w:ascii="Georgia" w:hAnsi="Georgia" w:cs="Times New Roman"/>
        </w:rPr>
        <w:t>war,</w:t>
      </w:r>
      <w:r w:rsidR="00017E16" w:rsidRPr="0058150A">
        <w:rPr>
          <w:rFonts w:ascii="Georgia" w:hAnsi="Georgia" w:cs="Times New Roman"/>
        </w:rPr>
        <w:t xml:space="preserve"> </w:t>
      </w:r>
      <w:r w:rsidR="00B62EBF" w:rsidRPr="0058150A">
        <w:rPr>
          <w:rFonts w:ascii="Georgia" w:hAnsi="Georgia" w:cs="Times New Roman"/>
        </w:rPr>
        <w:t>Senhor</w:t>
      </w:r>
      <w:r w:rsidR="00017E16" w:rsidRPr="0058150A">
        <w:rPr>
          <w:rFonts w:ascii="Georgia" w:hAnsi="Georgia" w:cs="Times New Roman"/>
        </w:rPr>
        <w:t>,</w:t>
      </w:r>
      <w:r w:rsidRPr="0058150A">
        <w:rPr>
          <w:rFonts w:ascii="Georgia" w:hAnsi="Georgia" w:cs="Times New Roman"/>
        </w:rPr>
        <w:t xml:space="preserve"> because our victory </w:t>
      </w:r>
      <w:r w:rsidR="00017E16" w:rsidRPr="0058150A">
        <w:rPr>
          <w:rFonts w:ascii="Georgia" w:hAnsi="Georgia" w:cs="Times New Roman"/>
        </w:rPr>
        <w:t xml:space="preserve">may </w:t>
      </w:r>
      <w:r w:rsidRPr="0058150A">
        <w:rPr>
          <w:rFonts w:ascii="Georgia" w:hAnsi="Georgia" w:cs="Times New Roman"/>
        </w:rPr>
        <w:t xml:space="preserve">be unfaithful, and a defeat would jeopardize our political institutions. I fear the difficulties which mobilization in Brazil presents, and </w:t>
      </w:r>
      <w:r w:rsidR="00017E16" w:rsidRPr="0058150A">
        <w:rPr>
          <w:rFonts w:ascii="Georgia" w:hAnsi="Georgia" w:cs="Times New Roman"/>
        </w:rPr>
        <w:t xml:space="preserve">I fear </w:t>
      </w:r>
      <w:r w:rsidRPr="0058150A">
        <w:rPr>
          <w:rFonts w:ascii="Georgia" w:hAnsi="Georgia" w:cs="Times New Roman"/>
        </w:rPr>
        <w:t xml:space="preserve">that we may not gather enough people for the needs of the war, since it is well known that the theater and circumstances of this war will be different than those of the Paraguayan campaign, which gave us time to gather soldiers. I fear, finally, that even after victory is obtained, we may be powerless to stop events which naturally occur, as is the way of the world, such as the unification of races or languages. We will shed all our blood and all our money, and not ensure that Paraguay is a nation capable of </w:t>
      </w:r>
      <w:r w:rsidR="00017E16" w:rsidRPr="0058150A">
        <w:rPr>
          <w:rFonts w:ascii="Georgia" w:hAnsi="Georgia" w:cs="Times New Roman"/>
        </w:rPr>
        <w:t xml:space="preserve">measuring up to </w:t>
      </w:r>
      <w:r w:rsidRPr="0058150A">
        <w:rPr>
          <w:rFonts w:ascii="Georgia" w:hAnsi="Georgia" w:cs="Times New Roman"/>
        </w:rPr>
        <w:t xml:space="preserve">the Argentine Republic’s dominance, which is to say that we alone would </w:t>
      </w:r>
      <w:r w:rsidR="00017E16" w:rsidRPr="0058150A">
        <w:rPr>
          <w:rFonts w:ascii="Georgia" w:hAnsi="Georgia" w:cs="Times New Roman"/>
        </w:rPr>
        <w:t>bear the weight of balancing</w:t>
      </w:r>
      <w:r w:rsidRPr="0058150A">
        <w:rPr>
          <w:rFonts w:ascii="Georgia" w:hAnsi="Georgia" w:cs="Times New Roman"/>
        </w:rPr>
        <w:t xml:space="preserve"> political influence in the Río de la Plata. I conclude responding to the Latin quote introduced by senhor Viscount of Niterói </w:t>
      </w:r>
      <w:r w:rsidR="00720C68" w:rsidRPr="0058150A">
        <w:rPr>
          <w:rFonts w:ascii="Georgia" w:hAnsi="Georgia" w:cs="Times New Roman"/>
        </w:rPr>
        <w:t>(</w:t>
      </w:r>
      <w:bookmarkStart w:id="574" w:name="ref_c38fl1"/>
      <w:r w:rsidR="004E022C" w:rsidRPr="0058150A">
        <w:rPr>
          <w:rFonts w:ascii="Georgia" w:hAnsi="Georgia" w:cs="Times New Roman"/>
        </w:rPr>
        <w:fldChar w:fldCharType="begin"/>
      </w:r>
      <w:r w:rsidR="004E022C" w:rsidRPr="0058150A">
        <w:rPr>
          <w:rFonts w:ascii="Georgia" w:hAnsi="Georgia" w:cs="Times New Roman"/>
        </w:rPr>
        <w:instrText xml:space="preserve"> HYPERLINK  \l "ref_c38fd1" </w:instrText>
      </w:r>
      <w:r w:rsidR="004E022C" w:rsidRPr="0058150A">
        <w:rPr>
          <w:rFonts w:ascii="Georgia" w:hAnsi="Georgia" w:cs="Times New Roman"/>
        </w:rPr>
        <w:fldChar w:fldCharType="separate"/>
      </w:r>
      <w:r w:rsidR="00720C68" w:rsidRPr="0058150A">
        <w:rPr>
          <w:rStyle w:val="Hyperlink"/>
          <w:rFonts w:ascii="Georgia" w:hAnsi="Georgia" w:cs="Times New Roman"/>
        </w:rPr>
        <w:t>1</w:t>
      </w:r>
      <w:bookmarkEnd w:id="574"/>
      <w:r w:rsidR="004E022C"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 xml:space="preserve"> with this sacred Maxim of the Romans: </w:t>
      </w:r>
      <w:r w:rsidRPr="0058150A">
        <w:rPr>
          <w:rFonts w:ascii="Georgia" w:hAnsi="Georgia" w:cs="Times New Roman"/>
          <w:i/>
          <w:iCs/>
        </w:rPr>
        <w:t xml:space="preserve">Etiam hosti fides </w:t>
      </w:r>
      <w:r w:rsidR="00017E16" w:rsidRPr="0058150A">
        <w:rPr>
          <w:rFonts w:ascii="Georgia" w:hAnsi="Georgia" w:cs="Times New Roman"/>
          <w:i/>
          <w:iCs/>
        </w:rPr>
        <w:t>servanda</w:t>
      </w:r>
      <w:r w:rsidRPr="0058150A">
        <w:rPr>
          <w:rFonts w:ascii="Georgia" w:hAnsi="Georgia" w:cs="Times New Roman"/>
        </w:rPr>
        <w:t>.” (</w:t>
      </w:r>
      <w:bookmarkStart w:id="575" w:name="ref_c38tl4"/>
      <w:r w:rsidR="004E022C" w:rsidRPr="0058150A">
        <w:rPr>
          <w:rFonts w:ascii="Georgia" w:hAnsi="Georgia" w:cs="Times New Roman"/>
        </w:rPr>
        <w:fldChar w:fldCharType="begin"/>
      </w:r>
      <w:r w:rsidR="004E022C" w:rsidRPr="0058150A">
        <w:rPr>
          <w:rFonts w:ascii="Georgia" w:hAnsi="Georgia" w:cs="Times New Roman"/>
        </w:rPr>
        <w:instrText xml:space="preserve"> HYPERLINK  \l "ref_c38td4" </w:instrText>
      </w:r>
      <w:r w:rsidR="004E022C" w:rsidRPr="0058150A">
        <w:rPr>
          <w:rFonts w:ascii="Georgia" w:hAnsi="Georgia" w:cs="Times New Roman"/>
        </w:rPr>
        <w:fldChar w:fldCharType="separate"/>
      </w:r>
      <w:r w:rsidR="00B21B78" w:rsidRPr="0058150A">
        <w:rPr>
          <w:rStyle w:val="Hyperlink"/>
          <w:rFonts w:ascii="Georgia" w:hAnsi="Georgia" w:cs="Times New Roman"/>
        </w:rPr>
        <w:t>iv</w:t>
      </w:r>
      <w:bookmarkEnd w:id="575"/>
      <w:r w:rsidR="004E022C" w:rsidRPr="0058150A">
        <w:rPr>
          <w:rFonts w:ascii="Georgia" w:hAnsi="Georgia" w:cs="Times New Roman"/>
        </w:rPr>
        <w:fldChar w:fldCharType="end"/>
      </w:r>
      <w:r w:rsidRPr="0058150A">
        <w:rPr>
          <w:rFonts w:ascii="Georgia" w:hAnsi="Georgia" w:cs="Times New Roman"/>
        </w:rPr>
        <w:t>)</w:t>
      </w:r>
    </w:p>
    <w:p w14:paraId="0C932367" w14:textId="03C1E330" w:rsidR="006D4E09" w:rsidRPr="0058150A" w:rsidRDefault="006D4E09" w:rsidP="00722C6A">
      <w:pPr>
        <w:ind w:firstLine="360"/>
        <w:jc w:val="both"/>
        <w:rPr>
          <w:rFonts w:ascii="Georgia" w:hAnsi="Georgia" w:cs="Times New Roman"/>
        </w:rPr>
      </w:pPr>
    </w:p>
    <w:p w14:paraId="44445F5F" w14:textId="77777777" w:rsidR="00854C34" w:rsidRPr="0058150A" w:rsidRDefault="00854C34" w:rsidP="00722C6A">
      <w:pPr>
        <w:ind w:firstLine="360"/>
        <w:jc w:val="both"/>
        <w:rPr>
          <w:rFonts w:ascii="Georgia" w:hAnsi="Georgia" w:cs="Times New Roman"/>
          <w:b/>
          <w:bCs/>
        </w:rPr>
      </w:pPr>
    </w:p>
    <w:p w14:paraId="403567D4" w14:textId="0E0B9DB3" w:rsidR="00854C34" w:rsidRPr="0058150A" w:rsidRDefault="00854C34" w:rsidP="00722C6A">
      <w:pPr>
        <w:ind w:firstLine="360"/>
        <w:jc w:val="both"/>
        <w:rPr>
          <w:rFonts w:ascii="Georgia" w:hAnsi="Georgia" w:cs="Times New Roman"/>
          <w:b/>
          <w:bCs/>
        </w:rPr>
      </w:pPr>
    </w:p>
    <w:p w14:paraId="17E95CF8" w14:textId="77777777" w:rsidR="006D4E09"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576" w:name="ref_c38fd1"/>
    <w:p w14:paraId="15E0D4ED" w14:textId="7C8447BC" w:rsidR="000D07D0" w:rsidRPr="0058150A" w:rsidRDefault="004E022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"ref_c38fl1"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576"/>
      <w:r w:rsidRPr="0058150A">
        <w:rPr>
          <w:rFonts w:ascii="Georgia" w:hAnsi="Georgia" w:cs="Times New Roman"/>
          <w:sz w:val="22"/>
          <w:szCs w:val="22"/>
        </w:rPr>
        <w:fldChar w:fldCharType="end"/>
      </w:r>
      <w:r w:rsidR="008E7E39" w:rsidRPr="0058150A">
        <w:rPr>
          <w:rFonts w:ascii="Georgia" w:hAnsi="Georgia" w:cs="Times New Roman"/>
          <w:sz w:val="22"/>
          <w:szCs w:val="22"/>
        </w:rPr>
        <w:t xml:space="preserve"> </w:t>
      </w:r>
      <w:r w:rsidR="00401CD1" w:rsidRPr="0058150A">
        <w:rPr>
          <w:rFonts w:ascii="Georgia" w:hAnsi="Georgia" w:cs="Times New Roman"/>
          <w:sz w:val="22"/>
          <w:szCs w:val="22"/>
        </w:rPr>
        <w:t xml:space="preserve">[O.P.] </w:t>
      </w:r>
      <w:r w:rsidR="008E7E39" w:rsidRPr="0058150A">
        <w:rPr>
          <w:rFonts w:ascii="Georgia" w:hAnsi="Georgia" w:cs="Times New Roman"/>
          <w:sz w:val="22"/>
          <w:szCs w:val="22"/>
        </w:rPr>
        <w:t>Summum crede nefas animam præferre pudori,</w:t>
      </w:r>
    </w:p>
    <w:p w14:paraId="47E73E37" w14:textId="5092D816" w:rsidR="006D4E09" w:rsidRPr="0058150A" w:rsidRDefault="008E7E39" w:rsidP="00722C6A">
      <w:pPr>
        <w:ind w:firstLine="360"/>
        <w:jc w:val="both"/>
        <w:rPr>
          <w:rFonts w:ascii="Georgia" w:hAnsi="Georgia" w:cs="Times New Roman"/>
          <w:sz w:val="22"/>
          <w:szCs w:val="22"/>
        </w:rPr>
      </w:pPr>
      <w:r w:rsidRPr="0058150A">
        <w:rPr>
          <w:rFonts w:ascii="Georgia" w:hAnsi="Georgia" w:cs="Times New Roman"/>
          <w:sz w:val="22"/>
          <w:szCs w:val="22"/>
        </w:rPr>
        <w:t>Et propter vitam vivendi perdere causas.</w:t>
      </w:r>
    </w:p>
    <w:p w14:paraId="74A6C94B" w14:textId="3D85351D" w:rsidR="006D4E09" w:rsidRPr="0058150A" w:rsidRDefault="006D4E09" w:rsidP="00722C6A">
      <w:pPr>
        <w:ind w:firstLine="360"/>
        <w:jc w:val="both"/>
        <w:rPr>
          <w:rFonts w:ascii="Georgia" w:hAnsi="Georgia" w:cs="Times New Roman"/>
          <w:sz w:val="22"/>
          <w:szCs w:val="22"/>
        </w:rPr>
      </w:pPr>
    </w:p>
    <w:p w14:paraId="3A535E8B" w14:textId="1AD90852" w:rsidR="006D4E09" w:rsidRPr="0058150A" w:rsidRDefault="006D4E09"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577" w:name="ref_c38td1"/>
    <w:p w14:paraId="71B105A4" w14:textId="139AC3C1" w:rsidR="006D4E09" w:rsidRPr="0058150A" w:rsidRDefault="004E022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"ref_c38tl1"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r w:rsidR="006D4E09" w:rsidRPr="0058150A">
        <w:rPr>
          <w:rStyle w:val="Hyperlink"/>
          <w:rFonts w:ascii="Georgia" w:hAnsi="Georgia" w:cs="Times New Roman"/>
          <w:sz w:val="22"/>
          <w:szCs w:val="22"/>
        </w:rPr>
        <w:t>.</w:t>
      </w:r>
      <w:bookmarkEnd w:id="577"/>
      <w:r w:rsidRPr="0058150A">
        <w:rPr>
          <w:rFonts w:ascii="Georgia" w:hAnsi="Georgia" w:cs="Times New Roman"/>
          <w:sz w:val="22"/>
          <w:szCs w:val="22"/>
        </w:rPr>
        <w:fldChar w:fldCharType="end"/>
      </w:r>
      <w:r w:rsidR="006D4E09" w:rsidRPr="0058150A">
        <w:rPr>
          <w:rFonts w:ascii="Georgia" w:hAnsi="Georgia" w:cs="Times New Roman"/>
          <w:sz w:val="22"/>
          <w:szCs w:val="22"/>
        </w:rPr>
        <w:t xml:space="preserve"> Domingos José Gonçalves de Magalhães, Viscount of Araguaya, was a Brazilian diplomat and writer, among other things.</w:t>
      </w:r>
    </w:p>
    <w:bookmarkStart w:id="578" w:name="ref_c38td2"/>
    <w:p w14:paraId="04054269" w14:textId="12B66B7A" w:rsidR="006D4E09" w:rsidRPr="0058150A" w:rsidRDefault="004E022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"ref_c38tl2"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r w:rsidR="008E7E39" w:rsidRPr="0058150A">
        <w:rPr>
          <w:rStyle w:val="Hyperlink"/>
          <w:rFonts w:ascii="Georgia" w:hAnsi="Georgia" w:cs="Times New Roman"/>
          <w:sz w:val="22"/>
          <w:szCs w:val="22"/>
        </w:rPr>
        <w:t>.</w:t>
      </w:r>
      <w:bookmarkEnd w:id="578"/>
      <w:r w:rsidRPr="0058150A">
        <w:rPr>
          <w:rFonts w:ascii="Georgia" w:hAnsi="Georgia" w:cs="Times New Roman"/>
          <w:sz w:val="22"/>
          <w:szCs w:val="22"/>
        </w:rPr>
        <w:fldChar w:fldCharType="end"/>
      </w:r>
      <w:r w:rsidR="008E7E39" w:rsidRPr="0058150A">
        <w:rPr>
          <w:rFonts w:ascii="Georgia" w:hAnsi="Georgia" w:cs="Times New Roman"/>
          <w:sz w:val="22"/>
          <w:szCs w:val="22"/>
        </w:rPr>
        <w:t xml:space="preserve"> Adolfo Alsina was the leader of the Autonomist Party, which supported the rights of local governments, in opposition to the powerful central government.</w:t>
      </w:r>
    </w:p>
    <w:bookmarkStart w:id="579" w:name="ref_c38td3"/>
    <w:p w14:paraId="2F4C9B84" w14:textId="39A53796" w:rsidR="008E7E39" w:rsidRPr="0058150A" w:rsidRDefault="004E022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"ref_c38tl3"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iii</w:t>
      </w:r>
      <w:bookmarkEnd w:id="579"/>
      <w:r w:rsidR="008E7E39"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E7E39" w:rsidRPr="0058150A">
        <w:rPr>
          <w:rFonts w:ascii="Georgia" w:hAnsi="Georgia" w:cs="Times New Roman"/>
          <w:sz w:val="22"/>
          <w:szCs w:val="22"/>
        </w:rPr>
        <w:t xml:space="preserve"> “What follows, as a necessary consequence, from the exact terms of the covenant may be demanded, being tacitly understood.”</w:t>
      </w:r>
    </w:p>
    <w:bookmarkStart w:id="580" w:name="ref_c38td4"/>
    <w:p w14:paraId="67046968" w14:textId="623376DC" w:rsidR="008E7E39" w:rsidRPr="0058150A" w:rsidRDefault="004E022C"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"ref_c38tl4" </w:instrText>
      </w:r>
      <w:r w:rsidRPr="0058150A">
        <w:rPr>
          <w:rFonts w:ascii="Georgia" w:hAnsi="Georgia" w:cs="Times New Roman"/>
          <w:sz w:val="22"/>
          <w:szCs w:val="22"/>
        </w:rPr>
        <w:fldChar w:fldCharType="separate"/>
      </w:r>
      <w:r w:rsidR="00B21B78" w:rsidRPr="0058150A">
        <w:rPr>
          <w:rStyle w:val="Hyperlink"/>
          <w:rFonts w:ascii="Georgia" w:hAnsi="Georgia" w:cs="Times New Roman"/>
          <w:sz w:val="22"/>
          <w:szCs w:val="22"/>
        </w:rPr>
        <w:t>iv</w:t>
      </w:r>
      <w:bookmarkEnd w:id="580"/>
      <w:r w:rsidR="008E7E39"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E7E39" w:rsidRPr="0058150A">
        <w:rPr>
          <w:rFonts w:ascii="Georgia" w:hAnsi="Georgia" w:cs="Times New Roman"/>
          <w:sz w:val="22"/>
          <w:szCs w:val="22"/>
        </w:rPr>
        <w:t xml:space="preserve"> “Faith must be kept even to the enemy.”</w:t>
      </w:r>
    </w:p>
    <w:p w14:paraId="60AECB8B" w14:textId="0ECAF3B3" w:rsidR="00B84CBA" w:rsidRPr="0058150A" w:rsidRDefault="00B84CBA">
      <w:pPr>
        <w:rPr>
          <w:rFonts w:ascii="Georgia" w:hAnsi="Georgia" w:cs="Times New Roman"/>
        </w:rPr>
      </w:pPr>
      <w:r w:rsidRPr="0058150A">
        <w:rPr>
          <w:rFonts w:ascii="Georgia" w:hAnsi="Georgia" w:cs="Times New Roman"/>
        </w:rPr>
        <w:br w:type="page"/>
      </w:r>
    </w:p>
    <w:p w14:paraId="6B1BEEC8" w14:textId="29A46E1C" w:rsidR="00B84CBA" w:rsidRPr="0058150A" w:rsidRDefault="00B84CBA" w:rsidP="00722C6A">
      <w:pPr>
        <w:ind w:firstLine="360"/>
        <w:jc w:val="both"/>
        <w:rPr>
          <w:rFonts w:ascii="Georgia" w:hAnsi="Georgia" w:cs="Times New Roman"/>
        </w:rPr>
      </w:pPr>
    </w:p>
    <w:p w14:paraId="3AF6D459" w14:textId="59A4A730" w:rsidR="00B84CBA" w:rsidRPr="007320F1" w:rsidRDefault="00A45D79" w:rsidP="00B84CBA">
      <w:pPr>
        <w:jc w:val="center"/>
        <w:rPr>
          <w:rFonts w:ascii="Georgia" w:hAnsi="Georgia" w:cs="Times New Roman"/>
          <w:b/>
          <w:bCs/>
          <w:sz w:val="36"/>
          <w:szCs w:val="36"/>
        </w:rPr>
      </w:pPr>
      <w:bookmarkStart w:id="581" w:name="c39"/>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581"/>
      <w:r w:rsidR="00043936" w:rsidRPr="007320F1">
        <w:rPr>
          <w:rFonts w:ascii="Georgia" w:hAnsi="Georgia" w:cs="Times New Roman"/>
          <w:b/>
          <w:bCs/>
          <w:sz w:val="36"/>
          <w:szCs w:val="36"/>
        </w:rPr>
        <w:t>XXXIX</w:t>
      </w:r>
    </w:p>
    <w:p w14:paraId="29C97B7E" w14:textId="77777777" w:rsidR="007320F1" w:rsidRDefault="007320F1" w:rsidP="00B84CBA">
      <w:pPr>
        <w:jc w:val="center"/>
        <w:rPr>
          <w:rFonts w:ascii="Georgia" w:hAnsi="Georgia" w:cs="Times New Roman"/>
          <w:b/>
          <w:bCs/>
        </w:rPr>
      </w:pPr>
    </w:p>
    <w:p w14:paraId="2A3D2AD8" w14:textId="50BACFFA" w:rsidR="00B84CBA" w:rsidRPr="0058150A" w:rsidRDefault="00B84CBA" w:rsidP="00B84CBA">
      <w:pPr>
        <w:jc w:val="center"/>
        <w:rPr>
          <w:rFonts w:ascii="Georgia" w:hAnsi="Georgia" w:cs="Times New Roman"/>
          <w:b/>
          <w:bCs/>
        </w:rPr>
      </w:pPr>
      <w:r w:rsidRPr="0058150A">
        <w:rPr>
          <w:rFonts w:ascii="Georgia" w:hAnsi="Georgia" w:cs="Times New Roman"/>
          <w:b/>
          <w:bCs/>
        </w:rPr>
        <w:t>New Danger of War. — Tejedor’s Mission in Rio de Janeiro (1875). — Its Outcome</w:t>
      </w:r>
    </w:p>
    <w:p w14:paraId="07A16DCC" w14:textId="64DBF94D" w:rsidR="00B84CBA" w:rsidRPr="0058150A" w:rsidRDefault="00B84CBA" w:rsidP="00722C6A">
      <w:pPr>
        <w:ind w:firstLine="360"/>
        <w:jc w:val="both"/>
        <w:rPr>
          <w:rFonts w:ascii="Georgia" w:hAnsi="Georgia" w:cs="Times New Roman"/>
        </w:rPr>
      </w:pPr>
    </w:p>
    <w:p w14:paraId="65F7E848" w14:textId="47F768EF" w:rsidR="003816CA" w:rsidRPr="0058150A" w:rsidRDefault="003816CA" w:rsidP="00722C6A">
      <w:pPr>
        <w:ind w:firstLine="360"/>
        <w:jc w:val="both"/>
        <w:rPr>
          <w:rFonts w:ascii="Georgia" w:hAnsi="Georgia" w:cs="Times New Roman"/>
        </w:rPr>
      </w:pPr>
    </w:p>
    <w:p w14:paraId="56FDEFF8" w14:textId="1158F08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However, peace will still not be </w:t>
      </w:r>
      <w:r w:rsidR="0099040F" w:rsidRPr="0058150A">
        <w:rPr>
          <w:rFonts w:ascii="Georgia" w:hAnsi="Georgia" w:cs="Times New Roman"/>
        </w:rPr>
        <w:t xml:space="preserve">disturbed </w:t>
      </w:r>
      <w:r w:rsidRPr="0058150A">
        <w:rPr>
          <w:rFonts w:ascii="Georgia" w:hAnsi="Georgia" w:cs="Times New Roman"/>
        </w:rPr>
        <w:t>this time, despite the fact that the year 1874 begins full of peril. Caballero (</w:t>
      </w:r>
      <w:bookmarkStart w:id="582" w:name="ref_c39tl1"/>
      <w:r w:rsidR="00D73BAA" w:rsidRPr="0058150A">
        <w:rPr>
          <w:rFonts w:ascii="Georgia" w:hAnsi="Georgia" w:cs="Times New Roman"/>
        </w:rPr>
        <w:fldChar w:fldCharType="begin"/>
      </w:r>
      <w:r w:rsidR="00D73BAA" w:rsidRPr="0058150A">
        <w:rPr>
          <w:rFonts w:ascii="Georgia" w:hAnsi="Georgia" w:cs="Times New Roman"/>
        </w:rPr>
        <w:instrText xml:space="preserve"> HYPERLINK  \l "ref_c39td1" </w:instrText>
      </w:r>
      <w:r w:rsidR="00D73BAA" w:rsidRPr="0058150A">
        <w:rPr>
          <w:rFonts w:ascii="Georgia" w:hAnsi="Georgia" w:cs="Times New Roman"/>
        </w:rPr>
        <w:fldChar w:fldCharType="separate"/>
      </w:r>
      <w:r w:rsidR="00C12FC2" w:rsidRPr="0058150A">
        <w:rPr>
          <w:rStyle w:val="Hyperlink"/>
          <w:rFonts w:ascii="Georgia" w:hAnsi="Georgia" w:cs="Times New Roman"/>
        </w:rPr>
        <w:t>i</w:t>
      </w:r>
      <w:bookmarkEnd w:id="582"/>
      <w:r w:rsidR="00D73BAA" w:rsidRPr="0058150A">
        <w:rPr>
          <w:rFonts w:ascii="Georgia" w:hAnsi="Georgia" w:cs="Times New Roman"/>
        </w:rPr>
        <w:fldChar w:fldCharType="end"/>
      </w:r>
      <w:r w:rsidRPr="0058150A">
        <w:rPr>
          <w:rFonts w:ascii="Georgia" w:hAnsi="Georgia" w:cs="Times New Roman"/>
        </w:rPr>
        <w:t>) again invades Paraguay, to whose capital our troops and ships lend protection. In Brazil they attribute this revolution to Argentine machinations.</w:t>
      </w:r>
    </w:p>
    <w:p w14:paraId="66EBD429" w14:textId="37269B09" w:rsidR="00B84CBA" w:rsidRPr="0058150A" w:rsidRDefault="00B84CBA" w:rsidP="00722C6A">
      <w:pPr>
        <w:ind w:firstLine="360"/>
        <w:jc w:val="both"/>
        <w:rPr>
          <w:rFonts w:ascii="Georgia" w:hAnsi="Georgia" w:cs="Times New Roman"/>
        </w:rPr>
      </w:pPr>
      <w:r w:rsidRPr="0058150A">
        <w:rPr>
          <w:rFonts w:ascii="Georgia" w:hAnsi="Georgia" w:cs="Times New Roman"/>
          <w:i/>
          <w:iCs/>
        </w:rPr>
        <w:t>El Nacional</w:t>
      </w:r>
      <w:r w:rsidRPr="0058150A">
        <w:rPr>
          <w:rFonts w:ascii="Georgia" w:hAnsi="Georgia" w:cs="Times New Roman"/>
        </w:rPr>
        <w:t>, of Buenos Aires, uses the same language as always: “On the day following the declaration of war there will not be a single Mitrist, Alsinist, nor Avellanedist. There will be only Argentines.”</w:t>
      </w:r>
    </w:p>
    <w:p w14:paraId="00370549" w14:textId="02021E99"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In turn, the </w:t>
      </w:r>
      <w:r w:rsidRPr="0058150A">
        <w:rPr>
          <w:rFonts w:ascii="Georgia" w:hAnsi="Georgia" w:cs="Times New Roman"/>
          <w:i/>
          <w:iCs/>
        </w:rPr>
        <w:t>Jornal do Commercio</w:t>
      </w:r>
      <w:r w:rsidRPr="0058150A">
        <w:rPr>
          <w:rFonts w:ascii="Georgia" w:hAnsi="Georgia" w:cs="Times New Roman"/>
        </w:rPr>
        <w:t xml:space="preserve">, almost always pacifist and prudent, seems inclined to war. “The United States of the South,” it says in an annual review, “are, in their schemes, more audacious and ambitious than the United States of the North, without respect to any foreign right nor care for self-responsibility. Yesterday they robbed the weak and defenseless Eastern State of Martín García Island, key to the navigation of the rivers Paraná, Uruguay, and Paraguay; today they take control of another position no less important on these rivers, </w:t>
      </w:r>
      <w:r w:rsidR="008511D3" w:rsidRPr="0058150A">
        <w:rPr>
          <w:rFonts w:ascii="Georgia" w:hAnsi="Georgia" w:cs="Times New Roman"/>
        </w:rPr>
        <w:t>Isla del</w:t>
      </w:r>
      <w:r w:rsidRPr="0058150A">
        <w:rPr>
          <w:rFonts w:ascii="Georgia" w:hAnsi="Georgia" w:cs="Times New Roman"/>
        </w:rPr>
        <w:t xml:space="preserve"> Cerrito; and not satisfied with that, they wish to conquer all of Paraguay with our indirect support. Tomorrow they will not be content with these major annexations, and the victim chosen will be the Republic of Uruguay. Refusing, intentionally up to now, to set its borders with the empire, and considering themselves to be much stronger the more we are acquiescent and tolerant, they will aspire later to have claim to Mato Grosso, Rio Grande do Sul, and perhaps Santa Catarina, because </w:t>
      </w:r>
      <w:r w:rsidR="000460B5" w:rsidRPr="0058150A">
        <w:rPr>
          <w:rFonts w:ascii="Georgia" w:hAnsi="Georgia" w:cs="Times New Roman"/>
        </w:rPr>
        <w:t xml:space="preserve">at one time </w:t>
      </w:r>
      <w:r w:rsidRPr="0058150A">
        <w:rPr>
          <w:rFonts w:ascii="Georgia" w:hAnsi="Georgia" w:cs="Times New Roman"/>
        </w:rPr>
        <w:t>Nuñez Cabeza de Vaca disembarked on this island … We have been the most ardent apostles of peace, but we are beginning to feel the conviction that in the end it will be incompatible with dignity, having a neighbor who stirs up alliances against the empire, and who, despite its disorganization, does not cease to provoke conflicts over border disputes of American powers, which it calls dear brothers, such as Chile, Bolivia, and poor Paraguay. It seems to us that in South America one sees the Franco-Prussian drama reproduced. Brazil, which demolished Humaitá close to three hundred leagues from the mouth of the Río de la Plata to ensure the free navigation of its rivers, and to have free access to its province of Mato Grosso, sacrificing a hundred thousand of its sons in the inhospitable fields of Paraguay and jeopardizing the public fortune</w:t>
      </w:r>
      <w:r w:rsidR="0099040F" w:rsidRPr="0058150A">
        <w:rPr>
          <w:rFonts w:ascii="Georgia" w:hAnsi="Georgia" w:cs="Times New Roman"/>
        </w:rPr>
        <w:t>—</w:t>
      </w:r>
      <w:r w:rsidRPr="0058150A">
        <w:rPr>
          <w:rFonts w:ascii="Georgia" w:hAnsi="Georgia" w:cs="Times New Roman"/>
        </w:rPr>
        <w:t xml:space="preserve">should </w:t>
      </w:r>
      <w:r w:rsidR="0099040F" w:rsidRPr="0058150A">
        <w:rPr>
          <w:rFonts w:ascii="Georgia" w:hAnsi="Georgia" w:cs="Times New Roman"/>
        </w:rPr>
        <w:t xml:space="preserve">Brazil </w:t>
      </w:r>
      <w:r w:rsidRPr="0058150A">
        <w:rPr>
          <w:rFonts w:ascii="Georgia" w:hAnsi="Georgia" w:cs="Times New Roman"/>
        </w:rPr>
        <w:t>see with indifference that</w:t>
      </w:r>
      <w:r w:rsidR="0099040F" w:rsidRPr="0058150A">
        <w:rPr>
          <w:rFonts w:ascii="Georgia" w:hAnsi="Georgia" w:cs="Times New Roman"/>
        </w:rPr>
        <w:t xml:space="preserve"> behind</w:t>
      </w:r>
      <w:r w:rsidR="000460B5" w:rsidRPr="0058150A">
        <w:rPr>
          <w:rFonts w:ascii="Georgia" w:hAnsi="Georgia" w:cs="Times New Roman"/>
        </w:rPr>
        <w:t xml:space="preserve"> it</w:t>
      </w:r>
      <w:r w:rsidRPr="0058150A">
        <w:rPr>
          <w:rFonts w:ascii="Georgia" w:hAnsi="Georgia" w:cs="Times New Roman"/>
        </w:rPr>
        <w:t>, only 50 leagues from that delta, other threatening fortifications are raised on Martín García?”</w:t>
      </w:r>
    </w:p>
    <w:p w14:paraId="59D2739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But the presidential election must take place in this year. It will not end, as such, with a Brazilian war, but rather a civil war. Alsinists and Avellanedists join together against Mitre. Mitre rises up, armed against them, and is defeated at La Verde and Santa Rosa by the new federal Remingtons. In Junín, Mitre, the commander-in-chief of the allied armies, surrenders to an official still obscure, beginning his career, Commander Arias.</w:t>
      </w:r>
    </w:p>
    <w:p w14:paraId="79A88EC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Mitre’s defeat left Brazil’s enemies in Argentina as owners of the field; but a revolution made at the cost of sacrificing the country’s greatest man always suffers a great weakening of force internally, and a weakening of prestige externally. Avellaneda’s election meant the vanquishing of the old Porteño party, that is, the conquest of Buenos Aires by the province. The resistance by the aristocracy, by the great capital’s culture, against the </w:t>
      </w:r>
      <w:r w:rsidRPr="0058150A">
        <w:rPr>
          <w:rFonts w:ascii="Georgia" w:hAnsi="Georgia" w:cs="Times New Roman"/>
        </w:rPr>
        <w:lastRenderedPageBreak/>
        <w:t>invasion of provincial elements began. In such conditions, it did not matter that Alsina was Minister of War and that Tejedor continued in his post. The new government could give a great boost to the national life, undertake and realize the “Conquest of the Desert”, complete, through emigration, the foundations of the new United States, which Sarmiento began to outline in the schools; but the very first condition of this work was to withdraw itself from foreign affairs, in the way of the United States of America. In times of activity, expansion, and internal reconstruction, the policy of foreign relations comes to be secondary. As well, the political crisis of Buenos Aires’s dominance brought with it an economic and financial crisis.</w:t>
      </w:r>
    </w:p>
    <w:p w14:paraId="5279DE8D"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Following the first impression produced by Mitre’s fall and the national government’s transformation, Tejedor and Rio Branco returned to their negotiations on the Chaco. When Tejedor believed the terrain sufficiently prepared, he came to Rio de Janeiro in person.</w:t>
      </w:r>
    </w:p>
    <w:p w14:paraId="3ABDCD83" w14:textId="33253556" w:rsidR="005C1DDC" w:rsidRPr="0058150A" w:rsidRDefault="00B84CBA" w:rsidP="00722C6A">
      <w:pPr>
        <w:ind w:firstLine="360"/>
        <w:jc w:val="both"/>
        <w:rPr>
          <w:rFonts w:ascii="Georgia" w:hAnsi="Georgia" w:cs="Times New Roman"/>
        </w:rPr>
      </w:pPr>
      <w:r w:rsidRPr="0058150A">
        <w:rPr>
          <w:rFonts w:ascii="Georgia" w:hAnsi="Georgia" w:cs="Times New Roman"/>
        </w:rPr>
        <w:t xml:space="preserve">This mission (1875) of the Argentine Republic Minister of Foreign Relations in Brazil seems to be Argentina’s answer to Cotegipe’s </w:t>
      </w:r>
      <w:r w:rsidRPr="0058150A">
        <w:rPr>
          <w:rFonts w:ascii="Georgia" w:hAnsi="Georgia" w:cs="Times New Roman"/>
          <w:i/>
          <w:iCs/>
        </w:rPr>
        <w:t>coup d’éclat</w:t>
      </w:r>
      <w:r w:rsidRPr="0058150A">
        <w:rPr>
          <w:rFonts w:ascii="Georgia" w:hAnsi="Georgia" w:cs="Times New Roman"/>
        </w:rPr>
        <w:t xml:space="preserve">. Tejedor also brought in his pocket his </w:t>
      </w:r>
      <w:r w:rsidRPr="0058150A">
        <w:rPr>
          <w:rFonts w:ascii="Georgia" w:hAnsi="Georgia" w:cs="Times New Roman"/>
          <w:i/>
          <w:iCs/>
        </w:rPr>
        <w:t>veni, vidi, vici</w:t>
      </w:r>
      <w:r w:rsidRPr="0058150A">
        <w:rPr>
          <w:rFonts w:ascii="Georgia" w:hAnsi="Georgia" w:cs="Times New Roman"/>
        </w:rPr>
        <w:t xml:space="preserve">, ready to be sent to Buenos Aires in the first mail, after some talks with the Brazilian negotiators. His </w:t>
      </w:r>
      <w:r w:rsidRPr="0058150A">
        <w:rPr>
          <w:rFonts w:ascii="Georgia" w:hAnsi="Georgia" w:cs="Times New Roman"/>
          <w:i/>
          <w:iCs/>
        </w:rPr>
        <w:t>idée fixe</w:t>
      </w:r>
      <w:r w:rsidRPr="0058150A">
        <w:rPr>
          <w:rFonts w:ascii="Georgia" w:hAnsi="Georgia" w:cs="Times New Roman"/>
        </w:rPr>
        <w:t xml:space="preserve"> was the withdrawal of Brazilian troops from occupation, and the return of Cerrito; but, not managing to dissuade our representatives of the prior condition that they established, he proposed two foundations for the negotiation of borders, namely: the line of Pilcomayo with Cerrito, with Paraguay ceding Villa Occidental (as well as territory two leagues South of Villa Occidental and four leagues to the north and west), in exchange for the compensation of war that Argentina had denounced; the basis of arbitration would be the Pilcomayo boundary, the issue of Villa Occidental being submitted to the arbiter’s decision </w:t>
      </w:r>
      <w:r w:rsidR="00720C68" w:rsidRPr="0058150A">
        <w:rPr>
          <w:rFonts w:ascii="Georgia" w:hAnsi="Georgia" w:cs="Times New Roman"/>
        </w:rPr>
        <w:t>(</w:t>
      </w:r>
      <w:bookmarkStart w:id="583" w:name="ref_c39fl1"/>
      <w:r w:rsidR="00D73BAA" w:rsidRPr="0058150A">
        <w:rPr>
          <w:rFonts w:ascii="Georgia" w:hAnsi="Georgia" w:cs="Times New Roman"/>
        </w:rPr>
        <w:fldChar w:fldCharType="begin"/>
      </w:r>
      <w:r w:rsidR="00D73BAA" w:rsidRPr="0058150A">
        <w:rPr>
          <w:rFonts w:ascii="Georgia" w:hAnsi="Georgia" w:cs="Times New Roman"/>
        </w:rPr>
        <w:instrText xml:space="preserve"> HYPERLINK  \l "ref_c39fd1" </w:instrText>
      </w:r>
      <w:r w:rsidR="00D73BAA" w:rsidRPr="0058150A">
        <w:rPr>
          <w:rFonts w:ascii="Georgia" w:hAnsi="Georgia" w:cs="Times New Roman"/>
        </w:rPr>
        <w:fldChar w:fldCharType="separate"/>
      </w:r>
      <w:r w:rsidR="00720C68" w:rsidRPr="0058150A">
        <w:rPr>
          <w:rStyle w:val="Hyperlink"/>
          <w:rFonts w:ascii="Georgia" w:hAnsi="Georgia" w:cs="Times New Roman"/>
        </w:rPr>
        <w:t>1</w:t>
      </w:r>
      <w:bookmarkEnd w:id="583"/>
      <w:r w:rsidR="00D73BAA" w:rsidRPr="0058150A">
        <w:rPr>
          <w:rFonts w:ascii="Georgia" w:hAnsi="Georgia" w:cs="Times New Roman"/>
        </w:rPr>
        <w:fldChar w:fldCharType="end"/>
      </w:r>
      <w:r w:rsidR="00720C68" w:rsidRPr="0058150A">
        <w:rPr>
          <w:rFonts w:ascii="Georgia" w:hAnsi="Georgia" w:cs="Times New Roman"/>
        </w:rPr>
        <w:t>)</w:t>
      </w:r>
      <w:r w:rsidR="00360EB9" w:rsidRPr="0058150A">
        <w:rPr>
          <w:rFonts w:ascii="Georgia" w:hAnsi="Georgia" w:cs="Times New Roman"/>
        </w:rPr>
        <w:t>.</w:t>
      </w:r>
    </w:p>
    <w:p w14:paraId="607D9A9E" w14:textId="1273A771" w:rsidR="00B84CBA" w:rsidRPr="0058150A" w:rsidRDefault="00B84CBA" w:rsidP="00722C6A">
      <w:pPr>
        <w:ind w:firstLine="360"/>
        <w:jc w:val="both"/>
        <w:rPr>
          <w:rFonts w:ascii="Georgia" w:hAnsi="Georgia" w:cs="Times New Roman"/>
        </w:rPr>
      </w:pPr>
      <w:r w:rsidRPr="0058150A">
        <w:rPr>
          <w:rFonts w:ascii="Georgia" w:hAnsi="Georgia" w:cs="Times New Roman"/>
        </w:rPr>
        <w:t>The talks between Rio Branco (accompanied by the Viscount of Caravelas), Tejedor, and Sosa (</w:t>
      </w:r>
      <w:bookmarkStart w:id="584" w:name="ref_c39tl2"/>
      <w:r w:rsidR="00D73BAA" w:rsidRPr="0058150A">
        <w:rPr>
          <w:rFonts w:ascii="Georgia" w:hAnsi="Georgia" w:cs="Times New Roman"/>
        </w:rPr>
        <w:fldChar w:fldCharType="begin"/>
      </w:r>
      <w:r w:rsidR="00D73BAA" w:rsidRPr="0058150A">
        <w:rPr>
          <w:rFonts w:ascii="Georgia" w:hAnsi="Georgia" w:cs="Times New Roman"/>
        </w:rPr>
        <w:instrText xml:space="preserve"> HYPERLINK  \l "ref_c39td2" </w:instrText>
      </w:r>
      <w:r w:rsidR="00D73BAA" w:rsidRPr="0058150A">
        <w:rPr>
          <w:rFonts w:ascii="Georgia" w:hAnsi="Georgia" w:cs="Times New Roman"/>
        </w:rPr>
        <w:fldChar w:fldCharType="separate"/>
      </w:r>
      <w:r w:rsidR="00C12FC2" w:rsidRPr="0058150A">
        <w:rPr>
          <w:rStyle w:val="Hyperlink"/>
          <w:rFonts w:ascii="Georgia" w:hAnsi="Georgia" w:cs="Times New Roman"/>
        </w:rPr>
        <w:t>ii</w:t>
      </w:r>
      <w:bookmarkEnd w:id="584"/>
      <w:r w:rsidR="00D73BAA" w:rsidRPr="0058150A">
        <w:rPr>
          <w:rFonts w:ascii="Georgia" w:hAnsi="Georgia" w:cs="Times New Roman"/>
        </w:rPr>
        <w:fldChar w:fldCharType="end"/>
      </w:r>
      <w:r w:rsidRPr="0058150A">
        <w:rPr>
          <w:rFonts w:ascii="Georgia" w:hAnsi="Georgia" w:cs="Times New Roman"/>
        </w:rPr>
        <w:t xml:space="preserve">), had begun in April, and still continued when it was known that the Argentine and Paraguayan representatives had arrived at an agreement among themselves, in spite of the Brazilian representatives. Señor Tejedor left Rio de Janeiro immediately without even making farewells to the </w:t>
      </w:r>
      <w:r w:rsidR="00D409D7" w:rsidRPr="0058150A">
        <w:rPr>
          <w:rFonts w:ascii="Georgia" w:hAnsi="Georgia" w:cs="Times New Roman"/>
        </w:rPr>
        <w:t>Emperor</w:t>
      </w:r>
      <w:r w:rsidRPr="0058150A">
        <w:rPr>
          <w:rFonts w:ascii="Georgia" w:hAnsi="Georgia" w:cs="Times New Roman"/>
        </w:rPr>
        <w:t>. There was something in this blow reminiscent of Cotegipe’s; but, on the other hand, while something definitive had resulted from Cotegipe’s actions, Tejedor contented himself with little, executing a pact with the Paraguayan agent that had no likelihood of being ratified by the government in Asunción. In this way he obtained, if not a positive triumph, the shadow of a triumph, although his conduct with respect to the Brazilian head of state stripped this act of the chivalrous aspect that Cotegipe’s had. The triviality of the ephemeral result that Tejedor obtained increased the roughness and impropriety of its form.</w:t>
      </w:r>
    </w:p>
    <w:p w14:paraId="4DA18C92" w14:textId="142842DD"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Barely was the Tejedor-Sosa pact received in Asunción when it was rejected, the Paraguayan representative being dismissed. At the same time, Tejedor’s inattention towards the </w:t>
      </w:r>
      <w:r w:rsidR="00D409D7" w:rsidRPr="0058150A">
        <w:rPr>
          <w:rFonts w:ascii="Georgia" w:hAnsi="Georgia" w:cs="Times New Roman"/>
        </w:rPr>
        <w:t>Emperor</w:t>
      </w:r>
      <w:r w:rsidRPr="0058150A">
        <w:rPr>
          <w:rFonts w:ascii="Georgia" w:hAnsi="Georgia" w:cs="Times New Roman"/>
        </w:rPr>
        <w:t xml:space="preserve">, his hasty departure, and the doubts inspired by the Argentine government’s attitude after the treaty with Paraguay was rejected—a treaty whose failure was rightly attributed to Brazil in Buenos Aires—fueled our government’s fear, more or less ongoing since 1872, of serious complications. This issue was submitted to the Council of State in full on 11 June 1875, that is, before Tejedor published his manifesto in Buenos Aires, which </w:t>
      </w:r>
      <w:r w:rsidR="00D409D7" w:rsidRPr="0058150A">
        <w:rPr>
          <w:rFonts w:ascii="Georgia" w:hAnsi="Georgia" w:cs="Times New Roman"/>
        </w:rPr>
        <w:t xml:space="preserve">would </w:t>
      </w:r>
      <w:r w:rsidRPr="0058150A">
        <w:rPr>
          <w:rFonts w:ascii="Georgia" w:hAnsi="Georgia" w:cs="Times New Roman"/>
        </w:rPr>
        <w:t>arrive on the 18</w:t>
      </w:r>
      <w:r w:rsidRPr="0058150A">
        <w:rPr>
          <w:rFonts w:ascii="Georgia" w:hAnsi="Georgia" w:cs="Times New Roman"/>
          <w:vertAlign w:val="superscript"/>
        </w:rPr>
        <w:t>th</w:t>
      </w:r>
      <w:r w:rsidRPr="0058150A">
        <w:rPr>
          <w:rFonts w:ascii="Georgia" w:hAnsi="Georgia" w:cs="Times New Roman"/>
        </w:rPr>
        <w:t xml:space="preserve">, and in which he </w:t>
      </w:r>
      <w:r w:rsidR="00D409D7" w:rsidRPr="0058150A">
        <w:rPr>
          <w:rFonts w:ascii="Georgia" w:hAnsi="Georgia" w:cs="Times New Roman"/>
        </w:rPr>
        <w:t xml:space="preserve">would </w:t>
      </w:r>
      <w:r w:rsidRPr="0058150A">
        <w:rPr>
          <w:rFonts w:ascii="Georgia" w:hAnsi="Georgia" w:cs="Times New Roman"/>
        </w:rPr>
        <w:t xml:space="preserve">make justifications for his note of discourtesy with the </w:t>
      </w:r>
      <w:r w:rsidR="00D409D7" w:rsidRPr="0058150A">
        <w:rPr>
          <w:rFonts w:ascii="Georgia" w:hAnsi="Georgia" w:cs="Times New Roman"/>
        </w:rPr>
        <w:t xml:space="preserve">Emperor </w:t>
      </w:r>
      <w:r w:rsidRPr="0058150A">
        <w:rPr>
          <w:rFonts w:ascii="Georgia" w:hAnsi="Georgia" w:cs="Times New Roman"/>
        </w:rPr>
        <w:t>of Brazil.</w:t>
      </w:r>
    </w:p>
    <w:p w14:paraId="499A897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Here is the summoning circular, signed by the Viscount of Caravelas:</w:t>
      </w:r>
    </w:p>
    <w:p w14:paraId="48987E8F" w14:textId="6799DB1E"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“H.M. the </w:t>
      </w:r>
      <w:r w:rsidR="00D409D7" w:rsidRPr="0058150A">
        <w:rPr>
          <w:rFonts w:ascii="Georgia" w:hAnsi="Georgia" w:cs="Times New Roman"/>
        </w:rPr>
        <w:t xml:space="preserve">Emperor </w:t>
      </w:r>
      <w:r w:rsidRPr="0058150A">
        <w:rPr>
          <w:rFonts w:ascii="Georgia" w:hAnsi="Georgia" w:cs="Times New Roman"/>
        </w:rPr>
        <w:t>mandates that the Council of State meet on Friday the 12</w:t>
      </w:r>
      <w:r w:rsidRPr="0058150A">
        <w:rPr>
          <w:rFonts w:ascii="Georgia" w:hAnsi="Georgia" w:cs="Times New Roman"/>
          <w:vertAlign w:val="superscript"/>
        </w:rPr>
        <w:t>th</w:t>
      </w:r>
      <w:r w:rsidRPr="0058150A">
        <w:rPr>
          <w:rFonts w:ascii="Georgia" w:hAnsi="Georgia" w:cs="Times New Roman"/>
        </w:rPr>
        <w:t xml:space="preserve"> of this month, at six thirty in the evening, in the Paço de São Cristóvão.</w:t>
      </w:r>
    </w:p>
    <w:p w14:paraId="1D3C161C" w14:textId="14780F01"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“It will discuss the </w:t>
      </w:r>
      <w:r w:rsidR="00D409D7" w:rsidRPr="0058150A">
        <w:rPr>
          <w:rFonts w:ascii="Georgia" w:hAnsi="Georgia" w:cs="Times New Roman"/>
        </w:rPr>
        <w:t xml:space="preserve">border </w:t>
      </w:r>
      <w:r w:rsidRPr="0058150A">
        <w:rPr>
          <w:rFonts w:ascii="Georgia" w:hAnsi="Georgia" w:cs="Times New Roman"/>
        </w:rPr>
        <w:t>negotiations between the Argentine Republic and Paraguay, represented by señor Don Carlos Tejedor and señor Don Jaime Sosa, respectively, Brazil’s plenipotentiaries being the Minister of Foreign Affairs and senhor Viscount of Rio Branco.</w:t>
      </w:r>
    </w:p>
    <w:p w14:paraId="2528E1B4"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advancement of these negotiations and the abrupt nature of their termination are referred to in the attached memorandum, which was written to be sent to the Argentine government with a note conceived on the terms which seem best.</w:t>
      </w:r>
    </w:p>
    <w:p w14:paraId="2C676C57"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Councilors of State are invited to give their opinion on the following questions:</w:t>
      </w:r>
    </w:p>
    <w:p w14:paraId="16B4170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“1</w:t>
      </w:r>
      <w:r w:rsidRPr="0058150A">
        <w:rPr>
          <w:rFonts w:ascii="Georgia" w:hAnsi="Georgia" w:cs="Times New Roman"/>
          <w:vertAlign w:val="superscript"/>
        </w:rPr>
        <w:t>st</w:t>
      </w:r>
      <w:r w:rsidRPr="0058150A">
        <w:rPr>
          <w:rFonts w:ascii="Georgia" w:hAnsi="Georgia" w:cs="Times New Roman"/>
        </w:rPr>
        <w:t>. Should the imperial government protest the financial arrangement through which the Paraguayan plenipotentiary has ceded Villa Occidental to the Argentine Republic, in the event the government of Paraguay accepts this transaction?</w:t>
      </w:r>
    </w:p>
    <w:p w14:paraId="15E53893"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“2</w:t>
      </w:r>
      <w:r w:rsidRPr="0058150A">
        <w:rPr>
          <w:rFonts w:ascii="Georgia" w:hAnsi="Georgia" w:cs="Times New Roman"/>
          <w:vertAlign w:val="superscript"/>
        </w:rPr>
        <w:t>nd</w:t>
      </w:r>
      <w:r w:rsidRPr="0058150A">
        <w:rPr>
          <w:rFonts w:ascii="Georgia" w:hAnsi="Georgia" w:cs="Times New Roman"/>
        </w:rPr>
        <w:t>. Does rejecting compensation for war, in an act separate to the border dispute, modify the nature of this transaction, legitimizing it before the treaty of alliance?</w:t>
      </w:r>
    </w:p>
    <w:p w14:paraId="15B813A1"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“3</w:t>
      </w:r>
      <w:r w:rsidRPr="0058150A">
        <w:rPr>
          <w:rFonts w:ascii="Georgia" w:hAnsi="Georgia" w:cs="Times New Roman"/>
          <w:vertAlign w:val="superscript"/>
        </w:rPr>
        <w:t>rd</w:t>
      </w:r>
      <w:r w:rsidRPr="0058150A">
        <w:rPr>
          <w:rFonts w:ascii="Georgia" w:hAnsi="Georgia" w:cs="Times New Roman"/>
        </w:rPr>
        <w:t>. Is the way in which Tejedor brought his mission to an end and absented the court offensive to national dignity?</w:t>
      </w:r>
    </w:p>
    <w:p w14:paraId="51D5D21E"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“4</w:t>
      </w:r>
      <w:r w:rsidRPr="0058150A">
        <w:rPr>
          <w:rFonts w:ascii="Georgia" w:hAnsi="Georgia" w:cs="Times New Roman"/>
          <w:vertAlign w:val="superscript"/>
        </w:rPr>
        <w:t>th</w:t>
      </w:r>
      <w:r w:rsidRPr="0058150A">
        <w:rPr>
          <w:rFonts w:ascii="Georgia" w:hAnsi="Georgia" w:cs="Times New Roman"/>
        </w:rPr>
        <w:t>. If so, what satisfaction should be required?</w:t>
      </w:r>
    </w:p>
    <w:p w14:paraId="12EA9F72"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“The gravity and urgency of these issues compels me to request of Y.E. that under no circumstances you fail to attend this meeting, even if there must be some sacrifice on your part.”</w:t>
      </w:r>
    </w:p>
    <w:p w14:paraId="121CA915"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As always, with this possibility of war as well, Nabuco declares himself resolutely in favor of peace. He rejects the idea that we must protest the financial arrangement:</w:t>
      </w:r>
    </w:p>
    <w:p w14:paraId="708F485E" w14:textId="64B8FE07" w:rsidR="00B84CBA" w:rsidRPr="0058150A" w:rsidRDefault="00B84CBA" w:rsidP="00722C6A">
      <w:pPr>
        <w:ind w:firstLine="360"/>
        <w:jc w:val="both"/>
        <w:rPr>
          <w:rFonts w:ascii="Georgia" w:hAnsi="Georgia" w:cs="Times New Roman"/>
        </w:rPr>
      </w:pPr>
      <w:r w:rsidRPr="0058150A">
        <w:rPr>
          <w:rFonts w:ascii="Georgia" w:hAnsi="Georgia" w:cs="Times New Roman"/>
        </w:rPr>
        <w:t>“Villa Occidental is a territory under dispute; Paraguay’s rights over it are in doubt, with the determination of those rights depending on arbitration and war, and it cedes this dubious right in exchange for money, not territory. If that right can be the object of arbitration, as you wish, why must it not also be</w:t>
      </w:r>
      <w:r w:rsidR="006F720A" w:rsidRPr="0058150A">
        <w:rPr>
          <w:rFonts w:ascii="Georgia" w:hAnsi="Georgia" w:cs="Times New Roman"/>
        </w:rPr>
        <w:t xml:space="preserve"> the</w:t>
      </w:r>
      <w:r w:rsidRPr="0058150A">
        <w:rPr>
          <w:rFonts w:ascii="Georgia" w:hAnsi="Georgia" w:cs="Times New Roman"/>
        </w:rPr>
        <w:t xml:space="preserve"> object of transaction? If it can be broken off and yielded without compensation, why must this not happen with compensation? It is unjust to desire that Paraguay be left without this territory and mandated as well to make compensation for war, when through that treaty it manages to be liberated from that vexing compensation, which can be the cause of a new war and new ambitions. Inequality, regarding the solution, is born from the nature of reality, from the variety of historic, geographic, and specific circumstances. Inequality originates when other parties do not have disputed terrain on their borders; and just because they don’t have disputed terrain, must they be considered to have the right to stop others from taking advantage of theirs?”</w:t>
      </w:r>
    </w:p>
    <w:p w14:paraId="43D831C3" w14:textId="3D33C7FA"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As far as the offense Tejedor inflicted on national sentiment, Nabuco makes a distinction between the termination of negotiations and the plenipotentiary’s withdrawal. Regarding the </w:t>
      </w:r>
      <w:r w:rsidR="00CB2596" w:rsidRPr="0058150A">
        <w:rPr>
          <w:rFonts w:ascii="Georgia" w:hAnsi="Georgia" w:cs="Times New Roman"/>
        </w:rPr>
        <w:t>former</w:t>
      </w:r>
      <w:r w:rsidRPr="0058150A">
        <w:rPr>
          <w:rFonts w:ascii="Georgia" w:hAnsi="Georgia" w:cs="Times New Roman"/>
        </w:rPr>
        <w:t xml:space="preserve">, he says: “In my mind, once the signatory parties arrived at an agreement negotiations between them and Brazil were </w:t>
      </w:r>
      <w:r w:rsidRPr="0058150A">
        <w:rPr>
          <w:rFonts w:ascii="Georgia" w:hAnsi="Georgia" w:cs="Times New Roman"/>
          <w:i/>
          <w:iCs/>
        </w:rPr>
        <w:t>ipso facto</w:t>
      </w:r>
      <w:r w:rsidRPr="0058150A">
        <w:rPr>
          <w:rFonts w:ascii="Georgia" w:hAnsi="Georgia" w:cs="Times New Roman"/>
        </w:rPr>
        <w:t xml:space="preserve"> ended, because Brazil’s intervention, according to the November 19</w:t>
      </w:r>
      <w:r w:rsidRPr="0058150A">
        <w:rPr>
          <w:rFonts w:ascii="Georgia" w:hAnsi="Georgia" w:cs="Times New Roman"/>
          <w:vertAlign w:val="superscript"/>
        </w:rPr>
        <w:t>th</w:t>
      </w:r>
      <w:r w:rsidRPr="0058150A">
        <w:rPr>
          <w:rFonts w:ascii="Georgia" w:hAnsi="Georgia" w:cs="Times New Roman"/>
        </w:rPr>
        <w:t xml:space="preserve"> agreement, was to bring them a friendly arrangement, a goal which was now obtained. When the objective of a mission is accomplished, the mission is finished.</w:t>
      </w:r>
    </w:p>
    <w:p w14:paraId="0A7263C6" w14:textId="77777777" w:rsidR="00CB2596" w:rsidRPr="0058150A" w:rsidRDefault="00B84CBA" w:rsidP="00722C6A">
      <w:pPr>
        <w:ind w:firstLine="360"/>
        <w:jc w:val="both"/>
        <w:rPr>
          <w:rFonts w:ascii="Georgia" w:hAnsi="Georgia" w:cs="Times New Roman"/>
        </w:rPr>
      </w:pPr>
      <w:r w:rsidRPr="0058150A">
        <w:rPr>
          <w:rFonts w:ascii="Georgia" w:hAnsi="Georgia" w:cs="Times New Roman"/>
        </w:rPr>
        <w:t>“On this point, as such, I do not see any offense to our national dignity. Quite the contrary, Brazil would cease to respect the sovereignty of Paraguay and the Argentine Republic if it continued intervening on this issue which only concerns them. Given that Brazil made its treaties separately, it cannot be shocked that others do so, especially with border treaties.”</w:t>
      </w:r>
    </w:p>
    <w:p w14:paraId="57F9EA2B" w14:textId="265C7F6B" w:rsidR="00B84CBA" w:rsidRPr="0058150A" w:rsidRDefault="00B84CBA" w:rsidP="00722C6A">
      <w:pPr>
        <w:ind w:firstLine="360"/>
        <w:jc w:val="both"/>
        <w:rPr>
          <w:rFonts w:ascii="Georgia" w:hAnsi="Georgia" w:cs="Times New Roman"/>
        </w:rPr>
      </w:pPr>
      <w:r w:rsidRPr="0058150A">
        <w:rPr>
          <w:rFonts w:ascii="Georgia" w:hAnsi="Georgia" w:cs="Times New Roman"/>
        </w:rPr>
        <w:lastRenderedPageBreak/>
        <w:t xml:space="preserve">With regards to Tejedor’s withdrawal without having requested an audience to bid the head of state farewell—and no illness or other strong reason to justify this—he believes that señor Tejedor’s offense </w:t>
      </w:r>
      <w:r w:rsidR="00E30C4E" w:rsidRPr="0058150A">
        <w:rPr>
          <w:rFonts w:ascii="Georgia" w:hAnsi="Georgia" w:cs="Times New Roman"/>
        </w:rPr>
        <w:t>“</w:t>
      </w:r>
      <w:r w:rsidRPr="0058150A">
        <w:rPr>
          <w:rFonts w:ascii="Georgia" w:hAnsi="Georgia" w:cs="Times New Roman"/>
        </w:rPr>
        <w:t>is serious, and could be considered as sufficient cause for a break-up of relations, if indeed that assumption is not counteracted by communications from Tejedor to the ministry upon his withdrawal.</w:t>
      </w:r>
      <w:r w:rsidR="00CB2596" w:rsidRPr="0058150A">
        <w:rPr>
          <w:rFonts w:ascii="Georgia" w:hAnsi="Georgia" w:cs="Times New Roman"/>
        </w:rPr>
        <w:t>”</w:t>
      </w:r>
      <w:r w:rsidRPr="0058150A">
        <w:rPr>
          <w:rFonts w:ascii="Georgia" w:hAnsi="Georgia" w:cs="Times New Roman"/>
        </w:rPr>
        <w:t xml:space="preserve"> And he adds: “But it does not seem to me that this act can be considered offensive to national dignity, nor do I believe that two nations should make the sacrifice of war because of a diplomat’s momentary bad mood. The ceremonies of farewell are not a matter of the law of nations, but rather are the business of courtesy and etiquette. In honor of modern governments, says Fiore, matters of etiquette have lost the importance that they had in another time, </w:t>
      </w:r>
      <w:r w:rsidR="00CB2596" w:rsidRPr="0058150A">
        <w:rPr>
          <w:rFonts w:ascii="Georgia" w:hAnsi="Georgia" w:cs="Times New Roman"/>
        </w:rPr>
        <w:t xml:space="preserve">matters </w:t>
      </w:r>
      <w:r w:rsidR="00E30C4E" w:rsidRPr="0058150A">
        <w:rPr>
          <w:rFonts w:ascii="Georgia" w:hAnsi="Georgia" w:cs="Times New Roman"/>
        </w:rPr>
        <w:t xml:space="preserve">which </w:t>
      </w:r>
      <w:r w:rsidRPr="0058150A">
        <w:rPr>
          <w:rFonts w:ascii="Georgia" w:hAnsi="Georgia" w:cs="Times New Roman"/>
        </w:rPr>
        <w:t xml:space="preserve">on occasion came to endanger the peace of the states. Tejedor’s abrupt departure is not, as such, a case for satisfaction; however, </w:t>
      </w:r>
      <w:r w:rsidRPr="0058150A">
        <w:rPr>
          <w:rFonts w:ascii="Georgia" w:hAnsi="Georgia" w:cs="Times New Roman"/>
          <w:i/>
          <w:iCs/>
        </w:rPr>
        <w:t>it demands diplomatic satisfactions and should not pass unnoticed.</w:t>
      </w:r>
      <w:r w:rsidRPr="0058150A">
        <w:rPr>
          <w:rFonts w:ascii="Georgia" w:hAnsi="Georgia" w:cs="Times New Roman"/>
        </w:rPr>
        <w:t>”</w:t>
      </w:r>
    </w:p>
    <w:p w14:paraId="299955C7" w14:textId="3DA968F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As we have seen in his manifesto, Tejedor publicly explained his withdrawal, denying having the intention </w:t>
      </w:r>
      <w:r w:rsidR="00F91BDE" w:rsidRPr="0058150A">
        <w:rPr>
          <w:rFonts w:ascii="Georgia" w:hAnsi="Georgia" w:cs="Times New Roman"/>
        </w:rPr>
        <w:t>to offend</w:t>
      </w:r>
      <w:r w:rsidRPr="0058150A">
        <w:rPr>
          <w:rFonts w:ascii="Georgia" w:hAnsi="Georgia" w:cs="Times New Roman"/>
        </w:rPr>
        <w:t xml:space="preserve"> the Brazilian court </w:t>
      </w:r>
      <w:r w:rsidR="00A973C8" w:rsidRPr="0058150A">
        <w:rPr>
          <w:rFonts w:ascii="Georgia" w:hAnsi="Georgia" w:cs="Times New Roman"/>
        </w:rPr>
        <w:t>(</w:t>
      </w:r>
      <w:bookmarkStart w:id="585" w:name="ref_c39fl2"/>
      <w:r w:rsidR="00D73BAA" w:rsidRPr="0058150A">
        <w:rPr>
          <w:rFonts w:ascii="Georgia" w:hAnsi="Georgia" w:cs="Times New Roman"/>
        </w:rPr>
        <w:fldChar w:fldCharType="begin"/>
      </w:r>
      <w:r w:rsidR="00D73BAA" w:rsidRPr="0058150A">
        <w:rPr>
          <w:rFonts w:ascii="Georgia" w:hAnsi="Georgia" w:cs="Times New Roman"/>
        </w:rPr>
        <w:instrText xml:space="preserve"> HYPERLINK  \l "ref_c39fd2" </w:instrText>
      </w:r>
      <w:r w:rsidR="00D73BAA" w:rsidRPr="0058150A">
        <w:rPr>
          <w:rFonts w:ascii="Georgia" w:hAnsi="Georgia" w:cs="Times New Roman"/>
        </w:rPr>
        <w:fldChar w:fldCharType="separate"/>
      </w:r>
      <w:r w:rsidR="00A973C8" w:rsidRPr="0058150A">
        <w:rPr>
          <w:rStyle w:val="Hyperlink"/>
          <w:rFonts w:ascii="Georgia" w:hAnsi="Georgia" w:cs="Times New Roman"/>
        </w:rPr>
        <w:t>2</w:t>
      </w:r>
      <w:bookmarkEnd w:id="585"/>
      <w:r w:rsidR="00D73BAA"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xml:space="preserve">. The incident could not be carried further, mainly for the fact that the Tejedor-Sosa agreement was destined to </w:t>
      </w:r>
      <w:r w:rsidR="00865163" w:rsidRPr="0058150A">
        <w:rPr>
          <w:rFonts w:ascii="Georgia" w:hAnsi="Georgia" w:cs="Times New Roman"/>
        </w:rPr>
        <w:t xml:space="preserve">lack </w:t>
      </w:r>
      <w:r w:rsidRPr="0058150A">
        <w:rPr>
          <w:rFonts w:ascii="Georgia" w:hAnsi="Georgia" w:cs="Times New Roman"/>
        </w:rPr>
        <w:t>the Paraguayan government’s approval. At the same time, the direction of Brazilian politics passed to other hands.</w:t>
      </w:r>
    </w:p>
    <w:p w14:paraId="0B4F7A1C" w14:textId="030C364E" w:rsidR="008E7E39" w:rsidRPr="0058150A" w:rsidRDefault="008E7E39" w:rsidP="00722C6A">
      <w:pPr>
        <w:ind w:firstLine="360"/>
        <w:jc w:val="both"/>
        <w:rPr>
          <w:rFonts w:ascii="Georgia" w:hAnsi="Georgia" w:cs="Times New Roman"/>
        </w:rPr>
      </w:pPr>
    </w:p>
    <w:p w14:paraId="15416433" w14:textId="77777777" w:rsidR="00854C34" w:rsidRPr="0058150A" w:rsidRDefault="00854C34" w:rsidP="00722C6A">
      <w:pPr>
        <w:ind w:firstLine="360"/>
        <w:jc w:val="both"/>
        <w:rPr>
          <w:rFonts w:ascii="Georgia" w:hAnsi="Georgia" w:cs="Times New Roman"/>
          <w:b/>
          <w:bCs/>
        </w:rPr>
      </w:pPr>
    </w:p>
    <w:p w14:paraId="068BEF4F" w14:textId="08ADB632" w:rsidR="00854C34" w:rsidRPr="0058150A" w:rsidRDefault="00854C34" w:rsidP="00722C6A">
      <w:pPr>
        <w:ind w:firstLine="360"/>
        <w:jc w:val="both"/>
        <w:rPr>
          <w:rFonts w:ascii="Georgia" w:hAnsi="Georgia" w:cs="Times New Roman"/>
          <w:b/>
          <w:bCs/>
        </w:rPr>
      </w:pPr>
    </w:p>
    <w:p w14:paraId="6EA04958" w14:textId="77777777" w:rsidR="008E7E39"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586" w:name="ref_c39fd1"/>
    <w:p w14:paraId="376E5103" w14:textId="50850688" w:rsidR="00360EB9" w:rsidRPr="0058150A" w:rsidRDefault="00D73BA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"ref_c39fl1"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586"/>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360EB9" w:rsidRPr="0058150A">
        <w:rPr>
          <w:rFonts w:ascii="Georgia" w:hAnsi="Georgia" w:cs="Times New Roman"/>
          <w:sz w:val="22"/>
          <w:szCs w:val="22"/>
        </w:rPr>
        <w:t xml:space="preserve"> Here are the foundations offered by Tejedor:</w:t>
      </w:r>
    </w:p>
    <w:p w14:paraId="1E26B9EE" w14:textId="17E71A83"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00360EB9" w:rsidRPr="0058150A">
        <w:rPr>
          <w:rFonts w:ascii="Georgia" w:hAnsi="Georgia" w:cs="Times New Roman"/>
          <w:smallCaps/>
          <w:sz w:val="22"/>
          <w:szCs w:val="22"/>
        </w:rPr>
        <w:t>F</w:t>
      </w:r>
      <w:r w:rsidRPr="0058150A">
        <w:rPr>
          <w:rFonts w:ascii="Georgia" w:hAnsi="Georgia" w:cs="Times New Roman"/>
          <w:smallCaps/>
          <w:sz w:val="22"/>
          <w:szCs w:val="22"/>
        </w:rPr>
        <w:t>irst Foundation.</w:t>
      </w:r>
    </w:p>
    <w:p w14:paraId="4EB7B122" w14:textId="17F0C7BE"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00360EB9" w:rsidRPr="0058150A">
        <w:rPr>
          <w:rFonts w:ascii="Georgia" w:hAnsi="Georgia" w:cs="Times New Roman"/>
          <w:sz w:val="22"/>
          <w:szCs w:val="22"/>
        </w:rPr>
        <w:t>(</w:t>
      </w:r>
      <w:r w:rsidR="00360EB9" w:rsidRPr="0058150A">
        <w:rPr>
          <w:rFonts w:ascii="Georgia" w:hAnsi="Georgia" w:cs="Times New Roman"/>
          <w:i/>
          <w:iCs/>
          <w:sz w:val="22"/>
          <w:szCs w:val="22"/>
        </w:rPr>
        <w:t>Of transaction.</w:t>
      </w:r>
      <w:r w:rsidR="00360EB9" w:rsidRPr="0058150A">
        <w:rPr>
          <w:rFonts w:ascii="Georgia" w:hAnsi="Georgia" w:cs="Times New Roman"/>
          <w:sz w:val="22"/>
          <w:szCs w:val="22"/>
        </w:rPr>
        <w:t>)</w:t>
      </w:r>
    </w:p>
    <w:p w14:paraId="78133EBD" w14:textId="06184157"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00360EB9" w:rsidRPr="0058150A">
        <w:rPr>
          <w:rFonts w:ascii="Georgia" w:hAnsi="Georgia" w:cs="Times New Roman"/>
          <w:sz w:val="22"/>
          <w:szCs w:val="22"/>
        </w:rPr>
        <w:t xml:space="preserve">Notwithstanding what has been established in the alliance treaty, the rivers Paraná and Paraguay are accepted as borders between Paraguay and the Argentine Republic; and in the west the Pilcomayo in its </w:t>
      </w:r>
      <w:r w:rsidR="002053CC" w:rsidRPr="0058150A">
        <w:rPr>
          <w:rFonts w:ascii="Georgia" w:hAnsi="Georgia" w:cs="Times New Roman"/>
          <w:sz w:val="22"/>
          <w:szCs w:val="22"/>
        </w:rPr>
        <w:t>branch</w:t>
      </w:r>
      <w:r w:rsidR="00360EB9" w:rsidRPr="0058150A">
        <w:rPr>
          <w:rFonts w:ascii="Georgia" w:hAnsi="Georgia" w:cs="Times New Roman"/>
          <w:sz w:val="22"/>
          <w:szCs w:val="22"/>
        </w:rPr>
        <w:t xml:space="preserve"> </w:t>
      </w:r>
      <w:r w:rsidR="002053CC" w:rsidRPr="0058150A">
        <w:rPr>
          <w:rFonts w:ascii="Georgia" w:hAnsi="Georgia" w:cs="Times New Roman"/>
          <w:sz w:val="22"/>
          <w:szCs w:val="22"/>
        </w:rPr>
        <w:t xml:space="preserve">facing </w:t>
      </w:r>
      <w:r w:rsidR="00360EB9" w:rsidRPr="0058150A">
        <w:rPr>
          <w:rFonts w:ascii="Georgia" w:hAnsi="Georgia" w:cs="Times New Roman"/>
          <w:sz w:val="22"/>
          <w:szCs w:val="22"/>
        </w:rPr>
        <w:t xml:space="preserve">Asunción; the Republic of Paraguay agreeing by the same act to cede to Argentina the village called Villa Occidental on the left shore of the Confuso river, with a territory of two leagues to the south, four to the North, and four to the west; and the Argentine Republic agreeing to accept as cancelled, with this concession, the indemnity that Paraguay owes it for the costs of the war. In the borders previously set, </w:t>
      </w:r>
      <w:r w:rsidR="002053CC" w:rsidRPr="0058150A">
        <w:rPr>
          <w:rFonts w:ascii="Georgia" w:hAnsi="Georgia" w:cs="Times New Roman"/>
          <w:sz w:val="22"/>
          <w:szCs w:val="22"/>
        </w:rPr>
        <w:t xml:space="preserve">it is understood that </w:t>
      </w:r>
      <w:r w:rsidR="00360EB9" w:rsidRPr="0058150A">
        <w:rPr>
          <w:rFonts w:ascii="Georgia" w:hAnsi="Georgia" w:cs="Times New Roman"/>
          <w:sz w:val="22"/>
          <w:szCs w:val="22"/>
        </w:rPr>
        <w:t>Isla del Atajo</w:t>
      </w:r>
      <w:r w:rsidR="002053CC" w:rsidRPr="0058150A">
        <w:rPr>
          <w:rFonts w:ascii="Georgia" w:hAnsi="Georgia" w:cs="Times New Roman"/>
          <w:sz w:val="22"/>
          <w:szCs w:val="22"/>
        </w:rPr>
        <w:t>,</w:t>
      </w:r>
      <w:r w:rsidR="00360EB9" w:rsidRPr="0058150A">
        <w:rPr>
          <w:rFonts w:ascii="Georgia" w:hAnsi="Georgia" w:cs="Times New Roman"/>
          <w:sz w:val="22"/>
          <w:szCs w:val="22"/>
        </w:rPr>
        <w:t xml:space="preserve"> or Cerrito</w:t>
      </w:r>
      <w:r w:rsidR="002053CC" w:rsidRPr="0058150A">
        <w:rPr>
          <w:rFonts w:ascii="Georgia" w:hAnsi="Georgia" w:cs="Times New Roman"/>
          <w:sz w:val="22"/>
          <w:szCs w:val="22"/>
        </w:rPr>
        <w:t>,</w:t>
      </w:r>
      <w:r w:rsidR="00360EB9" w:rsidRPr="0058150A">
        <w:rPr>
          <w:rFonts w:ascii="Georgia" w:hAnsi="Georgia" w:cs="Times New Roman"/>
          <w:sz w:val="22"/>
          <w:szCs w:val="22"/>
        </w:rPr>
        <w:t xml:space="preserve"> is </w:t>
      </w:r>
      <w:r w:rsidR="002053CC" w:rsidRPr="0058150A">
        <w:rPr>
          <w:rFonts w:ascii="Georgia" w:hAnsi="Georgia" w:cs="Times New Roman"/>
          <w:sz w:val="22"/>
          <w:szCs w:val="22"/>
        </w:rPr>
        <w:t>included</w:t>
      </w:r>
      <w:r w:rsidR="00360EB9" w:rsidRPr="0058150A">
        <w:rPr>
          <w:rFonts w:ascii="Georgia" w:hAnsi="Georgia" w:cs="Times New Roman"/>
          <w:sz w:val="22"/>
          <w:szCs w:val="22"/>
        </w:rPr>
        <w:t xml:space="preserve">, as is its </w:t>
      </w:r>
      <w:r w:rsidR="002053CC" w:rsidRPr="0058150A">
        <w:rPr>
          <w:rFonts w:ascii="Georgia" w:hAnsi="Georgia" w:cs="Times New Roman"/>
          <w:sz w:val="22"/>
          <w:szCs w:val="22"/>
        </w:rPr>
        <w:t xml:space="preserve">ownership by </w:t>
      </w:r>
      <w:r w:rsidR="00360EB9" w:rsidRPr="0058150A">
        <w:rPr>
          <w:rFonts w:ascii="Georgia" w:hAnsi="Georgia" w:cs="Times New Roman"/>
          <w:sz w:val="22"/>
          <w:szCs w:val="22"/>
        </w:rPr>
        <w:t xml:space="preserve">the Argentine Republic; duly ceasing to </w:t>
      </w:r>
      <w:r w:rsidR="002053CC" w:rsidRPr="0058150A">
        <w:rPr>
          <w:rFonts w:ascii="Georgia" w:hAnsi="Georgia" w:cs="Times New Roman"/>
          <w:sz w:val="22"/>
          <w:szCs w:val="22"/>
        </w:rPr>
        <w:t>be occupied</w:t>
      </w:r>
      <w:r w:rsidR="00360EB9" w:rsidRPr="0058150A">
        <w:rPr>
          <w:rFonts w:ascii="Georgia" w:hAnsi="Georgia" w:cs="Times New Roman"/>
          <w:sz w:val="22"/>
          <w:szCs w:val="22"/>
        </w:rPr>
        <w:t xml:space="preserve"> and </w:t>
      </w:r>
      <w:r w:rsidR="002053CC" w:rsidRPr="0058150A">
        <w:rPr>
          <w:rFonts w:ascii="Georgia" w:hAnsi="Georgia" w:cs="Times New Roman"/>
          <w:sz w:val="22"/>
          <w:szCs w:val="22"/>
        </w:rPr>
        <w:t>being delivered</w:t>
      </w:r>
      <w:r w:rsidR="00360EB9" w:rsidRPr="0058150A">
        <w:rPr>
          <w:rFonts w:ascii="Georgia" w:hAnsi="Georgia" w:cs="Times New Roman"/>
          <w:sz w:val="22"/>
          <w:szCs w:val="22"/>
        </w:rPr>
        <w:t xml:space="preserve"> to Argentina once this transaction is approved by the public powers of Paraguay and the Argentine Republic.</w:t>
      </w:r>
    </w:p>
    <w:p w14:paraId="155ACD40" w14:textId="20011F3D"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Pr="0058150A">
        <w:rPr>
          <w:rFonts w:ascii="Georgia" w:hAnsi="Georgia" w:cs="Times New Roman"/>
          <w:smallCaps/>
          <w:sz w:val="22"/>
          <w:szCs w:val="22"/>
        </w:rPr>
        <w:t>Second Foundation.</w:t>
      </w:r>
    </w:p>
    <w:p w14:paraId="5780DC00" w14:textId="05F5D525"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00360EB9" w:rsidRPr="0058150A">
        <w:rPr>
          <w:rFonts w:ascii="Georgia" w:hAnsi="Georgia" w:cs="Times New Roman"/>
          <w:sz w:val="22"/>
          <w:szCs w:val="22"/>
        </w:rPr>
        <w:t>(</w:t>
      </w:r>
      <w:r w:rsidR="00360EB9" w:rsidRPr="0058150A">
        <w:rPr>
          <w:rFonts w:ascii="Georgia" w:hAnsi="Georgia" w:cs="Times New Roman"/>
          <w:i/>
          <w:iCs/>
          <w:sz w:val="22"/>
          <w:szCs w:val="22"/>
        </w:rPr>
        <w:t>Of arbitration</w:t>
      </w:r>
      <w:r w:rsidR="00360EB9" w:rsidRPr="0058150A">
        <w:rPr>
          <w:rFonts w:ascii="Georgia" w:hAnsi="Georgia" w:cs="Times New Roman"/>
          <w:sz w:val="22"/>
          <w:szCs w:val="22"/>
        </w:rPr>
        <w:t>)</w:t>
      </w:r>
    </w:p>
    <w:p w14:paraId="0584DE58" w14:textId="4720B178"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00360EB9" w:rsidRPr="0058150A">
        <w:rPr>
          <w:rFonts w:ascii="Georgia" w:hAnsi="Georgia" w:cs="Times New Roman"/>
          <w:sz w:val="22"/>
          <w:szCs w:val="22"/>
        </w:rPr>
        <w:t>The Argentine and Paraguayan republics agree to submit to the decision of an arbiter or arbiters, nominated by mutual agreement, the ownership of Villa Occidental, with a territory of two leagues to the south, four to the north, and four to the west. As there should be rules of this arbitration:</w:t>
      </w:r>
    </w:p>
    <w:p w14:paraId="5552907D" w14:textId="10CB125E"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00360EB9" w:rsidRPr="0058150A">
        <w:rPr>
          <w:rFonts w:ascii="Georgia" w:hAnsi="Georgia" w:cs="Times New Roman"/>
          <w:sz w:val="22"/>
          <w:szCs w:val="22"/>
        </w:rPr>
        <w:t>1</w:t>
      </w:r>
      <w:r w:rsidR="00360EB9" w:rsidRPr="0058150A">
        <w:rPr>
          <w:rFonts w:ascii="Georgia" w:hAnsi="Georgia" w:cs="Times New Roman"/>
          <w:sz w:val="22"/>
          <w:szCs w:val="22"/>
          <w:vertAlign w:val="superscript"/>
        </w:rPr>
        <w:t>st</w:t>
      </w:r>
      <w:r w:rsidR="00360EB9" w:rsidRPr="0058150A">
        <w:rPr>
          <w:rFonts w:ascii="Georgia" w:hAnsi="Georgia" w:cs="Times New Roman"/>
          <w:sz w:val="22"/>
          <w:szCs w:val="22"/>
        </w:rPr>
        <w:t>. That whatever the result may be, in no case can Villa Occident</w:t>
      </w:r>
      <w:r w:rsidR="002053CC" w:rsidRPr="0058150A">
        <w:rPr>
          <w:rFonts w:ascii="Georgia" w:hAnsi="Georgia" w:cs="Times New Roman"/>
          <w:sz w:val="22"/>
          <w:szCs w:val="22"/>
        </w:rPr>
        <w:t>a</w:t>
      </w:r>
      <w:r w:rsidR="00360EB9" w:rsidRPr="0058150A">
        <w:rPr>
          <w:rFonts w:ascii="Georgia" w:hAnsi="Georgia" w:cs="Times New Roman"/>
          <w:sz w:val="22"/>
          <w:szCs w:val="22"/>
        </w:rPr>
        <w:t>l leave the power of the republic to which it is allotted.</w:t>
      </w:r>
    </w:p>
    <w:p w14:paraId="5B7DDFEE" w14:textId="545C772E"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00360EB9" w:rsidRPr="0058150A">
        <w:rPr>
          <w:rFonts w:ascii="Georgia" w:hAnsi="Georgia" w:cs="Times New Roman"/>
          <w:sz w:val="22"/>
          <w:szCs w:val="22"/>
        </w:rPr>
        <w:t>2</w:t>
      </w:r>
      <w:r w:rsidR="00360EB9" w:rsidRPr="0058150A">
        <w:rPr>
          <w:rFonts w:ascii="Georgia" w:hAnsi="Georgia" w:cs="Times New Roman"/>
          <w:sz w:val="22"/>
          <w:szCs w:val="22"/>
          <w:vertAlign w:val="superscript"/>
        </w:rPr>
        <w:t>nd</w:t>
      </w:r>
      <w:r w:rsidR="00360EB9" w:rsidRPr="0058150A">
        <w:rPr>
          <w:rFonts w:ascii="Georgia" w:hAnsi="Georgia" w:cs="Times New Roman"/>
          <w:sz w:val="22"/>
          <w:szCs w:val="22"/>
        </w:rPr>
        <w:t>. That in the hypothetical scenario of a verdict unfavorable to the Argentine Republic, the territorial rights acquired by the current inhabitants will be respected in property and possession.</w:t>
      </w:r>
    </w:p>
    <w:p w14:paraId="0704831C" w14:textId="07E4910D"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00360EB9" w:rsidRPr="0058150A">
        <w:rPr>
          <w:rFonts w:ascii="Georgia" w:hAnsi="Georgia" w:cs="Times New Roman"/>
          <w:sz w:val="22"/>
          <w:szCs w:val="22"/>
        </w:rPr>
        <w:t>3</w:t>
      </w:r>
      <w:r w:rsidR="00360EB9" w:rsidRPr="0058150A">
        <w:rPr>
          <w:rFonts w:ascii="Georgia" w:hAnsi="Georgia" w:cs="Times New Roman"/>
          <w:sz w:val="22"/>
          <w:szCs w:val="22"/>
          <w:vertAlign w:val="superscript"/>
        </w:rPr>
        <w:t>rd</w:t>
      </w:r>
      <w:r w:rsidR="00360EB9" w:rsidRPr="0058150A">
        <w:rPr>
          <w:rFonts w:ascii="Georgia" w:hAnsi="Georgia" w:cs="Times New Roman"/>
          <w:sz w:val="22"/>
          <w:szCs w:val="22"/>
        </w:rPr>
        <w:t>. That in the same hypothetical, the Argentine government will be compensated prior to the surrender of the territory, for the costs made in the occupation and development of the village, the sum and form of the payment being set by the arbitration sentence.</w:t>
      </w:r>
    </w:p>
    <w:p w14:paraId="53266DE3" w14:textId="450F7A18"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t>“</w:t>
      </w:r>
      <w:r w:rsidR="00360EB9" w:rsidRPr="0058150A">
        <w:rPr>
          <w:rFonts w:ascii="Georgia" w:hAnsi="Georgia" w:cs="Times New Roman"/>
          <w:sz w:val="22"/>
          <w:szCs w:val="22"/>
        </w:rPr>
        <w:t>4</w:t>
      </w:r>
      <w:r w:rsidR="00360EB9" w:rsidRPr="0058150A">
        <w:rPr>
          <w:rFonts w:ascii="Georgia" w:hAnsi="Georgia" w:cs="Times New Roman"/>
          <w:sz w:val="22"/>
          <w:szCs w:val="22"/>
          <w:vertAlign w:val="superscript"/>
        </w:rPr>
        <w:t>th</w:t>
      </w:r>
      <w:r w:rsidR="00360EB9" w:rsidRPr="0058150A">
        <w:rPr>
          <w:rFonts w:ascii="Georgia" w:hAnsi="Georgia" w:cs="Times New Roman"/>
          <w:sz w:val="22"/>
          <w:szCs w:val="22"/>
        </w:rPr>
        <w:t xml:space="preserve">. That the same compensation will be due to the inhabitants, starting with when Argentine </w:t>
      </w:r>
      <w:r w:rsidR="002053CC" w:rsidRPr="0058150A">
        <w:rPr>
          <w:rFonts w:ascii="Georgia" w:hAnsi="Georgia" w:cs="Times New Roman"/>
          <w:sz w:val="22"/>
          <w:szCs w:val="22"/>
        </w:rPr>
        <w:t xml:space="preserve">forces </w:t>
      </w:r>
      <w:r w:rsidR="00360EB9" w:rsidRPr="0058150A">
        <w:rPr>
          <w:rFonts w:ascii="Georgia" w:hAnsi="Georgia" w:cs="Times New Roman"/>
          <w:sz w:val="22"/>
          <w:szCs w:val="22"/>
        </w:rPr>
        <w:t>took possession, if they wish to move from their domicile, and declare it within the first year.</w:t>
      </w:r>
    </w:p>
    <w:p w14:paraId="04527775" w14:textId="65514F1B"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00360EB9" w:rsidRPr="0058150A">
        <w:rPr>
          <w:rFonts w:ascii="Georgia" w:hAnsi="Georgia" w:cs="Times New Roman"/>
          <w:sz w:val="22"/>
          <w:szCs w:val="22"/>
        </w:rPr>
        <w:t>5</w:t>
      </w:r>
      <w:r w:rsidR="00360EB9" w:rsidRPr="0058150A">
        <w:rPr>
          <w:rFonts w:ascii="Georgia" w:hAnsi="Georgia" w:cs="Times New Roman"/>
          <w:sz w:val="22"/>
          <w:szCs w:val="22"/>
          <w:vertAlign w:val="superscript"/>
        </w:rPr>
        <w:t>th</w:t>
      </w:r>
      <w:r w:rsidR="00360EB9" w:rsidRPr="0058150A">
        <w:rPr>
          <w:rFonts w:ascii="Georgia" w:hAnsi="Georgia" w:cs="Times New Roman"/>
          <w:sz w:val="22"/>
          <w:szCs w:val="22"/>
        </w:rPr>
        <w:t xml:space="preserve">. That during the arbitration trial the </w:t>
      </w:r>
      <w:r w:rsidR="00360EB9" w:rsidRPr="0058150A">
        <w:rPr>
          <w:rFonts w:ascii="Georgia" w:hAnsi="Georgia" w:cs="Times New Roman"/>
          <w:i/>
          <w:iCs/>
          <w:sz w:val="22"/>
          <w:szCs w:val="22"/>
        </w:rPr>
        <w:t>status quo</w:t>
      </w:r>
      <w:r w:rsidR="00360EB9" w:rsidRPr="0058150A">
        <w:rPr>
          <w:rFonts w:ascii="Georgia" w:hAnsi="Georgia" w:cs="Times New Roman"/>
          <w:sz w:val="22"/>
          <w:szCs w:val="22"/>
        </w:rPr>
        <w:t xml:space="preserve"> of Brazilian occupation can be maintained, reducing </w:t>
      </w:r>
      <w:r w:rsidR="002053CC" w:rsidRPr="0058150A">
        <w:rPr>
          <w:rFonts w:ascii="Georgia" w:hAnsi="Georgia" w:cs="Times New Roman"/>
          <w:sz w:val="22"/>
          <w:szCs w:val="22"/>
        </w:rPr>
        <w:t xml:space="preserve">Brazilian </w:t>
      </w:r>
      <w:r w:rsidR="00360EB9" w:rsidRPr="0058150A">
        <w:rPr>
          <w:rFonts w:ascii="Georgia" w:hAnsi="Georgia" w:cs="Times New Roman"/>
          <w:sz w:val="22"/>
          <w:szCs w:val="22"/>
        </w:rPr>
        <w:t>forces to the number that the Argentine government maintains in Villa Occidental.</w:t>
      </w:r>
    </w:p>
    <w:p w14:paraId="6ABD7CBF" w14:textId="6FA40A4B"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00360EB9" w:rsidRPr="0058150A">
        <w:rPr>
          <w:rFonts w:ascii="Georgia" w:hAnsi="Georgia" w:cs="Times New Roman"/>
          <w:sz w:val="22"/>
          <w:szCs w:val="22"/>
        </w:rPr>
        <w:t>6</w:t>
      </w:r>
      <w:r w:rsidR="00360EB9" w:rsidRPr="0058150A">
        <w:rPr>
          <w:rFonts w:ascii="Georgia" w:hAnsi="Georgia" w:cs="Times New Roman"/>
          <w:sz w:val="22"/>
          <w:szCs w:val="22"/>
          <w:vertAlign w:val="superscript"/>
        </w:rPr>
        <w:t>th</w:t>
      </w:r>
      <w:r w:rsidR="00360EB9" w:rsidRPr="0058150A">
        <w:rPr>
          <w:rFonts w:ascii="Georgia" w:hAnsi="Georgia" w:cs="Times New Roman"/>
          <w:sz w:val="22"/>
          <w:szCs w:val="22"/>
        </w:rPr>
        <w:t xml:space="preserve">. That by the same act the territories to the </w:t>
      </w:r>
      <w:r w:rsidR="006F720A" w:rsidRPr="0058150A">
        <w:rPr>
          <w:rFonts w:ascii="Georgia" w:hAnsi="Georgia" w:cs="Times New Roman"/>
          <w:sz w:val="22"/>
          <w:szCs w:val="22"/>
        </w:rPr>
        <w:t xml:space="preserve">west </w:t>
      </w:r>
      <w:r w:rsidR="00360EB9" w:rsidRPr="0058150A">
        <w:rPr>
          <w:rFonts w:ascii="Georgia" w:hAnsi="Georgia" w:cs="Times New Roman"/>
          <w:sz w:val="22"/>
          <w:szCs w:val="22"/>
        </w:rPr>
        <w:t xml:space="preserve">of the Paraguay River and </w:t>
      </w:r>
      <w:r w:rsidR="006F720A" w:rsidRPr="0058150A">
        <w:rPr>
          <w:rFonts w:ascii="Georgia" w:hAnsi="Georgia" w:cs="Times New Roman"/>
          <w:sz w:val="22"/>
          <w:szCs w:val="22"/>
        </w:rPr>
        <w:t xml:space="preserve">north </w:t>
      </w:r>
      <w:r w:rsidR="00360EB9" w:rsidRPr="0058150A">
        <w:rPr>
          <w:rFonts w:ascii="Georgia" w:hAnsi="Georgia" w:cs="Times New Roman"/>
          <w:sz w:val="22"/>
          <w:szCs w:val="22"/>
        </w:rPr>
        <w:t>of the Pilocmayo, with exception of Villa Occidental and it’s outlying territory under arbitration, will remain separate from all discussion, and remain recognized as belonging t</w:t>
      </w:r>
      <w:r w:rsidR="002053CC" w:rsidRPr="0058150A">
        <w:rPr>
          <w:rFonts w:ascii="Georgia" w:hAnsi="Georgia" w:cs="Times New Roman"/>
          <w:sz w:val="22"/>
          <w:szCs w:val="22"/>
        </w:rPr>
        <w:t>o</w:t>
      </w:r>
      <w:r w:rsidR="00360EB9" w:rsidRPr="0058150A">
        <w:rPr>
          <w:rFonts w:ascii="Georgia" w:hAnsi="Georgia" w:cs="Times New Roman"/>
          <w:sz w:val="22"/>
          <w:szCs w:val="22"/>
        </w:rPr>
        <w:t xml:space="preserve"> Paraguay; and as equally belonging to the Argentine Republic, the territories to the south of the Pilcomayo in all </w:t>
      </w:r>
      <w:r w:rsidR="002053CC" w:rsidRPr="0058150A">
        <w:rPr>
          <w:rFonts w:ascii="Georgia" w:hAnsi="Georgia" w:cs="Times New Roman"/>
          <w:sz w:val="22"/>
          <w:szCs w:val="22"/>
        </w:rPr>
        <w:t xml:space="preserve">their </w:t>
      </w:r>
      <w:r w:rsidR="00360EB9" w:rsidRPr="0058150A">
        <w:rPr>
          <w:rFonts w:ascii="Georgia" w:hAnsi="Georgia" w:cs="Times New Roman"/>
          <w:sz w:val="22"/>
          <w:szCs w:val="22"/>
        </w:rPr>
        <w:t xml:space="preserve">extension, </w:t>
      </w:r>
      <w:r w:rsidR="008511D3" w:rsidRPr="0058150A">
        <w:rPr>
          <w:rFonts w:ascii="Georgia" w:hAnsi="Georgia" w:cs="Times New Roman"/>
          <w:sz w:val="22"/>
          <w:szCs w:val="22"/>
        </w:rPr>
        <w:t>Isla del</w:t>
      </w:r>
      <w:r w:rsidR="002053CC" w:rsidRPr="0058150A">
        <w:rPr>
          <w:rFonts w:ascii="Georgia" w:hAnsi="Georgia" w:cs="Times New Roman"/>
          <w:sz w:val="22"/>
          <w:szCs w:val="22"/>
        </w:rPr>
        <w:t xml:space="preserve"> Atajo </w:t>
      </w:r>
      <w:r w:rsidR="00360EB9" w:rsidRPr="0058150A">
        <w:rPr>
          <w:rFonts w:ascii="Georgia" w:hAnsi="Georgia" w:cs="Times New Roman"/>
          <w:sz w:val="22"/>
          <w:szCs w:val="22"/>
        </w:rPr>
        <w:t xml:space="preserve">duly ceasing to </w:t>
      </w:r>
      <w:r w:rsidR="002053CC" w:rsidRPr="0058150A">
        <w:rPr>
          <w:rFonts w:ascii="Georgia" w:hAnsi="Georgia" w:cs="Times New Roman"/>
          <w:sz w:val="22"/>
          <w:szCs w:val="22"/>
        </w:rPr>
        <w:t xml:space="preserve">be </w:t>
      </w:r>
      <w:r w:rsidR="006F720A" w:rsidRPr="0058150A">
        <w:rPr>
          <w:rFonts w:ascii="Georgia" w:hAnsi="Georgia" w:cs="Times New Roman"/>
          <w:sz w:val="22"/>
          <w:szCs w:val="22"/>
        </w:rPr>
        <w:t xml:space="preserve">occupied </w:t>
      </w:r>
      <w:r w:rsidR="00360EB9" w:rsidRPr="0058150A">
        <w:rPr>
          <w:rFonts w:ascii="Georgia" w:hAnsi="Georgia" w:cs="Times New Roman"/>
          <w:sz w:val="22"/>
          <w:szCs w:val="22"/>
        </w:rPr>
        <w:t xml:space="preserve">and </w:t>
      </w:r>
      <w:r w:rsidR="002053CC" w:rsidRPr="0058150A">
        <w:rPr>
          <w:rFonts w:ascii="Georgia" w:hAnsi="Georgia" w:cs="Times New Roman"/>
          <w:sz w:val="22"/>
          <w:szCs w:val="22"/>
        </w:rPr>
        <w:t xml:space="preserve">being </w:t>
      </w:r>
      <w:r w:rsidR="00360EB9" w:rsidRPr="0058150A">
        <w:rPr>
          <w:rFonts w:ascii="Georgia" w:hAnsi="Georgia" w:cs="Times New Roman"/>
          <w:sz w:val="22"/>
          <w:szCs w:val="22"/>
        </w:rPr>
        <w:t>surrender</w:t>
      </w:r>
      <w:r w:rsidR="002053CC" w:rsidRPr="0058150A">
        <w:rPr>
          <w:rFonts w:ascii="Georgia" w:hAnsi="Georgia" w:cs="Times New Roman"/>
          <w:sz w:val="22"/>
          <w:szCs w:val="22"/>
        </w:rPr>
        <w:t>ed</w:t>
      </w:r>
      <w:r w:rsidR="00360EB9" w:rsidRPr="0058150A">
        <w:rPr>
          <w:rFonts w:ascii="Georgia" w:hAnsi="Georgia" w:cs="Times New Roman"/>
          <w:sz w:val="22"/>
          <w:szCs w:val="22"/>
        </w:rPr>
        <w:t xml:space="preserve"> as s</w:t>
      </w:r>
      <w:r w:rsidR="002053CC" w:rsidRPr="0058150A">
        <w:rPr>
          <w:rFonts w:ascii="Georgia" w:hAnsi="Georgia" w:cs="Times New Roman"/>
          <w:sz w:val="22"/>
          <w:szCs w:val="22"/>
        </w:rPr>
        <w:t>u</w:t>
      </w:r>
      <w:r w:rsidR="00360EB9" w:rsidRPr="0058150A">
        <w:rPr>
          <w:rFonts w:ascii="Georgia" w:hAnsi="Georgia" w:cs="Times New Roman"/>
          <w:sz w:val="22"/>
          <w:szCs w:val="22"/>
        </w:rPr>
        <w:t>ch, once this accord is signed in Rio.</w:t>
      </w:r>
    </w:p>
    <w:p w14:paraId="0267A2E7" w14:textId="032BD51D"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00360EB9" w:rsidRPr="0058150A">
        <w:rPr>
          <w:rFonts w:ascii="Georgia" w:hAnsi="Georgia" w:cs="Times New Roman"/>
          <w:smallCaps/>
          <w:sz w:val="22"/>
          <w:szCs w:val="22"/>
        </w:rPr>
        <w:t>T</w:t>
      </w:r>
      <w:r w:rsidR="006F720A" w:rsidRPr="0058150A">
        <w:rPr>
          <w:rFonts w:ascii="Georgia" w:hAnsi="Georgia" w:cs="Times New Roman"/>
          <w:smallCaps/>
          <w:sz w:val="22"/>
          <w:szCs w:val="22"/>
        </w:rPr>
        <w:t>hird Foundation.</w:t>
      </w:r>
    </w:p>
    <w:p w14:paraId="5CE12087" w14:textId="439B625F"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00360EB9" w:rsidRPr="0058150A">
        <w:rPr>
          <w:rFonts w:ascii="Georgia" w:hAnsi="Georgia" w:cs="Times New Roman"/>
          <w:sz w:val="22"/>
          <w:szCs w:val="22"/>
        </w:rPr>
        <w:t>(</w:t>
      </w:r>
      <w:r w:rsidR="00360EB9" w:rsidRPr="0058150A">
        <w:rPr>
          <w:rFonts w:ascii="Georgia" w:hAnsi="Georgia" w:cs="Times New Roman"/>
          <w:i/>
          <w:iCs/>
          <w:sz w:val="22"/>
          <w:szCs w:val="22"/>
        </w:rPr>
        <w:t xml:space="preserve">For both </w:t>
      </w:r>
      <w:r w:rsidR="002053CC" w:rsidRPr="0058150A">
        <w:rPr>
          <w:rFonts w:ascii="Georgia" w:hAnsi="Georgia" w:cs="Times New Roman"/>
          <w:i/>
          <w:iCs/>
          <w:sz w:val="22"/>
          <w:szCs w:val="22"/>
        </w:rPr>
        <w:t xml:space="preserve">possible </w:t>
      </w:r>
      <w:r w:rsidR="006F720A" w:rsidRPr="0058150A">
        <w:rPr>
          <w:rFonts w:ascii="Georgia" w:hAnsi="Georgia" w:cs="Times New Roman"/>
          <w:i/>
          <w:iCs/>
          <w:sz w:val="22"/>
          <w:szCs w:val="22"/>
        </w:rPr>
        <w:t>outcomes.</w:t>
      </w:r>
      <w:r w:rsidR="00360EB9" w:rsidRPr="0058150A">
        <w:rPr>
          <w:rFonts w:ascii="Georgia" w:hAnsi="Georgia" w:cs="Times New Roman"/>
          <w:sz w:val="22"/>
          <w:szCs w:val="22"/>
        </w:rPr>
        <w:t>)</w:t>
      </w:r>
    </w:p>
    <w:p w14:paraId="43A9C61E" w14:textId="63D98BD2" w:rsidR="00360EB9" w:rsidRPr="0058150A" w:rsidRDefault="000460B5" w:rsidP="00722C6A">
      <w:pPr>
        <w:ind w:firstLine="360"/>
        <w:jc w:val="both"/>
        <w:rPr>
          <w:rFonts w:ascii="Georgia" w:hAnsi="Georgia" w:cs="Times New Roman"/>
          <w:sz w:val="22"/>
          <w:szCs w:val="22"/>
        </w:rPr>
      </w:pPr>
      <w:r w:rsidRPr="0058150A">
        <w:rPr>
          <w:rFonts w:ascii="Georgia" w:hAnsi="Georgia" w:cs="Times New Roman"/>
          <w:sz w:val="22"/>
          <w:szCs w:val="22"/>
        </w:rPr>
        <w:t>“</w:t>
      </w:r>
      <w:r w:rsidR="00360EB9" w:rsidRPr="0058150A">
        <w:rPr>
          <w:rFonts w:ascii="Georgia" w:hAnsi="Georgia" w:cs="Times New Roman"/>
          <w:sz w:val="22"/>
          <w:szCs w:val="22"/>
        </w:rPr>
        <w:t xml:space="preserve">The three deliberative and present parties to this accord confirm the sanctity of the rights of Bolivia to all the territory subject of this negotiation, in conformity with what </w:t>
      </w:r>
      <w:r w:rsidR="002053CC" w:rsidRPr="0058150A">
        <w:rPr>
          <w:rFonts w:ascii="Georgia" w:hAnsi="Georgia" w:cs="Times New Roman"/>
          <w:sz w:val="22"/>
          <w:szCs w:val="22"/>
        </w:rPr>
        <w:t>is arranged</w:t>
      </w:r>
      <w:r w:rsidR="00360EB9" w:rsidRPr="0058150A">
        <w:rPr>
          <w:rFonts w:ascii="Georgia" w:hAnsi="Georgia" w:cs="Times New Roman"/>
          <w:sz w:val="22"/>
          <w:szCs w:val="22"/>
        </w:rPr>
        <w:t xml:space="preserve"> in the alliance treaty.</w:t>
      </w:r>
      <w:r w:rsidRPr="0058150A">
        <w:rPr>
          <w:rFonts w:ascii="Georgia" w:hAnsi="Georgia" w:cs="Times New Roman"/>
          <w:sz w:val="22"/>
          <w:szCs w:val="22"/>
        </w:rPr>
        <w:t>”</w:t>
      </w:r>
    </w:p>
    <w:bookmarkStart w:id="587" w:name="ref_c39fd2"/>
    <w:p w14:paraId="5B58752F" w14:textId="687BC892" w:rsidR="008E7E39" w:rsidRPr="0058150A" w:rsidRDefault="00D73BA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"ref_c39fl2"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587"/>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1D0FE9" w:rsidRPr="0058150A">
        <w:rPr>
          <w:rFonts w:ascii="Georgia" w:hAnsi="Georgia" w:cs="Times New Roman"/>
          <w:sz w:val="22"/>
          <w:szCs w:val="22"/>
        </w:rPr>
        <w:t xml:space="preserve"> “I had gone to Rio on a special mission. I was authorized to </w:t>
      </w:r>
      <w:r w:rsidR="00F91BDE" w:rsidRPr="0058150A">
        <w:rPr>
          <w:rFonts w:ascii="Georgia" w:hAnsi="Georgia" w:cs="Times New Roman"/>
          <w:sz w:val="22"/>
          <w:szCs w:val="22"/>
        </w:rPr>
        <w:t>suspend</w:t>
      </w:r>
      <w:r w:rsidR="001D0FE9" w:rsidRPr="0058150A">
        <w:rPr>
          <w:rFonts w:ascii="Georgia" w:hAnsi="Georgia" w:cs="Times New Roman"/>
          <w:sz w:val="22"/>
          <w:szCs w:val="22"/>
        </w:rPr>
        <w:t>, and even not initiate</w:t>
      </w:r>
      <w:r w:rsidR="00F91BDE" w:rsidRPr="0058150A">
        <w:rPr>
          <w:rFonts w:ascii="Georgia" w:hAnsi="Georgia" w:cs="Times New Roman"/>
          <w:sz w:val="22"/>
          <w:szCs w:val="22"/>
        </w:rPr>
        <w:t>,</w:t>
      </w:r>
      <w:r w:rsidR="001D0FE9" w:rsidRPr="0058150A">
        <w:rPr>
          <w:rFonts w:ascii="Georgia" w:hAnsi="Georgia" w:cs="Times New Roman"/>
          <w:sz w:val="22"/>
          <w:szCs w:val="22"/>
        </w:rPr>
        <w:t xml:space="preserve"> negotiations, if I saw that it would be impossible to reach a definitive result on the given foundations, being able to freely return with nothing more than an advance notice. I did not have, consequently, a letter of withdrawal, nor the duty to await one. I could</w:t>
      </w:r>
      <w:r w:rsidR="00F91BDE" w:rsidRPr="0058150A">
        <w:rPr>
          <w:rFonts w:ascii="Georgia" w:hAnsi="Georgia" w:cs="Times New Roman"/>
          <w:sz w:val="22"/>
          <w:szCs w:val="22"/>
        </w:rPr>
        <w:t xml:space="preserve">, </w:t>
      </w:r>
      <w:r w:rsidR="001D0FE9" w:rsidRPr="0058150A">
        <w:rPr>
          <w:rFonts w:ascii="Georgia" w:hAnsi="Georgia" w:cs="Times New Roman"/>
          <w:sz w:val="22"/>
          <w:szCs w:val="22"/>
        </w:rPr>
        <w:t>I was free to</w:t>
      </w:r>
      <w:r w:rsidR="00F91BDE" w:rsidRPr="0058150A">
        <w:rPr>
          <w:rFonts w:ascii="Georgia" w:hAnsi="Georgia" w:cs="Times New Roman"/>
          <w:sz w:val="22"/>
          <w:szCs w:val="22"/>
        </w:rPr>
        <w:t>,</w:t>
      </w:r>
      <w:r w:rsidR="001D0FE9" w:rsidRPr="0058150A">
        <w:rPr>
          <w:rFonts w:ascii="Georgia" w:hAnsi="Georgia" w:cs="Times New Roman"/>
          <w:sz w:val="22"/>
          <w:szCs w:val="22"/>
        </w:rPr>
        <w:t xml:space="preserve"> attempt a private audience with the </w:t>
      </w:r>
      <w:r w:rsidR="00F91BDE" w:rsidRPr="0058150A">
        <w:rPr>
          <w:rFonts w:ascii="Georgia" w:hAnsi="Georgia" w:cs="Times New Roman"/>
          <w:sz w:val="22"/>
          <w:szCs w:val="22"/>
        </w:rPr>
        <w:t>Emperor</w:t>
      </w:r>
      <w:r w:rsidR="001D0FE9" w:rsidRPr="0058150A">
        <w:rPr>
          <w:rFonts w:ascii="Georgia" w:hAnsi="Georgia" w:cs="Times New Roman"/>
          <w:sz w:val="22"/>
          <w:szCs w:val="22"/>
        </w:rPr>
        <w:t xml:space="preserve">, if I believed it </w:t>
      </w:r>
      <w:r w:rsidR="00865163" w:rsidRPr="0058150A">
        <w:rPr>
          <w:rFonts w:ascii="Georgia" w:hAnsi="Georgia" w:cs="Times New Roman"/>
          <w:sz w:val="22"/>
          <w:szCs w:val="22"/>
        </w:rPr>
        <w:t>fit</w:t>
      </w:r>
      <w:r w:rsidR="001D0FE9" w:rsidRPr="0058150A">
        <w:rPr>
          <w:rFonts w:ascii="Georgia" w:hAnsi="Georgia" w:cs="Times New Roman"/>
          <w:sz w:val="22"/>
          <w:szCs w:val="22"/>
        </w:rPr>
        <w:t xml:space="preserve">, but I did not disrespect any diplomatic duty, nor courtesy, in </w:t>
      </w:r>
      <w:r w:rsidR="00865163" w:rsidRPr="0058150A">
        <w:rPr>
          <w:rFonts w:ascii="Georgia" w:hAnsi="Georgia" w:cs="Times New Roman"/>
          <w:sz w:val="22"/>
          <w:szCs w:val="22"/>
        </w:rPr>
        <w:t>declining to do so</w:t>
      </w:r>
      <w:r w:rsidR="001D0FE9" w:rsidRPr="0058150A">
        <w:rPr>
          <w:rFonts w:ascii="Georgia" w:hAnsi="Georgia" w:cs="Times New Roman"/>
          <w:sz w:val="22"/>
          <w:szCs w:val="22"/>
        </w:rPr>
        <w:t>. Courtesy was satisfactor</w:t>
      </w:r>
      <w:r w:rsidR="00865163" w:rsidRPr="0058150A">
        <w:rPr>
          <w:rFonts w:ascii="Georgia" w:hAnsi="Georgia" w:cs="Times New Roman"/>
          <w:sz w:val="22"/>
          <w:szCs w:val="22"/>
        </w:rPr>
        <w:t>ily</w:t>
      </w:r>
      <w:r w:rsidR="001D0FE9" w:rsidRPr="0058150A">
        <w:rPr>
          <w:rFonts w:ascii="Georgia" w:hAnsi="Georgia" w:cs="Times New Roman"/>
          <w:sz w:val="22"/>
          <w:szCs w:val="22"/>
        </w:rPr>
        <w:t xml:space="preserve"> filled with my visit to São Cristóvão, and with the visit that two days later the rest of the legation made, on the occasion of our return … These approaches to sovereigns, at inopportune moments, can besides have their inconveniences, as has been seen more than once. The </w:t>
      </w:r>
      <w:r w:rsidR="00865163" w:rsidRPr="0058150A">
        <w:rPr>
          <w:rFonts w:ascii="Georgia" w:hAnsi="Georgia" w:cs="Times New Roman"/>
          <w:sz w:val="22"/>
          <w:szCs w:val="22"/>
        </w:rPr>
        <w:t>Emperor</w:t>
      </w:r>
      <w:r w:rsidR="001D0FE9" w:rsidRPr="0058150A">
        <w:rPr>
          <w:rFonts w:ascii="Georgia" w:hAnsi="Georgia" w:cs="Times New Roman"/>
          <w:sz w:val="22"/>
          <w:szCs w:val="22"/>
        </w:rPr>
        <w:t xml:space="preserve">, for another thing, is, as a man, an </w:t>
      </w:r>
      <w:r w:rsidR="00865163" w:rsidRPr="0058150A">
        <w:rPr>
          <w:rFonts w:ascii="Georgia" w:hAnsi="Georgia" w:cs="Times New Roman"/>
          <w:sz w:val="22"/>
          <w:szCs w:val="22"/>
        </w:rPr>
        <w:t xml:space="preserve">estimable </w:t>
      </w:r>
      <w:r w:rsidR="001D0FE9" w:rsidRPr="0058150A">
        <w:rPr>
          <w:rFonts w:ascii="Georgia" w:hAnsi="Georgia" w:cs="Times New Roman"/>
          <w:sz w:val="22"/>
          <w:szCs w:val="22"/>
        </w:rPr>
        <w:t>personage in all respects, although in his capacity as such he may believe himself owed what is</w:t>
      </w:r>
      <w:r w:rsidR="00865163" w:rsidRPr="0058150A">
        <w:rPr>
          <w:rFonts w:ascii="Georgia" w:hAnsi="Georgia" w:cs="Times New Roman"/>
          <w:sz w:val="22"/>
          <w:szCs w:val="22"/>
        </w:rPr>
        <w:t>, over there,</w:t>
      </w:r>
      <w:r w:rsidR="001D0FE9" w:rsidRPr="0058150A">
        <w:rPr>
          <w:rFonts w:ascii="Georgia" w:hAnsi="Georgia" w:cs="Times New Roman"/>
          <w:sz w:val="22"/>
          <w:szCs w:val="22"/>
        </w:rPr>
        <w:t xml:space="preserve"> judged to be good politics of the empire. Why would I have the intention to offend him with a discourtesy? … If I left discontent with the diplomacy done, I had nothing but cause for gratitude for the considerations it had merited.”</w:t>
      </w:r>
    </w:p>
    <w:p w14:paraId="47AF9EDD" w14:textId="77777777" w:rsidR="00360EB9" w:rsidRPr="0058150A" w:rsidRDefault="00360EB9" w:rsidP="00722C6A">
      <w:pPr>
        <w:ind w:firstLine="360"/>
        <w:jc w:val="both"/>
        <w:rPr>
          <w:rFonts w:ascii="Georgia" w:hAnsi="Georgia" w:cs="Times New Roman"/>
          <w:sz w:val="22"/>
          <w:szCs w:val="22"/>
        </w:rPr>
      </w:pPr>
    </w:p>
    <w:p w14:paraId="3AD3C89D" w14:textId="502AEA17" w:rsidR="008E7E39" w:rsidRPr="0058150A" w:rsidRDefault="008E7E39" w:rsidP="00722C6A">
      <w:pPr>
        <w:ind w:firstLine="360"/>
        <w:jc w:val="both"/>
        <w:rPr>
          <w:rFonts w:ascii="Georgia" w:hAnsi="Georgia" w:cs="Times New Roman"/>
          <w:b/>
          <w:bCs/>
          <w:sz w:val="22"/>
          <w:szCs w:val="22"/>
        </w:rPr>
      </w:pPr>
      <w:r w:rsidRPr="0058150A">
        <w:rPr>
          <w:rFonts w:ascii="Georgia" w:hAnsi="Georgia" w:cs="Times New Roman"/>
          <w:b/>
          <w:bCs/>
          <w:sz w:val="22"/>
          <w:szCs w:val="22"/>
        </w:rPr>
        <w:t>Translator’s Notes</w:t>
      </w:r>
    </w:p>
    <w:bookmarkStart w:id="588" w:name="ref_c39td1"/>
    <w:p w14:paraId="21D73C91" w14:textId="67C7FA79" w:rsidR="008E7E39" w:rsidRPr="0058150A" w:rsidRDefault="00D73BA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"ref_c39tl1"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w:t>
      </w:r>
      <w:bookmarkEnd w:id="588"/>
      <w:r w:rsidR="008E7E39"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E7E39" w:rsidRPr="0058150A">
        <w:rPr>
          <w:rFonts w:ascii="Georgia" w:hAnsi="Georgia" w:cs="Times New Roman"/>
          <w:sz w:val="22"/>
          <w:szCs w:val="22"/>
        </w:rPr>
        <w:t xml:space="preserve"> Bernardino Caballero, a Paraguayan veteran of the war, and a revolutionary in 1873 and 1874.</w:t>
      </w:r>
    </w:p>
    <w:bookmarkStart w:id="589" w:name="ref_c39td2"/>
    <w:p w14:paraId="4BED9653" w14:textId="792E3C8D" w:rsidR="00360EB9" w:rsidRPr="0058150A" w:rsidRDefault="00D73BAA"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"ref_c39tl2" </w:instrText>
      </w:r>
      <w:r w:rsidRPr="0058150A">
        <w:rPr>
          <w:rFonts w:ascii="Georgia" w:hAnsi="Georgia" w:cs="Times New Roman"/>
          <w:sz w:val="22"/>
          <w:szCs w:val="22"/>
        </w:rPr>
        <w:fldChar w:fldCharType="separate"/>
      </w:r>
      <w:r w:rsidR="00C12FC2" w:rsidRPr="0058150A">
        <w:rPr>
          <w:rStyle w:val="Hyperlink"/>
          <w:rFonts w:ascii="Georgia" w:hAnsi="Georgia" w:cs="Times New Roman"/>
          <w:sz w:val="22"/>
          <w:szCs w:val="22"/>
        </w:rPr>
        <w:t>ii</w:t>
      </w:r>
      <w:bookmarkEnd w:id="589"/>
      <w:r w:rsidR="00360EB9"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360EB9" w:rsidRPr="0058150A">
        <w:rPr>
          <w:rFonts w:ascii="Georgia" w:hAnsi="Georgia" w:cs="Times New Roman"/>
          <w:sz w:val="22"/>
          <w:szCs w:val="22"/>
        </w:rPr>
        <w:t xml:space="preserve"> Jaime Sosa Escalada, Paraguayan politician and writer, and Minister of Foreign Affairs.</w:t>
      </w:r>
    </w:p>
    <w:p w14:paraId="242100F7" w14:textId="3908B56A" w:rsidR="00B84CBA" w:rsidRPr="0058150A" w:rsidRDefault="00B84CBA">
      <w:pPr>
        <w:rPr>
          <w:rFonts w:ascii="Georgia" w:hAnsi="Georgia" w:cs="Times New Roman"/>
        </w:rPr>
      </w:pPr>
      <w:r w:rsidRPr="0058150A">
        <w:rPr>
          <w:rFonts w:ascii="Georgia" w:hAnsi="Georgia" w:cs="Times New Roman"/>
        </w:rPr>
        <w:br w:type="page"/>
      </w:r>
    </w:p>
    <w:p w14:paraId="1E2467FF" w14:textId="3CC92B7A" w:rsidR="00B84CBA" w:rsidRPr="0058150A" w:rsidRDefault="00B84CBA" w:rsidP="00722C6A">
      <w:pPr>
        <w:ind w:firstLine="360"/>
        <w:jc w:val="both"/>
        <w:rPr>
          <w:rFonts w:ascii="Georgia" w:hAnsi="Georgia" w:cs="Times New Roman"/>
        </w:rPr>
      </w:pPr>
    </w:p>
    <w:p w14:paraId="68A44D9D" w14:textId="78A45028" w:rsidR="00B84CBA" w:rsidRPr="007320F1" w:rsidRDefault="00A45D79" w:rsidP="00B84CBA">
      <w:pPr>
        <w:jc w:val="center"/>
        <w:rPr>
          <w:rFonts w:ascii="Georgia" w:hAnsi="Georgia" w:cs="Times New Roman"/>
          <w:b/>
          <w:bCs/>
          <w:sz w:val="36"/>
          <w:szCs w:val="36"/>
        </w:rPr>
      </w:pPr>
      <w:bookmarkStart w:id="590" w:name="c40"/>
      <w:r w:rsidRPr="007320F1">
        <w:rPr>
          <w:rFonts w:ascii="Georgia" w:hAnsi="Georgia" w:cs="Times New Roman"/>
          <w:b/>
          <w:bCs/>
          <w:smallCaps/>
          <w:sz w:val="36"/>
          <w:szCs w:val="36"/>
        </w:rPr>
        <w:t>Chapter</w:t>
      </w:r>
      <w:r w:rsidR="00B84CBA" w:rsidRPr="007320F1">
        <w:rPr>
          <w:rFonts w:ascii="Georgia" w:hAnsi="Georgia" w:cs="Times New Roman"/>
          <w:b/>
          <w:bCs/>
          <w:sz w:val="36"/>
          <w:szCs w:val="36"/>
        </w:rPr>
        <w:t xml:space="preserve"> </w:t>
      </w:r>
      <w:bookmarkEnd w:id="590"/>
      <w:r w:rsidR="00B84CBA" w:rsidRPr="007320F1">
        <w:rPr>
          <w:rFonts w:ascii="Georgia" w:hAnsi="Georgia" w:cs="Times New Roman"/>
          <w:b/>
          <w:bCs/>
          <w:sz w:val="36"/>
          <w:szCs w:val="36"/>
        </w:rPr>
        <w:t>XL</w:t>
      </w:r>
    </w:p>
    <w:p w14:paraId="7F5C9B7B" w14:textId="77777777" w:rsidR="007320F1" w:rsidRDefault="007320F1" w:rsidP="00B84CBA">
      <w:pPr>
        <w:jc w:val="center"/>
        <w:rPr>
          <w:rFonts w:ascii="Georgia" w:hAnsi="Georgia" w:cs="Times New Roman"/>
          <w:b/>
          <w:bCs/>
        </w:rPr>
      </w:pPr>
    </w:p>
    <w:p w14:paraId="0242820A" w14:textId="31936A2A" w:rsidR="00B84CBA" w:rsidRPr="0058150A" w:rsidRDefault="00B84CBA" w:rsidP="00B84CBA">
      <w:pPr>
        <w:jc w:val="center"/>
        <w:rPr>
          <w:rFonts w:ascii="Georgia" w:hAnsi="Georgia" w:cs="Times New Roman"/>
          <w:b/>
          <w:bCs/>
        </w:rPr>
      </w:pPr>
      <w:r w:rsidRPr="0058150A">
        <w:rPr>
          <w:rFonts w:ascii="Georgia" w:hAnsi="Georgia" w:cs="Times New Roman"/>
          <w:b/>
          <w:bCs/>
        </w:rPr>
        <w:t>The Final Resolution (1876). — The Pilcomayo Line and Arbitration. — Nabuco and Peace</w:t>
      </w:r>
    </w:p>
    <w:p w14:paraId="4C8372BA" w14:textId="5BED3FB3" w:rsidR="00B84CBA" w:rsidRPr="0058150A" w:rsidRDefault="00B84CBA" w:rsidP="00722C6A">
      <w:pPr>
        <w:ind w:firstLine="360"/>
        <w:jc w:val="both"/>
        <w:rPr>
          <w:rFonts w:ascii="Georgia" w:hAnsi="Georgia" w:cs="Times New Roman"/>
        </w:rPr>
      </w:pPr>
    </w:p>
    <w:p w14:paraId="37B18D3F" w14:textId="77777777" w:rsidR="00865163" w:rsidRPr="0058150A" w:rsidRDefault="00865163" w:rsidP="00722C6A">
      <w:pPr>
        <w:ind w:firstLine="360"/>
        <w:jc w:val="both"/>
        <w:rPr>
          <w:rFonts w:ascii="Georgia" w:hAnsi="Georgia" w:cs="Times New Roman"/>
        </w:rPr>
      </w:pPr>
    </w:p>
    <w:p w14:paraId="69D53325" w14:textId="48B8CE99" w:rsidR="00B84CBA" w:rsidRPr="0058150A" w:rsidRDefault="00B84CBA" w:rsidP="00722C6A">
      <w:pPr>
        <w:ind w:firstLine="360"/>
        <w:jc w:val="both"/>
        <w:rPr>
          <w:rFonts w:ascii="Georgia" w:hAnsi="Georgia" w:cs="Times New Roman"/>
        </w:rPr>
      </w:pPr>
      <w:r w:rsidRPr="0058150A">
        <w:rPr>
          <w:rFonts w:ascii="Georgia" w:hAnsi="Georgia" w:cs="Times New Roman"/>
        </w:rPr>
        <w:t>On 25 June 1875, Rio Branco, tired of his long ministry, left the government to the Duke of Caxias. Caxias tasked Cotegipe, who came to be the soul and political director of the cabinet, with the post of Foreign Affairs. The Argentine issue had lasted too long and lost its force. Cotegipe was left with the labor of dealing with Irigoyen, Avellaneda’s new minister, to discuss an end to the situation created in 1872, and finalizing negotiations between Asunción and Buenos Aires on the foundation of arbitration, offered by Tejedor, a foundation that, although with some modifications, Tejedor himself made impossible to adopt when he negotiated directly with Sosa.</w:t>
      </w:r>
    </w:p>
    <w:p w14:paraId="331800A9" w14:textId="562E092F"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Our government </w:t>
      </w:r>
      <w:r w:rsidR="00C3076B" w:rsidRPr="0058150A">
        <w:rPr>
          <w:rFonts w:ascii="Georgia" w:hAnsi="Georgia" w:cs="Times New Roman"/>
        </w:rPr>
        <w:t xml:space="preserve">finds </w:t>
      </w:r>
      <w:r w:rsidRPr="0058150A">
        <w:rPr>
          <w:rFonts w:ascii="Georgia" w:hAnsi="Georgia" w:cs="Times New Roman"/>
        </w:rPr>
        <w:t xml:space="preserve">Irigoyen quite favorably disposed. With negotiations between the Paraguayan envoy and the Minister of Foreign Affairs resumed in Buenos Aires, Baron Aguiar d’Andrade attends them as representative of Brazil; finally, a satisfactory result is reached, and the treaty is signed on 3 February 1876. The </w:t>
      </w:r>
      <w:r w:rsidR="00C3076B" w:rsidRPr="0058150A">
        <w:rPr>
          <w:rFonts w:ascii="Georgia" w:hAnsi="Georgia" w:cs="Times New Roman"/>
        </w:rPr>
        <w:t>Argentine R</w:t>
      </w:r>
      <w:r w:rsidRPr="0058150A">
        <w:rPr>
          <w:rFonts w:ascii="Georgia" w:hAnsi="Georgia" w:cs="Times New Roman"/>
        </w:rPr>
        <w:t xml:space="preserve">epublic gains the line of Pilcomayo, </w:t>
      </w:r>
      <w:r w:rsidR="008511D3" w:rsidRPr="0058150A">
        <w:rPr>
          <w:rFonts w:ascii="Georgia" w:hAnsi="Georgia" w:cs="Times New Roman"/>
        </w:rPr>
        <w:t xml:space="preserve">Isla del </w:t>
      </w:r>
      <w:r w:rsidRPr="0058150A">
        <w:rPr>
          <w:rFonts w:ascii="Georgia" w:hAnsi="Georgia" w:cs="Times New Roman"/>
        </w:rPr>
        <w:t xml:space="preserve">Cerrito, and resorts to submitting possession of Villa Occidental and its territory up to Río Verde to arbitration. A few months later Brazil withdraws its troops from Asunción and evacuates </w:t>
      </w:r>
      <w:r w:rsidR="008511D3" w:rsidRPr="0058150A">
        <w:rPr>
          <w:rFonts w:ascii="Georgia" w:hAnsi="Georgia" w:cs="Times New Roman"/>
        </w:rPr>
        <w:t>Isla del</w:t>
      </w:r>
      <w:r w:rsidRPr="0058150A">
        <w:rPr>
          <w:rFonts w:ascii="Georgia" w:hAnsi="Georgia" w:cs="Times New Roman"/>
        </w:rPr>
        <w:t xml:space="preserve"> Cerrito. The final result of the dispute is known: in 1878, President Hayes rules in favor of Paraguay, and that republic takes back possession of Villa Occidental.</w:t>
      </w:r>
    </w:p>
    <w:p w14:paraId="3ADE34A7" w14:textId="12AD3CCC" w:rsidR="00B84CBA" w:rsidRPr="0058150A" w:rsidRDefault="00B84CBA" w:rsidP="00722C6A">
      <w:pPr>
        <w:ind w:firstLine="360"/>
        <w:jc w:val="both"/>
        <w:rPr>
          <w:rFonts w:ascii="Georgia" w:hAnsi="Georgia" w:cs="Times New Roman"/>
        </w:rPr>
      </w:pPr>
      <w:r w:rsidRPr="0058150A">
        <w:rPr>
          <w:rFonts w:ascii="Georgia" w:hAnsi="Georgia" w:cs="Times New Roman"/>
        </w:rPr>
        <w:t>So peace had been made, granting the Argentine Republic those borders that Pimenta Bueno</w:t>
      </w:r>
      <w:r w:rsidR="00C3076B" w:rsidRPr="0058150A">
        <w:rPr>
          <w:rFonts w:ascii="Georgia" w:hAnsi="Georgia" w:cs="Times New Roman"/>
        </w:rPr>
        <w:t xml:space="preserve"> (São Vicente)</w:t>
      </w:r>
      <w:r w:rsidRPr="0058150A">
        <w:rPr>
          <w:rFonts w:ascii="Georgia" w:hAnsi="Georgia" w:cs="Times New Roman"/>
        </w:rPr>
        <w:t xml:space="preserve">, Uruguay, and Jequitinhonha had recognized as lawfully Argentine </w:t>
      </w:r>
      <w:r w:rsidR="00C3076B" w:rsidRPr="0058150A">
        <w:rPr>
          <w:rFonts w:ascii="Georgia" w:hAnsi="Georgia" w:cs="Times New Roman"/>
        </w:rPr>
        <w:t xml:space="preserve">in the inquiry of </w:t>
      </w:r>
      <w:r w:rsidRPr="0058150A">
        <w:rPr>
          <w:rFonts w:ascii="Georgia" w:hAnsi="Georgia" w:cs="Times New Roman"/>
        </w:rPr>
        <w:t>7 December 1865; borders that, for another thing, were what Brazil agreed to, and what Mitre, signing the May 1</w:t>
      </w:r>
      <w:r w:rsidRPr="0058150A">
        <w:rPr>
          <w:rFonts w:ascii="Georgia" w:hAnsi="Georgia" w:cs="Times New Roman"/>
          <w:vertAlign w:val="superscript"/>
        </w:rPr>
        <w:t>st</w:t>
      </w:r>
      <w:r w:rsidRPr="0058150A">
        <w:rPr>
          <w:rFonts w:ascii="Georgia" w:hAnsi="Georgia" w:cs="Times New Roman"/>
        </w:rPr>
        <w:t xml:space="preserve"> treaty, believed sufficient to satisfy the needs of his country; the same borders also, probably, which Varela thought of when condemning the right of conquest—only wanting, it may be supposed, to obtain some important Brazilian concession to Paraguay itself, in exchange for that condemnation.</w:t>
      </w:r>
    </w:p>
    <w:p w14:paraId="7996BBAA"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Without Brazilian diplomacy—and without Paraguayan resistance consequently ceasing to exist—no Argentine diplomat would have dared to renounce possession of the right shore of the Paraguay, guaranteed by the alliance treaty. In this sense, one can say that Brazilian diplomacy lent a great service to the true Argentine interests, and to the realization of the aspirations of the most illustrious statesmen of the Plata, namely that the republic not come out of the war enriched with the territorial spoils of the defeated nation.</w:t>
      </w:r>
    </w:p>
    <w:p w14:paraId="26AA5029" w14:textId="77777777" w:rsidR="00B84CBA" w:rsidRPr="0058150A" w:rsidRDefault="00B84CBA" w:rsidP="00722C6A">
      <w:pPr>
        <w:ind w:firstLine="360"/>
        <w:jc w:val="both"/>
        <w:rPr>
          <w:rFonts w:ascii="Georgia" w:hAnsi="Georgia" w:cs="Times New Roman"/>
        </w:rPr>
      </w:pPr>
      <w:r w:rsidRPr="0058150A">
        <w:rPr>
          <w:rFonts w:ascii="Georgia" w:hAnsi="Georgia" w:cs="Times New Roman"/>
        </w:rPr>
        <w:t>Unfortunately, the sincerity which should preside when dealing with matters of this stature did not always exist between the allies, and if they did not fall into a new war over the Paraguayan Chaco, it is owing to the painful experience they acquired in the previous campaign, and to fatigue. It is lamentable that, after existing for five years in such perfect harmony on the battlefields, both countries would arrive at such a state of public opinion; but one cannot doubt that for Argentina to launch a war after Cotegipe’s separate treaties, or Brazil after Tejedor’s withdrawal, only a little more popular enthusiasm was needed.</w:t>
      </w:r>
    </w:p>
    <w:p w14:paraId="6ED201D8" w14:textId="202B6716"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Nabuco was always of the conviction that it was he who maintained the peace, through his attitude, in the practically unified Council of State, where peace vs. war was </w:t>
      </w:r>
      <w:r w:rsidRPr="0058150A">
        <w:rPr>
          <w:rFonts w:ascii="Georgia" w:hAnsi="Georgia" w:cs="Times New Roman"/>
        </w:rPr>
        <w:lastRenderedPageBreak/>
        <w:t>deliberated. At the beginning he was the defender of Paraguay, refuting the right of conquest when Rio Branco desired the May 1</w:t>
      </w:r>
      <w:r w:rsidRPr="0058150A">
        <w:rPr>
          <w:rFonts w:ascii="Georgia" w:hAnsi="Georgia" w:cs="Times New Roman"/>
          <w:vertAlign w:val="superscript"/>
        </w:rPr>
        <w:t>st</w:t>
      </w:r>
      <w:r w:rsidRPr="0058150A">
        <w:rPr>
          <w:rFonts w:ascii="Georgia" w:hAnsi="Georgia" w:cs="Times New Roman"/>
        </w:rPr>
        <w:t xml:space="preserve"> treaty to be fulfilled exactly, to give Argentina what it wanted, and when Mariano Varela raised his voice in favor of Paraguay. After, when Rio Branco began to speak the same language Varela and the Liberal senators had spoken before, and which requested, as part of the role of Paraguay’s protector, separating from the allies, permitting war rather than fulfillment of the May 1</w:t>
      </w:r>
      <w:r w:rsidRPr="0058150A">
        <w:rPr>
          <w:rFonts w:ascii="Georgia" w:hAnsi="Georgia" w:cs="Times New Roman"/>
          <w:vertAlign w:val="superscript"/>
        </w:rPr>
        <w:t>st</w:t>
      </w:r>
      <w:r w:rsidRPr="0058150A">
        <w:rPr>
          <w:rFonts w:ascii="Georgia" w:hAnsi="Georgia" w:cs="Times New Roman"/>
        </w:rPr>
        <w:t xml:space="preserve"> treaty in its furthest extension, Nabuco, who previously introduced the idea of arbitration, who only wished that Brazil not take part in a conquest, declared himself unfailingly in favor of peace, and condemned the cabinet’s policy: first, when it negotiated separately with Paraguay (Cotegipe’s mission), putting the alliance in danger; later, when it opposed Mitre’s mission in 1873 and encouraged Paraguay to reject arbitration (Araguaya’s mission); and finally, in 1875, when it caused the failure of the Tejedor agreement—which everyone now confuses with a protectorate. Throughout the course of this complex issue, Nabu</w:t>
      </w:r>
      <w:r w:rsidR="00C3076B" w:rsidRPr="0058150A">
        <w:rPr>
          <w:rFonts w:ascii="Georgia" w:hAnsi="Georgia" w:cs="Times New Roman"/>
        </w:rPr>
        <w:t>c</w:t>
      </w:r>
      <w:r w:rsidRPr="0058150A">
        <w:rPr>
          <w:rFonts w:ascii="Georgia" w:hAnsi="Georgia" w:cs="Times New Roman"/>
        </w:rPr>
        <w:t>o was only satisfied, as far as our government’s actions, by the Mitre-São Vicente agreement, which, in a sense, reestablished the alliance. That said, he could not help but be satisfied by the result of all this, the line of Pilcomayo instead of Bahía Negra, since already in 1867 he had declared that the question of borders was not one of the alliance’s objectives</w:t>
      </w:r>
      <w:r w:rsidR="00C3076B" w:rsidRPr="0058150A">
        <w:rPr>
          <w:rFonts w:ascii="Georgia" w:hAnsi="Georgia" w:cs="Times New Roman"/>
        </w:rPr>
        <w:t xml:space="preserve">, and in 1870, as we </w:t>
      </w:r>
      <w:r w:rsidRPr="0058150A">
        <w:rPr>
          <w:rFonts w:ascii="Georgia" w:hAnsi="Georgia" w:cs="Times New Roman"/>
        </w:rPr>
        <w:t>have seen</w:t>
      </w:r>
      <w:r w:rsidR="00C3076B" w:rsidRPr="0058150A">
        <w:rPr>
          <w:rFonts w:ascii="Georgia" w:hAnsi="Georgia" w:cs="Times New Roman"/>
        </w:rPr>
        <w:t>,</w:t>
      </w:r>
      <w:r w:rsidRPr="0058150A">
        <w:rPr>
          <w:rFonts w:ascii="Georgia" w:hAnsi="Georgia" w:cs="Times New Roman"/>
        </w:rPr>
        <w:t xml:space="preserve"> h</w:t>
      </w:r>
      <w:r w:rsidR="00C3076B" w:rsidRPr="0058150A">
        <w:rPr>
          <w:rFonts w:ascii="Georgia" w:hAnsi="Georgia" w:cs="Times New Roman"/>
        </w:rPr>
        <w:t xml:space="preserve">e spoke </w:t>
      </w:r>
      <w:r w:rsidRPr="0058150A">
        <w:rPr>
          <w:rFonts w:ascii="Georgia" w:hAnsi="Georgia" w:cs="Times New Roman"/>
        </w:rPr>
        <w:t>in the Senate</w:t>
      </w:r>
      <w:r w:rsidR="00C3076B" w:rsidRPr="0058150A">
        <w:rPr>
          <w:rFonts w:ascii="Georgia" w:hAnsi="Georgia" w:cs="Times New Roman"/>
        </w:rPr>
        <w:t xml:space="preserve"> </w:t>
      </w:r>
      <w:r w:rsidRPr="0058150A">
        <w:rPr>
          <w:rFonts w:ascii="Georgia" w:hAnsi="Georgia" w:cs="Times New Roman"/>
        </w:rPr>
        <w:t xml:space="preserve">in defense of Paraguay. But Nabuco wanted peace, he wanted Brazilian diplomacy to achieve its objective without splitting from the alliance nor from the obligations the alliance imposed on it, and, above all, without appearing inclined to a war against its ally in favor of the enemy, or a war created because Brazil did not desire to have Argentina as neighbor to Mato Grosso </w:t>
      </w:r>
      <w:r w:rsidR="00720C68" w:rsidRPr="0058150A">
        <w:rPr>
          <w:rFonts w:ascii="Georgia" w:hAnsi="Georgia" w:cs="Times New Roman"/>
        </w:rPr>
        <w:t>(</w:t>
      </w:r>
      <w:bookmarkStart w:id="591" w:name="ref_c40fl1"/>
      <w:r w:rsidR="00D7385F" w:rsidRPr="0058150A">
        <w:rPr>
          <w:rFonts w:ascii="Georgia" w:hAnsi="Georgia" w:cs="Times New Roman"/>
        </w:rPr>
        <w:fldChar w:fldCharType="begin"/>
      </w:r>
      <w:r w:rsidR="00D7385F" w:rsidRPr="0058150A">
        <w:rPr>
          <w:rFonts w:ascii="Georgia" w:hAnsi="Georgia" w:cs="Times New Roman"/>
        </w:rPr>
        <w:instrText xml:space="preserve"> HYPERLINK  \l "ref_c40fd1" </w:instrText>
      </w:r>
      <w:r w:rsidR="00D7385F" w:rsidRPr="0058150A">
        <w:rPr>
          <w:rFonts w:ascii="Georgia" w:hAnsi="Georgia" w:cs="Times New Roman"/>
        </w:rPr>
        <w:fldChar w:fldCharType="separate"/>
      </w:r>
      <w:r w:rsidR="00720C68" w:rsidRPr="0058150A">
        <w:rPr>
          <w:rStyle w:val="Hyperlink"/>
          <w:rFonts w:ascii="Georgia" w:hAnsi="Georgia" w:cs="Times New Roman"/>
        </w:rPr>
        <w:t>1</w:t>
      </w:r>
      <w:bookmarkEnd w:id="591"/>
      <w:r w:rsidR="00D7385F" w:rsidRPr="0058150A">
        <w:rPr>
          <w:rFonts w:ascii="Georgia" w:hAnsi="Georgia" w:cs="Times New Roman"/>
        </w:rPr>
        <w:fldChar w:fldCharType="end"/>
      </w:r>
      <w:r w:rsidR="00720C68" w:rsidRPr="0058150A">
        <w:rPr>
          <w:rFonts w:ascii="Georgia" w:hAnsi="Georgia" w:cs="Times New Roman"/>
        </w:rPr>
        <w:t>)</w:t>
      </w:r>
      <w:r w:rsidRPr="0058150A">
        <w:rPr>
          <w:rFonts w:ascii="Georgia" w:hAnsi="Georgia" w:cs="Times New Roman"/>
        </w:rPr>
        <w:t>.</w:t>
      </w:r>
    </w:p>
    <w:p w14:paraId="099DAA37" w14:textId="503A4385" w:rsidR="00B84CBA" w:rsidRPr="0058150A" w:rsidRDefault="00B84CBA" w:rsidP="00722C6A">
      <w:pPr>
        <w:ind w:firstLine="360"/>
        <w:jc w:val="both"/>
        <w:rPr>
          <w:rFonts w:ascii="Georgia" w:hAnsi="Georgia" w:cs="Times New Roman"/>
        </w:rPr>
      </w:pPr>
      <w:r w:rsidRPr="0058150A">
        <w:rPr>
          <w:rFonts w:ascii="Georgia" w:hAnsi="Georgia" w:cs="Times New Roman"/>
        </w:rPr>
        <w:t xml:space="preserve">Truly, the final result is owed to the changes of position which the parties and their </w:t>
      </w:r>
      <w:r w:rsidR="00AA16C8" w:rsidRPr="0058150A">
        <w:rPr>
          <w:rFonts w:ascii="Georgia" w:hAnsi="Georgia" w:cs="Times New Roman"/>
        </w:rPr>
        <w:t xml:space="preserve">leading </w:t>
      </w:r>
      <w:r w:rsidRPr="0058150A">
        <w:rPr>
          <w:rFonts w:ascii="Georgia" w:hAnsi="Georgia" w:cs="Times New Roman"/>
        </w:rPr>
        <w:t xml:space="preserve">statesmen made, both in the empire and in the Argentine Republic, from 1865 to 1875. Limiting Argentine territory in the Chaco to the line of Pilcomayo was, according to traditional ideas, a great reconquest for imperial policy, in </w:t>
      </w:r>
      <w:r w:rsidR="008C0BC4" w:rsidRPr="0058150A">
        <w:rPr>
          <w:rFonts w:ascii="Georgia" w:hAnsi="Georgia" w:cs="Times New Roman"/>
        </w:rPr>
        <w:t xml:space="preserve">view of </w:t>
      </w:r>
      <w:r w:rsidRPr="0058150A">
        <w:rPr>
          <w:rFonts w:ascii="Georgia" w:hAnsi="Georgia" w:cs="Times New Roman"/>
        </w:rPr>
        <w:t>what was strictly established in the treaty of 1865. Nabuco contributed to it in great part through the attitude he adopted in 1867. In truth, what is owed to him, perhaps more than anyone else, was the fact that war was avoided. We were quite close to having one, and we did not arrive there thanks to the resistance of the Liberal opposition. Nabuco was, as we have seen, from 1872 to 1875, the defender of peace, the alliance, and arbitration, both in the Senate and, principally, in the Council of State. The idea of arbitration was his initiative (1867)</w:t>
      </w:r>
      <w:r w:rsidR="008C0BC4" w:rsidRPr="0058150A">
        <w:rPr>
          <w:rFonts w:ascii="Georgia" w:hAnsi="Georgia" w:cs="Times New Roman"/>
        </w:rPr>
        <w:t xml:space="preserve"> </w:t>
      </w:r>
      <w:r w:rsidR="00A973C8" w:rsidRPr="0058150A">
        <w:rPr>
          <w:rFonts w:ascii="Georgia" w:hAnsi="Georgia" w:cs="Times New Roman"/>
        </w:rPr>
        <w:t>(</w:t>
      </w:r>
      <w:bookmarkStart w:id="592" w:name="ref_c40fl2"/>
      <w:r w:rsidR="00D7385F" w:rsidRPr="0058150A">
        <w:rPr>
          <w:rFonts w:ascii="Georgia" w:hAnsi="Georgia" w:cs="Times New Roman"/>
        </w:rPr>
        <w:fldChar w:fldCharType="begin"/>
      </w:r>
      <w:r w:rsidR="00D7385F" w:rsidRPr="0058150A">
        <w:rPr>
          <w:rFonts w:ascii="Georgia" w:hAnsi="Georgia" w:cs="Times New Roman"/>
        </w:rPr>
        <w:instrText xml:space="preserve"> HYPERLINK  \l "ref_c40fd2" </w:instrText>
      </w:r>
      <w:r w:rsidR="00D7385F" w:rsidRPr="0058150A">
        <w:rPr>
          <w:rFonts w:ascii="Georgia" w:hAnsi="Georgia" w:cs="Times New Roman"/>
        </w:rPr>
        <w:fldChar w:fldCharType="separate"/>
      </w:r>
      <w:r w:rsidR="00A973C8" w:rsidRPr="0058150A">
        <w:rPr>
          <w:rStyle w:val="Hyperlink"/>
          <w:rFonts w:ascii="Georgia" w:hAnsi="Georgia" w:cs="Times New Roman"/>
        </w:rPr>
        <w:t>2</w:t>
      </w:r>
      <w:bookmarkEnd w:id="592"/>
      <w:r w:rsidR="00D7385F" w:rsidRPr="0058150A">
        <w:rPr>
          <w:rFonts w:ascii="Georgia" w:hAnsi="Georgia" w:cs="Times New Roman"/>
        </w:rPr>
        <w:fldChar w:fldCharType="end"/>
      </w:r>
      <w:r w:rsidR="00A973C8" w:rsidRPr="0058150A">
        <w:rPr>
          <w:rFonts w:ascii="Georgia" w:hAnsi="Georgia" w:cs="Times New Roman"/>
        </w:rPr>
        <w:t>)</w:t>
      </w:r>
      <w:r w:rsidRPr="0058150A">
        <w:rPr>
          <w:rFonts w:ascii="Georgia" w:hAnsi="Georgia" w:cs="Times New Roman"/>
        </w:rPr>
        <w:t xml:space="preserve">, only openly and confidently accepted by the Conservative government in 1876, after a long series of negotiations full of diplomatic incidents, and during which </w:t>
      </w:r>
      <w:r w:rsidR="008C0BC4" w:rsidRPr="0058150A">
        <w:rPr>
          <w:rFonts w:ascii="Georgia" w:hAnsi="Georgia" w:cs="Times New Roman"/>
        </w:rPr>
        <w:t xml:space="preserve">the government </w:t>
      </w:r>
      <w:r w:rsidRPr="0058150A">
        <w:rPr>
          <w:rFonts w:ascii="Georgia" w:hAnsi="Georgia" w:cs="Times New Roman"/>
        </w:rPr>
        <w:t xml:space="preserve">was, on various occasions, at the point of throwing the alliance away in order to undertake a new and worse war. The intimate satisfaction of having strongly contributed to that result was, for Nabuco, sufficient compensation for the injustice with which his adversaries occasionally treated him, because he defended the interest of peace with the same heat and passion which they put towards sustaining the opposite position </w:t>
      </w:r>
      <w:r w:rsidR="004512DF" w:rsidRPr="0058150A">
        <w:rPr>
          <w:rFonts w:ascii="Georgia" w:hAnsi="Georgia" w:cs="Times New Roman"/>
        </w:rPr>
        <w:t>(</w:t>
      </w:r>
      <w:bookmarkStart w:id="593" w:name="ref_c40fl3"/>
      <w:r w:rsidR="00D7385F" w:rsidRPr="0058150A">
        <w:rPr>
          <w:rFonts w:ascii="Georgia" w:hAnsi="Georgia" w:cs="Times New Roman"/>
        </w:rPr>
        <w:fldChar w:fldCharType="begin"/>
      </w:r>
      <w:r w:rsidR="00D7385F" w:rsidRPr="0058150A">
        <w:rPr>
          <w:rFonts w:ascii="Georgia" w:hAnsi="Georgia" w:cs="Times New Roman"/>
        </w:rPr>
        <w:instrText xml:space="preserve"> HYPERLINK  \l "ref_c40fd3" </w:instrText>
      </w:r>
      <w:r w:rsidR="00D7385F" w:rsidRPr="0058150A">
        <w:rPr>
          <w:rFonts w:ascii="Georgia" w:hAnsi="Georgia" w:cs="Times New Roman"/>
        </w:rPr>
        <w:fldChar w:fldCharType="separate"/>
      </w:r>
      <w:r w:rsidR="004512DF" w:rsidRPr="0058150A">
        <w:rPr>
          <w:rStyle w:val="Hyperlink"/>
          <w:rFonts w:ascii="Georgia" w:hAnsi="Georgia" w:cs="Times New Roman"/>
        </w:rPr>
        <w:t>3</w:t>
      </w:r>
      <w:bookmarkEnd w:id="593"/>
      <w:r w:rsidR="00D7385F" w:rsidRPr="0058150A">
        <w:rPr>
          <w:rFonts w:ascii="Georgia" w:hAnsi="Georgia" w:cs="Times New Roman"/>
        </w:rPr>
        <w:fldChar w:fldCharType="end"/>
      </w:r>
      <w:r w:rsidR="004512DF" w:rsidRPr="0058150A">
        <w:rPr>
          <w:rFonts w:ascii="Georgia" w:hAnsi="Georgia" w:cs="Times New Roman"/>
        </w:rPr>
        <w:t>)</w:t>
      </w:r>
      <w:r w:rsidRPr="0058150A">
        <w:rPr>
          <w:rFonts w:ascii="Georgia" w:hAnsi="Georgia" w:cs="Times New Roman"/>
        </w:rPr>
        <w:t>.</w:t>
      </w:r>
    </w:p>
    <w:p w14:paraId="0C95C49C" w14:textId="634FB5A2" w:rsidR="00B84CBA" w:rsidRPr="0058150A" w:rsidRDefault="00B84CBA" w:rsidP="00722C6A">
      <w:pPr>
        <w:ind w:firstLine="360"/>
        <w:jc w:val="both"/>
        <w:rPr>
          <w:rFonts w:ascii="Georgia" w:hAnsi="Georgia" w:cs="Times New Roman"/>
        </w:rPr>
      </w:pPr>
    </w:p>
    <w:p w14:paraId="03F7F879" w14:textId="23A428EC" w:rsidR="00734DCA" w:rsidRPr="0058150A" w:rsidRDefault="00734DCA" w:rsidP="00722C6A">
      <w:pPr>
        <w:ind w:firstLine="360"/>
        <w:jc w:val="both"/>
        <w:rPr>
          <w:rFonts w:ascii="Georgia" w:hAnsi="Georgia" w:cs="Times New Roman"/>
        </w:rPr>
      </w:pPr>
      <w:r w:rsidRPr="0058150A">
        <w:rPr>
          <w:rFonts w:ascii="Georgia" w:hAnsi="Georgia" w:cs="Times New Roman"/>
        </w:rPr>
        <w:t>THE END.</w:t>
      </w:r>
    </w:p>
    <w:p w14:paraId="6BC2A160" w14:textId="24B5D032" w:rsidR="00C2465D" w:rsidRPr="0058150A" w:rsidRDefault="00C2465D" w:rsidP="00722C6A">
      <w:pPr>
        <w:ind w:firstLine="360"/>
        <w:jc w:val="both"/>
        <w:rPr>
          <w:rFonts w:ascii="Georgia" w:hAnsi="Georgia" w:cs="Times New Roman"/>
        </w:rPr>
      </w:pPr>
    </w:p>
    <w:p w14:paraId="4D5497CA" w14:textId="77777777" w:rsidR="00854C34" w:rsidRPr="0058150A" w:rsidRDefault="00854C34" w:rsidP="00722C6A">
      <w:pPr>
        <w:ind w:firstLine="360"/>
        <w:jc w:val="both"/>
        <w:rPr>
          <w:rFonts w:ascii="Georgia" w:hAnsi="Georgia" w:cs="Times New Roman"/>
          <w:b/>
          <w:bCs/>
        </w:rPr>
      </w:pPr>
    </w:p>
    <w:p w14:paraId="6E00CC6D" w14:textId="414FFB32" w:rsidR="00854C34" w:rsidRPr="0058150A" w:rsidRDefault="00854C34" w:rsidP="00722C6A">
      <w:pPr>
        <w:ind w:firstLine="360"/>
        <w:jc w:val="both"/>
        <w:rPr>
          <w:rFonts w:ascii="Georgia" w:hAnsi="Georgia" w:cs="Times New Roman"/>
          <w:b/>
          <w:bCs/>
        </w:rPr>
      </w:pPr>
    </w:p>
    <w:p w14:paraId="162A981A" w14:textId="77777777" w:rsidR="00C2465D" w:rsidRPr="0058150A" w:rsidRDefault="00854C34" w:rsidP="00722C6A">
      <w:pPr>
        <w:ind w:firstLine="360"/>
        <w:jc w:val="both"/>
        <w:rPr>
          <w:rFonts w:ascii="Georgia" w:hAnsi="Georgia" w:cs="Times New Roman"/>
          <w:b/>
          <w:bCs/>
          <w:sz w:val="22"/>
          <w:szCs w:val="22"/>
        </w:rPr>
      </w:pPr>
      <w:r w:rsidRPr="0058150A">
        <w:rPr>
          <w:rFonts w:ascii="Georgia" w:hAnsi="Georgia" w:cs="Times New Roman"/>
          <w:b/>
          <w:bCs/>
          <w:sz w:val="22"/>
          <w:szCs w:val="22"/>
        </w:rPr>
        <w:t>Footnotes</w:t>
      </w:r>
    </w:p>
    <w:bookmarkStart w:id="594" w:name="ref_c40fd1"/>
    <w:p w14:paraId="0291798B" w14:textId="17A4C4FB" w:rsidR="001E6D35" w:rsidRPr="0058150A" w:rsidRDefault="00D7385F" w:rsidP="00722C6A">
      <w:pPr>
        <w:ind w:firstLine="360"/>
        <w:jc w:val="both"/>
        <w:rPr>
          <w:rFonts w:ascii="Georgia" w:hAnsi="Georgia" w:cs="Times New Roman"/>
          <w:sz w:val="22"/>
          <w:szCs w:val="22"/>
        </w:rPr>
      </w:pPr>
      <w:r w:rsidRPr="0058150A">
        <w:rPr>
          <w:rFonts w:ascii="Georgia" w:hAnsi="Georgia" w:cs="Times New Roman"/>
          <w:sz w:val="22"/>
          <w:szCs w:val="22"/>
        </w:rPr>
        <w:lastRenderedPageBreak/>
        <w:fldChar w:fldCharType="begin"/>
      </w:r>
      <w:r w:rsidRPr="0058150A">
        <w:rPr>
          <w:rFonts w:ascii="Georgia" w:hAnsi="Georgia" w:cs="Times New Roman"/>
          <w:sz w:val="22"/>
          <w:szCs w:val="22"/>
        </w:rPr>
        <w:instrText xml:space="preserve"> HYPERLINK  \l "ref_c40fl1"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1</w:t>
      </w:r>
      <w:bookmarkEnd w:id="594"/>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1E6D35" w:rsidRPr="0058150A">
        <w:rPr>
          <w:rFonts w:ascii="Georgia" w:hAnsi="Georgia" w:cs="Times New Roman"/>
          <w:sz w:val="22"/>
          <w:szCs w:val="22"/>
        </w:rPr>
        <w:t xml:space="preserve"> The ideas of the </w:t>
      </w:r>
      <w:r w:rsidR="00C3076B" w:rsidRPr="0058150A">
        <w:rPr>
          <w:rFonts w:ascii="Georgia" w:hAnsi="Georgia" w:cs="Times New Roman"/>
          <w:sz w:val="22"/>
          <w:szCs w:val="22"/>
        </w:rPr>
        <w:t xml:space="preserve">Liberal </w:t>
      </w:r>
      <w:r w:rsidR="001E6D35" w:rsidRPr="0058150A">
        <w:rPr>
          <w:rFonts w:ascii="Georgia" w:hAnsi="Georgia" w:cs="Times New Roman"/>
          <w:sz w:val="22"/>
          <w:szCs w:val="22"/>
        </w:rPr>
        <w:t xml:space="preserve">opposition, regarding the danger that existed for national security </w:t>
      </w:r>
      <w:r w:rsidR="00C3076B" w:rsidRPr="0058150A">
        <w:rPr>
          <w:rFonts w:ascii="Georgia" w:hAnsi="Georgia" w:cs="Times New Roman"/>
          <w:sz w:val="22"/>
          <w:szCs w:val="22"/>
        </w:rPr>
        <w:t xml:space="preserve">if </w:t>
      </w:r>
      <w:r w:rsidR="001E6D35" w:rsidRPr="0058150A">
        <w:rPr>
          <w:rFonts w:ascii="Georgia" w:hAnsi="Georgia" w:cs="Times New Roman"/>
          <w:sz w:val="22"/>
          <w:szCs w:val="22"/>
        </w:rPr>
        <w:t>Argentin</w:t>
      </w:r>
      <w:r w:rsidR="00C3076B" w:rsidRPr="0058150A">
        <w:rPr>
          <w:rFonts w:ascii="Georgia" w:hAnsi="Georgia" w:cs="Times New Roman"/>
          <w:sz w:val="22"/>
          <w:szCs w:val="22"/>
        </w:rPr>
        <w:t>a</w:t>
      </w:r>
      <w:r w:rsidR="001E6D35" w:rsidRPr="0058150A">
        <w:rPr>
          <w:rFonts w:ascii="Georgia" w:hAnsi="Georgia" w:cs="Times New Roman"/>
          <w:sz w:val="22"/>
          <w:szCs w:val="22"/>
        </w:rPr>
        <w:t xml:space="preserve"> </w:t>
      </w:r>
      <w:r w:rsidR="00C3076B" w:rsidRPr="0058150A">
        <w:rPr>
          <w:rFonts w:ascii="Georgia" w:hAnsi="Georgia" w:cs="Times New Roman"/>
          <w:sz w:val="22"/>
          <w:szCs w:val="22"/>
        </w:rPr>
        <w:t xml:space="preserve">possessed </w:t>
      </w:r>
      <w:r w:rsidR="001E6D35" w:rsidRPr="0058150A">
        <w:rPr>
          <w:rFonts w:ascii="Georgia" w:hAnsi="Georgia" w:cs="Times New Roman"/>
          <w:sz w:val="22"/>
          <w:szCs w:val="22"/>
        </w:rPr>
        <w:t>the Chaco, can be deduced from these paragraphs of speeches by Nabuco and Saraiva:</w:t>
      </w:r>
    </w:p>
    <w:p w14:paraId="21F08B96" w14:textId="3D86788C" w:rsidR="001E6D35" w:rsidRPr="0058150A" w:rsidRDefault="001E6D35" w:rsidP="00722C6A">
      <w:pPr>
        <w:ind w:firstLine="360"/>
        <w:jc w:val="both"/>
        <w:rPr>
          <w:rFonts w:ascii="Georgia" w:hAnsi="Georgia" w:cs="Times New Roman"/>
          <w:sz w:val="22"/>
          <w:szCs w:val="22"/>
        </w:rPr>
      </w:pPr>
      <w:r w:rsidRPr="0058150A">
        <w:rPr>
          <w:rFonts w:ascii="Georgia" w:hAnsi="Georgia" w:cs="Times New Roman"/>
          <w:sz w:val="22"/>
          <w:szCs w:val="22"/>
        </w:rPr>
        <w:t xml:space="preserve">Saraiva </w:t>
      </w:r>
      <w:r w:rsidR="00077E77" w:rsidRPr="0058150A">
        <w:rPr>
          <w:rFonts w:ascii="Georgia" w:hAnsi="Georgia" w:cs="Times New Roman"/>
          <w:sz w:val="22"/>
          <w:szCs w:val="22"/>
        </w:rPr>
        <w:t>came to be disinterested</w:t>
      </w:r>
      <w:r w:rsidRPr="0058150A">
        <w:rPr>
          <w:rFonts w:ascii="Georgia" w:hAnsi="Georgia" w:cs="Times New Roman"/>
          <w:sz w:val="22"/>
          <w:szCs w:val="22"/>
        </w:rPr>
        <w:t xml:space="preserve">, </w:t>
      </w:r>
      <w:r w:rsidR="00077E77" w:rsidRPr="0058150A">
        <w:rPr>
          <w:rFonts w:ascii="Georgia" w:hAnsi="Georgia" w:cs="Times New Roman"/>
          <w:sz w:val="22"/>
          <w:szCs w:val="22"/>
        </w:rPr>
        <w:t xml:space="preserve">even in </w:t>
      </w:r>
      <w:r w:rsidRPr="0058150A">
        <w:rPr>
          <w:rFonts w:ascii="Georgia" w:hAnsi="Georgia" w:cs="Times New Roman"/>
          <w:sz w:val="22"/>
          <w:szCs w:val="22"/>
        </w:rPr>
        <w:t xml:space="preserve">the future, </w:t>
      </w:r>
      <w:r w:rsidR="00077E77" w:rsidRPr="0058150A">
        <w:rPr>
          <w:rFonts w:ascii="Georgia" w:hAnsi="Georgia" w:cs="Times New Roman"/>
          <w:sz w:val="22"/>
          <w:szCs w:val="22"/>
        </w:rPr>
        <w:t xml:space="preserve">in </w:t>
      </w:r>
      <w:r w:rsidRPr="0058150A">
        <w:rPr>
          <w:rFonts w:ascii="Georgia" w:hAnsi="Georgia" w:cs="Times New Roman"/>
          <w:sz w:val="22"/>
          <w:szCs w:val="22"/>
        </w:rPr>
        <w:t xml:space="preserve">the very independence of Paraguay, this being language </w:t>
      </w:r>
      <w:r w:rsidR="00077E77" w:rsidRPr="0058150A">
        <w:rPr>
          <w:rFonts w:ascii="Georgia" w:hAnsi="Georgia" w:cs="Times New Roman"/>
          <w:sz w:val="22"/>
          <w:szCs w:val="22"/>
        </w:rPr>
        <w:t>quite</w:t>
      </w:r>
      <w:r w:rsidRPr="0058150A">
        <w:rPr>
          <w:rFonts w:ascii="Georgia" w:hAnsi="Georgia" w:cs="Times New Roman"/>
          <w:sz w:val="22"/>
          <w:szCs w:val="22"/>
        </w:rPr>
        <w:t xml:space="preserve"> </w:t>
      </w:r>
      <w:r w:rsidR="00077E77" w:rsidRPr="0058150A">
        <w:rPr>
          <w:rFonts w:ascii="Georgia" w:hAnsi="Georgia" w:cs="Times New Roman"/>
          <w:sz w:val="22"/>
          <w:szCs w:val="22"/>
        </w:rPr>
        <w:t xml:space="preserve">distinct </w:t>
      </w:r>
      <w:r w:rsidRPr="0058150A">
        <w:rPr>
          <w:rFonts w:ascii="Georgia" w:hAnsi="Georgia" w:cs="Times New Roman"/>
          <w:sz w:val="22"/>
          <w:szCs w:val="22"/>
        </w:rPr>
        <w:t xml:space="preserve">from </w:t>
      </w:r>
      <w:r w:rsidR="00077E77" w:rsidRPr="0058150A">
        <w:rPr>
          <w:rFonts w:ascii="Georgia" w:hAnsi="Georgia" w:cs="Times New Roman"/>
          <w:sz w:val="22"/>
          <w:szCs w:val="22"/>
        </w:rPr>
        <w:t xml:space="preserve">what he wrote </w:t>
      </w:r>
      <w:r w:rsidRPr="0058150A">
        <w:rPr>
          <w:rFonts w:ascii="Georgia" w:hAnsi="Georgia" w:cs="Times New Roman"/>
          <w:sz w:val="22"/>
          <w:szCs w:val="22"/>
        </w:rPr>
        <w:t>to Otaviano in the instructions of 5 May 1866</w:t>
      </w:r>
      <w:r w:rsidR="00077E77" w:rsidRPr="0058150A">
        <w:rPr>
          <w:rFonts w:ascii="Georgia" w:hAnsi="Georgia" w:cs="Times New Roman"/>
          <w:sz w:val="22"/>
          <w:szCs w:val="22"/>
        </w:rPr>
        <w:t>.</w:t>
      </w:r>
      <w:r w:rsidRPr="0058150A">
        <w:rPr>
          <w:rFonts w:ascii="Georgia" w:hAnsi="Georgia" w:cs="Times New Roman"/>
          <w:sz w:val="22"/>
          <w:szCs w:val="22"/>
        </w:rPr>
        <w:t xml:space="preserve"> “The power of the Confederation does not increase with the addition of the Chaco</w:t>
      </w:r>
      <w:r w:rsidR="00077E77" w:rsidRPr="0058150A">
        <w:rPr>
          <w:rFonts w:ascii="Georgia" w:hAnsi="Georgia" w:cs="Times New Roman"/>
          <w:sz w:val="22"/>
          <w:szCs w:val="22"/>
        </w:rPr>
        <w:t>,</w:t>
      </w:r>
      <w:r w:rsidRPr="0058150A">
        <w:rPr>
          <w:rFonts w:ascii="Georgia" w:hAnsi="Georgia" w:cs="Times New Roman"/>
          <w:sz w:val="22"/>
          <w:szCs w:val="22"/>
        </w:rPr>
        <w:t>” he said on 12 February 1879. “If I were Argentinian</w:t>
      </w:r>
      <w:r w:rsidR="00077E77" w:rsidRPr="0058150A">
        <w:rPr>
          <w:rFonts w:ascii="Georgia" w:hAnsi="Georgia" w:cs="Times New Roman"/>
          <w:sz w:val="22"/>
          <w:szCs w:val="22"/>
        </w:rPr>
        <w:t>,</w:t>
      </w:r>
      <w:r w:rsidRPr="0058150A">
        <w:rPr>
          <w:rFonts w:ascii="Georgia" w:hAnsi="Georgia" w:cs="Times New Roman"/>
          <w:sz w:val="22"/>
          <w:szCs w:val="22"/>
        </w:rPr>
        <w:t xml:space="preserve"> I would not want the Chaco, which must besides be disputed with Bolivia.” And with regard to Paraguay in its relations with Argentina: “I recognize that the Argentinians desire to form a great state on the shores of the Plata. This desire is natural. Before Brazil, whose territory extends 1,200 </w:t>
      </w:r>
      <w:r w:rsidR="00077E77" w:rsidRPr="0058150A">
        <w:rPr>
          <w:rFonts w:ascii="Georgia" w:hAnsi="Georgia" w:cs="Times New Roman"/>
          <w:sz w:val="22"/>
          <w:szCs w:val="22"/>
        </w:rPr>
        <w:t xml:space="preserve">leagues </w:t>
      </w:r>
      <w:r w:rsidRPr="0058150A">
        <w:rPr>
          <w:rFonts w:ascii="Georgia" w:hAnsi="Georgia" w:cs="Times New Roman"/>
          <w:sz w:val="22"/>
          <w:szCs w:val="22"/>
        </w:rPr>
        <w:t>along the Atlantic, before the immensity and wealth of our country</w:t>
      </w:r>
      <w:r w:rsidR="00077E77" w:rsidRPr="0058150A">
        <w:rPr>
          <w:rFonts w:ascii="Georgia" w:hAnsi="Georgia" w:cs="Times New Roman"/>
          <w:sz w:val="22"/>
          <w:szCs w:val="22"/>
        </w:rPr>
        <w:t>,</w:t>
      </w:r>
      <w:r w:rsidRPr="0058150A">
        <w:rPr>
          <w:rFonts w:ascii="Georgia" w:hAnsi="Georgia" w:cs="Times New Roman"/>
          <w:sz w:val="22"/>
          <w:szCs w:val="22"/>
        </w:rPr>
        <w:t xml:space="preserve"> it is natural that the Argentinians may desire to form a strong nationality, suppressing the small republics that more than once have disrupted the peace of these regions. But the Argentine government knows that the small republic want</w:t>
      </w:r>
      <w:r w:rsidR="00077E77" w:rsidRPr="0058150A">
        <w:rPr>
          <w:rFonts w:ascii="Georgia" w:hAnsi="Georgia" w:cs="Times New Roman"/>
          <w:sz w:val="22"/>
          <w:szCs w:val="22"/>
        </w:rPr>
        <w:t>s</w:t>
      </w:r>
      <w:r w:rsidRPr="0058150A">
        <w:rPr>
          <w:rFonts w:ascii="Georgia" w:hAnsi="Georgia" w:cs="Times New Roman"/>
          <w:sz w:val="22"/>
          <w:szCs w:val="22"/>
        </w:rPr>
        <w:t xml:space="preserve"> to be independent and that Brazil’s interest lies in maintaining that independence. Later, when Brazil may be a giant, </w:t>
      </w:r>
      <w:r w:rsidR="00077E77" w:rsidRPr="0058150A">
        <w:rPr>
          <w:rFonts w:ascii="Georgia" w:hAnsi="Georgia" w:cs="Times New Roman"/>
          <w:sz w:val="22"/>
          <w:szCs w:val="22"/>
        </w:rPr>
        <w:t xml:space="preserve">it </w:t>
      </w:r>
      <w:r w:rsidRPr="0058150A">
        <w:rPr>
          <w:rFonts w:ascii="Georgia" w:hAnsi="Georgia" w:cs="Times New Roman"/>
          <w:sz w:val="22"/>
          <w:szCs w:val="22"/>
        </w:rPr>
        <w:t xml:space="preserve">will be able to be indifferent to the unity of the Plata; we will not face the dangers that France has faced for having allowed the </w:t>
      </w:r>
      <w:r w:rsidR="00077E77" w:rsidRPr="0058150A">
        <w:rPr>
          <w:rFonts w:ascii="Georgia" w:hAnsi="Georgia" w:cs="Times New Roman"/>
          <w:sz w:val="22"/>
          <w:szCs w:val="22"/>
        </w:rPr>
        <w:t xml:space="preserve">unification </w:t>
      </w:r>
      <w:r w:rsidRPr="0058150A">
        <w:rPr>
          <w:rFonts w:ascii="Georgia" w:hAnsi="Georgia" w:cs="Times New Roman"/>
          <w:sz w:val="22"/>
          <w:szCs w:val="22"/>
        </w:rPr>
        <w:t xml:space="preserve">of Italy and the </w:t>
      </w:r>
      <w:r w:rsidR="00077E77" w:rsidRPr="0058150A">
        <w:rPr>
          <w:rFonts w:ascii="Georgia" w:hAnsi="Georgia" w:cs="Times New Roman"/>
          <w:sz w:val="22"/>
          <w:szCs w:val="22"/>
        </w:rPr>
        <w:t xml:space="preserve">unification </w:t>
      </w:r>
      <w:r w:rsidRPr="0058150A">
        <w:rPr>
          <w:rFonts w:ascii="Georgia" w:hAnsi="Georgia" w:cs="Times New Roman"/>
          <w:sz w:val="22"/>
          <w:szCs w:val="22"/>
        </w:rPr>
        <w:t>of Germany.”</w:t>
      </w:r>
    </w:p>
    <w:p w14:paraId="2427B4EA" w14:textId="5723CB0C" w:rsidR="001E6D35" w:rsidRPr="0058150A" w:rsidRDefault="001E6D35" w:rsidP="00722C6A">
      <w:pPr>
        <w:ind w:firstLine="360"/>
        <w:jc w:val="both"/>
        <w:rPr>
          <w:rFonts w:ascii="Georgia" w:hAnsi="Georgia" w:cs="Times New Roman"/>
          <w:sz w:val="22"/>
          <w:szCs w:val="22"/>
        </w:rPr>
      </w:pPr>
      <w:r w:rsidRPr="0058150A">
        <w:rPr>
          <w:rFonts w:ascii="Georgia" w:hAnsi="Georgia" w:cs="Times New Roman"/>
          <w:sz w:val="22"/>
          <w:szCs w:val="22"/>
        </w:rPr>
        <w:t>Nabuco admit</w:t>
      </w:r>
      <w:r w:rsidR="00077E77" w:rsidRPr="0058150A">
        <w:rPr>
          <w:rFonts w:ascii="Georgia" w:hAnsi="Georgia" w:cs="Times New Roman"/>
          <w:sz w:val="22"/>
          <w:szCs w:val="22"/>
        </w:rPr>
        <w:t>s</w:t>
      </w:r>
      <w:r w:rsidRPr="0058150A">
        <w:rPr>
          <w:rFonts w:ascii="Georgia" w:hAnsi="Georgia" w:cs="Times New Roman"/>
          <w:sz w:val="22"/>
          <w:szCs w:val="22"/>
        </w:rPr>
        <w:t xml:space="preserve">, in turn, that the absorption of Paraguay can be for us a </w:t>
      </w:r>
      <w:r w:rsidRPr="0058150A">
        <w:rPr>
          <w:rFonts w:ascii="Georgia" w:hAnsi="Georgia" w:cs="Times New Roman"/>
          <w:i/>
          <w:iCs/>
          <w:sz w:val="22"/>
          <w:szCs w:val="22"/>
        </w:rPr>
        <w:t>casus belli</w:t>
      </w:r>
      <w:r w:rsidRPr="0058150A">
        <w:rPr>
          <w:rFonts w:ascii="Georgia" w:hAnsi="Georgia" w:cs="Times New Roman"/>
          <w:sz w:val="22"/>
          <w:szCs w:val="22"/>
        </w:rPr>
        <w:t>, but he seems to do so thinking more of free navigation of the rivers and national prestige than of the increase of Argentine territory. Here is the passage from his speech on 28 July 1875 referring to Paraguay:</w:t>
      </w:r>
    </w:p>
    <w:p w14:paraId="22544110" w14:textId="4EA348B7" w:rsidR="001E6D35"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Senhor Nabuco</w:t>
      </w:r>
      <w:r w:rsidR="001E6D35" w:rsidRPr="0058150A">
        <w:rPr>
          <w:rFonts w:ascii="Georgia" w:hAnsi="Georgia" w:cs="Times New Roman"/>
          <w:sz w:val="22"/>
          <w:szCs w:val="22"/>
        </w:rPr>
        <w:t xml:space="preserve">: Senhores, I must speak to you with all frankness; I understand that regarding the </w:t>
      </w:r>
      <w:r w:rsidR="00077E77" w:rsidRPr="0058150A">
        <w:rPr>
          <w:rFonts w:ascii="Georgia" w:hAnsi="Georgia" w:cs="Times New Roman"/>
          <w:sz w:val="22"/>
          <w:szCs w:val="22"/>
        </w:rPr>
        <w:t xml:space="preserve">Eastern </w:t>
      </w:r>
      <w:r w:rsidR="001E6D35" w:rsidRPr="0058150A">
        <w:rPr>
          <w:rFonts w:ascii="Georgia" w:hAnsi="Georgia" w:cs="Times New Roman"/>
          <w:sz w:val="22"/>
          <w:szCs w:val="22"/>
        </w:rPr>
        <w:t xml:space="preserve">Republic, because its territory is a continuation of ours and because of the relations that we have with it, </w:t>
      </w:r>
      <w:r w:rsidR="00F04EA0" w:rsidRPr="0058150A">
        <w:rPr>
          <w:rFonts w:ascii="Georgia" w:hAnsi="Georgia" w:cs="Times New Roman"/>
          <w:sz w:val="22"/>
          <w:szCs w:val="22"/>
        </w:rPr>
        <w:t xml:space="preserve">it </w:t>
      </w:r>
      <w:r w:rsidR="001E6D35" w:rsidRPr="0058150A">
        <w:rPr>
          <w:rFonts w:ascii="Georgia" w:hAnsi="Georgia" w:cs="Times New Roman"/>
          <w:sz w:val="22"/>
          <w:szCs w:val="22"/>
        </w:rPr>
        <w:t xml:space="preserve">must </w:t>
      </w:r>
      <w:r w:rsidR="00F04EA0" w:rsidRPr="0058150A">
        <w:rPr>
          <w:rFonts w:ascii="Georgia" w:hAnsi="Georgia" w:cs="Times New Roman"/>
          <w:sz w:val="22"/>
          <w:szCs w:val="22"/>
        </w:rPr>
        <w:t xml:space="preserve">be a </w:t>
      </w:r>
      <w:r w:rsidR="00F04EA0" w:rsidRPr="0058150A">
        <w:rPr>
          <w:rFonts w:ascii="Georgia" w:hAnsi="Georgia" w:cs="Times New Roman"/>
          <w:i/>
          <w:iCs/>
          <w:sz w:val="22"/>
          <w:szCs w:val="22"/>
        </w:rPr>
        <w:t xml:space="preserve">noli me tangere </w:t>
      </w:r>
      <w:r w:rsidR="00F04EA0" w:rsidRPr="0058150A">
        <w:rPr>
          <w:rFonts w:ascii="Georgia" w:hAnsi="Georgia" w:cs="Times New Roman"/>
          <w:sz w:val="22"/>
          <w:szCs w:val="22"/>
        </w:rPr>
        <w:t>for Brazil</w:t>
      </w:r>
      <w:r w:rsidR="001E6D35" w:rsidRPr="0058150A">
        <w:rPr>
          <w:rFonts w:ascii="Georgia" w:hAnsi="Georgia" w:cs="Times New Roman"/>
          <w:sz w:val="22"/>
          <w:szCs w:val="22"/>
        </w:rPr>
        <w:t xml:space="preserve">; I understand also that we must consider the absorption of Paraguay a </w:t>
      </w:r>
      <w:r w:rsidR="001E6D35" w:rsidRPr="0058150A">
        <w:rPr>
          <w:rFonts w:ascii="Georgia" w:hAnsi="Georgia" w:cs="Times New Roman"/>
          <w:i/>
          <w:iCs/>
          <w:sz w:val="22"/>
          <w:szCs w:val="22"/>
        </w:rPr>
        <w:t>casus belli</w:t>
      </w:r>
      <w:r w:rsidR="001E6D35" w:rsidRPr="0058150A">
        <w:rPr>
          <w:rFonts w:ascii="Georgia" w:hAnsi="Georgia" w:cs="Times New Roman"/>
          <w:sz w:val="22"/>
          <w:szCs w:val="22"/>
        </w:rPr>
        <w:t>; but if Paraguay should allow itself to be absorbed by Argentina, would we employ all our resources, all our forces against Argentina?</w:t>
      </w:r>
    </w:p>
    <w:p w14:paraId="1550C44E" w14:textId="6CEF9BA9" w:rsidR="001E6D35"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Viscount of Rio Branco</w:t>
      </w:r>
      <w:r w:rsidR="001E6D35" w:rsidRPr="0058150A">
        <w:rPr>
          <w:rFonts w:ascii="Georgia" w:hAnsi="Georgia" w:cs="Times New Roman"/>
          <w:sz w:val="22"/>
          <w:szCs w:val="22"/>
        </w:rPr>
        <w:t>: I see that Mato Grosso does not matter to Y.E.</w:t>
      </w:r>
    </w:p>
    <w:p w14:paraId="56878E5F" w14:textId="28F6D8BD" w:rsidR="001E6D35"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Senhor Nabuco</w:t>
      </w:r>
      <w:r w:rsidR="001E6D35" w:rsidRPr="0058150A">
        <w:rPr>
          <w:rFonts w:ascii="Georgia" w:hAnsi="Georgia" w:cs="Times New Roman"/>
          <w:sz w:val="22"/>
          <w:szCs w:val="22"/>
        </w:rPr>
        <w:t xml:space="preserve">: I will come to Mato Grosso. I consider it a natural act that with the passage of time the union of countries of the same language can </w:t>
      </w:r>
      <w:r w:rsidR="00077E77" w:rsidRPr="0058150A">
        <w:rPr>
          <w:rFonts w:ascii="Georgia" w:hAnsi="Georgia" w:cs="Times New Roman"/>
          <w:sz w:val="22"/>
          <w:szCs w:val="22"/>
        </w:rPr>
        <w:t>occur</w:t>
      </w:r>
      <w:r w:rsidR="001E6D35" w:rsidRPr="0058150A">
        <w:rPr>
          <w:rFonts w:ascii="Georgia" w:hAnsi="Georgia" w:cs="Times New Roman"/>
          <w:sz w:val="22"/>
          <w:szCs w:val="22"/>
        </w:rPr>
        <w:t>.</w:t>
      </w:r>
    </w:p>
    <w:p w14:paraId="296DA888" w14:textId="24F5D366" w:rsidR="001E6D35" w:rsidRPr="0058150A" w:rsidRDefault="001E6D35" w:rsidP="00722C6A">
      <w:pPr>
        <w:ind w:firstLine="360"/>
        <w:jc w:val="both"/>
        <w:rPr>
          <w:rFonts w:ascii="Georgia" w:hAnsi="Georgia" w:cs="Times New Roman"/>
          <w:sz w:val="22"/>
          <w:szCs w:val="22"/>
        </w:rPr>
      </w:pPr>
      <w:r w:rsidRPr="0058150A">
        <w:rPr>
          <w:rFonts w:ascii="Georgia" w:hAnsi="Georgia" w:cs="Times New Roman"/>
          <w:iCs/>
          <w:smallCaps/>
          <w:sz w:val="22"/>
          <w:szCs w:val="22"/>
        </w:rPr>
        <w:t>Baron of Cotegipe, Minister of Foreign Affairs</w:t>
      </w:r>
      <w:r w:rsidRPr="0058150A">
        <w:rPr>
          <w:rFonts w:ascii="Georgia" w:hAnsi="Georgia" w:cs="Times New Roman"/>
          <w:sz w:val="22"/>
          <w:szCs w:val="22"/>
        </w:rPr>
        <w:t>: The language of Paraguay is Guarani.</w:t>
      </w:r>
    </w:p>
    <w:p w14:paraId="6EE730F6" w14:textId="05BBB0B9" w:rsidR="001E6D35"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Senhor Nabuco</w:t>
      </w:r>
      <w:r w:rsidR="001E6D35" w:rsidRPr="0058150A">
        <w:rPr>
          <w:rFonts w:ascii="Georgia" w:hAnsi="Georgia" w:cs="Times New Roman"/>
          <w:sz w:val="22"/>
          <w:szCs w:val="22"/>
        </w:rPr>
        <w:t>: But the race is Spanish. France has sunken itself by having wished to oppose an event which emanated from the nature of the world: the unification of Germany.</w:t>
      </w:r>
    </w:p>
    <w:p w14:paraId="364E391D" w14:textId="0C775352" w:rsidR="001E6D35"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Viscount of Rio Branco</w:t>
      </w:r>
      <w:r w:rsidR="001E6D35" w:rsidRPr="0058150A">
        <w:rPr>
          <w:rFonts w:ascii="Georgia" w:hAnsi="Georgia" w:cs="Times New Roman"/>
          <w:sz w:val="22"/>
          <w:szCs w:val="22"/>
        </w:rPr>
        <w:t>: France sacrificed itself for unification.</w:t>
      </w:r>
    </w:p>
    <w:p w14:paraId="71F1EF2A" w14:textId="58C42769" w:rsidR="001E6D35"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Senhor Nabuco</w:t>
      </w:r>
      <w:r w:rsidR="001E6D35" w:rsidRPr="0058150A">
        <w:rPr>
          <w:rFonts w:ascii="Georgia" w:hAnsi="Georgia" w:cs="Times New Roman"/>
          <w:sz w:val="22"/>
          <w:szCs w:val="22"/>
        </w:rPr>
        <w:t>: It sacrificed itself for the unity of races and languages, and it paid dearly for the doctrine that it propagated through the world, because France was the propagator of the doctrine of nationalities.</w:t>
      </w:r>
    </w:p>
    <w:p w14:paraId="69711218" w14:textId="77777777" w:rsidR="001E6D35" w:rsidRPr="0058150A" w:rsidRDefault="001E6D35" w:rsidP="00722C6A">
      <w:pPr>
        <w:ind w:firstLine="360"/>
        <w:jc w:val="both"/>
        <w:rPr>
          <w:rFonts w:ascii="Georgia" w:hAnsi="Georgia" w:cs="Times New Roman"/>
          <w:sz w:val="22"/>
          <w:szCs w:val="22"/>
        </w:rPr>
      </w:pPr>
      <w:r w:rsidRPr="0058150A">
        <w:rPr>
          <w:rFonts w:ascii="Georgia" w:hAnsi="Georgia" w:cs="Times New Roman"/>
          <w:iCs/>
          <w:smallCaps/>
          <w:sz w:val="22"/>
          <w:szCs w:val="22"/>
        </w:rPr>
        <w:t>Senhor Figueira de Melo</w:t>
      </w:r>
      <w:r w:rsidRPr="0058150A">
        <w:rPr>
          <w:rFonts w:ascii="Georgia" w:hAnsi="Georgia" w:cs="Times New Roman"/>
          <w:sz w:val="22"/>
          <w:szCs w:val="22"/>
        </w:rPr>
        <w:t>: It suffered.</w:t>
      </w:r>
    </w:p>
    <w:p w14:paraId="68F75944" w14:textId="0391A582" w:rsidR="00C2465D"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Senhor Nabuco</w:t>
      </w:r>
      <w:r w:rsidR="001E6D35" w:rsidRPr="0058150A">
        <w:rPr>
          <w:rFonts w:ascii="Georgia" w:hAnsi="Georgia" w:cs="Times New Roman"/>
          <w:sz w:val="22"/>
          <w:szCs w:val="22"/>
        </w:rPr>
        <w:t xml:space="preserve">: It suffered for having desired to oppose the </w:t>
      </w:r>
      <w:r w:rsidR="00F04EA0" w:rsidRPr="0058150A">
        <w:rPr>
          <w:rFonts w:ascii="Georgia" w:hAnsi="Georgia" w:cs="Times New Roman"/>
          <w:sz w:val="22"/>
          <w:szCs w:val="22"/>
        </w:rPr>
        <w:t>course of history</w:t>
      </w:r>
      <w:r w:rsidR="001E6D35" w:rsidRPr="0058150A">
        <w:rPr>
          <w:rFonts w:ascii="Georgia" w:hAnsi="Georgia" w:cs="Times New Roman"/>
          <w:sz w:val="22"/>
          <w:szCs w:val="22"/>
        </w:rPr>
        <w:t xml:space="preserve">. — Senhores, when </w:t>
      </w:r>
      <w:r w:rsidR="00F04EA0" w:rsidRPr="0058150A">
        <w:rPr>
          <w:rFonts w:ascii="Georgia" w:hAnsi="Georgia" w:cs="Times New Roman"/>
          <w:sz w:val="22"/>
          <w:szCs w:val="22"/>
        </w:rPr>
        <w:t xml:space="preserve">this event, </w:t>
      </w:r>
      <w:r w:rsidR="001E6D35" w:rsidRPr="0058150A">
        <w:rPr>
          <w:rFonts w:ascii="Georgia" w:hAnsi="Georgia" w:cs="Times New Roman"/>
          <w:sz w:val="22"/>
          <w:szCs w:val="22"/>
        </w:rPr>
        <w:t>absorption</w:t>
      </w:r>
      <w:r w:rsidR="00F04EA0" w:rsidRPr="0058150A">
        <w:rPr>
          <w:rFonts w:ascii="Georgia" w:hAnsi="Georgia" w:cs="Times New Roman"/>
          <w:sz w:val="22"/>
          <w:szCs w:val="22"/>
        </w:rPr>
        <w:t>,</w:t>
      </w:r>
      <w:r w:rsidR="001E6D35" w:rsidRPr="0058150A">
        <w:rPr>
          <w:rFonts w:ascii="Georgia" w:hAnsi="Georgia" w:cs="Times New Roman"/>
          <w:sz w:val="22"/>
          <w:szCs w:val="22"/>
        </w:rPr>
        <w:t xml:space="preserve"> </w:t>
      </w:r>
      <w:r w:rsidR="00F04EA0" w:rsidRPr="0058150A">
        <w:rPr>
          <w:rFonts w:ascii="Georgia" w:hAnsi="Georgia" w:cs="Times New Roman"/>
          <w:sz w:val="22"/>
          <w:szCs w:val="22"/>
        </w:rPr>
        <w:t>occurs</w:t>
      </w:r>
      <w:r w:rsidR="001E6D35" w:rsidRPr="0058150A">
        <w:rPr>
          <w:rFonts w:ascii="Georgia" w:hAnsi="Georgia" w:cs="Times New Roman"/>
          <w:sz w:val="22"/>
          <w:szCs w:val="22"/>
        </w:rPr>
        <w:t xml:space="preserve">, the principal </w:t>
      </w:r>
      <w:r w:rsidR="00F04EA0" w:rsidRPr="0058150A">
        <w:rPr>
          <w:rFonts w:ascii="Georgia" w:hAnsi="Georgia" w:cs="Times New Roman"/>
          <w:sz w:val="22"/>
          <w:szCs w:val="22"/>
        </w:rPr>
        <w:t xml:space="preserve">issue </w:t>
      </w:r>
      <w:r w:rsidR="001E6D35" w:rsidRPr="0058150A">
        <w:rPr>
          <w:rFonts w:ascii="Georgia" w:hAnsi="Georgia" w:cs="Times New Roman"/>
          <w:sz w:val="22"/>
          <w:szCs w:val="22"/>
        </w:rPr>
        <w:t>that we must consider is public law; a question of relations with the rest of the civilized world: that of navigation of rivers. This is the great question, and in it we have the entire world on our side.</w:t>
      </w:r>
    </w:p>
    <w:bookmarkStart w:id="595" w:name="ref_c40fd2"/>
    <w:p w14:paraId="6F1A86C9" w14:textId="56EEE8B7" w:rsidR="008C0BC4" w:rsidRPr="0058150A" w:rsidRDefault="00D7385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"ref_c40fl2"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2</w:t>
      </w:r>
      <w:bookmarkEnd w:id="595"/>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8C0BC4" w:rsidRPr="0058150A">
        <w:rPr>
          <w:rFonts w:ascii="Georgia" w:hAnsi="Georgia" w:cs="Times New Roman"/>
          <w:sz w:val="22"/>
          <w:szCs w:val="22"/>
        </w:rPr>
        <w:t xml:space="preserve"> [O</w:t>
      </w:r>
      <w:r w:rsidR="00AA16C8" w:rsidRPr="0058150A">
        <w:rPr>
          <w:rFonts w:ascii="Georgia" w:hAnsi="Georgia" w:cs="Times New Roman"/>
          <w:sz w:val="22"/>
          <w:szCs w:val="22"/>
        </w:rPr>
        <w:t>.</w:t>
      </w:r>
      <w:r w:rsidR="008C0BC4" w:rsidRPr="0058150A">
        <w:rPr>
          <w:rFonts w:ascii="Georgia" w:hAnsi="Georgia" w:cs="Times New Roman"/>
          <w:sz w:val="22"/>
          <w:szCs w:val="22"/>
        </w:rPr>
        <w:t>P</w:t>
      </w:r>
      <w:r w:rsidR="00AA16C8" w:rsidRPr="0058150A">
        <w:rPr>
          <w:rFonts w:ascii="Georgia" w:hAnsi="Georgia" w:cs="Times New Roman"/>
          <w:sz w:val="22"/>
          <w:szCs w:val="22"/>
        </w:rPr>
        <w:t>.</w:t>
      </w:r>
      <w:r w:rsidR="008C0BC4" w:rsidRPr="0058150A">
        <w:rPr>
          <w:rFonts w:ascii="Georgia" w:hAnsi="Georgia" w:cs="Times New Roman"/>
          <w:sz w:val="22"/>
          <w:szCs w:val="22"/>
        </w:rPr>
        <w:t xml:space="preserve">] See earlier, in </w:t>
      </w:r>
      <w:r w:rsidR="00D95946" w:rsidRPr="0058150A">
        <w:rPr>
          <w:rFonts w:ascii="Georgia" w:hAnsi="Georgia" w:cs="Times New Roman"/>
          <w:sz w:val="22"/>
          <w:szCs w:val="22"/>
        </w:rPr>
        <w:t xml:space="preserve">Chapter </w:t>
      </w:r>
      <w:r w:rsidR="00043936" w:rsidRPr="0058150A">
        <w:rPr>
          <w:rFonts w:ascii="Georgia" w:hAnsi="Georgia" w:cs="Times New Roman"/>
          <w:sz w:val="22"/>
          <w:szCs w:val="22"/>
        </w:rPr>
        <w:t>XXVIII</w:t>
      </w:r>
      <w:r w:rsidR="008C0BC4" w:rsidRPr="0058150A">
        <w:rPr>
          <w:rFonts w:ascii="Georgia" w:hAnsi="Georgia" w:cs="Times New Roman"/>
          <w:sz w:val="22"/>
          <w:szCs w:val="22"/>
        </w:rPr>
        <w:t>, Nabuco’s argument on 30 September 1867.</w:t>
      </w:r>
    </w:p>
    <w:bookmarkStart w:id="596" w:name="ref_c40fd3"/>
    <w:p w14:paraId="20F46D16" w14:textId="712DCF2D" w:rsidR="00B2508F" w:rsidRPr="0058150A" w:rsidRDefault="00D7385F" w:rsidP="00722C6A">
      <w:pPr>
        <w:ind w:firstLine="360"/>
        <w:jc w:val="both"/>
        <w:rPr>
          <w:rFonts w:ascii="Georgia" w:hAnsi="Georgia" w:cs="Times New Roman"/>
          <w:sz w:val="22"/>
          <w:szCs w:val="22"/>
        </w:rPr>
      </w:pPr>
      <w:r w:rsidRPr="0058150A">
        <w:rPr>
          <w:rFonts w:ascii="Georgia" w:hAnsi="Georgia" w:cs="Times New Roman"/>
          <w:sz w:val="22"/>
          <w:szCs w:val="22"/>
        </w:rPr>
        <w:fldChar w:fldCharType="begin"/>
      </w:r>
      <w:r w:rsidRPr="0058150A">
        <w:rPr>
          <w:rFonts w:ascii="Georgia" w:hAnsi="Georgia" w:cs="Times New Roman"/>
          <w:sz w:val="22"/>
          <w:szCs w:val="22"/>
        </w:rPr>
        <w:instrText xml:space="preserve"> HYPERLINK  \l "ref_c40fl3" </w:instrText>
      </w:r>
      <w:r w:rsidRPr="0058150A">
        <w:rPr>
          <w:rFonts w:ascii="Georgia" w:hAnsi="Georgia" w:cs="Times New Roman"/>
          <w:sz w:val="22"/>
          <w:szCs w:val="22"/>
        </w:rPr>
        <w:fldChar w:fldCharType="separate"/>
      </w:r>
      <w:r w:rsidR="00EE6225" w:rsidRPr="0058150A">
        <w:rPr>
          <w:rStyle w:val="Hyperlink"/>
          <w:rFonts w:ascii="Georgia" w:hAnsi="Georgia" w:cs="Times New Roman"/>
          <w:sz w:val="22"/>
          <w:szCs w:val="22"/>
        </w:rPr>
        <w:t>3</w:t>
      </w:r>
      <w:bookmarkEnd w:id="596"/>
      <w:r w:rsidR="00EE6225" w:rsidRPr="0058150A">
        <w:rPr>
          <w:rStyle w:val="Hyperlink"/>
          <w:rFonts w:ascii="Georgia" w:hAnsi="Georgia" w:cs="Times New Roman"/>
          <w:sz w:val="22"/>
          <w:szCs w:val="22"/>
        </w:rPr>
        <w:t>.</w:t>
      </w:r>
      <w:r w:rsidRPr="0058150A">
        <w:rPr>
          <w:rFonts w:ascii="Georgia" w:hAnsi="Georgia" w:cs="Times New Roman"/>
          <w:sz w:val="22"/>
          <w:szCs w:val="22"/>
        </w:rPr>
        <w:fldChar w:fldCharType="end"/>
      </w:r>
      <w:r w:rsidR="00B2508F" w:rsidRPr="0058150A">
        <w:rPr>
          <w:rFonts w:ascii="Georgia" w:hAnsi="Georgia" w:cs="Times New Roman"/>
          <w:sz w:val="22"/>
          <w:szCs w:val="22"/>
        </w:rPr>
        <w:t xml:space="preserve"> In the </w:t>
      </w:r>
      <w:r w:rsidR="00E96F9F" w:rsidRPr="0058150A">
        <w:rPr>
          <w:rFonts w:ascii="Georgia" w:hAnsi="Georgia" w:cs="Times New Roman"/>
          <w:sz w:val="22"/>
          <w:szCs w:val="22"/>
        </w:rPr>
        <w:t xml:space="preserve">Senate </w:t>
      </w:r>
      <w:r w:rsidR="00B2508F" w:rsidRPr="0058150A">
        <w:rPr>
          <w:rFonts w:ascii="Georgia" w:hAnsi="Georgia" w:cs="Times New Roman"/>
          <w:sz w:val="22"/>
          <w:szCs w:val="22"/>
        </w:rPr>
        <w:t xml:space="preserve">he debated with the Viscount of Niterói, and in the Council of State with the Viscount of Jaguari. </w:t>
      </w:r>
      <w:r w:rsidR="00AA16C8" w:rsidRPr="0058150A">
        <w:rPr>
          <w:rFonts w:ascii="Georgia" w:hAnsi="Georgia" w:cs="Times New Roman"/>
          <w:sz w:val="22"/>
          <w:szCs w:val="22"/>
        </w:rPr>
        <w:t xml:space="preserve">In the debate the </w:t>
      </w:r>
      <w:r w:rsidR="00B2508F" w:rsidRPr="0058150A">
        <w:rPr>
          <w:rFonts w:ascii="Georgia" w:hAnsi="Georgia" w:cs="Times New Roman"/>
          <w:sz w:val="22"/>
          <w:szCs w:val="22"/>
        </w:rPr>
        <w:t>Marquis of São Vicente said, although without intent to offend: “</w:t>
      </w:r>
      <w:r w:rsidR="008C0BC4" w:rsidRPr="0058150A">
        <w:rPr>
          <w:rFonts w:ascii="Georgia" w:hAnsi="Georgia" w:cs="Times New Roman"/>
          <w:sz w:val="22"/>
          <w:szCs w:val="22"/>
        </w:rPr>
        <w:t xml:space="preserve">The Argentines have a column over which </w:t>
      </w:r>
      <w:r w:rsidR="00B2508F" w:rsidRPr="0058150A">
        <w:rPr>
          <w:rFonts w:ascii="Georgia" w:hAnsi="Georgia" w:cs="Times New Roman"/>
          <w:sz w:val="22"/>
          <w:szCs w:val="22"/>
        </w:rPr>
        <w:t xml:space="preserve">Y.E.’s speech </w:t>
      </w:r>
      <w:r w:rsidR="008C0BC4" w:rsidRPr="0058150A">
        <w:rPr>
          <w:rFonts w:ascii="Georgia" w:hAnsi="Georgia" w:cs="Times New Roman"/>
          <w:sz w:val="22"/>
          <w:szCs w:val="22"/>
        </w:rPr>
        <w:t xml:space="preserve">must </w:t>
      </w:r>
      <w:r w:rsidR="00B2508F" w:rsidRPr="0058150A">
        <w:rPr>
          <w:rFonts w:ascii="Georgia" w:hAnsi="Georgia" w:cs="Times New Roman"/>
          <w:sz w:val="22"/>
          <w:szCs w:val="22"/>
        </w:rPr>
        <w:t xml:space="preserve">be placed.” </w:t>
      </w:r>
      <w:r w:rsidR="00AA16C8" w:rsidRPr="0058150A">
        <w:rPr>
          <w:rFonts w:ascii="Georgia" w:hAnsi="Georgia" w:cs="Times New Roman"/>
          <w:sz w:val="22"/>
          <w:szCs w:val="22"/>
        </w:rPr>
        <w:t xml:space="preserve">Nabuco’s </w:t>
      </w:r>
      <w:r w:rsidR="00B2508F" w:rsidRPr="0058150A">
        <w:rPr>
          <w:rFonts w:ascii="Georgia" w:hAnsi="Georgia" w:cs="Times New Roman"/>
          <w:sz w:val="22"/>
          <w:szCs w:val="22"/>
        </w:rPr>
        <w:t>capacity as Councilor of State gave him greater authority on the matter because he was known to be a</w:t>
      </w:r>
      <w:r w:rsidR="008C0BC4" w:rsidRPr="0058150A">
        <w:rPr>
          <w:rFonts w:ascii="Georgia" w:hAnsi="Georgia" w:cs="Times New Roman"/>
          <w:sz w:val="22"/>
          <w:szCs w:val="22"/>
        </w:rPr>
        <w:t>n</w:t>
      </w:r>
      <w:r w:rsidR="00B2508F" w:rsidRPr="0058150A">
        <w:rPr>
          <w:rFonts w:ascii="Georgia" w:hAnsi="Georgia" w:cs="Times New Roman"/>
          <w:sz w:val="22"/>
          <w:szCs w:val="22"/>
        </w:rPr>
        <w:t xml:space="preserve"> expert in internal and external negotiations, and his words </w:t>
      </w:r>
      <w:r w:rsidR="008C0BC4" w:rsidRPr="0058150A">
        <w:rPr>
          <w:rFonts w:ascii="Georgia" w:hAnsi="Georgia" w:cs="Times New Roman"/>
          <w:sz w:val="22"/>
          <w:szCs w:val="22"/>
        </w:rPr>
        <w:t xml:space="preserve">made an impact because of </w:t>
      </w:r>
      <w:r w:rsidR="00B2508F" w:rsidRPr="0058150A">
        <w:rPr>
          <w:rFonts w:ascii="Georgia" w:hAnsi="Georgia" w:cs="Times New Roman"/>
          <w:sz w:val="22"/>
          <w:szCs w:val="22"/>
        </w:rPr>
        <w:t xml:space="preserve">the delicacy of the situation; </w:t>
      </w:r>
      <w:r w:rsidR="008C0BC4" w:rsidRPr="0058150A">
        <w:rPr>
          <w:rFonts w:ascii="Georgia" w:hAnsi="Georgia" w:cs="Times New Roman"/>
          <w:sz w:val="22"/>
          <w:szCs w:val="22"/>
        </w:rPr>
        <w:t>on the other hand</w:t>
      </w:r>
      <w:r w:rsidR="00B2508F" w:rsidRPr="0058150A">
        <w:rPr>
          <w:rFonts w:ascii="Georgia" w:hAnsi="Georgia" w:cs="Times New Roman"/>
          <w:sz w:val="22"/>
          <w:szCs w:val="22"/>
        </w:rPr>
        <w:t xml:space="preserve">, as there were Councilors of State of opposite thinking, his presence in said body was also a guarantee for the country and for the cabinet itself, </w:t>
      </w:r>
      <w:r w:rsidR="00A3615F" w:rsidRPr="0058150A">
        <w:rPr>
          <w:rFonts w:ascii="Georgia" w:hAnsi="Georgia" w:cs="Times New Roman"/>
          <w:sz w:val="22"/>
          <w:szCs w:val="22"/>
        </w:rPr>
        <w:t xml:space="preserve">which could weigh up, through whatever course Nabuco followed, </w:t>
      </w:r>
      <w:r w:rsidR="00B2508F" w:rsidRPr="0058150A">
        <w:rPr>
          <w:rFonts w:ascii="Georgia" w:hAnsi="Georgia" w:cs="Times New Roman"/>
          <w:sz w:val="22"/>
          <w:szCs w:val="22"/>
        </w:rPr>
        <w:t xml:space="preserve">the oppositions’ stance and their vote. However, in his speech on 28 July 1875, Nabuco, responding to those that classified him as an </w:t>
      </w:r>
      <w:r w:rsidR="00B2508F" w:rsidRPr="0058150A">
        <w:rPr>
          <w:rFonts w:ascii="Georgia" w:hAnsi="Georgia" w:cs="Times New Roman"/>
          <w:i/>
          <w:iCs/>
          <w:sz w:val="22"/>
          <w:szCs w:val="22"/>
        </w:rPr>
        <w:t>Argentine Organ</w:t>
      </w:r>
      <w:r w:rsidR="00B2508F" w:rsidRPr="0058150A">
        <w:rPr>
          <w:rFonts w:ascii="Georgia" w:hAnsi="Georgia" w:cs="Times New Roman"/>
          <w:sz w:val="22"/>
          <w:szCs w:val="22"/>
        </w:rPr>
        <w:t xml:space="preserve">, </w:t>
      </w:r>
      <w:r w:rsidR="00A3615F" w:rsidRPr="0058150A">
        <w:rPr>
          <w:rFonts w:ascii="Georgia" w:hAnsi="Georgia" w:cs="Times New Roman"/>
          <w:sz w:val="22"/>
          <w:szCs w:val="22"/>
        </w:rPr>
        <w:t>went as far as to</w:t>
      </w:r>
      <w:r w:rsidR="00B2508F" w:rsidRPr="0058150A">
        <w:rPr>
          <w:rFonts w:ascii="Georgia" w:hAnsi="Georgia" w:cs="Times New Roman"/>
          <w:sz w:val="22"/>
          <w:szCs w:val="22"/>
        </w:rPr>
        <w:t xml:space="preserve"> offer his resignation from the role of Councilor of State, if </w:t>
      </w:r>
      <w:r w:rsidR="00A3615F" w:rsidRPr="0058150A">
        <w:rPr>
          <w:rFonts w:ascii="Georgia" w:hAnsi="Georgia" w:cs="Times New Roman"/>
          <w:sz w:val="22"/>
          <w:szCs w:val="22"/>
        </w:rPr>
        <w:t xml:space="preserve">that </w:t>
      </w:r>
      <w:r w:rsidR="00A3615F" w:rsidRPr="0058150A">
        <w:rPr>
          <w:rFonts w:ascii="Georgia" w:hAnsi="Georgia" w:cs="Times New Roman"/>
          <w:sz w:val="22"/>
          <w:szCs w:val="22"/>
        </w:rPr>
        <w:lastRenderedPageBreak/>
        <w:t>was judged</w:t>
      </w:r>
      <w:r w:rsidR="00B2508F" w:rsidRPr="0058150A">
        <w:rPr>
          <w:rFonts w:ascii="Georgia" w:hAnsi="Georgia" w:cs="Times New Roman"/>
          <w:sz w:val="22"/>
          <w:szCs w:val="22"/>
        </w:rPr>
        <w:t xml:space="preserve"> a necessary condition </w:t>
      </w:r>
      <w:r w:rsidR="00A3615F" w:rsidRPr="0058150A">
        <w:rPr>
          <w:rFonts w:ascii="Georgia" w:hAnsi="Georgia" w:cs="Times New Roman"/>
          <w:sz w:val="22"/>
          <w:szCs w:val="22"/>
        </w:rPr>
        <w:t xml:space="preserve">for him </w:t>
      </w:r>
      <w:r w:rsidR="00B2508F" w:rsidRPr="0058150A">
        <w:rPr>
          <w:rFonts w:ascii="Georgia" w:hAnsi="Georgia" w:cs="Times New Roman"/>
          <w:sz w:val="22"/>
          <w:szCs w:val="22"/>
        </w:rPr>
        <w:t xml:space="preserve">to freely express his opinion about peace or war. </w:t>
      </w:r>
      <w:r w:rsidR="00A3615F" w:rsidRPr="0058150A">
        <w:rPr>
          <w:rFonts w:ascii="Georgia" w:hAnsi="Georgia" w:cs="Times New Roman"/>
          <w:sz w:val="22"/>
          <w:szCs w:val="22"/>
        </w:rPr>
        <w:t xml:space="preserve">These were </w:t>
      </w:r>
      <w:r w:rsidR="00B2508F" w:rsidRPr="0058150A">
        <w:rPr>
          <w:rFonts w:ascii="Georgia" w:hAnsi="Georgia" w:cs="Times New Roman"/>
          <w:sz w:val="22"/>
          <w:szCs w:val="22"/>
        </w:rPr>
        <w:t>his declarations:</w:t>
      </w:r>
    </w:p>
    <w:p w14:paraId="5C09B2EB" w14:textId="50E499AC" w:rsidR="00B2508F" w:rsidRPr="0058150A" w:rsidRDefault="004F23DD" w:rsidP="00722C6A">
      <w:pPr>
        <w:ind w:firstLine="360"/>
        <w:jc w:val="both"/>
        <w:rPr>
          <w:rFonts w:ascii="Georgia" w:hAnsi="Georgia" w:cs="Times New Roman"/>
          <w:sz w:val="22"/>
          <w:szCs w:val="22"/>
        </w:rPr>
      </w:pPr>
      <w:r w:rsidRPr="0058150A">
        <w:rPr>
          <w:rFonts w:ascii="Georgia" w:hAnsi="Georgia" w:cs="Times New Roman"/>
          <w:smallCaps/>
          <w:sz w:val="22"/>
          <w:szCs w:val="22"/>
        </w:rPr>
        <w:t>Senhor Nabuco</w:t>
      </w:r>
      <w:r w:rsidRPr="0058150A">
        <w:rPr>
          <w:rFonts w:ascii="Georgia" w:hAnsi="Georgia" w:cs="Times New Roman"/>
          <w:sz w:val="22"/>
          <w:szCs w:val="22"/>
        </w:rPr>
        <w:t xml:space="preserve">: </w:t>
      </w:r>
      <w:r w:rsidR="00B2508F" w:rsidRPr="0058150A">
        <w:rPr>
          <w:rFonts w:ascii="Georgia" w:hAnsi="Georgia" w:cs="Times New Roman"/>
          <w:sz w:val="22"/>
          <w:szCs w:val="22"/>
        </w:rPr>
        <w:t xml:space="preserve">Finally, the </w:t>
      </w:r>
      <w:r w:rsidR="00A3615F" w:rsidRPr="0058150A">
        <w:rPr>
          <w:rFonts w:ascii="Georgia" w:hAnsi="Georgia" w:cs="Times New Roman"/>
          <w:sz w:val="22"/>
          <w:szCs w:val="22"/>
        </w:rPr>
        <w:t xml:space="preserve">matter </w:t>
      </w:r>
      <w:r w:rsidR="00B2508F" w:rsidRPr="0058150A">
        <w:rPr>
          <w:rFonts w:ascii="Georgia" w:hAnsi="Georgia" w:cs="Times New Roman"/>
          <w:sz w:val="22"/>
          <w:szCs w:val="22"/>
        </w:rPr>
        <w:t>came to the Parliament; I return to this point. The government permits us to debate. But do you believe that freedom of debate exists? No; no liberty exists at all</w:t>
      </w:r>
      <w:r w:rsidR="00A3615F" w:rsidRPr="0058150A">
        <w:rPr>
          <w:rFonts w:ascii="Georgia" w:hAnsi="Georgia" w:cs="Times New Roman"/>
          <w:sz w:val="22"/>
          <w:szCs w:val="22"/>
        </w:rPr>
        <w:t>, and I am the example of this,</w:t>
      </w:r>
      <w:r w:rsidR="00B2508F" w:rsidRPr="0058150A">
        <w:rPr>
          <w:rFonts w:ascii="Georgia" w:hAnsi="Georgia" w:cs="Times New Roman"/>
          <w:sz w:val="22"/>
          <w:szCs w:val="22"/>
        </w:rPr>
        <w:t xml:space="preserve"> </w:t>
      </w:r>
      <w:r w:rsidR="00A3615F" w:rsidRPr="0058150A">
        <w:rPr>
          <w:rFonts w:ascii="Georgia" w:hAnsi="Georgia" w:cs="Times New Roman"/>
          <w:sz w:val="22"/>
          <w:szCs w:val="22"/>
        </w:rPr>
        <w:t>because on one side they say</w:t>
      </w:r>
      <w:r w:rsidR="00B2508F" w:rsidRPr="0058150A">
        <w:rPr>
          <w:rFonts w:ascii="Georgia" w:hAnsi="Georgia" w:cs="Times New Roman"/>
          <w:sz w:val="22"/>
          <w:szCs w:val="22"/>
        </w:rPr>
        <w:t>: ‘</w:t>
      </w:r>
      <w:r w:rsidR="00A3615F" w:rsidRPr="0058150A">
        <w:rPr>
          <w:rFonts w:ascii="Georgia" w:hAnsi="Georgia" w:cs="Times New Roman"/>
          <w:sz w:val="22"/>
          <w:szCs w:val="22"/>
        </w:rPr>
        <w:t xml:space="preserve">One </w:t>
      </w:r>
      <w:r w:rsidR="00B2508F" w:rsidRPr="0058150A">
        <w:rPr>
          <w:rFonts w:ascii="Georgia" w:hAnsi="Georgia" w:cs="Times New Roman"/>
          <w:sz w:val="22"/>
          <w:szCs w:val="22"/>
        </w:rPr>
        <w:t xml:space="preserve">must only attend to national dignity!’ </w:t>
      </w:r>
      <w:r w:rsidR="00A3615F" w:rsidRPr="0058150A">
        <w:rPr>
          <w:rFonts w:ascii="Georgia" w:hAnsi="Georgia" w:cs="Times New Roman"/>
          <w:sz w:val="22"/>
          <w:szCs w:val="22"/>
        </w:rPr>
        <w:t>And on the other</w:t>
      </w:r>
      <w:r w:rsidR="00B2508F" w:rsidRPr="0058150A">
        <w:rPr>
          <w:rFonts w:ascii="Georgia" w:hAnsi="Georgia" w:cs="Times New Roman"/>
          <w:sz w:val="22"/>
          <w:szCs w:val="22"/>
        </w:rPr>
        <w:t>: ‘</w:t>
      </w:r>
      <w:r w:rsidR="00A3615F" w:rsidRPr="0058150A">
        <w:rPr>
          <w:rFonts w:ascii="Georgia" w:hAnsi="Georgia" w:cs="Times New Roman"/>
          <w:sz w:val="22"/>
          <w:szCs w:val="22"/>
        </w:rPr>
        <w:t xml:space="preserve">What </w:t>
      </w:r>
      <w:r w:rsidR="00B2508F" w:rsidRPr="0058150A">
        <w:rPr>
          <w:rFonts w:ascii="Georgia" w:hAnsi="Georgia" w:cs="Times New Roman"/>
          <w:sz w:val="22"/>
          <w:szCs w:val="22"/>
        </w:rPr>
        <w:t>language from the mouth of a Councilor of State!’</w:t>
      </w:r>
    </w:p>
    <w:p w14:paraId="7B21B79C" w14:textId="6CE83984" w:rsidR="00B2508F" w:rsidRPr="0058150A" w:rsidRDefault="00B2508F" w:rsidP="00722C6A">
      <w:pPr>
        <w:ind w:firstLine="360"/>
        <w:jc w:val="both"/>
        <w:rPr>
          <w:rFonts w:ascii="Georgia" w:hAnsi="Georgia" w:cs="Times New Roman"/>
          <w:sz w:val="22"/>
          <w:szCs w:val="22"/>
        </w:rPr>
      </w:pPr>
      <w:r w:rsidRPr="0058150A">
        <w:rPr>
          <w:rFonts w:ascii="Georgia" w:hAnsi="Georgia" w:cs="Times New Roman"/>
          <w:sz w:val="22"/>
          <w:szCs w:val="22"/>
        </w:rPr>
        <w:t xml:space="preserve">But as the Viscount of Uruguay said very well in 1858, and in this house, the Councilor of State is, in the political realm, Councilor to the </w:t>
      </w:r>
      <w:r w:rsidR="00A3615F" w:rsidRPr="0058150A">
        <w:rPr>
          <w:rFonts w:ascii="Georgia" w:hAnsi="Georgia" w:cs="Times New Roman"/>
          <w:sz w:val="22"/>
          <w:szCs w:val="22"/>
        </w:rPr>
        <w:t xml:space="preserve">Emperor </w:t>
      </w:r>
      <w:r w:rsidRPr="0058150A">
        <w:rPr>
          <w:rFonts w:ascii="Georgia" w:hAnsi="Georgia" w:cs="Times New Roman"/>
          <w:sz w:val="22"/>
          <w:szCs w:val="22"/>
        </w:rPr>
        <w:t>and not to the ministry.</w:t>
      </w:r>
    </w:p>
    <w:p w14:paraId="578DDE7F" w14:textId="4ED8DC11" w:rsidR="00B2508F" w:rsidRPr="0058150A" w:rsidRDefault="00B2508F" w:rsidP="00722C6A">
      <w:pPr>
        <w:ind w:firstLine="360"/>
        <w:jc w:val="both"/>
        <w:rPr>
          <w:rFonts w:ascii="Georgia" w:hAnsi="Georgia" w:cs="Times New Roman"/>
          <w:sz w:val="22"/>
          <w:szCs w:val="22"/>
        </w:rPr>
      </w:pPr>
      <w:r w:rsidRPr="0058150A">
        <w:rPr>
          <w:rFonts w:ascii="Georgia" w:hAnsi="Georgia" w:cs="Times New Roman"/>
          <w:sz w:val="22"/>
          <w:szCs w:val="22"/>
        </w:rPr>
        <w:t xml:space="preserve">The constitution says that the role of Councilor of State is not incompatible with that of senator; but does this mean that the senator who is Councilor of State has less rights than the senator that is not </w:t>
      </w:r>
      <w:r w:rsidR="00A3615F" w:rsidRPr="0058150A">
        <w:rPr>
          <w:rFonts w:ascii="Georgia" w:hAnsi="Georgia" w:cs="Times New Roman"/>
          <w:sz w:val="22"/>
          <w:szCs w:val="22"/>
        </w:rPr>
        <w:t xml:space="preserve">Councilor </w:t>
      </w:r>
      <w:r w:rsidRPr="0058150A">
        <w:rPr>
          <w:rFonts w:ascii="Georgia" w:hAnsi="Georgia" w:cs="Times New Roman"/>
          <w:sz w:val="22"/>
          <w:szCs w:val="22"/>
        </w:rPr>
        <w:t xml:space="preserve">of </w:t>
      </w:r>
      <w:r w:rsidR="00A3615F" w:rsidRPr="0058150A">
        <w:rPr>
          <w:rFonts w:ascii="Georgia" w:hAnsi="Georgia" w:cs="Times New Roman"/>
          <w:sz w:val="22"/>
          <w:szCs w:val="22"/>
        </w:rPr>
        <w:t>State</w:t>
      </w:r>
      <w:r w:rsidRPr="0058150A">
        <w:rPr>
          <w:rFonts w:ascii="Georgia" w:hAnsi="Georgia" w:cs="Times New Roman"/>
          <w:sz w:val="22"/>
          <w:szCs w:val="22"/>
        </w:rPr>
        <w:t xml:space="preserve">? That the </w:t>
      </w:r>
      <w:r w:rsidR="00A3615F" w:rsidRPr="0058150A">
        <w:rPr>
          <w:rFonts w:ascii="Georgia" w:hAnsi="Georgia" w:cs="Times New Roman"/>
          <w:sz w:val="22"/>
          <w:szCs w:val="22"/>
        </w:rPr>
        <w:t xml:space="preserve">Councilor </w:t>
      </w:r>
      <w:r w:rsidRPr="0058150A">
        <w:rPr>
          <w:rFonts w:ascii="Georgia" w:hAnsi="Georgia" w:cs="Times New Roman"/>
          <w:sz w:val="22"/>
          <w:szCs w:val="22"/>
        </w:rPr>
        <w:t xml:space="preserve">of </w:t>
      </w:r>
      <w:r w:rsidR="00A3615F" w:rsidRPr="0058150A">
        <w:rPr>
          <w:rFonts w:ascii="Georgia" w:hAnsi="Georgia" w:cs="Times New Roman"/>
          <w:sz w:val="22"/>
          <w:szCs w:val="22"/>
        </w:rPr>
        <w:t xml:space="preserve">State </w:t>
      </w:r>
      <w:r w:rsidRPr="0058150A">
        <w:rPr>
          <w:rFonts w:ascii="Georgia" w:hAnsi="Georgia" w:cs="Times New Roman"/>
          <w:sz w:val="22"/>
          <w:szCs w:val="22"/>
        </w:rPr>
        <w:t>senator must not say the whole truth? Must he not say what he feels? (</w:t>
      </w:r>
      <w:r w:rsidR="00A302F9" w:rsidRPr="0058150A">
        <w:rPr>
          <w:rFonts w:ascii="Georgia" w:hAnsi="Georgia" w:cs="Times New Roman"/>
          <w:i/>
          <w:iCs/>
          <w:sz w:val="22"/>
          <w:szCs w:val="22"/>
        </w:rPr>
        <w:t>Assent.</w:t>
      </w:r>
      <w:r w:rsidRPr="0058150A">
        <w:rPr>
          <w:rFonts w:ascii="Georgia" w:hAnsi="Georgia" w:cs="Times New Roman"/>
          <w:sz w:val="22"/>
          <w:szCs w:val="22"/>
        </w:rPr>
        <w:t xml:space="preserve">) </w:t>
      </w:r>
      <w:r w:rsidR="00A3615F" w:rsidRPr="0058150A">
        <w:rPr>
          <w:rFonts w:ascii="Georgia" w:hAnsi="Georgia" w:cs="Times New Roman"/>
          <w:sz w:val="22"/>
          <w:szCs w:val="22"/>
        </w:rPr>
        <w:t>D</w:t>
      </w:r>
      <w:r w:rsidRPr="0058150A">
        <w:rPr>
          <w:rFonts w:ascii="Georgia" w:hAnsi="Georgia" w:cs="Times New Roman"/>
          <w:sz w:val="22"/>
          <w:szCs w:val="22"/>
        </w:rPr>
        <w:t xml:space="preserve">oes it mean that he must not talk so that what </w:t>
      </w:r>
      <w:r w:rsidR="00A3615F" w:rsidRPr="0058150A">
        <w:rPr>
          <w:rFonts w:ascii="Georgia" w:hAnsi="Georgia" w:cs="Times New Roman"/>
          <w:sz w:val="22"/>
          <w:szCs w:val="22"/>
        </w:rPr>
        <w:t xml:space="preserve">he says </w:t>
      </w:r>
      <w:r w:rsidRPr="0058150A">
        <w:rPr>
          <w:rFonts w:ascii="Georgia" w:hAnsi="Georgia" w:cs="Times New Roman"/>
          <w:sz w:val="22"/>
          <w:szCs w:val="22"/>
        </w:rPr>
        <w:t>before the Council of State</w:t>
      </w:r>
      <w:r w:rsidR="00A3615F" w:rsidRPr="0058150A">
        <w:rPr>
          <w:rFonts w:ascii="Georgia" w:hAnsi="Georgia" w:cs="Times New Roman"/>
          <w:sz w:val="22"/>
          <w:szCs w:val="22"/>
        </w:rPr>
        <w:t xml:space="preserve"> is not known</w:t>
      </w:r>
      <w:r w:rsidRPr="0058150A">
        <w:rPr>
          <w:rFonts w:ascii="Georgia" w:hAnsi="Georgia" w:cs="Times New Roman"/>
          <w:sz w:val="22"/>
          <w:szCs w:val="22"/>
        </w:rPr>
        <w:t>? Does it mean that he must only talk when he may find himself in agreement with the ministry?</w:t>
      </w:r>
    </w:p>
    <w:p w14:paraId="789D8DAB" w14:textId="62F82CE7" w:rsidR="00B2508F" w:rsidRPr="0058150A" w:rsidRDefault="00B2508F" w:rsidP="00722C6A">
      <w:pPr>
        <w:ind w:firstLine="360"/>
        <w:jc w:val="both"/>
        <w:rPr>
          <w:rFonts w:ascii="Georgia" w:hAnsi="Georgia" w:cs="Times New Roman"/>
          <w:sz w:val="22"/>
          <w:szCs w:val="22"/>
        </w:rPr>
      </w:pPr>
      <w:r w:rsidRPr="0058150A">
        <w:rPr>
          <w:rFonts w:ascii="Georgia" w:hAnsi="Georgia" w:cs="Times New Roman"/>
          <w:sz w:val="22"/>
          <w:szCs w:val="22"/>
        </w:rPr>
        <w:t>Ah, senhores! If it is so, I renounce the role of Councilor of State. (</w:t>
      </w:r>
      <w:r w:rsidR="00A302F9" w:rsidRPr="0058150A">
        <w:rPr>
          <w:rFonts w:ascii="Georgia" w:hAnsi="Georgia" w:cs="Times New Roman"/>
          <w:i/>
          <w:iCs/>
          <w:sz w:val="22"/>
          <w:szCs w:val="22"/>
        </w:rPr>
        <w:t>Assent</w:t>
      </w:r>
      <w:r w:rsidRPr="0058150A">
        <w:rPr>
          <w:rFonts w:ascii="Georgia" w:hAnsi="Georgia" w:cs="Times New Roman"/>
          <w:i/>
          <w:iCs/>
          <w:sz w:val="22"/>
          <w:szCs w:val="22"/>
        </w:rPr>
        <w:t>, seconded</w:t>
      </w:r>
      <w:r w:rsidRPr="0058150A">
        <w:rPr>
          <w:rFonts w:ascii="Georgia" w:hAnsi="Georgia" w:cs="Times New Roman"/>
          <w:sz w:val="22"/>
          <w:szCs w:val="22"/>
        </w:rPr>
        <w:t>.)</w:t>
      </w:r>
    </w:p>
    <w:p w14:paraId="4F50C9AA" w14:textId="4BC1449C" w:rsidR="00B2508F" w:rsidRPr="0058150A" w:rsidRDefault="00B2508F" w:rsidP="00722C6A">
      <w:pPr>
        <w:ind w:firstLine="360"/>
        <w:jc w:val="both"/>
        <w:rPr>
          <w:rFonts w:ascii="Georgia" w:hAnsi="Georgia" w:cs="Times New Roman"/>
          <w:sz w:val="22"/>
          <w:szCs w:val="22"/>
        </w:rPr>
      </w:pPr>
      <w:r w:rsidRPr="0058150A">
        <w:rPr>
          <w:rFonts w:ascii="Georgia" w:hAnsi="Georgia" w:cs="Times New Roman"/>
          <w:sz w:val="22"/>
          <w:szCs w:val="22"/>
        </w:rPr>
        <w:t xml:space="preserve">I </w:t>
      </w:r>
      <w:r w:rsidR="00A3615F" w:rsidRPr="0058150A">
        <w:rPr>
          <w:rFonts w:ascii="Georgia" w:hAnsi="Georgia" w:cs="Times New Roman"/>
          <w:sz w:val="22"/>
          <w:szCs w:val="22"/>
        </w:rPr>
        <w:t xml:space="preserve">appreciate </w:t>
      </w:r>
      <w:r w:rsidRPr="0058150A">
        <w:rPr>
          <w:rFonts w:ascii="Georgia" w:hAnsi="Georgia" w:cs="Times New Roman"/>
          <w:sz w:val="22"/>
          <w:szCs w:val="22"/>
        </w:rPr>
        <w:t>clear and defined situations, and I ask you: Have I brought some of the opinions maintained by myself in the Council of State to the Senate? Have I availed myself of some document of the Council of State? Ah, senhores! I debate with the documents brought to parliament; I debate, as such, like any senator.</w:t>
      </w:r>
    </w:p>
    <w:p w14:paraId="69555200" w14:textId="73CF920A" w:rsidR="00B2508F"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Senhor Otaviano</w:t>
      </w:r>
      <w:r w:rsidR="00B2508F" w:rsidRPr="0058150A">
        <w:rPr>
          <w:rFonts w:ascii="Georgia" w:hAnsi="Georgia" w:cs="Times New Roman"/>
          <w:sz w:val="22"/>
          <w:szCs w:val="22"/>
        </w:rPr>
        <w:t>: Seconded. H</w:t>
      </w:r>
      <w:r w:rsidR="00B26898" w:rsidRPr="0058150A">
        <w:rPr>
          <w:rFonts w:ascii="Georgia" w:hAnsi="Georgia" w:cs="Times New Roman"/>
          <w:sz w:val="22"/>
          <w:szCs w:val="22"/>
        </w:rPr>
        <w:t>is Senhoria</w:t>
      </w:r>
      <w:r w:rsidR="00B2508F" w:rsidRPr="0058150A">
        <w:rPr>
          <w:rFonts w:ascii="Georgia" w:hAnsi="Georgia" w:cs="Times New Roman"/>
          <w:sz w:val="22"/>
          <w:szCs w:val="22"/>
        </w:rPr>
        <w:t xml:space="preserve"> has full right.</w:t>
      </w:r>
    </w:p>
    <w:p w14:paraId="0937C2A3" w14:textId="7D2279B9" w:rsidR="00B2508F"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Senhor Nabuco</w:t>
      </w:r>
      <w:r w:rsidR="00B2508F" w:rsidRPr="0058150A">
        <w:rPr>
          <w:rFonts w:ascii="Georgia" w:hAnsi="Georgia" w:cs="Times New Roman"/>
          <w:sz w:val="22"/>
          <w:szCs w:val="22"/>
        </w:rPr>
        <w:t>: Senhores, I am going to tell you the truth. On July 29</w:t>
      </w:r>
      <w:r w:rsidR="00B2508F" w:rsidRPr="0058150A">
        <w:rPr>
          <w:rFonts w:ascii="Georgia" w:hAnsi="Georgia" w:cs="Times New Roman"/>
          <w:sz w:val="22"/>
          <w:szCs w:val="22"/>
          <w:vertAlign w:val="superscript"/>
        </w:rPr>
        <w:t>th</w:t>
      </w:r>
      <w:r w:rsidR="00B2508F" w:rsidRPr="0058150A">
        <w:rPr>
          <w:rFonts w:ascii="Georgia" w:hAnsi="Georgia" w:cs="Times New Roman"/>
          <w:sz w:val="22"/>
          <w:szCs w:val="22"/>
        </w:rPr>
        <w:t xml:space="preserve">, upon making an act of opposition to the ministry </w:t>
      </w:r>
      <w:r w:rsidR="00CD2958" w:rsidRPr="0058150A">
        <w:rPr>
          <w:rFonts w:ascii="Georgia" w:hAnsi="Georgia" w:cs="Times New Roman"/>
          <w:sz w:val="22"/>
          <w:szCs w:val="22"/>
        </w:rPr>
        <w:t xml:space="preserve">which </w:t>
      </w:r>
      <w:r w:rsidR="00B2508F" w:rsidRPr="0058150A">
        <w:rPr>
          <w:rFonts w:ascii="Georgia" w:hAnsi="Georgia" w:cs="Times New Roman"/>
          <w:sz w:val="22"/>
          <w:szCs w:val="22"/>
        </w:rPr>
        <w:t>rose to power</w:t>
      </w:r>
      <w:r w:rsidR="00CD2958" w:rsidRPr="0058150A">
        <w:rPr>
          <w:rFonts w:ascii="Georgia" w:hAnsi="Georgia" w:cs="Times New Roman"/>
          <w:sz w:val="22"/>
          <w:szCs w:val="22"/>
        </w:rPr>
        <w:t xml:space="preserve"> that day</w:t>
      </w:r>
      <w:r w:rsidR="00B2508F" w:rsidRPr="0058150A">
        <w:rPr>
          <w:rFonts w:ascii="Georgia" w:hAnsi="Georgia" w:cs="Times New Roman"/>
          <w:sz w:val="22"/>
          <w:szCs w:val="22"/>
        </w:rPr>
        <w:t xml:space="preserve">, I said: ‘If there is anything unsuiting in my words, I </w:t>
      </w:r>
      <w:r w:rsidR="00CD2958" w:rsidRPr="0058150A">
        <w:rPr>
          <w:rFonts w:ascii="Georgia" w:hAnsi="Georgia" w:cs="Times New Roman"/>
          <w:sz w:val="22"/>
          <w:szCs w:val="22"/>
        </w:rPr>
        <w:t xml:space="preserve">grant </w:t>
      </w:r>
      <w:r w:rsidR="00B2508F" w:rsidRPr="0058150A">
        <w:rPr>
          <w:rFonts w:ascii="Georgia" w:hAnsi="Georgia" w:cs="Times New Roman"/>
          <w:sz w:val="22"/>
          <w:szCs w:val="22"/>
        </w:rPr>
        <w:t>that you may consider my resignation made.’</w:t>
      </w:r>
    </w:p>
    <w:p w14:paraId="3B32ABA0" w14:textId="63B21043" w:rsidR="00B2508F" w:rsidRPr="0058150A" w:rsidRDefault="00B2508F" w:rsidP="00722C6A">
      <w:pPr>
        <w:ind w:firstLine="360"/>
        <w:jc w:val="both"/>
        <w:rPr>
          <w:rFonts w:ascii="Georgia" w:hAnsi="Georgia" w:cs="Times New Roman"/>
          <w:sz w:val="22"/>
          <w:szCs w:val="22"/>
        </w:rPr>
      </w:pPr>
      <w:r w:rsidRPr="0058150A">
        <w:rPr>
          <w:rFonts w:ascii="Georgia" w:hAnsi="Georgia" w:cs="Times New Roman"/>
          <w:sz w:val="22"/>
          <w:szCs w:val="22"/>
        </w:rPr>
        <w:t xml:space="preserve">Senhores, given my situation, the role of Councilor of State is not pleasant; </w:t>
      </w:r>
      <w:r w:rsidR="00CD2958" w:rsidRPr="0058150A">
        <w:rPr>
          <w:rFonts w:ascii="Georgia" w:hAnsi="Georgia" w:cs="Times New Roman"/>
          <w:sz w:val="22"/>
          <w:szCs w:val="22"/>
        </w:rPr>
        <w:t xml:space="preserve">because </w:t>
      </w:r>
      <w:r w:rsidRPr="0058150A">
        <w:rPr>
          <w:rFonts w:ascii="Georgia" w:hAnsi="Georgia" w:cs="Times New Roman"/>
          <w:sz w:val="22"/>
          <w:szCs w:val="22"/>
        </w:rPr>
        <w:t>I am always defeated there I am</w:t>
      </w:r>
      <w:r w:rsidR="00CD2958" w:rsidRPr="0058150A">
        <w:rPr>
          <w:rFonts w:ascii="Georgia" w:hAnsi="Georgia" w:cs="Times New Roman"/>
          <w:sz w:val="22"/>
          <w:szCs w:val="22"/>
        </w:rPr>
        <w:t>, in a manner of speaking,</w:t>
      </w:r>
      <w:r w:rsidRPr="0058150A">
        <w:rPr>
          <w:rFonts w:ascii="Georgia" w:hAnsi="Georgia" w:cs="Times New Roman"/>
          <w:sz w:val="22"/>
          <w:szCs w:val="22"/>
        </w:rPr>
        <w:t xml:space="preserve"> a crow among peacocks.</w:t>
      </w:r>
    </w:p>
    <w:p w14:paraId="21EEECBF" w14:textId="2EA4A438" w:rsidR="00B2508F"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Senhor Zacarias</w:t>
      </w:r>
      <w:r w:rsidR="00B2508F" w:rsidRPr="0058150A">
        <w:rPr>
          <w:rFonts w:ascii="Georgia" w:hAnsi="Georgia" w:cs="Times New Roman"/>
          <w:sz w:val="22"/>
          <w:szCs w:val="22"/>
        </w:rPr>
        <w:t>: Pardon me Y.E., but senhor Niterói says that when it comes to pardons, Y.E. always wins.</w:t>
      </w:r>
    </w:p>
    <w:p w14:paraId="65FD2A22" w14:textId="4126CCD5" w:rsidR="00B2508F"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Senhor Otaviano</w:t>
      </w:r>
      <w:r w:rsidR="00B2508F" w:rsidRPr="0058150A">
        <w:rPr>
          <w:rFonts w:ascii="Georgia" w:hAnsi="Georgia" w:cs="Times New Roman"/>
          <w:sz w:val="22"/>
          <w:szCs w:val="22"/>
        </w:rPr>
        <w:t xml:space="preserve">: This is in accord with the heart of the </w:t>
      </w:r>
      <w:r w:rsidR="00FC6460" w:rsidRPr="0058150A">
        <w:rPr>
          <w:rFonts w:ascii="Georgia" w:hAnsi="Georgia" w:cs="Times New Roman"/>
          <w:sz w:val="22"/>
          <w:szCs w:val="22"/>
        </w:rPr>
        <w:t>Prince</w:t>
      </w:r>
      <w:r w:rsidR="00B2508F" w:rsidRPr="0058150A">
        <w:rPr>
          <w:rFonts w:ascii="Georgia" w:hAnsi="Georgia" w:cs="Times New Roman"/>
          <w:sz w:val="22"/>
          <w:szCs w:val="22"/>
        </w:rPr>
        <w:t>ss.</w:t>
      </w:r>
    </w:p>
    <w:p w14:paraId="3C4656E2" w14:textId="21D6A10F" w:rsidR="00B2508F"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Senhor Nabuco</w:t>
      </w:r>
      <w:r w:rsidR="00B2508F" w:rsidRPr="0058150A">
        <w:rPr>
          <w:rFonts w:ascii="Georgia" w:hAnsi="Georgia" w:cs="Times New Roman"/>
          <w:sz w:val="22"/>
          <w:szCs w:val="22"/>
        </w:rPr>
        <w:t>: I repeat, senhores, that I would not have any trouble in renouncing the role of Councilor of State …</w:t>
      </w:r>
    </w:p>
    <w:p w14:paraId="717FF198" w14:textId="41ED7A1E" w:rsidR="00B2508F"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Senhor Otaviano</w:t>
      </w:r>
      <w:r w:rsidR="00B2508F" w:rsidRPr="0058150A">
        <w:rPr>
          <w:rFonts w:ascii="Georgia" w:hAnsi="Georgia" w:cs="Times New Roman"/>
          <w:sz w:val="22"/>
          <w:szCs w:val="22"/>
        </w:rPr>
        <w:t>: It would be the country’s loss.</w:t>
      </w:r>
    </w:p>
    <w:p w14:paraId="09EB3F9F" w14:textId="2B11B6FD" w:rsidR="00B2508F" w:rsidRPr="0058150A" w:rsidRDefault="004F23DD" w:rsidP="00722C6A">
      <w:pPr>
        <w:ind w:firstLine="360"/>
        <w:jc w:val="both"/>
        <w:rPr>
          <w:rFonts w:ascii="Georgia" w:hAnsi="Georgia" w:cs="Times New Roman"/>
          <w:sz w:val="22"/>
          <w:szCs w:val="22"/>
        </w:rPr>
      </w:pPr>
      <w:r w:rsidRPr="0058150A">
        <w:rPr>
          <w:rFonts w:ascii="Georgia" w:hAnsi="Georgia" w:cs="Times New Roman"/>
          <w:iCs/>
          <w:smallCaps/>
          <w:sz w:val="22"/>
          <w:szCs w:val="22"/>
        </w:rPr>
        <w:t>Senhor Nabuco</w:t>
      </w:r>
      <w:r w:rsidR="00B2508F" w:rsidRPr="0058150A">
        <w:rPr>
          <w:rFonts w:ascii="Georgia" w:hAnsi="Georgia" w:cs="Times New Roman"/>
          <w:sz w:val="22"/>
          <w:szCs w:val="22"/>
        </w:rPr>
        <w:t>: … But it will not be my fault, because I must say, as a loyal to the monarchy and convinced of the services that it can lend the country, I would hope that it never be said that I will abandon it. As such, I must not resign spontaneously; in my resignation the will of another must intervene. I know also that the role is a lifelong one</w:t>
      </w:r>
      <w:r w:rsidR="00CD2958" w:rsidRPr="0058150A">
        <w:rPr>
          <w:rFonts w:ascii="Georgia" w:hAnsi="Georgia" w:cs="Times New Roman"/>
          <w:sz w:val="22"/>
          <w:szCs w:val="22"/>
        </w:rPr>
        <w:t>;</w:t>
      </w:r>
      <w:r w:rsidR="00B2508F" w:rsidRPr="0058150A">
        <w:rPr>
          <w:rFonts w:ascii="Georgia" w:hAnsi="Georgia" w:cs="Times New Roman"/>
          <w:sz w:val="22"/>
          <w:szCs w:val="22"/>
        </w:rPr>
        <w:t xml:space="preserve"> but I do not wish to impose myself on the crown.</w:t>
      </w:r>
    </w:p>
    <w:p w14:paraId="42E8049C" w14:textId="77777777" w:rsidR="00CB5B4F" w:rsidRPr="0058150A" w:rsidRDefault="00CB5B4F">
      <w:pPr>
        <w:rPr>
          <w:rFonts w:ascii="Georgia" w:hAnsi="Georgia" w:cs="Times New Roman"/>
        </w:rPr>
      </w:pPr>
      <w:r w:rsidRPr="0058150A">
        <w:rPr>
          <w:rFonts w:ascii="Georgia" w:hAnsi="Georgia" w:cs="Times New Roman"/>
        </w:rPr>
        <w:br w:type="page"/>
      </w:r>
    </w:p>
    <w:p w14:paraId="259D596E" w14:textId="207C9466" w:rsidR="00CB5B4F" w:rsidRPr="0058150A" w:rsidRDefault="00CB5B4F" w:rsidP="00722C6A">
      <w:pPr>
        <w:ind w:firstLine="360"/>
        <w:jc w:val="both"/>
        <w:rPr>
          <w:rFonts w:ascii="Georgia" w:hAnsi="Georgia" w:cs="Times New Roman"/>
        </w:rPr>
      </w:pPr>
    </w:p>
    <w:p w14:paraId="6655D2D0" w14:textId="194C8890" w:rsidR="00CB5B4F" w:rsidRPr="007320F1" w:rsidRDefault="00CB5B4F" w:rsidP="00722C6A">
      <w:pPr>
        <w:ind w:firstLine="360"/>
        <w:jc w:val="center"/>
        <w:rPr>
          <w:rFonts w:ascii="Georgia" w:hAnsi="Georgia" w:cs="Times New Roman"/>
          <w:b/>
          <w:bCs/>
          <w:smallCaps/>
          <w:sz w:val="36"/>
          <w:szCs w:val="36"/>
        </w:rPr>
      </w:pPr>
      <w:bookmarkStart w:id="597" w:name="appendix"/>
      <w:r w:rsidRPr="007320F1">
        <w:rPr>
          <w:rFonts w:ascii="Georgia" w:hAnsi="Georgia" w:cs="Times New Roman"/>
          <w:b/>
          <w:bCs/>
          <w:smallCaps/>
          <w:sz w:val="36"/>
          <w:szCs w:val="36"/>
        </w:rPr>
        <w:t>App</w:t>
      </w:r>
      <w:bookmarkEnd w:id="597"/>
      <w:r w:rsidRPr="007320F1">
        <w:rPr>
          <w:rFonts w:ascii="Georgia" w:hAnsi="Georgia" w:cs="Times New Roman"/>
          <w:b/>
          <w:bCs/>
          <w:smallCaps/>
          <w:sz w:val="36"/>
          <w:szCs w:val="36"/>
        </w:rPr>
        <w:t>endix</w:t>
      </w:r>
    </w:p>
    <w:p w14:paraId="281FB5B6" w14:textId="638ABFD6" w:rsidR="00CB5B4F" w:rsidRPr="0058150A" w:rsidRDefault="00CB5B4F" w:rsidP="00722C6A">
      <w:pPr>
        <w:ind w:firstLine="360"/>
        <w:jc w:val="center"/>
        <w:rPr>
          <w:rFonts w:ascii="Georgia" w:hAnsi="Georgia" w:cs="Times New Roman"/>
          <w:b/>
          <w:bCs/>
        </w:rPr>
      </w:pPr>
    </w:p>
    <w:p w14:paraId="5CEE61D6" w14:textId="402C3A90" w:rsidR="00CB5B4F" w:rsidRPr="0058150A" w:rsidRDefault="00CB5B4F" w:rsidP="00722C6A">
      <w:pPr>
        <w:ind w:firstLine="360"/>
        <w:jc w:val="center"/>
        <w:rPr>
          <w:rFonts w:ascii="Georgia" w:hAnsi="Georgia" w:cs="Times New Roman"/>
          <w:b/>
          <w:bCs/>
        </w:rPr>
      </w:pPr>
    </w:p>
    <w:p w14:paraId="7BCF8EC2" w14:textId="270249E0" w:rsidR="00CB5B4F" w:rsidRPr="0058150A" w:rsidRDefault="00CB5B4F" w:rsidP="00722C6A">
      <w:pPr>
        <w:ind w:firstLine="360"/>
        <w:jc w:val="center"/>
        <w:rPr>
          <w:rFonts w:ascii="Georgia" w:hAnsi="Georgia" w:cs="Times New Roman"/>
          <w:b/>
          <w:bCs/>
        </w:rPr>
      </w:pPr>
      <w:bookmarkStart w:id="598" w:name="a1"/>
      <w:r w:rsidRPr="0058150A">
        <w:rPr>
          <w:rFonts w:ascii="Georgia" w:hAnsi="Georgia" w:cs="Times New Roman"/>
          <w:b/>
          <w:bCs/>
        </w:rPr>
        <w:t>I</w:t>
      </w:r>
      <w:bookmarkEnd w:id="598"/>
      <w:r w:rsidRPr="0058150A">
        <w:rPr>
          <w:rFonts w:ascii="Georgia" w:hAnsi="Georgia" w:cs="Times New Roman"/>
          <w:b/>
          <w:bCs/>
        </w:rPr>
        <w:t>. T</w:t>
      </w:r>
      <w:r w:rsidR="00647DC8" w:rsidRPr="0058150A">
        <w:rPr>
          <w:rFonts w:ascii="Georgia" w:hAnsi="Georgia" w:cs="Times New Roman"/>
          <w:b/>
          <w:bCs/>
        </w:rPr>
        <w:t>reaty of the Triple Alliance, signed in Buenos Aires 1 May 1865</w:t>
      </w:r>
    </w:p>
    <w:p w14:paraId="15474092" w14:textId="6984D124" w:rsidR="00CB5B4F" w:rsidRPr="0058150A" w:rsidRDefault="00CB5B4F" w:rsidP="00722C6A">
      <w:pPr>
        <w:ind w:firstLine="360"/>
        <w:jc w:val="center"/>
        <w:rPr>
          <w:rFonts w:ascii="Georgia" w:hAnsi="Georgia" w:cs="Times New Roman"/>
          <w:b/>
          <w:bCs/>
        </w:rPr>
      </w:pPr>
    </w:p>
    <w:p w14:paraId="61080A6A" w14:textId="1D0E1106" w:rsidR="00CB5B4F" w:rsidRPr="0058150A" w:rsidRDefault="00FE04E9" w:rsidP="00722C6A">
      <w:pPr>
        <w:ind w:firstLine="360"/>
        <w:jc w:val="both"/>
        <w:rPr>
          <w:rFonts w:ascii="Georgia" w:hAnsi="Georgia" w:cs="Times New Roman"/>
        </w:rPr>
      </w:pPr>
      <w:r w:rsidRPr="0058150A">
        <w:rPr>
          <w:rFonts w:ascii="Georgia" w:hAnsi="Georgia" w:cs="Times New Roman"/>
        </w:rPr>
        <w:t xml:space="preserve">The Government of His Majesty the Emperor of Brazil, the Government of the Argentine Republic, and the </w:t>
      </w:r>
      <w:r w:rsidR="00CB5B4F" w:rsidRPr="0058150A">
        <w:rPr>
          <w:rFonts w:ascii="Georgia" w:hAnsi="Georgia" w:cs="Times New Roman"/>
        </w:rPr>
        <w:t xml:space="preserve">Government of the </w:t>
      </w:r>
      <w:r w:rsidR="00AA16C8" w:rsidRPr="0058150A">
        <w:rPr>
          <w:rFonts w:ascii="Georgia" w:hAnsi="Georgia" w:cs="Times New Roman"/>
        </w:rPr>
        <w:t xml:space="preserve">Eastern </w:t>
      </w:r>
      <w:r w:rsidR="00CB5B4F" w:rsidRPr="0058150A">
        <w:rPr>
          <w:rFonts w:ascii="Georgia" w:hAnsi="Georgia" w:cs="Times New Roman"/>
        </w:rPr>
        <w:t>Republic of Uruguay</w:t>
      </w:r>
      <w:r w:rsidR="00140F74" w:rsidRPr="0058150A">
        <w:rPr>
          <w:rFonts w:ascii="Georgia" w:hAnsi="Georgia" w:cs="Times New Roman"/>
        </w:rPr>
        <w:t>;</w:t>
      </w:r>
    </w:p>
    <w:p w14:paraId="65CF5274" w14:textId="4E0D7A92" w:rsidR="00CB5B4F" w:rsidRPr="0058150A" w:rsidRDefault="00CB5B4F" w:rsidP="00722C6A">
      <w:pPr>
        <w:ind w:firstLine="360"/>
        <w:jc w:val="both"/>
        <w:rPr>
          <w:rFonts w:ascii="Georgia" w:hAnsi="Georgia" w:cs="Times New Roman"/>
        </w:rPr>
      </w:pPr>
      <w:r w:rsidRPr="0058150A">
        <w:rPr>
          <w:rFonts w:ascii="Georgia" w:hAnsi="Georgia" w:cs="Times New Roman"/>
        </w:rPr>
        <w:t xml:space="preserve">The </w:t>
      </w:r>
      <w:r w:rsidR="00396249" w:rsidRPr="0058150A">
        <w:rPr>
          <w:rFonts w:ascii="Georgia" w:hAnsi="Georgia" w:cs="Times New Roman"/>
        </w:rPr>
        <w:t xml:space="preserve">first </w:t>
      </w:r>
      <w:r w:rsidRPr="0058150A">
        <w:rPr>
          <w:rFonts w:ascii="Georgia" w:hAnsi="Georgia" w:cs="Times New Roman"/>
        </w:rPr>
        <w:t xml:space="preserve">two finding themselves at war with the Government of Paraguay </w:t>
      </w:r>
      <w:r w:rsidR="00140F74" w:rsidRPr="0058150A">
        <w:rPr>
          <w:rFonts w:ascii="Georgia" w:hAnsi="Georgia" w:cs="Times New Roman"/>
        </w:rPr>
        <w:t xml:space="preserve">because war has effectively </w:t>
      </w:r>
      <w:r w:rsidRPr="0058150A">
        <w:rPr>
          <w:rFonts w:ascii="Georgia" w:hAnsi="Georgia" w:cs="Times New Roman"/>
        </w:rPr>
        <w:t xml:space="preserve">been declared by this Government, and the </w:t>
      </w:r>
      <w:r w:rsidR="00396249" w:rsidRPr="0058150A">
        <w:rPr>
          <w:rFonts w:ascii="Georgia" w:hAnsi="Georgia" w:cs="Times New Roman"/>
        </w:rPr>
        <w:t xml:space="preserve">latter </w:t>
      </w:r>
      <w:r w:rsidRPr="0058150A">
        <w:rPr>
          <w:rFonts w:ascii="Georgia" w:hAnsi="Georgia" w:cs="Times New Roman"/>
        </w:rPr>
        <w:t xml:space="preserve">in a state of hostility, and its internal security menaced by said Government, which violated the Republic, </w:t>
      </w:r>
      <w:r w:rsidR="00AA16C8" w:rsidRPr="0058150A">
        <w:rPr>
          <w:rFonts w:ascii="Georgia" w:hAnsi="Georgia" w:cs="Times New Roman"/>
        </w:rPr>
        <w:t xml:space="preserve">violated </w:t>
      </w:r>
      <w:r w:rsidRPr="0058150A">
        <w:rPr>
          <w:rFonts w:ascii="Georgia" w:hAnsi="Georgia" w:cs="Times New Roman"/>
        </w:rPr>
        <w:t xml:space="preserve">solemn </w:t>
      </w:r>
      <w:r w:rsidR="00140F74" w:rsidRPr="0058150A">
        <w:rPr>
          <w:rFonts w:ascii="Georgia" w:hAnsi="Georgia" w:cs="Times New Roman"/>
        </w:rPr>
        <w:t>treaties</w:t>
      </w:r>
      <w:r w:rsidRPr="0058150A">
        <w:rPr>
          <w:rFonts w:ascii="Georgia" w:hAnsi="Georgia" w:cs="Times New Roman"/>
        </w:rPr>
        <w:t xml:space="preserve">, and </w:t>
      </w:r>
      <w:r w:rsidR="00AA16C8" w:rsidRPr="0058150A">
        <w:rPr>
          <w:rFonts w:ascii="Georgia" w:hAnsi="Georgia" w:cs="Times New Roman"/>
        </w:rPr>
        <w:t xml:space="preserve">violated </w:t>
      </w:r>
      <w:r w:rsidRPr="0058150A">
        <w:rPr>
          <w:rFonts w:ascii="Georgia" w:hAnsi="Georgia" w:cs="Times New Roman"/>
        </w:rPr>
        <w:t xml:space="preserve">the international </w:t>
      </w:r>
      <w:r w:rsidR="00140F74" w:rsidRPr="0058150A">
        <w:rPr>
          <w:rFonts w:ascii="Georgia" w:hAnsi="Georgia" w:cs="Times New Roman"/>
        </w:rPr>
        <w:t xml:space="preserve">customs </w:t>
      </w:r>
      <w:r w:rsidRPr="0058150A">
        <w:rPr>
          <w:rFonts w:ascii="Georgia" w:hAnsi="Georgia" w:cs="Times New Roman"/>
        </w:rPr>
        <w:t>of civilized nations</w:t>
      </w:r>
      <w:r w:rsidR="00140F74" w:rsidRPr="0058150A">
        <w:rPr>
          <w:rFonts w:ascii="Georgia" w:hAnsi="Georgia" w:cs="Times New Roman"/>
        </w:rPr>
        <w:t>,</w:t>
      </w:r>
      <w:r w:rsidRPr="0058150A">
        <w:rPr>
          <w:rFonts w:ascii="Georgia" w:hAnsi="Georgia" w:cs="Times New Roman"/>
        </w:rPr>
        <w:t xml:space="preserve"> and </w:t>
      </w:r>
      <w:r w:rsidR="00140F74" w:rsidRPr="0058150A">
        <w:rPr>
          <w:rFonts w:ascii="Georgia" w:hAnsi="Georgia" w:cs="Times New Roman"/>
        </w:rPr>
        <w:t xml:space="preserve">which </w:t>
      </w:r>
      <w:r w:rsidRPr="0058150A">
        <w:rPr>
          <w:rFonts w:ascii="Georgia" w:hAnsi="Georgia" w:cs="Times New Roman"/>
        </w:rPr>
        <w:t>committed unjustifiable acts after having disturbed relations with its neighbors by the most abusive and aggressive proceedings</w:t>
      </w:r>
      <w:r w:rsidR="00140F74" w:rsidRPr="0058150A">
        <w:rPr>
          <w:rFonts w:ascii="Georgia" w:hAnsi="Georgia" w:cs="Times New Roman"/>
        </w:rPr>
        <w:t>;</w:t>
      </w:r>
    </w:p>
    <w:p w14:paraId="203874BC" w14:textId="1003B237" w:rsidR="00CB5B4F" w:rsidRPr="0058150A" w:rsidRDefault="00EA5132" w:rsidP="00722C6A">
      <w:pPr>
        <w:ind w:firstLine="360"/>
        <w:jc w:val="both"/>
        <w:rPr>
          <w:rFonts w:ascii="Georgia" w:hAnsi="Georgia" w:cs="Times New Roman"/>
        </w:rPr>
      </w:pPr>
      <w:r w:rsidRPr="0058150A">
        <w:rPr>
          <w:rFonts w:ascii="Georgia" w:hAnsi="Georgia" w:cs="Times New Roman"/>
        </w:rPr>
        <w:t xml:space="preserve">Persuaded that the peace, security, and prosperity of their respective nations are </w:t>
      </w:r>
      <w:r w:rsidR="00CE0E98" w:rsidRPr="0058150A">
        <w:rPr>
          <w:rFonts w:ascii="Georgia" w:hAnsi="Georgia" w:cs="Times New Roman"/>
        </w:rPr>
        <w:t>impossible</w:t>
      </w:r>
      <w:r w:rsidRPr="0058150A">
        <w:rPr>
          <w:rFonts w:ascii="Georgia" w:hAnsi="Georgia" w:cs="Times New Roman"/>
        </w:rPr>
        <w:t xml:space="preserve"> while Paraguay’s current </w:t>
      </w:r>
      <w:r w:rsidR="00C33E52" w:rsidRPr="0058150A">
        <w:rPr>
          <w:rFonts w:ascii="Georgia" w:hAnsi="Georgia" w:cs="Times New Roman"/>
        </w:rPr>
        <w:t>G</w:t>
      </w:r>
      <w:r w:rsidRPr="0058150A">
        <w:rPr>
          <w:rFonts w:ascii="Georgia" w:hAnsi="Georgia" w:cs="Times New Roman"/>
        </w:rPr>
        <w:t xml:space="preserve">overnment exists, and that the disappearance of said </w:t>
      </w:r>
      <w:r w:rsidR="00C33E52" w:rsidRPr="0058150A">
        <w:rPr>
          <w:rFonts w:ascii="Georgia" w:hAnsi="Georgia" w:cs="Times New Roman"/>
        </w:rPr>
        <w:t>G</w:t>
      </w:r>
      <w:r w:rsidRPr="0058150A">
        <w:rPr>
          <w:rFonts w:ascii="Georgia" w:hAnsi="Georgia" w:cs="Times New Roman"/>
        </w:rPr>
        <w:t>overnment is an imperative necessity demanded by the highest interests, respecting the sovereignty, independence, and territorial integrity of the Republic of Paraguay</w:t>
      </w:r>
      <w:r w:rsidR="00140F74" w:rsidRPr="0058150A">
        <w:rPr>
          <w:rFonts w:ascii="Georgia" w:hAnsi="Georgia" w:cs="Times New Roman"/>
        </w:rPr>
        <w:t>;</w:t>
      </w:r>
    </w:p>
    <w:p w14:paraId="146462F2" w14:textId="0BB5B2E1" w:rsidR="00CB5B4F" w:rsidRPr="0058150A" w:rsidRDefault="00CB5B4F" w:rsidP="00722C6A">
      <w:pPr>
        <w:ind w:firstLine="360"/>
        <w:jc w:val="both"/>
        <w:rPr>
          <w:rFonts w:ascii="Georgia" w:hAnsi="Georgia" w:cs="Times New Roman"/>
        </w:rPr>
      </w:pPr>
      <w:r w:rsidRPr="0058150A">
        <w:rPr>
          <w:rFonts w:ascii="Georgia" w:hAnsi="Georgia" w:cs="Times New Roman"/>
        </w:rPr>
        <w:t>Have resolved with this object</w:t>
      </w:r>
      <w:r w:rsidR="00140F74" w:rsidRPr="0058150A">
        <w:rPr>
          <w:rFonts w:ascii="Georgia" w:hAnsi="Georgia" w:cs="Times New Roman"/>
        </w:rPr>
        <w:t>ive</w:t>
      </w:r>
      <w:r w:rsidRPr="0058150A">
        <w:rPr>
          <w:rFonts w:ascii="Georgia" w:hAnsi="Georgia" w:cs="Times New Roman"/>
        </w:rPr>
        <w:t xml:space="preserve"> to celebrate a Treaty of Alliance</w:t>
      </w:r>
      <w:r w:rsidR="00140F74" w:rsidRPr="0058150A">
        <w:rPr>
          <w:rFonts w:ascii="Georgia" w:hAnsi="Georgia" w:cs="Times New Roman"/>
        </w:rPr>
        <w:t>,</w:t>
      </w:r>
      <w:r w:rsidRPr="0058150A">
        <w:rPr>
          <w:rFonts w:ascii="Georgia" w:hAnsi="Georgia" w:cs="Times New Roman"/>
        </w:rPr>
        <w:t xml:space="preserve"> offensive and defensive, and thereto have appointed their Plenipotentiaries, to wit:</w:t>
      </w:r>
    </w:p>
    <w:p w14:paraId="3D08CE23" w14:textId="56377995" w:rsidR="00396249" w:rsidRPr="0058150A" w:rsidRDefault="00396249" w:rsidP="00722C6A">
      <w:pPr>
        <w:ind w:firstLine="360"/>
        <w:jc w:val="both"/>
        <w:rPr>
          <w:rFonts w:ascii="Georgia" w:hAnsi="Georgia" w:cs="Times New Roman"/>
        </w:rPr>
      </w:pPr>
      <w:r w:rsidRPr="0058150A">
        <w:rPr>
          <w:rFonts w:ascii="Georgia" w:hAnsi="Georgia" w:cs="Times New Roman"/>
        </w:rPr>
        <w:t xml:space="preserve">His </w:t>
      </w:r>
      <w:r w:rsidR="00AA16C8" w:rsidRPr="0058150A">
        <w:rPr>
          <w:rFonts w:ascii="Georgia" w:hAnsi="Georgia" w:cs="Times New Roman"/>
        </w:rPr>
        <w:t xml:space="preserve">Majesty </w:t>
      </w:r>
      <w:r w:rsidRPr="0058150A">
        <w:rPr>
          <w:rFonts w:ascii="Georgia" w:hAnsi="Georgia" w:cs="Times New Roman"/>
        </w:rPr>
        <w:t>the Emperor of Brazil appoints his Excellency Senhor Dr. F. Otaviano de Almeida Rosa, of his Council, Deputy to the General Legislative Assembly, and officer of the Imperial Order of the Rose;</w:t>
      </w:r>
    </w:p>
    <w:p w14:paraId="15D8F647" w14:textId="77777777" w:rsidR="00396249" w:rsidRPr="0058150A" w:rsidRDefault="00396249" w:rsidP="00722C6A">
      <w:pPr>
        <w:ind w:firstLine="360"/>
        <w:jc w:val="both"/>
        <w:rPr>
          <w:rFonts w:ascii="Georgia" w:hAnsi="Georgia" w:cs="Times New Roman"/>
        </w:rPr>
      </w:pPr>
      <w:r w:rsidRPr="0058150A">
        <w:rPr>
          <w:rFonts w:ascii="Georgia" w:hAnsi="Georgia" w:cs="Times New Roman"/>
        </w:rPr>
        <w:t>His Excellency the President of the Argentine Confederation appoints his Excellency Señor Dr. Don Rufino de Elizalde, his minister and Secretary of Foreign Affairs;</w:t>
      </w:r>
    </w:p>
    <w:p w14:paraId="7C394C54" w14:textId="29402E5C" w:rsidR="00CB5B4F" w:rsidRPr="0058150A" w:rsidRDefault="00CB5B4F" w:rsidP="00722C6A">
      <w:pPr>
        <w:ind w:firstLine="360"/>
        <w:jc w:val="both"/>
        <w:rPr>
          <w:rFonts w:ascii="Georgia" w:hAnsi="Georgia" w:cs="Times New Roman"/>
        </w:rPr>
      </w:pPr>
      <w:r w:rsidRPr="0058150A">
        <w:rPr>
          <w:rFonts w:ascii="Georgia" w:hAnsi="Georgia" w:cs="Times New Roman"/>
        </w:rPr>
        <w:t xml:space="preserve">His Excellency the Provisional Governor of the </w:t>
      </w:r>
      <w:r w:rsidR="00AA16C8" w:rsidRPr="0058150A">
        <w:rPr>
          <w:rFonts w:ascii="Georgia" w:hAnsi="Georgia" w:cs="Times New Roman"/>
        </w:rPr>
        <w:t xml:space="preserve">Eastern </w:t>
      </w:r>
      <w:r w:rsidRPr="0058150A">
        <w:rPr>
          <w:rFonts w:ascii="Georgia" w:hAnsi="Georgia" w:cs="Times New Roman"/>
        </w:rPr>
        <w:t>Republic of the Uruguay</w:t>
      </w:r>
      <w:r w:rsidR="002F053E" w:rsidRPr="0058150A">
        <w:rPr>
          <w:rFonts w:ascii="Georgia" w:hAnsi="Georgia" w:cs="Times New Roman"/>
        </w:rPr>
        <w:t xml:space="preserve"> appoints </w:t>
      </w:r>
      <w:r w:rsidRPr="0058150A">
        <w:rPr>
          <w:rFonts w:ascii="Georgia" w:hAnsi="Georgia" w:cs="Times New Roman"/>
        </w:rPr>
        <w:t xml:space="preserve">his Excellency Doctor Don Carlos de Castro, his </w:t>
      </w:r>
      <w:r w:rsidR="002F053E" w:rsidRPr="0058150A">
        <w:rPr>
          <w:rFonts w:ascii="Georgia" w:hAnsi="Georgia" w:cs="Times New Roman"/>
        </w:rPr>
        <w:t xml:space="preserve">minister and </w:t>
      </w:r>
      <w:r w:rsidRPr="0058150A">
        <w:rPr>
          <w:rFonts w:ascii="Georgia" w:hAnsi="Georgia" w:cs="Times New Roman"/>
        </w:rPr>
        <w:t>Secretary of Foreign Affairs;</w:t>
      </w:r>
    </w:p>
    <w:p w14:paraId="3B8A4A48" w14:textId="58E4CA55" w:rsidR="00CB5B4F" w:rsidRPr="0058150A" w:rsidRDefault="002F053E" w:rsidP="00722C6A">
      <w:pPr>
        <w:ind w:firstLine="360"/>
        <w:jc w:val="both"/>
        <w:rPr>
          <w:rFonts w:ascii="Georgia" w:hAnsi="Georgia" w:cs="Times New Roman"/>
        </w:rPr>
      </w:pPr>
      <w:r w:rsidRPr="0058150A">
        <w:rPr>
          <w:rFonts w:ascii="Georgia" w:hAnsi="Georgia" w:cs="Times New Roman"/>
        </w:rPr>
        <w:t>Which plenipotentiaries,</w:t>
      </w:r>
      <w:r w:rsidR="00CB5B4F" w:rsidRPr="0058150A">
        <w:rPr>
          <w:rFonts w:ascii="Georgia" w:hAnsi="Georgia" w:cs="Times New Roman"/>
        </w:rPr>
        <w:t xml:space="preserve"> after having exchanged their respective credentials, which were found to be in good and </w:t>
      </w:r>
      <w:r w:rsidRPr="0058150A">
        <w:rPr>
          <w:rFonts w:ascii="Georgia" w:hAnsi="Georgia" w:cs="Times New Roman"/>
        </w:rPr>
        <w:t xml:space="preserve">proper </w:t>
      </w:r>
      <w:r w:rsidR="00CB5B4F" w:rsidRPr="0058150A">
        <w:rPr>
          <w:rFonts w:ascii="Georgia" w:hAnsi="Georgia" w:cs="Times New Roman"/>
        </w:rPr>
        <w:t>form, agree</w:t>
      </w:r>
      <w:r w:rsidRPr="0058150A">
        <w:rPr>
          <w:rFonts w:ascii="Georgia" w:hAnsi="Georgia" w:cs="Times New Roman"/>
        </w:rPr>
        <w:t>d</w:t>
      </w:r>
      <w:r w:rsidR="00CB5B4F" w:rsidRPr="0058150A">
        <w:rPr>
          <w:rFonts w:ascii="Georgia" w:hAnsi="Georgia" w:cs="Times New Roman"/>
        </w:rPr>
        <w:t xml:space="preserve"> as follows:</w:t>
      </w:r>
    </w:p>
    <w:p w14:paraId="04706AF5" w14:textId="1E3F421C"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I. His Majesty the Emperor of Brazil, the Argentine Republic</w:t>
      </w:r>
      <w:r w:rsidR="00396249" w:rsidRPr="0058150A">
        <w:rPr>
          <w:rFonts w:ascii="Georgia" w:hAnsi="Georgia" w:cs="Times New Roman"/>
        </w:rPr>
        <w:t xml:space="preserve">, and the </w:t>
      </w:r>
      <w:r w:rsidR="004B0B03" w:rsidRPr="0058150A">
        <w:rPr>
          <w:rFonts w:ascii="Georgia" w:hAnsi="Georgia" w:cs="Times New Roman"/>
        </w:rPr>
        <w:t xml:space="preserve">Eastern </w:t>
      </w:r>
      <w:r w:rsidR="00396249" w:rsidRPr="0058150A">
        <w:rPr>
          <w:rFonts w:ascii="Georgia" w:hAnsi="Georgia" w:cs="Times New Roman"/>
        </w:rPr>
        <w:t>Republic of Uruguay</w:t>
      </w:r>
      <w:r w:rsidR="00CB5B4F" w:rsidRPr="0058150A">
        <w:rPr>
          <w:rFonts w:ascii="Georgia" w:hAnsi="Georgia" w:cs="Times New Roman"/>
        </w:rPr>
        <w:t xml:space="preserve"> unite in offensive and defensive alliance in the war provoked by the Government of Paraguay.</w:t>
      </w:r>
    </w:p>
    <w:p w14:paraId="62B2D816" w14:textId="1AF69A7D"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II. The allies will concur with all the means they can dispose of</w:t>
      </w:r>
      <w:r w:rsidR="001778C9" w:rsidRPr="0058150A">
        <w:rPr>
          <w:rFonts w:ascii="Georgia" w:hAnsi="Georgia" w:cs="Times New Roman"/>
        </w:rPr>
        <w:t>,</w:t>
      </w:r>
      <w:r w:rsidR="00CB5B4F" w:rsidRPr="0058150A">
        <w:rPr>
          <w:rFonts w:ascii="Georgia" w:hAnsi="Georgia" w:cs="Times New Roman"/>
        </w:rPr>
        <w:t xml:space="preserve"> by land or on the rivers</w:t>
      </w:r>
      <w:r w:rsidR="001778C9" w:rsidRPr="0058150A">
        <w:rPr>
          <w:rFonts w:ascii="Georgia" w:hAnsi="Georgia" w:cs="Times New Roman"/>
        </w:rPr>
        <w:t>,</w:t>
      </w:r>
      <w:r w:rsidR="00CB5B4F" w:rsidRPr="0058150A">
        <w:rPr>
          <w:rFonts w:ascii="Georgia" w:hAnsi="Georgia" w:cs="Times New Roman"/>
        </w:rPr>
        <w:t xml:space="preserve"> as may be necessary.</w:t>
      </w:r>
    </w:p>
    <w:p w14:paraId="07F848B3" w14:textId="7BD7F8F8"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III. The operations of the war being </w:t>
      </w:r>
      <w:r w:rsidR="00DA2FBE" w:rsidRPr="0058150A">
        <w:rPr>
          <w:rFonts w:ascii="Georgia" w:hAnsi="Georgia" w:cs="Times New Roman"/>
        </w:rPr>
        <w:t xml:space="preserve">sure </w:t>
      </w:r>
      <w:r w:rsidR="00CB5B4F" w:rsidRPr="0058150A">
        <w:rPr>
          <w:rFonts w:ascii="Georgia" w:hAnsi="Georgia" w:cs="Times New Roman"/>
        </w:rPr>
        <w:t>to commence in the territory of the Argentine Republic, or on a part of Paraguayan territory bordering on the same, the command</w:t>
      </w:r>
      <w:r w:rsidR="00DA2FBE" w:rsidRPr="0058150A">
        <w:rPr>
          <w:rFonts w:ascii="Georgia" w:hAnsi="Georgia" w:cs="Times New Roman"/>
        </w:rPr>
        <w:t>er</w:t>
      </w:r>
      <w:r w:rsidR="009D3C3F" w:rsidRPr="0058150A">
        <w:rPr>
          <w:rFonts w:ascii="Georgia" w:hAnsi="Georgia" w:cs="Times New Roman"/>
        </w:rPr>
        <w:t>-</w:t>
      </w:r>
      <w:r w:rsidR="00CB5B4F" w:rsidRPr="0058150A">
        <w:rPr>
          <w:rFonts w:ascii="Georgia" w:hAnsi="Georgia" w:cs="Times New Roman"/>
        </w:rPr>
        <w:t>in</w:t>
      </w:r>
      <w:r w:rsidR="009D3C3F" w:rsidRPr="0058150A">
        <w:rPr>
          <w:rFonts w:ascii="Georgia" w:hAnsi="Georgia" w:cs="Times New Roman"/>
        </w:rPr>
        <w:t>-</w:t>
      </w:r>
      <w:r w:rsidR="00CB5B4F" w:rsidRPr="0058150A">
        <w:rPr>
          <w:rFonts w:ascii="Georgia" w:hAnsi="Georgia" w:cs="Times New Roman"/>
        </w:rPr>
        <w:t xml:space="preserve">chief and the direction of the allied armies remains entrusted to the President of the Argentine Republic, </w:t>
      </w:r>
      <w:r w:rsidR="00EC6B50" w:rsidRPr="0058150A">
        <w:rPr>
          <w:rFonts w:ascii="Georgia" w:hAnsi="Georgia" w:cs="Times New Roman"/>
        </w:rPr>
        <w:t>general</w:t>
      </w:r>
      <w:r w:rsidR="00CB5B4F" w:rsidRPr="0058150A">
        <w:rPr>
          <w:rFonts w:ascii="Georgia" w:hAnsi="Georgia" w:cs="Times New Roman"/>
        </w:rPr>
        <w:t>-in-chief of its army, Brigadier</w:t>
      </w:r>
      <w:r w:rsidR="00DA2FBE" w:rsidRPr="0058150A">
        <w:rPr>
          <w:rFonts w:ascii="Georgia" w:hAnsi="Georgia" w:cs="Times New Roman"/>
        </w:rPr>
        <w:t xml:space="preserve"> </w:t>
      </w:r>
      <w:r w:rsidR="00CB5B4F" w:rsidRPr="0058150A">
        <w:rPr>
          <w:rFonts w:ascii="Georgia" w:hAnsi="Georgia" w:cs="Times New Roman"/>
        </w:rPr>
        <w:t>General Don Bartolomé Mitre.</w:t>
      </w:r>
    </w:p>
    <w:p w14:paraId="58F58861" w14:textId="26428341" w:rsidR="00396249" w:rsidRPr="0058150A" w:rsidRDefault="00396249" w:rsidP="00722C6A">
      <w:pPr>
        <w:ind w:firstLine="360"/>
        <w:jc w:val="both"/>
        <w:rPr>
          <w:rFonts w:ascii="Georgia" w:hAnsi="Georgia" w:cs="Times New Roman"/>
        </w:rPr>
      </w:pPr>
      <w:r w:rsidRPr="0058150A">
        <w:rPr>
          <w:rFonts w:ascii="Georgia" w:hAnsi="Georgia" w:cs="Times New Roman"/>
        </w:rPr>
        <w:t xml:space="preserve">Although the High Contracting Parties are agreed not to change the field of the operations of war, nevertheless in order to preserve the sovereign rights of the three nations, they do agree from this time on the principle of reciprocity for the commander-in-chief, in the event of those operations having to pass over to Brazilian or </w:t>
      </w:r>
      <w:r w:rsidR="00EC6B50" w:rsidRPr="0058150A">
        <w:rPr>
          <w:rFonts w:ascii="Georgia" w:hAnsi="Georgia" w:cs="Times New Roman"/>
        </w:rPr>
        <w:t xml:space="preserve">Eastern </w:t>
      </w:r>
      <w:r w:rsidRPr="0058150A">
        <w:rPr>
          <w:rFonts w:ascii="Georgia" w:hAnsi="Georgia" w:cs="Times New Roman"/>
        </w:rPr>
        <w:t>territory.</w:t>
      </w:r>
    </w:p>
    <w:p w14:paraId="1B30EDC9" w14:textId="7D5F8C66" w:rsidR="00CB5B4F" w:rsidRPr="0058150A" w:rsidRDefault="00CB5B4F" w:rsidP="00722C6A">
      <w:pPr>
        <w:ind w:firstLine="360"/>
        <w:jc w:val="both"/>
        <w:rPr>
          <w:rFonts w:ascii="Georgia" w:hAnsi="Georgia" w:cs="Times New Roman"/>
        </w:rPr>
      </w:pPr>
      <w:r w:rsidRPr="0058150A">
        <w:rPr>
          <w:rFonts w:ascii="Georgia" w:hAnsi="Georgia" w:cs="Times New Roman"/>
        </w:rPr>
        <w:lastRenderedPageBreak/>
        <w:t xml:space="preserve">The maritime forces of the allies will be under the immediate command of Vice Admiral Viscount </w:t>
      </w:r>
      <w:r w:rsidR="00DA2FBE" w:rsidRPr="0058150A">
        <w:rPr>
          <w:rFonts w:ascii="Georgia" w:hAnsi="Georgia" w:cs="Times New Roman"/>
        </w:rPr>
        <w:t xml:space="preserve">of </w:t>
      </w:r>
      <w:r w:rsidRPr="0058150A">
        <w:rPr>
          <w:rFonts w:ascii="Georgia" w:hAnsi="Georgia" w:cs="Times New Roman"/>
        </w:rPr>
        <w:t xml:space="preserve">Tamandaré, </w:t>
      </w:r>
      <w:r w:rsidR="009D3C3F" w:rsidRPr="0058150A">
        <w:rPr>
          <w:rFonts w:ascii="Georgia" w:hAnsi="Georgia" w:cs="Times New Roman"/>
        </w:rPr>
        <w:t>commander</w:t>
      </w:r>
      <w:r w:rsidRPr="0058150A">
        <w:rPr>
          <w:rFonts w:ascii="Georgia" w:hAnsi="Georgia" w:cs="Times New Roman"/>
        </w:rPr>
        <w:t xml:space="preserve">-in-chief of the </w:t>
      </w:r>
      <w:r w:rsidR="00DA2FBE" w:rsidRPr="0058150A">
        <w:rPr>
          <w:rFonts w:ascii="Georgia" w:hAnsi="Georgia" w:cs="Times New Roman"/>
        </w:rPr>
        <w:t xml:space="preserve">fleet </w:t>
      </w:r>
      <w:r w:rsidRPr="0058150A">
        <w:rPr>
          <w:rFonts w:ascii="Georgia" w:hAnsi="Georgia" w:cs="Times New Roman"/>
        </w:rPr>
        <w:t>of His Majesty the Emperor of Brazil.</w:t>
      </w:r>
    </w:p>
    <w:p w14:paraId="6C485082" w14:textId="4C4C4010" w:rsidR="00396249" w:rsidRPr="0058150A" w:rsidRDefault="00396249" w:rsidP="00722C6A">
      <w:pPr>
        <w:ind w:firstLine="360"/>
        <w:jc w:val="both"/>
        <w:rPr>
          <w:rFonts w:ascii="Georgia" w:hAnsi="Georgia" w:cs="Times New Roman"/>
        </w:rPr>
      </w:pPr>
      <w:r w:rsidRPr="0058150A">
        <w:rPr>
          <w:rFonts w:ascii="Georgia" w:hAnsi="Georgia" w:cs="Times New Roman"/>
        </w:rPr>
        <w:t xml:space="preserve">The land forces of His Majesty the Emperor of Brazil will form an army under the immediate orders of their </w:t>
      </w:r>
      <w:r w:rsidR="00EC6B50" w:rsidRPr="0058150A">
        <w:rPr>
          <w:rFonts w:ascii="Georgia" w:hAnsi="Georgia" w:cs="Times New Roman"/>
        </w:rPr>
        <w:t>general</w:t>
      </w:r>
      <w:r w:rsidRPr="0058150A">
        <w:rPr>
          <w:rFonts w:ascii="Georgia" w:hAnsi="Georgia" w:cs="Times New Roman"/>
        </w:rPr>
        <w:t>-in-</w:t>
      </w:r>
      <w:r w:rsidR="00EC6B50" w:rsidRPr="0058150A">
        <w:rPr>
          <w:rFonts w:ascii="Georgia" w:hAnsi="Georgia" w:cs="Times New Roman"/>
        </w:rPr>
        <w:t>chief</w:t>
      </w:r>
      <w:r w:rsidRPr="0058150A">
        <w:rPr>
          <w:rFonts w:ascii="Georgia" w:hAnsi="Georgia" w:cs="Times New Roman"/>
        </w:rPr>
        <w:t>, Brigadier Manuel Luis Osório.</w:t>
      </w:r>
    </w:p>
    <w:p w14:paraId="2128EE35" w14:textId="245C1009" w:rsidR="00CB5B4F" w:rsidRPr="0058150A" w:rsidRDefault="00CB5B4F" w:rsidP="00722C6A">
      <w:pPr>
        <w:ind w:firstLine="360"/>
        <w:jc w:val="both"/>
        <w:rPr>
          <w:rFonts w:ascii="Georgia" w:hAnsi="Georgia" w:cs="Times New Roman"/>
        </w:rPr>
      </w:pPr>
      <w:r w:rsidRPr="0058150A">
        <w:rPr>
          <w:rFonts w:ascii="Georgia" w:hAnsi="Georgia" w:cs="Times New Roman"/>
        </w:rPr>
        <w:t xml:space="preserve">The land forces of the </w:t>
      </w:r>
      <w:r w:rsidR="00EC6B50" w:rsidRPr="0058150A">
        <w:rPr>
          <w:rFonts w:ascii="Georgia" w:hAnsi="Georgia" w:cs="Times New Roman"/>
        </w:rPr>
        <w:t xml:space="preserve">Eastern </w:t>
      </w:r>
      <w:r w:rsidRPr="0058150A">
        <w:rPr>
          <w:rFonts w:ascii="Georgia" w:hAnsi="Georgia" w:cs="Times New Roman"/>
        </w:rPr>
        <w:t xml:space="preserve">Republic of Uruguay, a division of the Argentine forces, and another of Brazilian forces to be designated by their respective </w:t>
      </w:r>
      <w:r w:rsidR="00DA2FBE" w:rsidRPr="0058150A">
        <w:rPr>
          <w:rFonts w:ascii="Georgia" w:hAnsi="Georgia" w:cs="Times New Roman"/>
        </w:rPr>
        <w:t>commanders</w:t>
      </w:r>
      <w:r w:rsidRPr="0058150A">
        <w:rPr>
          <w:rFonts w:ascii="Georgia" w:hAnsi="Georgia" w:cs="Times New Roman"/>
        </w:rPr>
        <w:t xml:space="preserve">, will form an army under the immediate orders of the Provisional Governor of the </w:t>
      </w:r>
      <w:r w:rsidR="00EC6B50" w:rsidRPr="0058150A">
        <w:rPr>
          <w:rFonts w:ascii="Georgia" w:hAnsi="Georgia" w:cs="Times New Roman"/>
        </w:rPr>
        <w:t xml:space="preserve">Eastern </w:t>
      </w:r>
      <w:r w:rsidRPr="0058150A">
        <w:rPr>
          <w:rFonts w:ascii="Georgia" w:hAnsi="Georgia" w:cs="Times New Roman"/>
        </w:rPr>
        <w:t>Republic of Uruguay, Brigadier</w:t>
      </w:r>
      <w:r w:rsidR="00DA2FBE" w:rsidRPr="0058150A">
        <w:rPr>
          <w:rFonts w:ascii="Georgia" w:hAnsi="Georgia" w:cs="Times New Roman"/>
        </w:rPr>
        <w:t xml:space="preserve"> </w:t>
      </w:r>
      <w:r w:rsidRPr="0058150A">
        <w:rPr>
          <w:rFonts w:ascii="Georgia" w:hAnsi="Georgia" w:cs="Times New Roman"/>
        </w:rPr>
        <w:t>General Don Venancio Flores.</w:t>
      </w:r>
    </w:p>
    <w:p w14:paraId="33AB1386" w14:textId="3FF75A3E"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IV. The internal military order and economy of the allied troops will depend solely on their respective chiefs.</w:t>
      </w:r>
    </w:p>
    <w:p w14:paraId="609C90D6" w14:textId="011B7066" w:rsidR="00CB5B4F" w:rsidRPr="0058150A" w:rsidRDefault="00CB5B4F" w:rsidP="00722C6A">
      <w:pPr>
        <w:ind w:firstLine="360"/>
        <w:jc w:val="both"/>
        <w:rPr>
          <w:rFonts w:ascii="Georgia" w:hAnsi="Georgia" w:cs="Times New Roman"/>
        </w:rPr>
      </w:pPr>
      <w:r w:rsidRPr="0058150A">
        <w:rPr>
          <w:rFonts w:ascii="Georgia" w:hAnsi="Georgia" w:cs="Times New Roman"/>
        </w:rPr>
        <w:t xml:space="preserve">The pay, </w:t>
      </w:r>
      <w:r w:rsidR="00455E54" w:rsidRPr="0058150A">
        <w:rPr>
          <w:rFonts w:ascii="Georgia" w:hAnsi="Georgia" w:cs="Times New Roman"/>
        </w:rPr>
        <w:t>provisions</w:t>
      </w:r>
      <w:r w:rsidRPr="0058150A">
        <w:rPr>
          <w:rFonts w:ascii="Georgia" w:hAnsi="Georgia" w:cs="Times New Roman"/>
        </w:rPr>
        <w:t xml:space="preserve">, munitions of war, arms, clothing, equipment, and means of transport of the allied troops will be </w:t>
      </w:r>
      <w:r w:rsidR="00455E54" w:rsidRPr="0058150A">
        <w:rPr>
          <w:rFonts w:ascii="Georgia" w:hAnsi="Georgia" w:cs="Times New Roman"/>
        </w:rPr>
        <w:t xml:space="preserve">at the expense </w:t>
      </w:r>
      <w:r w:rsidRPr="0058150A">
        <w:rPr>
          <w:rFonts w:ascii="Georgia" w:hAnsi="Georgia" w:cs="Times New Roman"/>
        </w:rPr>
        <w:t>of the respective States.</w:t>
      </w:r>
    </w:p>
    <w:p w14:paraId="716D57C0" w14:textId="0F4DBFE3"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V. The High Contracting Parties will </w:t>
      </w:r>
      <w:r w:rsidR="00455E54" w:rsidRPr="0058150A">
        <w:rPr>
          <w:rFonts w:ascii="Georgia" w:hAnsi="Georgia" w:cs="Times New Roman"/>
        </w:rPr>
        <w:t xml:space="preserve">mutually </w:t>
      </w:r>
      <w:r w:rsidR="00CB5B4F" w:rsidRPr="0058150A">
        <w:rPr>
          <w:rFonts w:ascii="Georgia" w:hAnsi="Georgia" w:cs="Times New Roman"/>
        </w:rPr>
        <w:t xml:space="preserve">afford all the assistance or elements which they may have, and which the others may require, in the form </w:t>
      </w:r>
      <w:r w:rsidR="00455E54" w:rsidRPr="0058150A">
        <w:rPr>
          <w:rFonts w:ascii="Georgia" w:hAnsi="Georgia" w:cs="Times New Roman"/>
        </w:rPr>
        <w:t xml:space="preserve">they may </w:t>
      </w:r>
      <w:r w:rsidR="00CB5B4F" w:rsidRPr="0058150A">
        <w:rPr>
          <w:rFonts w:ascii="Georgia" w:hAnsi="Georgia" w:cs="Times New Roman"/>
        </w:rPr>
        <w:t>agree upon.</w:t>
      </w:r>
    </w:p>
    <w:p w14:paraId="040BD29D" w14:textId="78D8A9C4"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VI. The allies </w:t>
      </w:r>
      <w:r w:rsidR="00CE0E98" w:rsidRPr="0058150A">
        <w:rPr>
          <w:rFonts w:ascii="Georgia" w:hAnsi="Georgia" w:cs="Times New Roman"/>
        </w:rPr>
        <w:t xml:space="preserve">solemnly </w:t>
      </w:r>
      <w:r w:rsidR="00CB5B4F" w:rsidRPr="0058150A">
        <w:rPr>
          <w:rFonts w:ascii="Georgia" w:hAnsi="Georgia" w:cs="Times New Roman"/>
        </w:rPr>
        <w:t xml:space="preserve">pledge themselves to </w:t>
      </w:r>
      <w:r w:rsidR="00CE0E98" w:rsidRPr="0058150A">
        <w:rPr>
          <w:rFonts w:ascii="Georgia" w:hAnsi="Georgia" w:cs="Times New Roman"/>
        </w:rPr>
        <w:t xml:space="preserve">not </w:t>
      </w:r>
      <w:r w:rsidR="00CB5B4F" w:rsidRPr="0058150A">
        <w:rPr>
          <w:rFonts w:ascii="Georgia" w:hAnsi="Georgia" w:cs="Times New Roman"/>
        </w:rPr>
        <w:t xml:space="preserve">lay down their arms unless by common accord, nor until the </w:t>
      </w:r>
      <w:r w:rsidR="001A5751" w:rsidRPr="0058150A">
        <w:rPr>
          <w:rFonts w:ascii="Georgia" w:hAnsi="Georgia" w:cs="Times New Roman"/>
        </w:rPr>
        <w:t xml:space="preserve">authority of the current </w:t>
      </w:r>
      <w:r w:rsidR="00CB5B4F" w:rsidRPr="0058150A">
        <w:rPr>
          <w:rFonts w:ascii="Georgia" w:hAnsi="Georgia" w:cs="Times New Roman"/>
        </w:rPr>
        <w:t>Government of Paraguay</w:t>
      </w:r>
      <w:r w:rsidR="001A5751" w:rsidRPr="0058150A">
        <w:rPr>
          <w:rFonts w:ascii="Georgia" w:hAnsi="Georgia" w:cs="Times New Roman"/>
        </w:rPr>
        <w:t xml:space="preserve"> has been overthrown</w:t>
      </w:r>
      <w:r w:rsidR="00CB5B4F" w:rsidRPr="0058150A">
        <w:rPr>
          <w:rFonts w:ascii="Georgia" w:hAnsi="Georgia" w:cs="Times New Roman"/>
        </w:rPr>
        <w:t xml:space="preserve">, and </w:t>
      </w:r>
      <w:r w:rsidR="00455E54" w:rsidRPr="0058150A">
        <w:rPr>
          <w:rFonts w:ascii="Georgia" w:hAnsi="Georgia" w:cs="Times New Roman"/>
        </w:rPr>
        <w:t xml:space="preserve">they agree </w:t>
      </w:r>
      <w:r w:rsidR="00CB5B4F" w:rsidRPr="0058150A">
        <w:rPr>
          <w:rFonts w:ascii="Georgia" w:hAnsi="Georgia" w:cs="Times New Roman"/>
        </w:rPr>
        <w:t xml:space="preserve">not to </w:t>
      </w:r>
      <w:r w:rsidR="00455E54" w:rsidRPr="0058150A">
        <w:rPr>
          <w:rFonts w:ascii="Georgia" w:hAnsi="Georgia" w:cs="Times New Roman"/>
        </w:rPr>
        <w:t xml:space="preserve">negotiate </w:t>
      </w:r>
      <w:r w:rsidR="00CB5B4F" w:rsidRPr="0058150A">
        <w:rPr>
          <w:rFonts w:ascii="Georgia" w:hAnsi="Georgia" w:cs="Times New Roman"/>
        </w:rPr>
        <w:t xml:space="preserve">with the enemy separately, nor sign any </w:t>
      </w:r>
      <w:r w:rsidR="00455E54" w:rsidRPr="0058150A">
        <w:rPr>
          <w:rFonts w:ascii="Georgia" w:hAnsi="Georgia" w:cs="Times New Roman"/>
        </w:rPr>
        <w:t xml:space="preserve">treaty </w:t>
      </w:r>
      <w:r w:rsidR="00CB5B4F" w:rsidRPr="0058150A">
        <w:rPr>
          <w:rFonts w:ascii="Georgia" w:hAnsi="Georgia" w:cs="Times New Roman"/>
        </w:rPr>
        <w:t xml:space="preserve">of peace, truce, armistice, or </w:t>
      </w:r>
      <w:r w:rsidR="00455E54" w:rsidRPr="0058150A">
        <w:rPr>
          <w:rFonts w:ascii="Georgia" w:hAnsi="Georgia" w:cs="Times New Roman"/>
        </w:rPr>
        <w:t xml:space="preserve">convention </w:t>
      </w:r>
      <w:r w:rsidR="00CB5B4F" w:rsidRPr="0058150A">
        <w:rPr>
          <w:rFonts w:ascii="Georgia" w:hAnsi="Georgia" w:cs="Times New Roman"/>
        </w:rPr>
        <w:t>whatsoever for putting an end to or suspending the war, unless by a perfect agreement of all.</w:t>
      </w:r>
    </w:p>
    <w:p w14:paraId="6E6AF96C" w14:textId="36D6F6B6"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VII. The war not being against the people of Paraguay, but against its </w:t>
      </w:r>
      <w:r w:rsidR="00C33E52" w:rsidRPr="0058150A">
        <w:rPr>
          <w:rFonts w:ascii="Georgia" w:hAnsi="Georgia" w:cs="Times New Roman"/>
        </w:rPr>
        <w:t>Government</w:t>
      </w:r>
      <w:r w:rsidR="00CB5B4F" w:rsidRPr="0058150A">
        <w:rPr>
          <w:rFonts w:ascii="Georgia" w:hAnsi="Georgia" w:cs="Times New Roman"/>
        </w:rPr>
        <w:t xml:space="preserve">, the allies may admit into a Paraguayan legion all the citizens of that nation who </w:t>
      </w:r>
      <w:r w:rsidR="00455E54" w:rsidRPr="0058150A">
        <w:rPr>
          <w:rFonts w:ascii="Georgia" w:hAnsi="Georgia" w:cs="Times New Roman"/>
        </w:rPr>
        <w:t xml:space="preserve">wish </w:t>
      </w:r>
      <w:r w:rsidR="00CB5B4F" w:rsidRPr="0058150A">
        <w:rPr>
          <w:rFonts w:ascii="Georgia" w:hAnsi="Georgia" w:cs="Times New Roman"/>
        </w:rPr>
        <w:t xml:space="preserve">to </w:t>
      </w:r>
      <w:r w:rsidR="00455E54" w:rsidRPr="0058150A">
        <w:rPr>
          <w:rFonts w:ascii="Georgia" w:hAnsi="Georgia" w:cs="Times New Roman"/>
        </w:rPr>
        <w:t xml:space="preserve">collaborate in </w:t>
      </w:r>
      <w:r w:rsidR="00CB5B4F" w:rsidRPr="0058150A">
        <w:rPr>
          <w:rFonts w:ascii="Georgia" w:hAnsi="Georgia" w:cs="Times New Roman"/>
        </w:rPr>
        <w:t xml:space="preserve">the </w:t>
      </w:r>
      <w:r w:rsidR="00455E54" w:rsidRPr="0058150A">
        <w:rPr>
          <w:rFonts w:ascii="Georgia" w:hAnsi="Georgia" w:cs="Times New Roman"/>
        </w:rPr>
        <w:t xml:space="preserve">destruction of </w:t>
      </w:r>
      <w:r w:rsidR="00CB5B4F" w:rsidRPr="0058150A">
        <w:rPr>
          <w:rFonts w:ascii="Georgia" w:hAnsi="Georgia" w:cs="Times New Roman"/>
        </w:rPr>
        <w:t xml:space="preserve">said Government, and will furnish them with all the elements they may require, in the form and under the conditions </w:t>
      </w:r>
      <w:r w:rsidR="00455E54" w:rsidRPr="0058150A">
        <w:rPr>
          <w:rFonts w:ascii="Georgia" w:hAnsi="Georgia" w:cs="Times New Roman"/>
        </w:rPr>
        <w:t xml:space="preserve">they will have </w:t>
      </w:r>
      <w:r w:rsidR="00CB5B4F" w:rsidRPr="0058150A">
        <w:rPr>
          <w:rFonts w:ascii="Georgia" w:hAnsi="Georgia" w:cs="Times New Roman"/>
        </w:rPr>
        <w:t>agreed upon.</w:t>
      </w:r>
    </w:p>
    <w:p w14:paraId="399BAFDB" w14:textId="640FDC85"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VIII. The allies </w:t>
      </w:r>
      <w:r w:rsidR="00455E54" w:rsidRPr="0058150A">
        <w:rPr>
          <w:rFonts w:ascii="Georgia" w:hAnsi="Georgia" w:cs="Times New Roman"/>
        </w:rPr>
        <w:t xml:space="preserve">are </w:t>
      </w:r>
      <w:r w:rsidR="00CB5B4F" w:rsidRPr="0058150A">
        <w:rPr>
          <w:rFonts w:ascii="Georgia" w:hAnsi="Georgia" w:cs="Times New Roman"/>
        </w:rPr>
        <w:t>oblige</w:t>
      </w:r>
      <w:r w:rsidR="00455E54" w:rsidRPr="0058150A">
        <w:rPr>
          <w:rFonts w:ascii="Georgia" w:hAnsi="Georgia" w:cs="Times New Roman"/>
        </w:rPr>
        <w:t>d</w:t>
      </w:r>
      <w:r w:rsidR="00CB5B4F" w:rsidRPr="0058150A">
        <w:rPr>
          <w:rFonts w:ascii="Georgia" w:hAnsi="Georgia" w:cs="Times New Roman"/>
        </w:rPr>
        <w:t xml:space="preserve"> to respect the independence, sovereignty, and territorial integrity of the Republic of Paraguay. Consequently</w:t>
      </w:r>
      <w:r w:rsidR="00455E54" w:rsidRPr="0058150A">
        <w:rPr>
          <w:rFonts w:ascii="Georgia" w:hAnsi="Georgia" w:cs="Times New Roman"/>
        </w:rPr>
        <w:t>,</w:t>
      </w:r>
      <w:r w:rsidR="00CB5B4F" w:rsidRPr="0058150A">
        <w:rPr>
          <w:rFonts w:ascii="Georgia" w:hAnsi="Georgia" w:cs="Times New Roman"/>
        </w:rPr>
        <w:t xml:space="preserve"> the Paraguayan people may choose their </w:t>
      </w:r>
      <w:r w:rsidR="00C33E52" w:rsidRPr="0058150A">
        <w:rPr>
          <w:rFonts w:ascii="Georgia" w:hAnsi="Georgia" w:cs="Times New Roman"/>
        </w:rPr>
        <w:t xml:space="preserve">Government </w:t>
      </w:r>
      <w:r w:rsidR="00CB5B4F" w:rsidRPr="0058150A">
        <w:rPr>
          <w:rFonts w:ascii="Georgia" w:hAnsi="Georgia" w:cs="Times New Roman"/>
        </w:rPr>
        <w:t xml:space="preserve">and </w:t>
      </w:r>
      <w:r w:rsidR="00455E54" w:rsidRPr="0058150A">
        <w:rPr>
          <w:rFonts w:ascii="Georgia" w:hAnsi="Georgia" w:cs="Times New Roman"/>
        </w:rPr>
        <w:t>grant</w:t>
      </w:r>
      <w:r w:rsidR="00CB5B4F" w:rsidRPr="0058150A">
        <w:rPr>
          <w:rFonts w:ascii="Georgia" w:hAnsi="Georgia" w:cs="Times New Roman"/>
        </w:rPr>
        <w:t xml:space="preserve"> themselves the </w:t>
      </w:r>
      <w:r w:rsidR="00455E54" w:rsidRPr="0058150A">
        <w:rPr>
          <w:rFonts w:ascii="Georgia" w:hAnsi="Georgia" w:cs="Times New Roman"/>
        </w:rPr>
        <w:t xml:space="preserve">institutions </w:t>
      </w:r>
      <w:r w:rsidR="00CB5B4F" w:rsidRPr="0058150A">
        <w:rPr>
          <w:rFonts w:ascii="Georgia" w:hAnsi="Georgia" w:cs="Times New Roman"/>
        </w:rPr>
        <w:t xml:space="preserve">they please, </w:t>
      </w:r>
      <w:r w:rsidR="00E5163D" w:rsidRPr="0058150A">
        <w:rPr>
          <w:rFonts w:ascii="Georgia" w:hAnsi="Georgia" w:cs="Times New Roman"/>
        </w:rPr>
        <w:t>with no possibility that Paraguay be incorporated into any of the allies,</w:t>
      </w:r>
      <w:r w:rsidR="00CB5B4F" w:rsidRPr="0058150A">
        <w:rPr>
          <w:rFonts w:ascii="Georgia" w:hAnsi="Georgia" w:cs="Times New Roman"/>
        </w:rPr>
        <w:t xml:space="preserve"> nor </w:t>
      </w:r>
      <w:r w:rsidR="00E5163D" w:rsidRPr="0058150A">
        <w:rPr>
          <w:rFonts w:ascii="Georgia" w:hAnsi="Georgia" w:cs="Times New Roman"/>
        </w:rPr>
        <w:t xml:space="preserve">that it </w:t>
      </w:r>
      <w:r w:rsidR="00CB5B4F" w:rsidRPr="0058150A">
        <w:rPr>
          <w:rFonts w:ascii="Georgia" w:hAnsi="Georgia" w:cs="Times New Roman"/>
        </w:rPr>
        <w:t xml:space="preserve">ask for a </w:t>
      </w:r>
      <w:r w:rsidR="00EC6B50" w:rsidRPr="0058150A">
        <w:rPr>
          <w:rFonts w:ascii="Georgia" w:hAnsi="Georgia" w:cs="Times New Roman"/>
        </w:rPr>
        <w:t xml:space="preserve">protectorate </w:t>
      </w:r>
      <w:r w:rsidR="00CB5B4F" w:rsidRPr="0058150A">
        <w:rPr>
          <w:rFonts w:ascii="Georgia" w:hAnsi="Georgia" w:cs="Times New Roman"/>
        </w:rPr>
        <w:t>under any of the allies as a consequence of this war.</w:t>
      </w:r>
    </w:p>
    <w:p w14:paraId="7D6DCD45" w14:textId="5DC358EC"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IX. The independence, sovereignty, and territorial integrity of the Republic of Paraguay shall be guaranteed collectively in conformity with the foregoing Article by the High Contracting Parties during </w:t>
      </w:r>
      <w:r w:rsidR="00E5163D" w:rsidRPr="0058150A">
        <w:rPr>
          <w:rFonts w:ascii="Georgia" w:hAnsi="Georgia" w:cs="Times New Roman"/>
        </w:rPr>
        <w:t xml:space="preserve">a </w:t>
      </w:r>
      <w:r w:rsidR="00CB5B4F" w:rsidRPr="0058150A">
        <w:rPr>
          <w:rFonts w:ascii="Georgia" w:hAnsi="Georgia" w:cs="Times New Roman"/>
        </w:rPr>
        <w:t>period of five years.</w:t>
      </w:r>
    </w:p>
    <w:p w14:paraId="64A3BFEC" w14:textId="2A374D2C"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X. It is agreed between the High Contracting Parties that the exemptions, privileges, or concessions which they may obtain from the Government of Paraguay shall be common to all gratuitously, if they be gratuitous, and with the same compensation if they be conditional.</w:t>
      </w:r>
    </w:p>
    <w:p w14:paraId="3586502D" w14:textId="269858FE"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XI. The present Government of Paraguay being overthrown, the allies will proceed to make the necessary arrangements with the </w:t>
      </w:r>
      <w:r w:rsidR="00E5163D" w:rsidRPr="0058150A">
        <w:rPr>
          <w:rFonts w:ascii="Georgia" w:hAnsi="Georgia" w:cs="Times New Roman"/>
        </w:rPr>
        <w:t xml:space="preserve">new </w:t>
      </w:r>
      <w:r w:rsidR="00CB5B4F" w:rsidRPr="0058150A">
        <w:rPr>
          <w:rFonts w:ascii="Georgia" w:hAnsi="Georgia" w:cs="Times New Roman"/>
        </w:rPr>
        <w:t xml:space="preserve">authority </w:t>
      </w:r>
      <w:r w:rsidR="00E5163D" w:rsidRPr="0058150A">
        <w:rPr>
          <w:rFonts w:ascii="Georgia" w:hAnsi="Georgia" w:cs="Times New Roman"/>
        </w:rPr>
        <w:t>established</w:t>
      </w:r>
      <w:r w:rsidR="00CB5B4F" w:rsidRPr="0058150A">
        <w:rPr>
          <w:rFonts w:ascii="Georgia" w:hAnsi="Georgia" w:cs="Times New Roman"/>
        </w:rPr>
        <w:t>, to insure the free navigation of the rivers Paran</w:t>
      </w:r>
      <w:r w:rsidR="00E5163D" w:rsidRPr="0058150A">
        <w:rPr>
          <w:rFonts w:ascii="Georgia" w:hAnsi="Georgia" w:cs="Times New Roman"/>
        </w:rPr>
        <w:t>á</w:t>
      </w:r>
      <w:r w:rsidR="00CB5B4F" w:rsidRPr="0058150A">
        <w:rPr>
          <w:rFonts w:ascii="Georgia" w:hAnsi="Georgia" w:cs="Times New Roman"/>
        </w:rPr>
        <w:t xml:space="preserve"> and Paraguay, in such manner that the regulations or laws of that </w:t>
      </w:r>
      <w:r w:rsidR="00E5163D" w:rsidRPr="0058150A">
        <w:rPr>
          <w:rFonts w:ascii="Georgia" w:hAnsi="Georgia" w:cs="Times New Roman"/>
        </w:rPr>
        <w:t xml:space="preserve">republic </w:t>
      </w:r>
      <w:r w:rsidR="00CB5B4F" w:rsidRPr="0058150A">
        <w:rPr>
          <w:rFonts w:ascii="Georgia" w:hAnsi="Georgia" w:cs="Times New Roman"/>
        </w:rPr>
        <w:t xml:space="preserve">shall not obstruct, hinder, or </w:t>
      </w:r>
      <w:r w:rsidR="00E5163D" w:rsidRPr="0058150A">
        <w:rPr>
          <w:rFonts w:ascii="Georgia" w:hAnsi="Georgia" w:cs="Times New Roman"/>
        </w:rPr>
        <w:t xml:space="preserve">burden </w:t>
      </w:r>
      <w:r w:rsidR="00CB5B4F" w:rsidRPr="0058150A">
        <w:rPr>
          <w:rFonts w:ascii="Georgia" w:hAnsi="Georgia" w:cs="Times New Roman"/>
        </w:rPr>
        <w:t xml:space="preserve">the </w:t>
      </w:r>
      <w:r w:rsidR="00E5163D" w:rsidRPr="0058150A">
        <w:rPr>
          <w:rFonts w:ascii="Georgia" w:hAnsi="Georgia" w:cs="Times New Roman"/>
        </w:rPr>
        <w:t xml:space="preserve">passage </w:t>
      </w:r>
      <w:r w:rsidR="00CB5B4F" w:rsidRPr="0058150A">
        <w:rPr>
          <w:rFonts w:ascii="Georgia" w:hAnsi="Georgia" w:cs="Times New Roman"/>
        </w:rPr>
        <w:t xml:space="preserve">and direct navigation of the merchantmen and vessels-of-war of the allied States proceeding to their respective territory, or to territory not belonging to Paraguay, and they will take suitable guarantees for the effectiveness of those arrangements on the </w:t>
      </w:r>
      <w:r w:rsidR="00E5163D" w:rsidRPr="0058150A">
        <w:rPr>
          <w:rFonts w:ascii="Georgia" w:hAnsi="Georgia" w:cs="Times New Roman"/>
        </w:rPr>
        <w:t xml:space="preserve">basis </w:t>
      </w:r>
      <w:r w:rsidR="00CB5B4F" w:rsidRPr="0058150A">
        <w:rPr>
          <w:rFonts w:ascii="Georgia" w:hAnsi="Georgia" w:cs="Times New Roman"/>
        </w:rPr>
        <w:t xml:space="preserve">that those regulations of fluvial police, whether they be for those two rivers or likewise for the River Uruguay, </w:t>
      </w:r>
      <w:r w:rsidR="00CB5B4F" w:rsidRPr="0058150A">
        <w:rPr>
          <w:rFonts w:ascii="Georgia" w:hAnsi="Georgia" w:cs="Times New Roman"/>
        </w:rPr>
        <w:lastRenderedPageBreak/>
        <w:t>shall be made by common accord between the allies and such other bordering States as shall, within the term</w:t>
      </w:r>
      <w:r w:rsidR="00E5163D" w:rsidRPr="0058150A">
        <w:rPr>
          <w:rFonts w:ascii="Georgia" w:hAnsi="Georgia" w:cs="Times New Roman"/>
        </w:rPr>
        <w:t>s</w:t>
      </w:r>
      <w:r w:rsidR="00CB5B4F" w:rsidRPr="0058150A">
        <w:rPr>
          <w:rFonts w:ascii="Georgia" w:hAnsi="Georgia" w:cs="Times New Roman"/>
        </w:rPr>
        <w:t xml:space="preserve"> agreed upon by said allies, accept the invitation made to them.</w:t>
      </w:r>
    </w:p>
    <w:p w14:paraId="39BFC5AE" w14:textId="3D9AD11B"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XII. The allies reserve </w:t>
      </w:r>
      <w:r w:rsidR="00E5163D" w:rsidRPr="0058150A">
        <w:rPr>
          <w:rFonts w:ascii="Georgia" w:hAnsi="Georgia" w:cs="Times New Roman"/>
        </w:rPr>
        <w:t xml:space="preserve">the right </w:t>
      </w:r>
      <w:r w:rsidR="00CB5B4F" w:rsidRPr="0058150A">
        <w:rPr>
          <w:rFonts w:ascii="Georgia" w:hAnsi="Georgia" w:cs="Times New Roman"/>
        </w:rPr>
        <w:t xml:space="preserve">to </w:t>
      </w:r>
      <w:r w:rsidR="00B12A76" w:rsidRPr="0058150A">
        <w:rPr>
          <w:rFonts w:ascii="Georgia" w:hAnsi="Georgia" w:cs="Times New Roman"/>
        </w:rPr>
        <w:t xml:space="preserve">collaborate on </w:t>
      </w:r>
      <w:r w:rsidR="00CB5B4F" w:rsidRPr="0058150A">
        <w:rPr>
          <w:rFonts w:ascii="Georgia" w:hAnsi="Georgia" w:cs="Times New Roman"/>
        </w:rPr>
        <w:t>the measures most suitable in order to guarantee peace with the Republic of Paraguay after the overthrow of the present Government.</w:t>
      </w:r>
    </w:p>
    <w:p w14:paraId="57DF5FA8" w14:textId="6E8319A6"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XIII. The allies will appoint in due </w:t>
      </w:r>
      <w:r w:rsidR="00E5163D" w:rsidRPr="0058150A">
        <w:rPr>
          <w:rFonts w:ascii="Georgia" w:hAnsi="Georgia" w:cs="Times New Roman"/>
        </w:rPr>
        <w:t xml:space="preserve">time </w:t>
      </w:r>
      <w:r w:rsidR="00CB5B4F" w:rsidRPr="0058150A">
        <w:rPr>
          <w:rFonts w:ascii="Georgia" w:hAnsi="Georgia" w:cs="Times New Roman"/>
        </w:rPr>
        <w:t xml:space="preserve">the </w:t>
      </w:r>
      <w:r w:rsidR="00E5163D" w:rsidRPr="0058150A">
        <w:rPr>
          <w:rFonts w:ascii="Georgia" w:hAnsi="Georgia" w:cs="Times New Roman"/>
        </w:rPr>
        <w:t xml:space="preserve">plenipotentiaries </w:t>
      </w:r>
      <w:r w:rsidR="00CB5B4F" w:rsidRPr="0058150A">
        <w:rPr>
          <w:rFonts w:ascii="Georgia" w:hAnsi="Georgia" w:cs="Times New Roman"/>
        </w:rPr>
        <w:t xml:space="preserve">required to </w:t>
      </w:r>
      <w:r w:rsidR="00EC6B50" w:rsidRPr="0058150A">
        <w:rPr>
          <w:rFonts w:ascii="Georgia" w:hAnsi="Georgia" w:cs="Times New Roman"/>
        </w:rPr>
        <w:t xml:space="preserve">complete </w:t>
      </w:r>
      <w:r w:rsidR="00CB5B4F" w:rsidRPr="0058150A">
        <w:rPr>
          <w:rFonts w:ascii="Georgia" w:hAnsi="Georgia" w:cs="Times New Roman"/>
        </w:rPr>
        <w:t xml:space="preserve">the arrangements, </w:t>
      </w:r>
      <w:r w:rsidR="00E5163D" w:rsidRPr="0058150A">
        <w:rPr>
          <w:rFonts w:ascii="Georgia" w:hAnsi="Georgia" w:cs="Times New Roman"/>
        </w:rPr>
        <w:t>conventions</w:t>
      </w:r>
      <w:r w:rsidR="00CB5B4F" w:rsidRPr="0058150A">
        <w:rPr>
          <w:rFonts w:ascii="Georgia" w:hAnsi="Georgia" w:cs="Times New Roman"/>
        </w:rPr>
        <w:t xml:space="preserve">, or </w:t>
      </w:r>
      <w:r w:rsidR="00E5163D" w:rsidRPr="0058150A">
        <w:rPr>
          <w:rFonts w:ascii="Georgia" w:hAnsi="Georgia" w:cs="Times New Roman"/>
        </w:rPr>
        <w:t xml:space="preserve">treaties </w:t>
      </w:r>
      <w:r w:rsidR="00CB5B4F" w:rsidRPr="0058150A">
        <w:rPr>
          <w:rFonts w:ascii="Georgia" w:hAnsi="Georgia" w:cs="Times New Roman"/>
        </w:rPr>
        <w:t xml:space="preserve">that may be </w:t>
      </w:r>
      <w:r w:rsidR="00E5163D" w:rsidRPr="0058150A">
        <w:rPr>
          <w:rFonts w:ascii="Georgia" w:hAnsi="Georgia" w:cs="Times New Roman"/>
        </w:rPr>
        <w:t xml:space="preserve">necessary </w:t>
      </w:r>
      <w:r w:rsidR="00CB5B4F" w:rsidRPr="0058150A">
        <w:rPr>
          <w:rFonts w:ascii="Georgia" w:hAnsi="Georgia" w:cs="Times New Roman"/>
        </w:rPr>
        <w:t xml:space="preserve">with the </w:t>
      </w:r>
      <w:r w:rsidR="00C33E52" w:rsidRPr="0058150A">
        <w:rPr>
          <w:rFonts w:ascii="Georgia" w:hAnsi="Georgia" w:cs="Times New Roman"/>
        </w:rPr>
        <w:t xml:space="preserve">Government </w:t>
      </w:r>
      <w:r w:rsidR="00CB5B4F" w:rsidRPr="0058150A">
        <w:rPr>
          <w:rFonts w:ascii="Georgia" w:hAnsi="Georgia" w:cs="Times New Roman"/>
        </w:rPr>
        <w:t>that shall be established in Paraguay.</w:t>
      </w:r>
    </w:p>
    <w:p w14:paraId="65EB3BBC" w14:textId="4C58500B"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XIV. The allies will exact from this </w:t>
      </w:r>
      <w:r w:rsidR="00C33E52" w:rsidRPr="0058150A">
        <w:rPr>
          <w:rFonts w:ascii="Georgia" w:hAnsi="Georgia" w:cs="Times New Roman"/>
        </w:rPr>
        <w:t xml:space="preserve">Government </w:t>
      </w:r>
      <w:r w:rsidR="00CB5B4F" w:rsidRPr="0058150A">
        <w:rPr>
          <w:rFonts w:ascii="Georgia" w:hAnsi="Georgia" w:cs="Times New Roman"/>
        </w:rPr>
        <w:t xml:space="preserve">payment of the expenses of the war which they have seen themselves obliged to </w:t>
      </w:r>
      <w:r w:rsidR="00E5163D" w:rsidRPr="0058150A">
        <w:rPr>
          <w:rFonts w:ascii="Georgia" w:hAnsi="Georgia" w:cs="Times New Roman"/>
        </w:rPr>
        <w:t>take on</w:t>
      </w:r>
      <w:r w:rsidR="00CB5B4F" w:rsidRPr="0058150A">
        <w:rPr>
          <w:rFonts w:ascii="Georgia" w:hAnsi="Georgia" w:cs="Times New Roman"/>
        </w:rPr>
        <w:t>, as well as reparation and indemnification for the damages and injuries caused to their public and private properties, and to the persons of their citizens, without express declaration of war, and for the damages and injuries committed subsequently in violation of the principles which govern the laws of war.</w:t>
      </w:r>
    </w:p>
    <w:p w14:paraId="27584372" w14:textId="73038B90" w:rsidR="00CB5B4F" w:rsidRPr="0058150A" w:rsidRDefault="00CB5B4F" w:rsidP="00722C6A">
      <w:pPr>
        <w:ind w:firstLine="360"/>
        <w:jc w:val="both"/>
        <w:rPr>
          <w:rFonts w:ascii="Georgia" w:hAnsi="Georgia" w:cs="Times New Roman"/>
        </w:rPr>
      </w:pPr>
      <w:r w:rsidRPr="0058150A">
        <w:rPr>
          <w:rFonts w:ascii="Georgia" w:hAnsi="Georgia" w:cs="Times New Roman"/>
        </w:rPr>
        <w:t xml:space="preserve">The </w:t>
      </w:r>
      <w:r w:rsidR="00EC6B50" w:rsidRPr="0058150A">
        <w:rPr>
          <w:rFonts w:ascii="Georgia" w:hAnsi="Georgia" w:cs="Times New Roman"/>
        </w:rPr>
        <w:t xml:space="preserve">Eastern </w:t>
      </w:r>
      <w:r w:rsidRPr="0058150A">
        <w:rPr>
          <w:rFonts w:ascii="Georgia" w:hAnsi="Georgia" w:cs="Times New Roman"/>
        </w:rPr>
        <w:t>Republic of Uruguay will likewise exact an indemnification proportion</w:t>
      </w:r>
      <w:r w:rsidR="00E5163D" w:rsidRPr="0058150A">
        <w:rPr>
          <w:rFonts w:ascii="Georgia" w:hAnsi="Georgia" w:cs="Times New Roman"/>
        </w:rPr>
        <w:t>al</w:t>
      </w:r>
      <w:r w:rsidRPr="0058150A">
        <w:rPr>
          <w:rFonts w:ascii="Georgia" w:hAnsi="Georgia" w:cs="Times New Roman"/>
        </w:rPr>
        <w:t xml:space="preserve"> to the damage and injury caused to it by the Government of Paraguay through the war it is forced to enter to defend its security threatened by that Government.</w:t>
      </w:r>
    </w:p>
    <w:p w14:paraId="653DB846" w14:textId="5816304A"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XV. In a special Convention the manner and form of liquidating and paying the debt proceeding from the aforesaid causes</w:t>
      </w:r>
      <w:r w:rsidR="008F2DA4" w:rsidRPr="0058150A">
        <w:rPr>
          <w:rFonts w:ascii="Georgia" w:hAnsi="Georgia" w:cs="Times New Roman"/>
        </w:rPr>
        <w:t xml:space="preserve"> shall be determined</w:t>
      </w:r>
      <w:r w:rsidR="00CB5B4F" w:rsidRPr="0058150A">
        <w:rPr>
          <w:rFonts w:ascii="Georgia" w:hAnsi="Georgia" w:cs="Times New Roman"/>
        </w:rPr>
        <w:t>.</w:t>
      </w:r>
    </w:p>
    <w:p w14:paraId="2E11346C" w14:textId="362C07BB" w:rsidR="00396249"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w:t>
      </w:r>
      <w:r w:rsidR="00710F07" w:rsidRPr="0058150A">
        <w:rPr>
          <w:rFonts w:ascii="Georgia" w:hAnsi="Georgia" w:cs="Times New Roman"/>
        </w:rPr>
        <w:t>XVI</w:t>
      </w:r>
      <w:r w:rsidR="00CB5B4F" w:rsidRPr="0058150A">
        <w:rPr>
          <w:rFonts w:ascii="Georgia" w:hAnsi="Georgia" w:cs="Times New Roman"/>
        </w:rPr>
        <w:t xml:space="preserve">. </w:t>
      </w:r>
      <w:r w:rsidR="00CE0E98" w:rsidRPr="0058150A">
        <w:rPr>
          <w:rFonts w:ascii="Georgia" w:hAnsi="Georgia" w:cs="Times New Roman"/>
        </w:rPr>
        <w:t xml:space="preserve">In order to avoid the disputes and wars which questions of borders bring with them, it is stipulated that the allies </w:t>
      </w:r>
      <w:r w:rsidR="00754DA0" w:rsidRPr="0058150A">
        <w:rPr>
          <w:rFonts w:ascii="Georgia" w:hAnsi="Georgia" w:cs="Times New Roman"/>
        </w:rPr>
        <w:t>shall</w:t>
      </w:r>
      <w:r w:rsidR="00CE0E98" w:rsidRPr="0058150A">
        <w:rPr>
          <w:rFonts w:ascii="Georgia" w:hAnsi="Georgia" w:cs="Times New Roman"/>
        </w:rPr>
        <w:t xml:space="preserve"> exact from the Government of Paraguay the completion of definitive border treaties </w:t>
      </w:r>
      <w:r w:rsidR="00CB5B4F" w:rsidRPr="0058150A">
        <w:rPr>
          <w:rFonts w:ascii="Georgia" w:hAnsi="Georgia" w:cs="Times New Roman"/>
        </w:rPr>
        <w:t xml:space="preserve">with their respective </w:t>
      </w:r>
      <w:r w:rsidR="00C33E52" w:rsidRPr="0058150A">
        <w:rPr>
          <w:rFonts w:ascii="Georgia" w:hAnsi="Georgia" w:cs="Times New Roman"/>
        </w:rPr>
        <w:t xml:space="preserve">Governments </w:t>
      </w:r>
      <w:r w:rsidR="00CB5B4F" w:rsidRPr="0058150A">
        <w:rPr>
          <w:rFonts w:ascii="Georgia" w:hAnsi="Georgia" w:cs="Times New Roman"/>
        </w:rPr>
        <w:t>upon the following basis:</w:t>
      </w:r>
    </w:p>
    <w:p w14:paraId="6B85DE2B" w14:textId="34F1181B" w:rsidR="00396249" w:rsidRPr="0058150A" w:rsidRDefault="00396249" w:rsidP="00722C6A">
      <w:pPr>
        <w:ind w:firstLine="360"/>
        <w:jc w:val="both"/>
        <w:rPr>
          <w:rFonts w:ascii="Georgia" w:hAnsi="Georgia" w:cs="Times New Roman"/>
        </w:rPr>
      </w:pPr>
      <w:r w:rsidRPr="0058150A">
        <w:rPr>
          <w:rFonts w:ascii="Georgia" w:hAnsi="Georgia" w:cs="Times New Roman"/>
        </w:rPr>
        <w:t xml:space="preserve">The Empire of Brazil shall be divided </w:t>
      </w:r>
      <w:r w:rsidR="000440DF" w:rsidRPr="0058150A">
        <w:rPr>
          <w:rFonts w:ascii="Georgia" w:hAnsi="Georgia" w:cs="Times New Roman"/>
        </w:rPr>
        <w:t>from the Republic of Paraguay, on the side of the Paraná: by the first river below Salto das Sete Quedas, which, according to the recent map by Mouchez, is the Igurey, and from the mouth of the Igurey and in its course upwards until reaching its sources.</w:t>
      </w:r>
      <w:r w:rsidR="00C33E52" w:rsidRPr="0058150A">
        <w:rPr>
          <w:rFonts w:ascii="Georgia" w:hAnsi="Georgia" w:cs="Times New Roman"/>
        </w:rPr>
        <w:t xml:space="preserve"> </w:t>
      </w:r>
      <w:r w:rsidR="000440DF" w:rsidRPr="0058150A">
        <w:rPr>
          <w:rFonts w:ascii="Georgia" w:hAnsi="Georgia" w:cs="Times New Roman"/>
        </w:rPr>
        <w:t>On the side of the left bank of the Paraguay: by the River Apa from its mouth to its sources.</w:t>
      </w:r>
      <w:r w:rsidR="00C33E52" w:rsidRPr="0058150A">
        <w:rPr>
          <w:rFonts w:ascii="Georgia" w:hAnsi="Georgia" w:cs="Times New Roman"/>
        </w:rPr>
        <w:t xml:space="preserve"> </w:t>
      </w:r>
      <w:r w:rsidR="000440DF" w:rsidRPr="0058150A">
        <w:rPr>
          <w:rFonts w:ascii="Georgia" w:hAnsi="Georgia" w:cs="Times New Roman"/>
        </w:rPr>
        <w:t>In the interior: from the summits of the mountain</w:t>
      </w:r>
      <w:r w:rsidR="00C33E52" w:rsidRPr="0058150A">
        <w:rPr>
          <w:rFonts w:ascii="Georgia" w:hAnsi="Georgia" w:cs="Times New Roman"/>
        </w:rPr>
        <w:t>s</w:t>
      </w:r>
      <w:r w:rsidR="000440DF" w:rsidRPr="0058150A">
        <w:rPr>
          <w:rFonts w:ascii="Georgia" w:hAnsi="Georgia" w:cs="Times New Roman"/>
        </w:rPr>
        <w:t xml:space="preserve"> of Maracaju, the slopes on the east belonging to Brazil, and those on the west to Paraguay, and drawing lines as straight as possible from said mountain to the sources of the Apa and of the Igurey.</w:t>
      </w:r>
    </w:p>
    <w:p w14:paraId="406474C1" w14:textId="291C8A4F" w:rsidR="00CB5B4F" w:rsidRPr="0058150A" w:rsidRDefault="00CB5B4F" w:rsidP="00722C6A">
      <w:pPr>
        <w:ind w:firstLine="360"/>
        <w:jc w:val="both"/>
        <w:rPr>
          <w:rFonts w:ascii="Georgia" w:hAnsi="Georgia" w:cs="Times New Roman"/>
        </w:rPr>
      </w:pPr>
      <w:r w:rsidRPr="0058150A">
        <w:rPr>
          <w:rFonts w:ascii="Georgia" w:hAnsi="Georgia" w:cs="Times New Roman"/>
        </w:rPr>
        <w:t>The Argentine Republic shall be divided from the Republic of Paraguay by the rivers Paran</w:t>
      </w:r>
      <w:r w:rsidR="008F2DA4" w:rsidRPr="0058150A">
        <w:rPr>
          <w:rFonts w:ascii="Georgia" w:hAnsi="Georgia" w:cs="Times New Roman"/>
        </w:rPr>
        <w:t>á</w:t>
      </w:r>
      <w:r w:rsidRPr="0058150A">
        <w:rPr>
          <w:rFonts w:ascii="Georgia" w:hAnsi="Georgia" w:cs="Times New Roman"/>
        </w:rPr>
        <w:t xml:space="preserve"> and Paraguay, until meeting the </w:t>
      </w:r>
      <w:r w:rsidR="00CE0E98" w:rsidRPr="0058150A">
        <w:rPr>
          <w:rFonts w:ascii="Georgia" w:hAnsi="Georgia" w:cs="Times New Roman"/>
        </w:rPr>
        <w:t xml:space="preserve">borders </w:t>
      </w:r>
      <w:r w:rsidRPr="0058150A">
        <w:rPr>
          <w:rFonts w:ascii="Georgia" w:hAnsi="Georgia" w:cs="Times New Roman"/>
        </w:rPr>
        <w:t xml:space="preserve">of the Empire of Brazil, these being the right </w:t>
      </w:r>
      <w:r w:rsidR="00C33E52" w:rsidRPr="0058150A">
        <w:rPr>
          <w:rFonts w:ascii="Georgia" w:hAnsi="Georgia" w:cs="Times New Roman"/>
        </w:rPr>
        <w:t xml:space="preserve">shore </w:t>
      </w:r>
      <w:r w:rsidRPr="0058150A">
        <w:rPr>
          <w:rFonts w:ascii="Georgia" w:hAnsi="Georgia" w:cs="Times New Roman"/>
        </w:rPr>
        <w:t>of the River Paraguay, Bah</w:t>
      </w:r>
      <w:r w:rsidR="008F2DA4" w:rsidRPr="0058150A">
        <w:rPr>
          <w:rFonts w:ascii="Georgia" w:hAnsi="Georgia" w:cs="Times New Roman"/>
        </w:rPr>
        <w:t>í</w:t>
      </w:r>
      <w:r w:rsidRPr="0058150A">
        <w:rPr>
          <w:rFonts w:ascii="Georgia" w:hAnsi="Georgia" w:cs="Times New Roman"/>
        </w:rPr>
        <w:t>a Negra.</w:t>
      </w:r>
    </w:p>
    <w:p w14:paraId="48053A5B" w14:textId="0F07F2C2"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XVII. The allies </w:t>
      </w:r>
      <w:r w:rsidR="000601E6" w:rsidRPr="0058150A">
        <w:rPr>
          <w:rFonts w:ascii="Georgia" w:hAnsi="Georgia" w:cs="Times New Roman"/>
        </w:rPr>
        <w:t xml:space="preserve">reciprocally </w:t>
      </w:r>
      <w:r w:rsidR="00CB5B4F" w:rsidRPr="0058150A">
        <w:rPr>
          <w:rFonts w:ascii="Georgia" w:hAnsi="Georgia" w:cs="Times New Roman"/>
        </w:rPr>
        <w:t>guarantee to each other the faithful fulfil</w:t>
      </w:r>
      <w:r w:rsidR="00FE4D87" w:rsidRPr="0058150A">
        <w:rPr>
          <w:rFonts w:ascii="Georgia" w:hAnsi="Georgia" w:cs="Times New Roman"/>
        </w:rPr>
        <w:t>l</w:t>
      </w:r>
      <w:r w:rsidR="00CB5B4F" w:rsidRPr="0058150A">
        <w:rPr>
          <w:rFonts w:ascii="Georgia" w:hAnsi="Georgia" w:cs="Times New Roman"/>
        </w:rPr>
        <w:t xml:space="preserve">ment of the agreements, arrangements, and </w:t>
      </w:r>
      <w:r w:rsidR="000601E6" w:rsidRPr="0058150A">
        <w:rPr>
          <w:rFonts w:ascii="Georgia" w:hAnsi="Georgia" w:cs="Times New Roman"/>
        </w:rPr>
        <w:t xml:space="preserve">treaties </w:t>
      </w:r>
      <w:r w:rsidR="00CB5B4F" w:rsidRPr="0058150A">
        <w:rPr>
          <w:rFonts w:ascii="Georgia" w:hAnsi="Georgia" w:cs="Times New Roman"/>
        </w:rPr>
        <w:t xml:space="preserve">that are to be </w:t>
      </w:r>
      <w:r w:rsidR="00C33E52" w:rsidRPr="0058150A">
        <w:rPr>
          <w:rFonts w:ascii="Georgia" w:hAnsi="Georgia" w:cs="Times New Roman"/>
        </w:rPr>
        <w:t xml:space="preserve">completed </w:t>
      </w:r>
      <w:r w:rsidR="00CB5B4F" w:rsidRPr="0058150A">
        <w:rPr>
          <w:rFonts w:ascii="Georgia" w:hAnsi="Georgia" w:cs="Times New Roman"/>
        </w:rPr>
        <w:t xml:space="preserve">with the </w:t>
      </w:r>
      <w:r w:rsidR="00C33E52" w:rsidRPr="0058150A">
        <w:rPr>
          <w:rFonts w:ascii="Georgia" w:hAnsi="Georgia" w:cs="Times New Roman"/>
        </w:rPr>
        <w:t xml:space="preserve">Government </w:t>
      </w:r>
      <w:r w:rsidR="00CB5B4F" w:rsidRPr="0058150A">
        <w:rPr>
          <w:rFonts w:ascii="Georgia" w:hAnsi="Georgia" w:cs="Times New Roman"/>
        </w:rPr>
        <w:t xml:space="preserve">that shall be established in Paraguay, </w:t>
      </w:r>
      <w:r w:rsidR="000601E6" w:rsidRPr="0058150A">
        <w:rPr>
          <w:rFonts w:ascii="Georgia" w:hAnsi="Georgia" w:cs="Times New Roman"/>
        </w:rPr>
        <w:t>as consequence</w:t>
      </w:r>
      <w:r w:rsidR="00CB5B4F" w:rsidRPr="0058150A">
        <w:rPr>
          <w:rFonts w:ascii="Georgia" w:hAnsi="Georgia" w:cs="Times New Roman"/>
        </w:rPr>
        <w:t xml:space="preserve"> of what is agreed upon by the present Treaty of Alliance, which shall always remain in its full force and vigor</w:t>
      </w:r>
      <w:r w:rsidR="000601E6" w:rsidRPr="0058150A">
        <w:rPr>
          <w:rFonts w:ascii="Georgia" w:hAnsi="Georgia" w:cs="Times New Roman"/>
        </w:rPr>
        <w:t>,</w:t>
      </w:r>
      <w:r w:rsidR="00CB5B4F" w:rsidRPr="0058150A">
        <w:rPr>
          <w:rFonts w:ascii="Georgia" w:hAnsi="Georgia" w:cs="Times New Roman"/>
        </w:rPr>
        <w:t xml:space="preserve"> to the effect that these stipulations be respected and executed by the Republic of Paraguay.</w:t>
      </w:r>
    </w:p>
    <w:p w14:paraId="0DEF7894" w14:textId="47C727BC" w:rsidR="00CB5B4F" w:rsidRPr="0058150A" w:rsidRDefault="00CB5B4F" w:rsidP="00722C6A">
      <w:pPr>
        <w:ind w:firstLine="360"/>
        <w:jc w:val="both"/>
        <w:rPr>
          <w:rFonts w:ascii="Georgia" w:hAnsi="Georgia" w:cs="Times New Roman"/>
        </w:rPr>
      </w:pPr>
      <w:r w:rsidRPr="0058150A">
        <w:rPr>
          <w:rFonts w:ascii="Georgia" w:hAnsi="Georgia" w:cs="Times New Roman"/>
        </w:rPr>
        <w:t xml:space="preserve">In order to obtain this result they do agree that, </w:t>
      </w:r>
      <w:r w:rsidR="00754DA0" w:rsidRPr="0058150A">
        <w:rPr>
          <w:rFonts w:ascii="Georgia" w:hAnsi="Georgia" w:cs="Times New Roman"/>
        </w:rPr>
        <w:t>in the event that one of the High Contracting Parties should be unable to obtain from the Government of Paraguay the fulfil</w:t>
      </w:r>
      <w:r w:rsidR="00FE4D87" w:rsidRPr="0058150A">
        <w:rPr>
          <w:rFonts w:ascii="Georgia" w:hAnsi="Georgia" w:cs="Times New Roman"/>
        </w:rPr>
        <w:t>l</w:t>
      </w:r>
      <w:r w:rsidR="00754DA0" w:rsidRPr="0058150A">
        <w:rPr>
          <w:rFonts w:ascii="Georgia" w:hAnsi="Georgia" w:cs="Times New Roman"/>
        </w:rPr>
        <w:t>ment of what is agreed upon, or that this government should attempt to annul the pacts with the allies, the others shall actively employ their efforts.</w:t>
      </w:r>
    </w:p>
    <w:p w14:paraId="69044E59" w14:textId="4A4DD8EE" w:rsidR="00CB5B4F" w:rsidRPr="0058150A" w:rsidRDefault="00CB5B4F" w:rsidP="00722C6A">
      <w:pPr>
        <w:ind w:firstLine="360"/>
        <w:jc w:val="both"/>
        <w:rPr>
          <w:rFonts w:ascii="Georgia" w:hAnsi="Georgia" w:cs="Times New Roman"/>
        </w:rPr>
      </w:pPr>
      <w:r w:rsidRPr="0058150A">
        <w:rPr>
          <w:rFonts w:ascii="Georgia" w:hAnsi="Georgia" w:cs="Times New Roman"/>
        </w:rPr>
        <w:t xml:space="preserve">If these </w:t>
      </w:r>
      <w:r w:rsidR="00FC08FA" w:rsidRPr="0058150A">
        <w:rPr>
          <w:rFonts w:ascii="Georgia" w:hAnsi="Georgia" w:cs="Times New Roman"/>
        </w:rPr>
        <w:t xml:space="preserve">efforts </w:t>
      </w:r>
      <w:r w:rsidRPr="0058150A">
        <w:rPr>
          <w:rFonts w:ascii="Georgia" w:hAnsi="Georgia" w:cs="Times New Roman"/>
        </w:rPr>
        <w:t xml:space="preserve">should be useless, the allies will </w:t>
      </w:r>
      <w:r w:rsidR="00B12A76" w:rsidRPr="0058150A">
        <w:rPr>
          <w:rFonts w:ascii="Georgia" w:hAnsi="Georgia" w:cs="Times New Roman"/>
        </w:rPr>
        <w:t xml:space="preserve">employ </w:t>
      </w:r>
      <w:r w:rsidRPr="0058150A">
        <w:rPr>
          <w:rFonts w:ascii="Georgia" w:hAnsi="Georgia" w:cs="Times New Roman"/>
        </w:rPr>
        <w:t xml:space="preserve">all the means </w:t>
      </w:r>
      <w:r w:rsidR="00B12A76" w:rsidRPr="0058150A">
        <w:rPr>
          <w:rFonts w:ascii="Georgia" w:hAnsi="Georgia" w:cs="Times New Roman"/>
        </w:rPr>
        <w:t xml:space="preserve">at their disposal </w:t>
      </w:r>
      <w:r w:rsidRPr="0058150A">
        <w:rPr>
          <w:rFonts w:ascii="Georgia" w:hAnsi="Georgia" w:cs="Times New Roman"/>
        </w:rPr>
        <w:t>in order to make effective the execution of what is stipulated.</w:t>
      </w:r>
    </w:p>
    <w:p w14:paraId="2E45EE46" w14:textId="5941D910" w:rsidR="00CB5B4F"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CB5B4F" w:rsidRPr="0058150A">
        <w:rPr>
          <w:rFonts w:ascii="Georgia" w:hAnsi="Georgia" w:cs="Times New Roman"/>
        </w:rPr>
        <w:t xml:space="preserve"> XVIII. This </w:t>
      </w:r>
      <w:r w:rsidR="00FC08FA" w:rsidRPr="0058150A">
        <w:rPr>
          <w:rFonts w:ascii="Georgia" w:hAnsi="Georgia" w:cs="Times New Roman"/>
        </w:rPr>
        <w:t xml:space="preserve">treaty </w:t>
      </w:r>
      <w:r w:rsidR="00CB5B4F" w:rsidRPr="0058150A">
        <w:rPr>
          <w:rFonts w:ascii="Georgia" w:hAnsi="Georgia" w:cs="Times New Roman"/>
        </w:rPr>
        <w:t>shall be kept secret until the principal object of the alliance shall be obtained.</w:t>
      </w:r>
    </w:p>
    <w:p w14:paraId="6EE07B58" w14:textId="4E310F1B" w:rsidR="00CB5B4F" w:rsidRPr="0058150A" w:rsidRDefault="00F769C7" w:rsidP="00722C6A">
      <w:pPr>
        <w:ind w:firstLine="360"/>
        <w:jc w:val="both"/>
        <w:rPr>
          <w:rFonts w:ascii="Georgia" w:hAnsi="Georgia" w:cs="Times New Roman"/>
        </w:rPr>
      </w:pPr>
      <w:r w:rsidRPr="0058150A">
        <w:rPr>
          <w:rFonts w:ascii="Georgia" w:hAnsi="Georgia" w:cs="Times New Roman"/>
          <w:smallCaps/>
        </w:rPr>
        <w:lastRenderedPageBreak/>
        <w:t>Article</w:t>
      </w:r>
      <w:r w:rsidR="00CB5B4F" w:rsidRPr="0058150A">
        <w:rPr>
          <w:rFonts w:ascii="Georgia" w:hAnsi="Georgia" w:cs="Times New Roman"/>
        </w:rPr>
        <w:t xml:space="preserve"> XIX. The stipulations of this </w:t>
      </w:r>
      <w:r w:rsidR="00FC08FA" w:rsidRPr="0058150A">
        <w:rPr>
          <w:rFonts w:ascii="Georgia" w:hAnsi="Georgia" w:cs="Times New Roman"/>
        </w:rPr>
        <w:t xml:space="preserve">treaty </w:t>
      </w:r>
      <w:r w:rsidR="00CB5B4F" w:rsidRPr="0058150A">
        <w:rPr>
          <w:rFonts w:ascii="Georgia" w:hAnsi="Georgia" w:cs="Times New Roman"/>
        </w:rPr>
        <w:t xml:space="preserve">that do not require legislative authorization for their ratification, shall begin to take effect </w:t>
      </w:r>
      <w:r w:rsidR="00FC08FA" w:rsidRPr="0058150A">
        <w:rPr>
          <w:rFonts w:ascii="Georgia" w:hAnsi="Georgia" w:cs="Times New Roman"/>
        </w:rPr>
        <w:t xml:space="preserve">as </w:t>
      </w:r>
      <w:r w:rsidR="00CB5B4F" w:rsidRPr="0058150A">
        <w:rPr>
          <w:rFonts w:ascii="Georgia" w:hAnsi="Georgia" w:cs="Times New Roman"/>
        </w:rPr>
        <w:t xml:space="preserve">soon as they </w:t>
      </w:r>
      <w:r w:rsidR="00FC08FA" w:rsidRPr="0058150A">
        <w:rPr>
          <w:rFonts w:ascii="Georgia" w:hAnsi="Georgia" w:cs="Times New Roman"/>
        </w:rPr>
        <w:t xml:space="preserve">are </w:t>
      </w:r>
      <w:r w:rsidR="00CB5B4F" w:rsidRPr="0058150A">
        <w:rPr>
          <w:rFonts w:ascii="Georgia" w:hAnsi="Georgia" w:cs="Times New Roman"/>
        </w:rPr>
        <w:t xml:space="preserve">approved by the respective </w:t>
      </w:r>
      <w:r w:rsidR="00FC08FA" w:rsidRPr="0058150A">
        <w:rPr>
          <w:rFonts w:ascii="Georgia" w:hAnsi="Georgia" w:cs="Times New Roman"/>
        </w:rPr>
        <w:t>governments</w:t>
      </w:r>
      <w:r w:rsidR="00CB5B4F" w:rsidRPr="0058150A">
        <w:rPr>
          <w:rFonts w:ascii="Georgia" w:hAnsi="Georgia" w:cs="Times New Roman"/>
        </w:rPr>
        <w:t xml:space="preserve">, and the others from the exchange of the ratifications, which shall take place within the term of forty days counted from the date of said </w:t>
      </w:r>
      <w:r w:rsidR="00FC08FA" w:rsidRPr="0058150A">
        <w:rPr>
          <w:rFonts w:ascii="Georgia" w:hAnsi="Georgia" w:cs="Times New Roman"/>
        </w:rPr>
        <w:t>treaty</w:t>
      </w:r>
      <w:r w:rsidR="00CB5B4F" w:rsidRPr="0058150A">
        <w:rPr>
          <w:rFonts w:ascii="Georgia" w:hAnsi="Georgia" w:cs="Times New Roman"/>
        </w:rPr>
        <w:t>, or sooner, if it be possible, which shall be done in the city of Buenos Aires.</w:t>
      </w:r>
    </w:p>
    <w:p w14:paraId="60821DE0" w14:textId="0C6D58BC" w:rsidR="00CB5B4F" w:rsidRPr="0058150A" w:rsidRDefault="00CB5B4F" w:rsidP="00722C6A">
      <w:pPr>
        <w:ind w:firstLine="360"/>
        <w:jc w:val="both"/>
        <w:rPr>
          <w:rFonts w:ascii="Georgia" w:hAnsi="Georgia" w:cs="Times New Roman"/>
        </w:rPr>
      </w:pPr>
      <w:r w:rsidRPr="0058150A">
        <w:rPr>
          <w:rFonts w:ascii="Georgia" w:hAnsi="Georgia" w:cs="Times New Roman"/>
        </w:rPr>
        <w:t xml:space="preserve">In testimony whereof, the Undersigned Plenipotentiaries of </w:t>
      </w:r>
      <w:r w:rsidR="00396249" w:rsidRPr="0058150A">
        <w:rPr>
          <w:rFonts w:ascii="Georgia" w:hAnsi="Georgia" w:cs="Times New Roman"/>
        </w:rPr>
        <w:t xml:space="preserve">His Majesty the Emperor of Brazil, his Excellency the President of the Argentine Republic, and of </w:t>
      </w:r>
      <w:r w:rsidRPr="0058150A">
        <w:rPr>
          <w:rFonts w:ascii="Georgia" w:hAnsi="Georgia" w:cs="Times New Roman"/>
        </w:rPr>
        <w:t xml:space="preserve">his Excellency the Provisional Governor of the </w:t>
      </w:r>
      <w:r w:rsidR="00C33E52" w:rsidRPr="0058150A">
        <w:rPr>
          <w:rFonts w:ascii="Georgia" w:hAnsi="Georgia" w:cs="Times New Roman"/>
        </w:rPr>
        <w:t xml:space="preserve">Eastern </w:t>
      </w:r>
      <w:r w:rsidRPr="0058150A">
        <w:rPr>
          <w:rFonts w:ascii="Georgia" w:hAnsi="Georgia" w:cs="Times New Roman"/>
        </w:rPr>
        <w:t xml:space="preserve">Republic of Uruguay, in virtue of our full powers, do sign this Treaty and </w:t>
      </w:r>
      <w:r w:rsidR="00FC08FA" w:rsidRPr="0058150A">
        <w:rPr>
          <w:rFonts w:ascii="Georgia" w:hAnsi="Georgia" w:cs="Times New Roman"/>
        </w:rPr>
        <w:t xml:space="preserve">seal it with </w:t>
      </w:r>
      <w:r w:rsidRPr="0058150A">
        <w:rPr>
          <w:rFonts w:ascii="Georgia" w:hAnsi="Georgia" w:cs="Times New Roman"/>
        </w:rPr>
        <w:t xml:space="preserve">our seals in the city of Buenos </w:t>
      </w:r>
      <w:r w:rsidR="00FC08FA" w:rsidRPr="0058150A">
        <w:rPr>
          <w:rFonts w:ascii="Georgia" w:hAnsi="Georgia" w:cs="Times New Roman"/>
        </w:rPr>
        <w:t>Aires</w:t>
      </w:r>
      <w:r w:rsidRPr="0058150A">
        <w:rPr>
          <w:rFonts w:ascii="Georgia" w:hAnsi="Georgia" w:cs="Times New Roman"/>
        </w:rPr>
        <w:t xml:space="preserve">, the </w:t>
      </w:r>
      <w:r w:rsidR="00C33E52" w:rsidRPr="0058150A">
        <w:rPr>
          <w:rFonts w:ascii="Georgia" w:hAnsi="Georgia" w:cs="Times New Roman"/>
        </w:rPr>
        <w:t>1</w:t>
      </w:r>
      <w:r w:rsidR="00C33E52" w:rsidRPr="0058150A">
        <w:rPr>
          <w:rFonts w:ascii="Georgia" w:hAnsi="Georgia" w:cs="Times New Roman"/>
          <w:vertAlign w:val="superscript"/>
        </w:rPr>
        <w:t>st</w:t>
      </w:r>
      <w:r w:rsidR="00C33E52" w:rsidRPr="0058150A">
        <w:rPr>
          <w:rFonts w:ascii="Georgia" w:hAnsi="Georgia" w:cs="Times New Roman"/>
        </w:rPr>
        <w:t xml:space="preserve"> </w:t>
      </w:r>
      <w:r w:rsidRPr="0058150A">
        <w:rPr>
          <w:rFonts w:ascii="Georgia" w:hAnsi="Georgia" w:cs="Times New Roman"/>
        </w:rPr>
        <w:t>of May, in the year</w:t>
      </w:r>
      <w:r w:rsidR="00C33E52" w:rsidRPr="0058150A">
        <w:rPr>
          <w:rFonts w:ascii="Georgia" w:hAnsi="Georgia" w:cs="Times New Roman"/>
        </w:rPr>
        <w:t xml:space="preserve"> of the Birth of Our Lord</w:t>
      </w:r>
      <w:r w:rsidRPr="0058150A">
        <w:rPr>
          <w:rFonts w:ascii="Georgia" w:hAnsi="Georgia" w:cs="Times New Roman"/>
        </w:rPr>
        <w:t xml:space="preserve"> 1865.</w:t>
      </w:r>
    </w:p>
    <w:p w14:paraId="5757544C" w14:textId="6DE2C302" w:rsidR="00CB5B4F" w:rsidRPr="0058150A" w:rsidRDefault="00CB5B4F" w:rsidP="008929F5">
      <w:pPr>
        <w:ind w:left="1440" w:hanging="1080"/>
        <w:rPr>
          <w:rFonts w:ascii="Georgia" w:hAnsi="Georgia" w:cs="Times New Roman"/>
          <w:smallCaps/>
        </w:rPr>
      </w:pPr>
      <w:r w:rsidRPr="0058150A">
        <w:rPr>
          <w:rFonts w:ascii="Georgia" w:hAnsi="Georgia" w:cs="Times New Roman"/>
        </w:rPr>
        <w:t>(</w:t>
      </w:r>
      <w:r w:rsidRPr="0058150A">
        <w:rPr>
          <w:rFonts w:ascii="Georgia" w:hAnsi="Georgia" w:cs="Times New Roman"/>
          <w:i/>
          <w:iCs/>
        </w:rPr>
        <w:t>Signed</w:t>
      </w:r>
      <w:r w:rsidRPr="0058150A">
        <w:rPr>
          <w:rFonts w:ascii="Georgia" w:hAnsi="Georgia" w:cs="Times New Roman"/>
        </w:rPr>
        <w:t>)</w:t>
      </w:r>
      <w:r w:rsidR="00F769C7" w:rsidRPr="0058150A">
        <w:rPr>
          <w:rFonts w:ascii="Georgia" w:hAnsi="Georgia" w:cs="Times New Roman"/>
        </w:rPr>
        <w:tab/>
      </w:r>
      <w:r w:rsidR="00396249" w:rsidRPr="0058150A">
        <w:rPr>
          <w:rFonts w:ascii="Georgia" w:hAnsi="Georgia" w:cs="Times New Roman"/>
          <w:smallCaps/>
        </w:rPr>
        <w:t>F</w:t>
      </w:r>
      <w:r w:rsidR="00F769C7" w:rsidRPr="0058150A">
        <w:rPr>
          <w:rFonts w:ascii="Georgia" w:hAnsi="Georgia" w:cs="Times New Roman"/>
          <w:smallCaps/>
        </w:rPr>
        <w:t>rancisco Otaviano de Almeida Rosa</w:t>
      </w:r>
      <w:r w:rsidR="00396249" w:rsidRPr="0058150A">
        <w:rPr>
          <w:rFonts w:ascii="Georgia" w:hAnsi="Georgia" w:cs="Times New Roman"/>
          <w:smallCaps/>
        </w:rPr>
        <w:t>.</w:t>
      </w:r>
      <w:r w:rsidR="00F769C7" w:rsidRPr="0058150A">
        <w:rPr>
          <w:rFonts w:ascii="Georgia" w:hAnsi="Georgia" w:cs="Times New Roman"/>
          <w:smallCaps/>
        </w:rPr>
        <w:br/>
      </w:r>
      <w:r w:rsidR="00396249" w:rsidRPr="0058150A">
        <w:rPr>
          <w:rFonts w:ascii="Georgia" w:hAnsi="Georgia" w:cs="Times New Roman"/>
          <w:smallCaps/>
        </w:rPr>
        <w:t>R</w:t>
      </w:r>
      <w:r w:rsidR="00F769C7" w:rsidRPr="0058150A">
        <w:rPr>
          <w:rFonts w:ascii="Georgia" w:hAnsi="Georgia" w:cs="Times New Roman"/>
          <w:smallCaps/>
        </w:rPr>
        <w:t>ufino de Elizalde</w:t>
      </w:r>
      <w:r w:rsidR="00396249" w:rsidRPr="0058150A">
        <w:rPr>
          <w:rFonts w:ascii="Georgia" w:hAnsi="Georgia" w:cs="Times New Roman"/>
          <w:smallCaps/>
        </w:rPr>
        <w:t>.</w:t>
      </w:r>
      <w:r w:rsidR="00F769C7" w:rsidRPr="0058150A">
        <w:rPr>
          <w:rFonts w:ascii="Georgia" w:hAnsi="Georgia" w:cs="Times New Roman"/>
          <w:smallCaps/>
        </w:rPr>
        <w:br/>
      </w:r>
      <w:r w:rsidRPr="0058150A">
        <w:rPr>
          <w:rFonts w:ascii="Georgia" w:hAnsi="Georgia" w:cs="Times New Roman"/>
          <w:smallCaps/>
        </w:rPr>
        <w:t>C</w:t>
      </w:r>
      <w:r w:rsidR="00F769C7" w:rsidRPr="0058150A">
        <w:rPr>
          <w:rFonts w:ascii="Georgia" w:hAnsi="Georgia" w:cs="Times New Roman"/>
          <w:smallCaps/>
        </w:rPr>
        <w:t>arlos de Castro</w:t>
      </w:r>
      <w:r w:rsidRPr="0058150A">
        <w:rPr>
          <w:rFonts w:ascii="Georgia" w:hAnsi="Georgia" w:cs="Times New Roman"/>
          <w:smallCaps/>
        </w:rPr>
        <w:t>.</w:t>
      </w:r>
    </w:p>
    <w:p w14:paraId="11A005A6" w14:textId="77777777" w:rsidR="00CB5B4F" w:rsidRPr="0058150A" w:rsidRDefault="00CB5B4F" w:rsidP="00722C6A">
      <w:pPr>
        <w:ind w:firstLine="360"/>
        <w:jc w:val="both"/>
        <w:rPr>
          <w:rFonts w:ascii="Georgia" w:hAnsi="Georgia" w:cs="Times New Roman"/>
        </w:rPr>
      </w:pPr>
    </w:p>
    <w:p w14:paraId="42E3A837" w14:textId="59F1DC6B" w:rsidR="00CB5B4F" w:rsidRPr="0058150A" w:rsidRDefault="00C33E52" w:rsidP="00722C6A">
      <w:pPr>
        <w:ind w:firstLine="360"/>
        <w:jc w:val="both"/>
        <w:rPr>
          <w:rFonts w:ascii="Georgia" w:hAnsi="Georgia" w:cs="Times New Roman"/>
          <w:smallCaps/>
        </w:rPr>
      </w:pPr>
      <w:r w:rsidRPr="0058150A">
        <w:rPr>
          <w:rFonts w:ascii="Georgia" w:hAnsi="Georgia" w:cs="Times New Roman"/>
          <w:smallCaps/>
        </w:rPr>
        <w:t>Protocol</w:t>
      </w:r>
      <w:r w:rsidR="00CB5B4F" w:rsidRPr="0058150A">
        <w:rPr>
          <w:rFonts w:ascii="Georgia" w:hAnsi="Georgia" w:cs="Times New Roman"/>
          <w:smallCaps/>
        </w:rPr>
        <w:t>.</w:t>
      </w:r>
    </w:p>
    <w:p w14:paraId="00D6062F" w14:textId="10CBCA8F" w:rsidR="00CB5B4F" w:rsidRPr="0058150A" w:rsidRDefault="00FC08FA" w:rsidP="00722C6A">
      <w:pPr>
        <w:ind w:firstLine="360"/>
        <w:jc w:val="both"/>
        <w:rPr>
          <w:rFonts w:ascii="Georgia" w:hAnsi="Georgia" w:cs="Times New Roman"/>
        </w:rPr>
      </w:pPr>
      <w:r w:rsidRPr="0058150A">
        <w:rPr>
          <w:rFonts w:ascii="Georgia" w:hAnsi="Georgia" w:cs="Times New Roman"/>
        </w:rPr>
        <w:t xml:space="preserve">With their excellencies </w:t>
      </w:r>
      <w:r w:rsidR="00CB5B4F" w:rsidRPr="0058150A">
        <w:rPr>
          <w:rFonts w:ascii="Georgia" w:hAnsi="Georgia" w:cs="Times New Roman"/>
        </w:rPr>
        <w:t xml:space="preserve">the </w:t>
      </w:r>
      <w:r w:rsidRPr="0058150A">
        <w:rPr>
          <w:rFonts w:ascii="Georgia" w:hAnsi="Georgia" w:cs="Times New Roman"/>
        </w:rPr>
        <w:t xml:space="preserve">plenipotentiaries </w:t>
      </w:r>
      <w:r w:rsidR="00CB5B4F" w:rsidRPr="0058150A">
        <w:rPr>
          <w:rFonts w:ascii="Georgia" w:hAnsi="Georgia" w:cs="Times New Roman"/>
        </w:rPr>
        <w:t xml:space="preserve">of </w:t>
      </w:r>
      <w:r w:rsidR="00396249" w:rsidRPr="0058150A">
        <w:rPr>
          <w:rFonts w:ascii="Georgia" w:hAnsi="Georgia" w:cs="Times New Roman"/>
        </w:rPr>
        <w:t xml:space="preserve">His Majesty the Emperor of Brazil, </w:t>
      </w:r>
      <w:r w:rsidR="00CB5B4F" w:rsidRPr="0058150A">
        <w:rPr>
          <w:rFonts w:ascii="Georgia" w:hAnsi="Georgia" w:cs="Times New Roman"/>
        </w:rPr>
        <w:t xml:space="preserve">the Argentine Republic, </w:t>
      </w:r>
      <w:r w:rsidR="00396249" w:rsidRPr="0058150A">
        <w:rPr>
          <w:rFonts w:ascii="Georgia" w:hAnsi="Georgia" w:cs="Times New Roman"/>
        </w:rPr>
        <w:t xml:space="preserve">and </w:t>
      </w:r>
      <w:r w:rsidR="00CB5B4F" w:rsidRPr="0058150A">
        <w:rPr>
          <w:rFonts w:ascii="Georgia" w:hAnsi="Georgia" w:cs="Times New Roman"/>
        </w:rPr>
        <w:t xml:space="preserve">the </w:t>
      </w:r>
      <w:r w:rsidR="00C33E52" w:rsidRPr="0058150A">
        <w:rPr>
          <w:rFonts w:ascii="Georgia" w:hAnsi="Georgia" w:cs="Times New Roman"/>
        </w:rPr>
        <w:t xml:space="preserve">Eastern </w:t>
      </w:r>
      <w:r w:rsidR="00CB5B4F" w:rsidRPr="0058150A">
        <w:rPr>
          <w:rFonts w:ascii="Georgia" w:hAnsi="Georgia" w:cs="Times New Roman"/>
        </w:rPr>
        <w:t xml:space="preserve">Republic of Uruguay assembled at the Department </w:t>
      </w:r>
      <w:r w:rsidR="00C33E52" w:rsidRPr="0058150A">
        <w:rPr>
          <w:rFonts w:ascii="Georgia" w:hAnsi="Georgia" w:cs="Times New Roman"/>
        </w:rPr>
        <w:t xml:space="preserve">of </w:t>
      </w:r>
      <w:r w:rsidR="00CB5B4F" w:rsidRPr="0058150A">
        <w:rPr>
          <w:rFonts w:ascii="Georgia" w:hAnsi="Georgia" w:cs="Times New Roman"/>
        </w:rPr>
        <w:t>Foreign Affairs</w:t>
      </w:r>
      <w:r w:rsidRPr="0058150A">
        <w:rPr>
          <w:rFonts w:ascii="Georgia" w:hAnsi="Georgia" w:cs="Times New Roman"/>
        </w:rPr>
        <w:t xml:space="preserve"> of the Argentine Republic</w:t>
      </w:r>
      <w:r w:rsidR="00CB5B4F" w:rsidRPr="0058150A">
        <w:rPr>
          <w:rFonts w:ascii="Georgia" w:hAnsi="Georgia" w:cs="Times New Roman"/>
        </w:rPr>
        <w:t xml:space="preserve">, </w:t>
      </w:r>
      <w:r w:rsidRPr="0058150A">
        <w:rPr>
          <w:rFonts w:ascii="Georgia" w:hAnsi="Georgia" w:cs="Times New Roman"/>
        </w:rPr>
        <w:t xml:space="preserve">they </w:t>
      </w:r>
      <w:r w:rsidR="00CB5B4F" w:rsidRPr="0058150A">
        <w:rPr>
          <w:rFonts w:ascii="Georgia" w:hAnsi="Georgia" w:cs="Times New Roman"/>
        </w:rPr>
        <w:t>agreed:</w:t>
      </w:r>
    </w:p>
    <w:p w14:paraId="039BD32B" w14:textId="669BFC65" w:rsidR="00CB5B4F" w:rsidRPr="0058150A" w:rsidRDefault="00CB5B4F" w:rsidP="00722C6A">
      <w:pPr>
        <w:ind w:firstLine="360"/>
        <w:jc w:val="both"/>
        <w:rPr>
          <w:rFonts w:ascii="Georgia" w:hAnsi="Georgia" w:cs="Times New Roman"/>
        </w:rPr>
      </w:pPr>
      <w:r w:rsidRPr="0058150A">
        <w:rPr>
          <w:rFonts w:ascii="Georgia" w:hAnsi="Georgia" w:cs="Times New Roman"/>
        </w:rPr>
        <w:t>1</w:t>
      </w:r>
      <w:r w:rsidR="004A4CF9" w:rsidRPr="0058150A">
        <w:rPr>
          <w:rFonts w:ascii="Georgia" w:hAnsi="Georgia" w:cs="Times New Roman"/>
          <w:vertAlign w:val="superscript"/>
        </w:rPr>
        <w:t>st</w:t>
      </w:r>
      <w:r w:rsidRPr="0058150A">
        <w:rPr>
          <w:rFonts w:ascii="Georgia" w:hAnsi="Georgia" w:cs="Times New Roman"/>
        </w:rPr>
        <w:t>. That in fulfil</w:t>
      </w:r>
      <w:r w:rsidR="00FE4D87" w:rsidRPr="0058150A">
        <w:rPr>
          <w:rFonts w:ascii="Georgia" w:hAnsi="Georgia" w:cs="Times New Roman"/>
        </w:rPr>
        <w:t>l</w:t>
      </w:r>
      <w:r w:rsidRPr="0058150A">
        <w:rPr>
          <w:rFonts w:ascii="Georgia" w:hAnsi="Georgia" w:cs="Times New Roman"/>
        </w:rPr>
        <w:t xml:space="preserve">ment of the Treaty of Alliance of this date, the fortifications of Humaitá shall be caused to be demolished, and it shall not be permitted that others of an equal nature be erected, which </w:t>
      </w:r>
      <w:r w:rsidR="00867283" w:rsidRPr="0058150A">
        <w:rPr>
          <w:rFonts w:ascii="Georgia" w:hAnsi="Georgia" w:cs="Times New Roman"/>
        </w:rPr>
        <w:t xml:space="preserve">fortifications could </w:t>
      </w:r>
      <w:r w:rsidRPr="0058150A">
        <w:rPr>
          <w:rFonts w:ascii="Georgia" w:hAnsi="Georgia" w:cs="Times New Roman"/>
        </w:rPr>
        <w:t>impede the faithful execution of that Treaty.</w:t>
      </w:r>
    </w:p>
    <w:p w14:paraId="14ACE7D0" w14:textId="2DA6ECB8" w:rsidR="00CB5B4F" w:rsidRPr="0058150A" w:rsidRDefault="00CB5B4F" w:rsidP="00722C6A">
      <w:pPr>
        <w:ind w:firstLine="360"/>
        <w:jc w:val="both"/>
        <w:rPr>
          <w:rFonts w:ascii="Georgia" w:hAnsi="Georgia" w:cs="Times New Roman"/>
        </w:rPr>
      </w:pPr>
      <w:r w:rsidRPr="0058150A">
        <w:rPr>
          <w:rFonts w:ascii="Georgia" w:hAnsi="Georgia" w:cs="Times New Roman"/>
        </w:rPr>
        <w:t>2</w:t>
      </w:r>
      <w:r w:rsidR="004A4CF9" w:rsidRPr="0058150A">
        <w:rPr>
          <w:rFonts w:ascii="Georgia" w:hAnsi="Georgia" w:cs="Times New Roman"/>
          <w:vertAlign w:val="superscript"/>
        </w:rPr>
        <w:t>nd</w:t>
      </w:r>
      <w:r w:rsidRPr="0058150A">
        <w:rPr>
          <w:rFonts w:ascii="Georgia" w:hAnsi="Georgia" w:cs="Times New Roman"/>
        </w:rPr>
        <w:t>. That</w:t>
      </w:r>
      <w:r w:rsidR="00867283" w:rsidRPr="0058150A">
        <w:rPr>
          <w:rFonts w:ascii="Georgia" w:hAnsi="Georgia" w:cs="Times New Roman"/>
        </w:rPr>
        <w:t xml:space="preserve">, with the prohibition of arms or elements of war </w:t>
      </w:r>
      <w:r w:rsidRPr="0058150A">
        <w:rPr>
          <w:rFonts w:ascii="Georgia" w:hAnsi="Georgia" w:cs="Times New Roman"/>
        </w:rPr>
        <w:t xml:space="preserve">being one of the measures necessary to guarantee peace with the Government that shall be established in Paraguay, those that are </w:t>
      </w:r>
      <w:r w:rsidR="00867283" w:rsidRPr="0058150A">
        <w:rPr>
          <w:rFonts w:ascii="Georgia" w:hAnsi="Georgia" w:cs="Times New Roman"/>
        </w:rPr>
        <w:t xml:space="preserve">found </w:t>
      </w:r>
      <w:r w:rsidRPr="0058150A">
        <w:rPr>
          <w:rFonts w:ascii="Georgia" w:hAnsi="Georgia" w:cs="Times New Roman"/>
        </w:rPr>
        <w:t>shall be divided in equal shares between the allies.</w:t>
      </w:r>
    </w:p>
    <w:p w14:paraId="3C42F6C1" w14:textId="30D254BD" w:rsidR="00CB5B4F" w:rsidRPr="0058150A" w:rsidRDefault="00CB5B4F" w:rsidP="00722C6A">
      <w:pPr>
        <w:ind w:firstLine="360"/>
        <w:jc w:val="both"/>
        <w:rPr>
          <w:rFonts w:ascii="Georgia" w:hAnsi="Georgia" w:cs="Times New Roman"/>
        </w:rPr>
      </w:pPr>
      <w:r w:rsidRPr="0058150A">
        <w:rPr>
          <w:rFonts w:ascii="Georgia" w:hAnsi="Georgia" w:cs="Times New Roman"/>
        </w:rPr>
        <w:t>3</w:t>
      </w:r>
      <w:r w:rsidR="004A4CF9" w:rsidRPr="0058150A">
        <w:rPr>
          <w:rFonts w:ascii="Georgia" w:hAnsi="Georgia" w:cs="Times New Roman"/>
          <w:vertAlign w:val="superscript"/>
        </w:rPr>
        <w:t>rd</w:t>
      </w:r>
      <w:r w:rsidRPr="0058150A">
        <w:rPr>
          <w:rFonts w:ascii="Georgia" w:hAnsi="Georgia" w:cs="Times New Roman"/>
        </w:rPr>
        <w:t xml:space="preserve">. That the trophies and </w:t>
      </w:r>
      <w:r w:rsidR="00867283" w:rsidRPr="0058150A">
        <w:rPr>
          <w:rFonts w:ascii="Georgia" w:hAnsi="Georgia" w:cs="Times New Roman"/>
        </w:rPr>
        <w:t xml:space="preserve">spoils </w:t>
      </w:r>
      <w:r w:rsidRPr="0058150A">
        <w:rPr>
          <w:rFonts w:ascii="Georgia" w:hAnsi="Georgia" w:cs="Times New Roman"/>
        </w:rPr>
        <w:t>that may be taken from the enemy shall be divided between the allies who make the capture.</w:t>
      </w:r>
    </w:p>
    <w:p w14:paraId="73D35B95" w14:textId="75268F09" w:rsidR="00CB5B4F" w:rsidRPr="0058150A" w:rsidRDefault="00CB5B4F" w:rsidP="00722C6A">
      <w:pPr>
        <w:ind w:firstLine="360"/>
        <w:jc w:val="both"/>
        <w:rPr>
          <w:rFonts w:ascii="Georgia" w:hAnsi="Georgia" w:cs="Times New Roman"/>
        </w:rPr>
      </w:pPr>
      <w:r w:rsidRPr="0058150A">
        <w:rPr>
          <w:rFonts w:ascii="Georgia" w:hAnsi="Georgia" w:cs="Times New Roman"/>
        </w:rPr>
        <w:t>4</w:t>
      </w:r>
      <w:r w:rsidR="004A4CF9" w:rsidRPr="0058150A">
        <w:rPr>
          <w:rFonts w:ascii="Georgia" w:hAnsi="Georgia" w:cs="Times New Roman"/>
          <w:vertAlign w:val="superscript"/>
        </w:rPr>
        <w:t>th</w:t>
      </w:r>
      <w:r w:rsidRPr="0058150A">
        <w:rPr>
          <w:rFonts w:ascii="Georgia" w:hAnsi="Georgia" w:cs="Times New Roman"/>
        </w:rPr>
        <w:t xml:space="preserve">. That the Chiefs in command of the allied armies shall </w:t>
      </w:r>
      <w:r w:rsidR="00B12A76" w:rsidRPr="0058150A">
        <w:rPr>
          <w:rFonts w:ascii="Georgia" w:hAnsi="Georgia" w:cs="Times New Roman"/>
        </w:rPr>
        <w:t xml:space="preserve">come to an agreement on </w:t>
      </w:r>
      <w:r w:rsidRPr="0058150A">
        <w:rPr>
          <w:rFonts w:ascii="Georgia" w:hAnsi="Georgia" w:cs="Times New Roman"/>
        </w:rPr>
        <w:t xml:space="preserve">measures to </w:t>
      </w:r>
      <w:r w:rsidR="00B12A76" w:rsidRPr="0058150A">
        <w:rPr>
          <w:rFonts w:ascii="Georgia" w:hAnsi="Georgia" w:cs="Times New Roman"/>
        </w:rPr>
        <w:t>execute these resolutions</w:t>
      </w:r>
      <w:r w:rsidRPr="0058150A">
        <w:rPr>
          <w:rFonts w:ascii="Georgia" w:hAnsi="Georgia" w:cs="Times New Roman"/>
        </w:rPr>
        <w:t xml:space="preserve">. And they signed this </w:t>
      </w:r>
      <w:r w:rsidR="00D262CC" w:rsidRPr="0058150A">
        <w:rPr>
          <w:rFonts w:ascii="Georgia" w:hAnsi="Georgia" w:cs="Times New Roman"/>
        </w:rPr>
        <w:t xml:space="preserve">in </w:t>
      </w:r>
      <w:r w:rsidRPr="0058150A">
        <w:rPr>
          <w:rFonts w:ascii="Georgia" w:hAnsi="Georgia" w:cs="Times New Roman"/>
        </w:rPr>
        <w:t xml:space="preserve">Buenos </w:t>
      </w:r>
      <w:r w:rsidR="00D262CC" w:rsidRPr="0058150A">
        <w:rPr>
          <w:rFonts w:ascii="Georgia" w:hAnsi="Georgia" w:cs="Times New Roman"/>
        </w:rPr>
        <w:t xml:space="preserve">Aires </w:t>
      </w:r>
      <w:r w:rsidRPr="0058150A">
        <w:rPr>
          <w:rFonts w:ascii="Georgia" w:hAnsi="Georgia" w:cs="Times New Roman"/>
        </w:rPr>
        <w:t xml:space="preserve">on the </w:t>
      </w:r>
      <w:r w:rsidR="00C33E52" w:rsidRPr="0058150A">
        <w:rPr>
          <w:rFonts w:ascii="Georgia" w:hAnsi="Georgia" w:cs="Times New Roman"/>
        </w:rPr>
        <w:t>1</w:t>
      </w:r>
      <w:r w:rsidR="00C33E52" w:rsidRPr="0058150A">
        <w:rPr>
          <w:rFonts w:ascii="Georgia" w:hAnsi="Georgia" w:cs="Times New Roman"/>
          <w:vertAlign w:val="superscript"/>
        </w:rPr>
        <w:t>st</w:t>
      </w:r>
      <w:r w:rsidR="00C33E52" w:rsidRPr="0058150A">
        <w:rPr>
          <w:rFonts w:ascii="Georgia" w:hAnsi="Georgia" w:cs="Times New Roman"/>
        </w:rPr>
        <w:t xml:space="preserve"> </w:t>
      </w:r>
      <w:r w:rsidRPr="0058150A">
        <w:rPr>
          <w:rFonts w:ascii="Georgia" w:hAnsi="Georgia" w:cs="Times New Roman"/>
        </w:rPr>
        <w:t>of May, 1865.</w:t>
      </w:r>
    </w:p>
    <w:p w14:paraId="7596FEF2" w14:textId="77777777" w:rsidR="00F769C7" w:rsidRPr="0058150A" w:rsidRDefault="00F769C7" w:rsidP="008929F5">
      <w:pPr>
        <w:ind w:left="1440" w:hanging="1080"/>
        <w:rPr>
          <w:rFonts w:ascii="Georgia" w:hAnsi="Georgia" w:cs="Times New Roman"/>
          <w:smallCaps/>
        </w:rPr>
      </w:pPr>
      <w:r w:rsidRPr="0058150A">
        <w:rPr>
          <w:rFonts w:ascii="Georgia" w:hAnsi="Georgia" w:cs="Times New Roman"/>
        </w:rPr>
        <w:t>(</w:t>
      </w:r>
      <w:r w:rsidRPr="0058150A">
        <w:rPr>
          <w:rFonts w:ascii="Georgia" w:hAnsi="Georgia" w:cs="Times New Roman"/>
          <w:i/>
          <w:iCs/>
        </w:rPr>
        <w:t>Signed</w:t>
      </w:r>
      <w:r w:rsidRPr="0058150A">
        <w:rPr>
          <w:rFonts w:ascii="Georgia" w:hAnsi="Georgia" w:cs="Times New Roman"/>
        </w:rPr>
        <w:t>)</w:t>
      </w:r>
      <w:r w:rsidRPr="0058150A">
        <w:rPr>
          <w:rFonts w:ascii="Georgia" w:hAnsi="Georgia" w:cs="Times New Roman"/>
        </w:rPr>
        <w:tab/>
      </w:r>
      <w:r w:rsidRPr="0058150A">
        <w:rPr>
          <w:rFonts w:ascii="Georgia" w:hAnsi="Georgia" w:cs="Times New Roman"/>
          <w:smallCaps/>
        </w:rPr>
        <w:t>Francisco Otaviano de Almeida Rosa.</w:t>
      </w:r>
      <w:r w:rsidRPr="0058150A">
        <w:rPr>
          <w:rFonts w:ascii="Georgia" w:hAnsi="Georgia" w:cs="Times New Roman"/>
          <w:smallCaps/>
        </w:rPr>
        <w:br/>
        <w:t>Rufino de Elizalde.</w:t>
      </w:r>
      <w:r w:rsidRPr="0058150A">
        <w:rPr>
          <w:rFonts w:ascii="Georgia" w:hAnsi="Georgia" w:cs="Times New Roman"/>
          <w:smallCaps/>
        </w:rPr>
        <w:br/>
        <w:t>Carlos de Castro.</w:t>
      </w:r>
    </w:p>
    <w:p w14:paraId="47679C3F" w14:textId="6CE1FAFF" w:rsidR="00647DC8" w:rsidRPr="0058150A" w:rsidRDefault="00647DC8" w:rsidP="00722C6A">
      <w:pPr>
        <w:ind w:firstLine="360"/>
        <w:jc w:val="both"/>
        <w:rPr>
          <w:rFonts w:ascii="Georgia" w:hAnsi="Georgia" w:cs="Times New Roman"/>
        </w:rPr>
      </w:pPr>
    </w:p>
    <w:p w14:paraId="3466E7DF" w14:textId="44D44741" w:rsidR="00647DC8" w:rsidRDefault="00647DC8" w:rsidP="00722C6A">
      <w:pPr>
        <w:ind w:firstLine="360"/>
        <w:jc w:val="both"/>
        <w:rPr>
          <w:rFonts w:ascii="Georgia" w:hAnsi="Georgia" w:cs="Times New Roman"/>
        </w:rPr>
      </w:pPr>
    </w:p>
    <w:p w14:paraId="1EBE6467" w14:textId="77777777" w:rsidR="00EC3897" w:rsidRPr="0058150A" w:rsidRDefault="00EC3897" w:rsidP="00722C6A">
      <w:pPr>
        <w:ind w:firstLine="360"/>
        <w:jc w:val="both"/>
        <w:rPr>
          <w:rFonts w:ascii="Georgia" w:hAnsi="Georgia" w:cs="Times New Roman"/>
        </w:rPr>
      </w:pPr>
    </w:p>
    <w:p w14:paraId="4EA718A9" w14:textId="092EAE5F" w:rsidR="00647DC8" w:rsidRPr="0058150A" w:rsidRDefault="00647DC8" w:rsidP="00647DC8">
      <w:pPr>
        <w:jc w:val="center"/>
        <w:rPr>
          <w:rFonts w:ascii="Georgia" w:hAnsi="Georgia" w:cs="Times New Roman"/>
          <w:b/>
          <w:bCs/>
        </w:rPr>
      </w:pPr>
      <w:bookmarkStart w:id="599" w:name="a2"/>
      <w:r w:rsidRPr="0058150A">
        <w:rPr>
          <w:rFonts w:ascii="Georgia" w:hAnsi="Georgia" w:cs="Times New Roman"/>
          <w:b/>
          <w:bCs/>
        </w:rPr>
        <w:t>II</w:t>
      </w:r>
      <w:bookmarkEnd w:id="599"/>
      <w:r w:rsidRPr="0058150A">
        <w:rPr>
          <w:rFonts w:ascii="Georgia" w:hAnsi="Georgia" w:cs="Times New Roman"/>
          <w:b/>
          <w:bCs/>
        </w:rPr>
        <w:t>. Mitre</w:t>
      </w:r>
      <w:r w:rsidR="00876072" w:rsidRPr="0058150A">
        <w:rPr>
          <w:rFonts w:ascii="Georgia" w:hAnsi="Georgia" w:cs="Times New Roman"/>
          <w:b/>
          <w:bCs/>
        </w:rPr>
        <w:t>-São Vicente Accord, 19 November 1872</w:t>
      </w:r>
    </w:p>
    <w:p w14:paraId="2A40ECD0" w14:textId="3D87E63F" w:rsidR="00647DC8" w:rsidRPr="0058150A" w:rsidRDefault="00647DC8" w:rsidP="00722C6A">
      <w:pPr>
        <w:ind w:firstLine="360"/>
        <w:jc w:val="both"/>
        <w:rPr>
          <w:rFonts w:ascii="Georgia" w:hAnsi="Georgia" w:cs="Times New Roman"/>
        </w:rPr>
      </w:pPr>
    </w:p>
    <w:p w14:paraId="301EF456" w14:textId="57413273" w:rsidR="00647DC8" w:rsidRPr="0058150A" w:rsidRDefault="00876072" w:rsidP="00722C6A">
      <w:pPr>
        <w:ind w:firstLine="360"/>
        <w:jc w:val="both"/>
        <w:rPr>
          <w:rFonts w:ascii="Georgia" w:hAnsi="Georgia" w:cs="Times New Roman"/>
        </w:rPr>
      </w:pPr>
      <w:r w:rsidRPr="0058150A">
        <w:rPr>
          <w:rFonts w:ascii="Georgia" w:hAnsi="Georgia" w:cs="Times New Roman"/>
        </w:rPr>
        <w:t>With the most excellent plenipotentiaries gathered in accordance with what was agreed in the last meeting, they proceeded to review the draft of the article</w:t>
      </w:r>
      <w:r w:rsidR="00AD4FED" w:rsidRPr="0058150A">
        <w:rPr>
          <w:rFonts w:ascii="Georgia" w:hAnsi="Georgia" w:cs="Times New Roman"/>
        </w:rPr>
        <w:t>s</w:t>
      </w:r>
      <w:r w:rsidRPr="0058150A">
        <w:rPr>
          <w:rFonts w:ascii="Georgia" w:hAnsi="Georgia" w:cs="Times New Roman"/>
        </w:rPr>
        <w:t xml:space="preserve"> of the accord</w:t>
      </w:r>
      <w:r w:rsidR="00AD4FED" w:rsidRPr="0058150A">
        <w:rPr>
          <w:rFonts w:ascii="Georgia" w:hAnsi="Georgia" w:cs="Times New Roman"/>
        </w:rPr>
        <w:t>,</w:t>
      </w:r>
      <w:r w:rsidRPr="0058150A">
        <w:rPr>
          <w:rFonts w:ascii="Georgia" w:hAnsi="Georgia" w:cs="Times New Roman"/>
        </w:rPr>
        <w:t xml:space="preserve"> which consisted of the previous protocols</w:t>
      </w:r>
      <w:r w:rsidR="00AD4FED" w:rsidRPr="0058150A">
        <w:rPr>
          <w:rFonts w:ascii="Georgia" w:hAnsi="Georgia" w:cs="Times New Roman"/>
        </w:rPr>
        <w:t>,</w:t>
      </w:r>
      <w:r w:rsidRPr="0058150A">
        <w:rPr>
          <w:rFonts w:ascii="Georgia" w:hAnsi="Georgia" w:cs="Times New Roman"/>
        </w:rPr>
        <w:t xml:space="preserve"> and whose text is the following:</w:t>
      </w:r>
    </w:p>
    <w:p w14:paraId="5ED7F229" w14:textId="2448F3B2" w:rsidR="00876072"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876072" w:rsidRPr="0058150A">
        <w:rPr>
          <w:rFonts w:ascii="Georgia" w:hAnsi="Georgia" w:cs="Times New Roman"/>
        </w:rPr>
        <w:t xml:space="preserve"> </w:t>
      </w:r>
      <w:r w:rsidR="009C1DD3" w:rsidRPr="0058150A">
        <w:rPr>
          <w:rFonts w:ascii="Georgia" w:hAnsi="Georgia" w:cs="Times New Roman"/>
        </w:rPr>
        <w:t>I</w:t>
      </w:r>
      <w:r w:rsidR="00876072" w:rsidRPr="0058150A">
        <w:rPr>
          <w:rFonts w:ascii="Georgia" w:hAnsi="Georgia" w:cs="Times New Roman"/>
        </w:rPr>
        <w:t>. It is declared and agreed that the treaty of 1 May 1865 continue in all its force and effect</w:t>
      </w:r>
      <w:r w:rsidR="00AD4FED" w:rsidRPr="0058150A">
        <w:rPr>
          <w:rFonts w:ascii="Georgia" w:hAnsi="Georgia" w:cs="Times New Roman"/>
        </w:rPr>
        <w:t>,</w:t>
      </w:r>
      <w:r w:rsidR="00876072" w:rsidRPr="0058150A">
        <w:rPr>
          <w:rFonts w:ascii="Georgia" w:hAnsi="Georgia" w:cs="Times New Roman"/>
        </w:rPr>
        <w:t xml:space="preserve"> and that as such Brazil is prepared to fulfill all the reciprocal obligations which the treaty imposes on the allies, and to give and accept all the guarantees stipulated in it.</w:t>
      </w:r>
    </w:p>
    <w:p w14:paraId="0CF7907A" w14:textId="1DB9ADF6" w:rsidR="00876072"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876072" w:rsidRPr="0058150A">
        <w:rPr>
          <w:rFonts w:ascii="Georgia" w:hAnsi="Georgia" w:cs="Times New Roman"/>
        </w:rPr>
        <w:t xml:space="preserve"> </w:t>
      </w:r>
      <w:r w:rsidR="009C1DD3" w:rsidRPr="0058150A">
        <w:rPr>
          <w:rFonts w:ascii="Georgia" w:hAnsi="Georgia" w:cs="Times New Roman"/>
        </w:rPr>
        <w:t>II</w:t>
      </w:r>
      <w:r w:rsidR="00876072" w:rsidRPr="0058150A">
        <w:rPr>
          <w:rFonts w:ascii="Georgia" w:hAnsi="Georgia" w:cs="Times New Roman"/>
        </w:rPr>
        <w:t xml:space="preserve">. It is likewise declared and agreed that the treaties of Asunción made by Brazil on 9 and 18 January </w:t>
      </w:r>
      <w:r w:rsidR="00AD4FED" w:rsidRPr="0058150A">
        <w:rPr>
          <w:rFonts w:ascii="Georgia" w:hAnsi="Georgia" w:cs="Times New Roman"/>
        </w:rPr>
        <w:t xml:space="preserve">1872 </w:t>
      </w:r>
      <w:r w:rsidR="00876072" w:rsidRPr="0058150A">
        <w:rPr>
          <w:rFonts w:ascii="Georgia" w:hAnsi="Georgia" w:cs="Times New Roman"/>
        </w:rPr>
        <w:t xml:space="preserve">continue in their full </w:t>
      </w:r>
      <w:r w:rsidR="00AD4FED" w:rsidRPr="0058150A">
        <w:rPr>
          <w:rFonts w:ascii="Georgia" w:hAnsi="Georgia" w:cs="Times New Roman"/>
        </w:rPr>
        <w:t xml:space="preserve">and affirmative </w:t>
      </w:r>
      <w:r w:rsidR="00876072" w:rsidRPr="0058150A">
        <w:rPr>
          <w:rFonts w:ascii="Georgia" w:hAnsi="Georgia" w:cs="Times New Roman"/>
        </w:rPr>
        <w:t>effect.</w:t>
      </w:r>
    </w:p>
    <w:p w14:paraId="1448A4A2" w14:textId="6D22B9BB" w:rsidR="00876072" w:rsidRPr="0058150A" w:rsidRDefault="00876072" w:rsidP="00722C6A">
      <w:pPr>
        <w:ind w:firstLine="360"/>
        <w:jc w:val="both"/>
        <w:rPr>
          <w:rFonts w:ascii="Georgia" w:hAnsi="Georgia" w:cs="Times New Roman"/>
        </w:rPr>
      </w:pPr>
      <w:r w:rsidRPr="0058150A">
        <w:rPr>
          <w:rFonts w:ascii="Georgia" w:hAnsi="Georgia" w:cs="Times New Roman"/>
        </w:rPr>
        <w:lastRenderedPageBreak/>
        <w:t>After the other allies have concluded their definitive peace settlements with Paraguay, it will be declared in protocol</w:t>
      </w:r>
      <w:r w:rsidR="00AD4FED" w:rsidRPr="0058150A">
        <w:rPr>
          <w:rFonts w:ascii="Georgia" w:hAnsi="Georgia" w:cs="Times New Roman"/>
        </w:rPr>
        <w:t>,</w:t>
      </w:r>
      <w:r w:rsidRPr="0058150A">
        <w:rPr>
          <w:rFonts w:ascii="Georgia" w:hAnsi="Georgia" w:cs="Times New Roman"/>
        </w:rPr>
        <w:t xml:space="preserve"> or by means of </w:t>
      </w:r>
      <w:r w:rsidR="00AD4FED" w:rsidRPr="0058150A">
        <w:rPr>
          <w:rFonts w:ascii="Georgia" w:hAnsi="Georgia" w:cs="Times New Roman"/>
        </w:rPr>
        <w:t>reciprocal</w:t>
      </w:r>
      <w:r w:rsidRPr="0058150A">
        <w:rPr>
          <w:rFonts w:ascii="Georgia" w:hAnsi="Georgia" w:cs="Times New Roman"/>
        </w:rPr>
        <w:t xml:space="preserve"> notes</w:t>
      </w:r>
      <w:r w:rsidR="00AD4FED" w:rsidRPr="0058150A">
        <w:rPr>
          <w:rFonts w:ascii="Georgia" w:hAnsi="Georgia" w:cs="Times New Roman"/>
        </w:rPr>
        <w:t>,</w:t>
      </w:r>
      <w:r w:rsidRPr="0058150A">
        <w:rPr>
          <w:rFonts w:ascii="Georgia" w:hAnsi="Georgia" w:cs="Times New Roman"/>
        </w:rPr>
        <w:t xml:space="preserve"> if </w:t>
      </w:r>
      <w:r w:rsidR="00AD4FED" w:rsidRPr="0058150A">
        <w:rPr>
          <w:rFonts w:ascii="Georgia" w:hAnsi="Georgia" w:cs="Times New Roman"/>
        </w:rPr>
        <w:t xml:space="preserve">they </w:t>
      </w:r>
      <w:r w:rsidRPr="0058150A">
        <w:rPr>
          <w:rFonts w:ascii="Georgia" w:hAnsi="Georgia" w:cs="Times New Roman"/>
        </w:rPr>
        <w:t>judge</w:t>
      </w:r>
      <w:r w:rsidR="00AD4FED" w:rsidRPr="0058150A">
        <w:rPr>
          <w:rFonts w:ascii="Georgia" w:hAnsi="Georgia" w:cs="Times New Roman"/>
        </w:rPr>
        <w:t xml:space="preserve"> it</w:t>
      </w:r>
      <w:r w:rsidRPr="0058150A">
        <w:rPr>
          <w:rFonts w:ascii="Georgia" w:hAnsi="Georgia" w:cs="Times New Roman"/>
        </w:rPr>
        <w:t xml:space="preserve"> necessary</w:t>
      </w:r>
      <w:r w:rsidR="00AD4FED" w:rsidRPr="0058150A">
        <w:rPr>
          <w:rFonts w:ascii="Georgia" w:hAnsi="Georgia" w:cs="Times New Roman"/>
        </w:rPr>
        <w:t>,</w:t>
      </w:r>
      <w:r w:rsidRPr="0058150A">
        <w:rPr>
          <w:rFonts w:ascii="Georgia" w:hAnsi="Georgia" w:cs="Times New Roman"/>
        </w:rPr>
        <w:t xml:space="preserve"> that all those settlements remain under the reciprocal guarantee stipulated in Article 17 of the treaty of 1 May 1865.</w:t>
      </w:r>
    </w:p>
    <w:p w14:paraId="159AA9D9" w14:textId="775375FA" w:rsidR="0000715C"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00715C" w:rsidRPr="0058150A">
        <w:rPr>
          <w:rFonts w:ascii="Georgia" w:hAnsi="Georgia" w:cs="Times New Roman"/>
        </w:rPr>
        <w:t xml:space="preserve"> </w:t>
      </w:r>
      <w:r w:rsidR="009C1DD3" w:rsidRPr="0058150A">
        <w:rPr>
          <w:rFonts w:ascii="Georgia" w:hAnsi="Georgia" w:cs="Times New Roman"/>
        </w:rPr>
        <w:t>III</w:t>
      </w:r>
      <w:r w:rsidR="0000715C" w:rsidRPr="0058150A">
        <w:rPr>
          <w:rFonts w:ascii="Georgia" w:hAnsi="Georgia" w:cs="Times New Roman"/>
        </w:rPr>
        <w:t>. The Argentine Republic</w:t>
      </w:r>
      <w:r w:rsidR="009C1DD3" w:rsidRPr="0058150A">
        <w:rPr>
          <w:rFonts w:ascii="Georgia" w:hAnsi="Georgia" w:cs="Times New Roman"/>
        </w:rPr>
        <w:t>, for its part,</w:t>
      </w:r>
      <w:r w:rsidR="0000715C" w:rsidRPr="0058150A">
        <w:rPr>
          <w:rFonts w:ascii="Georgia" w:hAnsi="Georgia" w:cs="Times New Roman"/>
        </w:rPr>
        <w:t xml:space="preserve"> will negotiate with Par</w:t>
      </w:r>
      <w:r w:rsidR="009C1DD3" w:rsidRPr="0058150A">
        <w:rPr>
          <w:rFonts w:ascii="Georgia" w:hAnsi="Georgia" w:cs="Times New Roman"/>
        </w:rPr>
        <w:t>a</w:t>
      </w:r>
      <w:r w:rsidR="0000715C" w:rsidRPr="0058150A">
        <w:rPr>
          <w:rFonts w:ascii="Georgia" w:hAnsi="Georgia" w:cs="Times New Roman"/>
        </w:rPr>
        <w:t>guay its respective definitive treaties of peace, trade, and navigation, as well as borders with deference to the alliance treaty.</w:t>
      </w:r>
    </w:p>
    <w:p w14:paraId="45B6A9ED" w14:textId="6642D965" w:rsidR="0000715C" w:rsidRPr="0058150A" w:rsidRDefault="009C1DD3" w:rsidP="00722C6A">
      <w:pPr>
        <w:ind w:firstLine="360"/>
        <w:jc w:val="both"/>
        <w:rPr>
          <w:rFonts w:ascii="Georgia" w:hAnsi="Georgia" w:cs="Times New Roman"/>
        </w:rPr>
      </w:pPr>
      <w:r w:rsidRPr="0058150A">
        <w:rPr>
          <w:rFonts w:ascii="Georgia" w:hAnsi="Georgia" w:cs="Times New Roman"/>
        </w:rPr>
        <w:t xml:space="preserve">In the same way the </w:t>
      </w:r>
      <w:r w:rsidR="0000715C" w:rsidRPr="0058150A">
        <w:rPr>
          <w:rFonts w:ascii="Georgia" w:hAnsi="Georgia" w:cs="Times New Roman"/>
        </w:rPr>
        <w:t xml:space="preserve">Eastern State will be invited, together with the Argentine Republic or separately, as </w:t>
      </w:r>
      <w:r w:rsidRPr="0058150A">
        <w:rPr>
          <w:rFonts w:ascii="Georgia" w:hAnsi="Georgia" w:cs="Times New Roman"/>
        </w:rPr>
        <w:t xml:space="preserve">it </w:t>
      </w:r>
      <w:r w:rsidR="0000715C" w:rsidRPr="0058150A">
        <w:rPr>
          <w:rFonts w:ascii="Georgia" w:hAnsi="Georgia" w:cs="Times New Roman"/>
        </w:rPr>
        <w:t>may please, to also realize its settlements of peace, trade, and navigation with Paraguay.</w:t>
      </w:r>
    </w:p>
    <w:p w14:paraId="17A03B7B" w14:textId="48625CA7" w:rsidR="0000715C"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00715C" w:rsidRPr="0058150A">
        <w:rPr>
          <w:rFonts w:ascii="Georgia" w:hAnsi="Georgia" w:cs="Times New Roman"/>
        </w:rPr>
        <w:t xml:space="preserve"> </w:t>
      </w:r>
      <w:r w:rsidR="009C1DD3" w:rsidRPr="0058150A">
        <w:rPr>
          <w:rFonts w:ascii="Georgia" w:hAnsi="Georgia" w:cs="Times New Roman"/>
        </w:rPr>
        <w:t>IV</w:t>
      </w:r>
      <w:r w:rsidR="0000715C" w:rsidRPr="0058150A">
        <w:rPr>
          <w:rFonts w:ascii="Georgia" w:hAnsi="Georgia" w:cs="Times New Roman"/>
        </w:rPr>
        <w:t xml:space="preserve">. The </w:t>
      </w:r>
      <w:r w:rsidR="004B0B03" w:rsidRPr="0058150A">
        <w:rPr>
          <w:rFonts w:ascii="Georgia" w:hAnsi="Georgia" w:cs="Times New Roman"/>
        </w:rPr>
        <w:t xml:space="preserve">Imperial Government </w:t>
      </w:r>
      <w:r w:rsidR="0000715C" w:rsidRPr="0058150A">
        <w:rPr>
          <w:rFonts w:ascii="Georgia" w:hAnsi="Georgia" w:cs="Times New Roman"/>
        </w:rPr>
        <w:t xml:space="preserve">will effectively </w:t>
      </w:r>
      <w:r w:rsidR="00AB0765" w:rsidRPr="0058150A">
        <w:rPr>
          <w:rFonts w:ascii="Georgia" w:hAnsi="Georgia" w:cs="Times New Roman"/>
        </w:rPr>
        <w:t xml:space="preserve">cooperate </w:t>
      </w:r>
      <w:r w:rsidR="0000715C" w:rsidRPr="0058150A">
        <w:rPr>
          <w:rFonts w:ascii="Georgia" w:hAnsi="Georgia" w:cs="Times New Roman"/>
        </w:rPr>
        <w:t>with its moral force, when the allies judge it timely, toward the goal that the Argentine Republic and the Eastern State come to a friendly agreement with Paraguay regarding the definitive treaties to which the pact of alliance refers.</w:t>
      </w:r>
    </w:p>
    <w:p w14:paraId="48427BAE" w14:textId="692A556B" w:rsidR="0000715C"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00715C" w:rsidRPr="0058150A">
        <w:rPr>
          <w:rFonts w:ascii="Georgia" w:hAnsi="Georgia" w:cs="Times New Roman"/>
        </w:rPr>
        <w:t xml:space="preserve"> </w:t>
      </w:r>
      <w:r w:rsidR="009C1DD3" w:rsidRPr="0058150A">
        <w:rPr>
          <w:rFonts w:ascii="Georgia" w:hAnsi="Georgia" w:cs="Times New Roman"/>
        </w:rPr>
        <w:t>V</w:t>
      </w:r>
      <w:r w:rsidR="0000715C" w:rsidRPr="0058150A">
        <w:rPr>
          <w:rFonts w:ascii="Georgia" w:hAnsi="Georgia" w:cs="Times New Roman"/>
        </w:rPr>
        <w:t xml:space="preserve">. </w:t>
      </w:r>
      <w:r w:rsidR="00CA69BB" w:rsidRPr="0058150A">
        <w:rPr>
          <w:rFonts w:ascii="Georgia" w:hAnsi="Georgia" w:cs="Times New Roman"/>
        </w:rPr>
        <w:t>If the Republic of Paraguay is not open to a friendly agreement, Brazil and the other allies will examine the issue and arrange between themselves the means most adequate to guarantee peace, overcoming obstacles.</w:t>
      </w:r>
    </w:p>
    <w:p w14:paraId="7F14D69B" w14:textId="48D1CDAB" w:rsidR="0000715C"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00715C" w:rsidRPr="0058150A">
        <w:rPr>
          <w:rFonts w:ascii="Georgia" w:hAnsi="Georgia" w:cs="Times New Roman"/>
        </w:rPr>
        <w:t xml:space="preserve"> </w:t>
      </w:r>
      <w:r w:rsidR="009C1DD3" w:rsidRPr="0058150A">
        <w:rPr>
          <w:rFonts w:ascii="Georgia" w:hAnsi="Georgia" w:cs="Times New Roman"/>
        </w:rPr>
        <w:t>VI</w:t>
      </w:r>
      <w:r w:rsidR="0000715C" w:rsidRPr="0058150A">
        <w:rPr>
          <w:rFonts w:ascii="Georgia" w:hAnsi="Georgia" w:cs="Times New Roman"/>
        </w:rPr>
        <w:t>. The Argentine Republic and Brazil will withdraw the forces of their armies which they still maintain in Paraguayan territory, three months after the definitive peace treaties between the allies and the Republic of Paraguay are completed.</w:t>
      </w:r>
    </w:p>
    <w:p w14:paraId="265FA923" w14:textId="63E46CDF" w:rsidR="0000715C" w:rsidRPr="0058150A" w:rsidRDefault="0000715C" w:rsidP="00722C6A">
      <w:pPr>
        <w:ind w:firstLine="360"/>
        <w:jc w:val="both"/>
        <w:rPr>
          <w:rFonts w:ascii="Georgia" w:hAnsi="Georgia" w:cs="Times New Roman"/>
        </w:rPr>
      </w:pPr>
      <w:r w:rsidRPr="0058150A">
        <w:rPr>
          <w:rFonts w:ascii="Georgia" w:hAnsi="Georgia" w:cs="Times New Roman"/>
        </w:rPr>
        <w:t>In the event that the completion of said treaties</w:t>
      </w:r>
      <w:r w:rsidR="00EE3502" w:rsidRPr="0058150A">
        <w:rPr>
          <w:rFonts w:ascii="Georgia" w:hAnsi="Georgia" w:cs="Times New Roman"/>
        </w:rPr>
        <w:t xml:space="preserve"> is delayed by more than six months counted from the date of this accord, the Argentine Republic and Brazil </w:t>
      </w:r>
      <w:r w:rsidR="009C1DD3" w:rsidRPr="0058150A">
        <w:rPr>
          <w:rFonts w:ascii="Georgia" w:hAnsi="Georgia" w:cs="Times New Roman"/>
        </w:rPr>
        <w:t xml:space="preserve">will </w:t>
      </w:r>
      <w:r w:rsidR="00EE3502" w:rsidRPr="0058150A">
        <w:rPr>
          <w:rFonts w:ascii="Georgia" w:hAnsi="Georgia" w:cs="Times New Roman"/>
        </w:rPr>
        <w:t>work together with the aim of indicating a prudent deadline for withdrawal.</w:t>
      </w:r>
    </w:p>
    <w:p w14:paraId="772FA566" w14:textId="7CB98E61" w:rsidR="00EE3502" w:rsidRPr="0058150A" w:rsidRDefault="00EE3502" w:rsidP="00722C6A">
      <w:pPr>
        <w:ind w:firstLine="360"/>
        <w:jc w:val="both"/>
        <w:rPr>
          <w:rFonts w:ascii="Georgia" w:hAnsi="Georgia" w:cs="Times New Roman"/>
        </w:rPr>
      </w:pPr>
      <w:r w:rsidRPr="0058150A">
        <w:rPr>
          <w:rFonts w:ascii="Georgia" w:hAnsi="Georgia" w:cs="Times New Roman"/>
        </w:rPr>
        <w:t>It is understood that Brazil will withdraw at the same time from Isla del Atajo.</w:t>
      </w:r>
    </w:p>
    <w:p w14:paraId="7966B4B8" w14:textId="74D47F9D" w:rsidR="0000715C"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EE3502" w:rsidRPr="0058150A">
        <w:rPr>
          <w:rFonts w:ascii="Georgia" w:hAnsi="Georgia" w:cs="Times New Roman"/>
        </w:rPr>
        <w:t xml:space="preserve"> </w:t>
      </w:r>
      <w:r w:rsidR="009C1DD3" w:rsidRPr="0058150A">
        <w:rPr>
          <w:rFonts w:ascii="Georgia" w:hAnsi="Georgia" w:cs="Times New Roman"/>
        </w:rPr>
        <w:t>VII</w:t>
      </w:r>
      <w:r w:rsidR="00EE3502" w:rsidRPr="0058150A">
        <w:rPr>
          <w:rFonts w:ascii="Georgia" w:hAnsi="Georgia" w:cs="Times New Roman"/>
        </w:rPr>
        <w:t xml:space="preserve">. The </w:t>
      </w:r>
      <w:r w:rsidR="004B0B03" w:rsidRPr="0058150A">
        <w:rPr>
          <w:rFonts w:ascii="Georgia" w:hAnsi="Georgia" w:cs="Times New Roman"/>
        </w:rPr>
        <w:t>G</w:t>
      </w:r>
      <w:r w:rsidR="00EE3502" w:rsidRPr="0058150A">
        <w:rPr>
          <w:rFonts w:ascii="Georgia" w:hAnsi="Georgia" w:cs="Times New Roman"/>
        </w:rPr>
        <w:t xml:space="preserve">overnment of Paraguay will recognize as debt of </w:t>
      </w:r>
      <w:r w:rsidR="009C1DD3" w:rsidRPr="0058150A">
        <w:rPr>
          <w:rFonts w:ascii="Georgia" w:hAnsi="Georgia" w:cs="Times New Roman"/>
        </w:rPr>
        <w:t xml:space="preserve">that </w:t>
      </w:r>
      <w:r w:rsidR="00EE3502" w:rsidRPr="0058150A">
        <w:rPr>
          <w:rFonts w:ascii="Georgia" w:hAnsi="Georgia" w:cs="Times New Roman"/>
        </w:rPr>
        <w:t>republic in the terms of Article 14 of the Treaty of Alliance</w:t>
      </w:r>
      <w:r w:rsidR="00602128" w:rsidRPr="0058150A">
        <w:rPr>
          <w:rFonts w:ascii="Georgia" w:hAnsi="Georgia" w:cs="Times New Roman"/>
        </w:rPr>
        <w:t>:</w:t>
      </w:r>
    </w:p>
    <w:p w14:paraId="43210FE6" w14:textId="32A2EFAC" w:rsidR="00EE3502" w:rsidRPr="0058150A" w:rsidRDefault="00EE3502" w:rsidP="00722C6A">
      <w:pPr>
        <w:ind w:firstLine="360"/>
        <w:jc w:val="both"/>
        <w:rPr>
          <w:rFonts w:ascii="Georgia" w:hAnsi="Georgia" w:cs="Times New Roman"/>
        </w:rPr>
      </w:pPr>
      <w:r w:rsidRPr="0058150A">
        <w:rPr>
          <w:rFonts w:ascii="Georgia" w:hAnsi="Georgia" w:cs="Times New Roman"/>
        </w:rPr>
        <w:t>1</w:t>
      </w:r>
      <w:r w:rsidRPr="0058150A">
        <w:rPr>
          <w:rFonts w:ascii="Georgia" w:hAnsi="Georgia" w:cs="Times New Roman"/>
          <w:vertAlign w:val="superscript"/>
        </w:rPr>
        <w:t>st</w:t>
      </w:r>
      <w:r w:rsidRPr="0058150A">
        <w:rPr>
          <w:rFonts w:ascii="Georgia" w:hAnsi="Georgia" w:cs="Times New Roman"/>
        </w:rPr>
        <w:t>. The amount of the costs of war and damages caused to the public properties of the allied nations.</w:t>
      </w:r>
    </w:p>
    <w:p w14:paraId="2FD16B88" w14:textId="5C13644D" w:rsidR="00EE3502" w:rsidRPr="0058150A" w:rsidRDefault="00EE3502" w:rsidP="00722C6A">
      <w:pPr>
        <w:ind w:firstLine="360"/>
        <w:jc w:val="both"/>
        <w:rPr>
          <w:rFonts w:ascii="Georgia" w:hAnsi="Georgia" w:cs="Times New Roman"/>
        </w:rPr>
      </w:pPr>
      <w:r w:rsidRPr="0058150A">
        <w:rPr>
          <w:rFonts w:ascii="Georgia" w:hAnsi="Georgia" w:cs="Times New Roman"/>
        </w:rPr>
        <w:t>2</w:t>
      </w:r>
      <w:r w:rsidRPr="0058150A">
        <w:rPr>
          <w:rFonts w:ascii="Georgia" w:hAnsi="Georgia" w:cs="Times New Roman"/>
          <w:vertAlign w:val="superscript"/>
        </w:rPr>
        <w:t>nd</w:t>
      </w:r>
      <w:r w:rsidRPr="0058150A">
        <w:rPr>
          <w:rFonts w:ascii="Georgia" w:hAnsi="Georgia" w:cs="Times New Roman"/>
        </w:rPr>
        <w:t xml:space="preserve"> The amount of the damages and harm caused to the persons and citizens of the respective states. Regarding this indemnity the provisions of the 5</w:t>
      </w:r>
      <w:r w:rsidRPr="0058150A">
        <w:rPr>
          <w:rFonts w:ascii="Georgia" w:hAnsi="Georgia" w:cs="Times New Roman"/>
          <w:vertAlign w:val="superscript"/>
        </w:rPr>
        <w:t>th</w:t>
      </w:r>
      <w:r w:rsidRPr="0058150A">
        <w:rPr>
          <w:rFonts w:ascii="Georgia" w:hAnsi="Georgia" w:cs="Times New Roman"/>
        </w:rPr>
        <w:t xml:space="preserve"> and 6</w:t>
      </w:r>
      <w:r w:rsidRPr="0058150A">
        <w:rPr>
          <w:rFonts w:ascii="Georgia" w:hAnsi="Georgia" w:cs="Times New Roman"/>
          <w:vertAlign w:val="superscript"/>
        </w:rPr>
        <w:t>th</w:t>
      </w:r>
      <w:r w:rsidRPr="0058150A">
        <w:rPr>
          <w:rFonts w:ascii="Georgia" w:hAnsi="Georgia" w:cs="Times New Roman"/>
        </w:rPr>
        <w:t xml:space="preserve"> articles of the Buenos Aires accord will be observed, which articles make up Protocol no. 3, contained in the peace treaty between Brazil and Paraguay in articles of the same numbers.</w:t>
      </w:r>
    </w:p>
    <w:p w14:paraId="6EFBB4F6" w14:textId="655CF1AA" w:rsidR="00EE3502"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EE3502" w:rsidRPr="0058150A">
        <w:rPr>
          <w:rFonts w:ascii="Georgia" w:hAnsi="Georgia" w:cs="Times New Roman"/>
        </w:rPr>
        <w:t xml:space="preserve"> </w:t>
      </w:r>
      <w:r w:rsidRPr="0058150A">
        <w:rPr>
          <w:rFonts w:ascii="Georgia" w:hAnsi="Georgia" w:cs="Times New Roman"/>
        </w:rPr>
        <w:t>VIII</w:t>
      </w:r>
      <w:r w:rsidR="00EE3502" w:rsidRPr="0058150A">
        <w:rPr>
          <w:rFonts w:ascii="Georgia" w:hAnsi="Georgia" w:cs="Times New Roman"/>
        </w:rPr>
        <w:t>. The allies will observe</w:t>
      </w:r>
      <w:r w:rsidR="00602128" w:rsidRPr="0058150A">
        <w:rPr>
          <w:rFonts w:ascii="Georgia" w:hAnsi="Georgia" w:cs="Times New Roman"/>
        </w:rPr>
        <w:t>,</w:t>
      </w:r>
      <w:r w:rsidR="00EE3502" w:rsidRPr="0058150A">
        <w:rPr>
          <w:rFonts w:ascii="Georgia" w:hAnsi="Georgia" w:cs="Times New Roman"/>
        </w:rPr>
        <w:t xml:space="preserve"> regarding the indemnities that are due them for the cost of war and the damages caused to public property, the following rules:</w:t>
      </w:r>
    </w:p>
    <w:p w14:paraId="0ED69A8F" w14:textId="2F44E60B" w:rsidR="00EE3502" w:rsidRPr="0058150A" w:rsidRDefault="00EE3502" w:rsidP="00722C6A">
      <w:pPr>
        <w:ind w:firstLine="360"/>
        <w:jc w:val="both"/>
        <w:rPr>
          <w:rFonts w:ascii="Georgia" w:hAnsi="Georgia" w:cs="Times New Roman"/>
        </w:rPr>
      </w:pPr>
      <w:r w:rsidRPr="0058150A">
        <w:rPr>
          <w:rFonts w:ascii="Georgia" w:hAnsi="Georgia" w:cs="Times New Roman"/>
        </w:rPr>
        <w:t>1</w:t>
      </w:r>
      <w:r w:rsidRPr="0058150A">
        <w:rPr>
          <w:rFonts w:ascii="Georgia" w:hAnsi="Georgia" w:cs="Times New Roman"/>
          <w:vertAlign w:val="superscript"/>
        </w:rPr>
        <w:t>st</w:t>
      </w:r>
      <w:r w:rsidRPr="0058150A">
        <w:rPr>
          <w:rFonts w:ascii="Georgia" w:hAnsi="Georgia" w:cs="Times New Roman"/>
        </w:rPr>
        <w:t xml:space="preserve">. </w:t>
      </w:r>
      <w:r w:rsidR="00602128" w:rsidRPr="0058150A">
        <w:rPr>
          <w:rFonts w:ascii="Georgia" w:hAnsi="Georgia" w:cs="Times New Roman"/>
        </w:rPr>
        <w:t>T</w:t>
      </w:r>
      <w:r w:rsidRPr="0058150A">
        <w:rPr>
          <w:rFonts w:ascii="Georgia" w:hAnsi="Georgia" w:cs="Times New Roman"/>
        </w:rPr>
        <w:t xml:space="preserve">he amount of expenditures of </w:t>
      </w:r>
      <w:r w:rsidR="00602128" w:rsidRPr="0058150A">
        <w:rPr>
          <w:rFonts w:ascii="Georgia" w:hAnsi="Georgia" w:cs="Times New Roman"/>
        </w:rPr>
        <w:t xml:space="preserve">the </w:t>
      </w:r>
      <w:r w:rsidRPr="0058150A">
        <w:rPr>
          <w:rFonts w:ascii="Georgia" w:hAnsi="Georgia" w:cs="Times New Roman"/>
        </w:rPr>
        <w:t>regular peace time budget will be deducted</w:t>
      </w:r>
      <w:r w:rsidR="00602128" w:rsidRPr="0058150A">
        <w:rPr>
          <w:rFonts w:ascii="Georgia" w:hAnsi="Georgia" w:cs="Times New Roman"/>
        </w:rPr>
        <w:t xml:space="preserve"> from the costs of war</w:t>
      </w:r>
      <w:r w:rsidRPr="0058150A">
        <w:rPr>
          <w:rFonts w:ascii="Georgia" w:hAnsi="Georgia" w:cs="Times New Roman"/>
        </w:rPr>
        <w:t>.</w:t>
      </w:r>
    </w:p>
    <w:p w14:paraId="02AF6A29" w14:textId="013A1269" w:rsidR="00EE3502" w:rsidRPr="0058150A" w:rsidRDefault="00EE3502" w:rsidP="00722C6A">
      <w:pPr>
        <w:ind w:firstLine="360"/>
        <w:jc w:val="both"/>
        <w:rPr>
          <w:rFonts w:ascii="Georgia" w:hAnsi="Georgia" w:cs="Times New Roman"/>
        </w:rPr>
      </w:pPr>
      <w:r w:rsidRPr="0058150A">
        <w:rPr>
          <w:rFonts w:ascii="Georgia" w:hAnsi="Georgia" w:cs="Times New Roman"/>
        </w:rPr>
        <w:t>2</w:t>
      </w:r>
      <w:r w:rsidRPr="0058150A">
        <w:rPr>
          <w:rFonts w:ascii="Georgia" w:hAnsi="Georgia" w:cs="Times New Roman"/>
          <w:vertAlign w:val="superscript"/>
        </w:rPr>
        <w:t>nd</w:t>
      </w:r>
      <w:r w:rsidRPr="0058150A">
        <w:rPr>
          <w:rFonts w:ascii="Georgia" w:hAnsi="Georgia" w:cs="Times New Roman"/>
        </w:rPr>
        <w:t xml:space="preserve">. The liquid </w:t>
      </w:r>
      <w:r w:rsidRPr="0058150A">
        <w:rPr>
          <w:rFonts w:ascii="Georgia" w:hAnsi="Georgia" w:cs="Times New Roman"/>
          <w:i/>
          <w:iCs/>
        </w:rPr>
        <w:t xml:space="preserve">quantum </w:t>
      </w:r>
      <w:r w:rsidRPr="0058150A">
        <w:rPr>
          <w:rFonts w:ascii="Georgia" w:hAnsi="Georgia" w:cs="Times New Roman"/>
        </w:rPr>
        <w:t>of the ind</w:t>
      </w:r>
      <w:r w:rsidR="00D75496" w:rsidRPr="0058150A">
        <w:rPr>
          <w:rFonts w:ascii="Georgia" w:hAnsi="Georgia" w:cs="Times New Roman"/>
        </w:rPr>
        <w:t>e</w:t>
      </w:r>
      <w:r w:rsidRPr="0058150A">
        <w:rPr>
          <w:rFonts w:ascii="Georgia" w:hAnsi="Georgia" w:cs="Times New Roman"/>
        </w:rPr>
        <w:t>m</w:t>
      </w:r>
      <w:r w:rsidR="00D75496" w:rsidRPr="0058150A">
        <w:rPr>
          <w:rFonts w:ascii="Georgia" w:hAnsi="Georgia" w:cs="Times New Roman"/>
        </w:rPr>
        <w:t>n</w:t>
      </w:r>
      <w:r w:rsidRPr="0058150A">
        <w:rPr>
          <w:rFonts w:ascii="Georgia" w:hAnsi="Georgia" w:cs="Times New Roman"/>
        </w:rPr>
        <w:t xml:space="preserve">ities of this article will be fixed in </w:t>
      </w:r>
      <w:r w:rsidR="00D75496" w:rsidRPr="0058150A">
        <w:rPr>
          <w:rFonts w:ascii="Georgia" w:hAnsi="Georgia" w:cs="Times New Roman"/>
        </w:rPr>
        <w:t xml:space="preserve">the presence of official documents which verify their </w:t>
      </w:r>
      <w:r w:rsidR="00602128" w:rsidRPr="0058150A">
        <w:rPr>
          <w:rFonts w:ascii="Georgia" w:hAnsi="Georgia" w:cs="Times New Roman"/>
        </w:rPr>
        <w:t>accuracy</w:t>
      </w:r>
      <w:r w:rsidR="00D75496" w:rsidRPr="0058150A">
        <w:rPr>
          <w:rFonts w:ascii="Georgia" w:hAnsi="Georgia" w:cs="Times New Roman"/>
        </w:rPr>
        <w:t>.</w:t>
      </w:r>
    </w:p>
    <w:p w14:paraId="4572C458" w14:textId="25C3ACED" w:rsidR="00D75496" w:rsidRPr="0058150A" w:rsidRDefault="00D75496" w:rsidP="00722C6A">
      <w:pPr>
        <w:ind w:firstLine="360"/>
        <w:jc w:val="both"/>
        <w:rPr>
          <w:rFonts w:ascii="Georgia" w:hAnsi="Georgia" w:cs="Times New Roman"/>
        </w:rPr>
      </w:pPr>
      <w:r w:rsidRPr="0058150A">
        <w:rPr>
          <w:rFonts w:ascii="Georgia" w:hAnsi="Georgia" w:cs="Times New Roman"/>
        </w:rPr>
        <w:t>3</w:t>
      </w:r>
      <w:r w:rsidRPr="0058150A">
        <w:rPr>
          <w:rFonts w:ascii="Georgia" w:hAnsi="Georgia" w:cs="Times New Roman"/>
          <w:vertAlign w:val="superscript"/>
        </w:rPr>
        <w:t>rd</w:t>
      </w:r>
      <w:r w:rsidRPr="0058150A">
        <w:rPr>
          <w:rFonts w:ascii="Georgia" w:hAnsi="Georgia" w:cs="Times New Roman"/>
        </w:rPr>
        <w:t>. In a special convention which, with prior notice to the other allies, each one of them will complete with Paraguay, no later than two years counted from the date of the peace treaty, each one of them will reduce the amount which the previous section describes to a sum which will be left to the judgment of each one’s generosity.</w:t>
      </w:r>
    </w:p>
    <w:p w14:paraId="5ECDC99A" w14:textId="6FAFD8A6" w:rsidR="00D75496" w:rsidRPr="0058150A" w:rsidRDefault="00D75496" w:rsidP="00722C6A">
      <w:pPr>
        <w:ind w:firstLine="360"/>
        <w:jc w:val="both"/>
        <w:rPr>
          <w:rFonts w:ascii="Georgia" w:hAnsi="Georgia" w:cs="Times New Roman"/>
        </w:rPr>
      </w:pPr>
      <w:r w:rsidRPr="0058150A">
        <w:rPr>
          <w:rFonts w:ascii="Georgia" w:hAnsi="Georgia" w:cs="Times New Roman"/>
        </w:rPr>
        <w:t>4</w:t>
      </w:r>
      <w:r w:rsidRPr="0058150A">
        <w:rPr>
          <w:rFonts w:ascii="Georgia" w:hAnsi="Georgia" w:cs="Times New Roman"/>
          <w:vertAlign w:val="superscript"/>
        </w:rPr>
        <w:t>th</w:t>
      </w:r>
      <w:r w:rsidR="00602128" w:rsidRPr="0058150A">
        <w:rPr>
          <w:rFonts w:ascii="Georgia" w:hAnsi="Georgia" w:cs="Times New Roman"/>
        </w:rPr>
        <w:t xml:space="preserve">. Interest </w:t>
      </w:r>
      <w:r w:rsidRPr="0058150A">
        <w:rPr>
          <w:rFonts w:ascii="Georgia" w:hAnsi="Georgia" w:cs="Times New Roman"/>
        </w:rPr>
        <w:t>will not be collected on this debt in the first ten years, if the Republic of Paraguay applies itself effectively to the payment of it, in installments compatible with its resources.</w:t>
      </w:r>
    </w:p>
    <w:p w14:paraId="384140A2" w14:textId="1F841E6E" w:rsidR="00D75496" w:rsidRPr="0058150A" w:rsidRDefault="00D75496" w:rsidP="00722C6A">
      <w:pPr>
        <w:ind w:firstLine="360"/>
        <w:jc w:val="both"/>
        <w:rPr>
          <w:rFonts w:ascii="Georgia" w:hAnsi="Georgia" w:cs="Times New Roman"/>
        </w:rPr>
      </w:pPr>
      <w:r w:rsidRPr="0058150A">
        <w:rPr>
          <w:rFonts w:ascii="Georgia" w:hAnsi="Georgia" w:cs="Times New Roman"/>
        </w:rPr>
        <w:lastRenderedPageBreak/>
        <w:t xml:space="preserve">This period passed, the interest will be 2% annually for another period of equal length, 4% for the following ten years, and finally 6% from then on, </w:t>
      </w:r>
      <w:r w:rsidR="00D75976" w:rsidRPr="0058150A">
        <w:rPr>
          <w:rFonts w:ascii="Georgia" w:hAnsi="Georgia" w:cs="Times New Roman"/>
        </w:rPr>
        <w:t>without possibility of being raised</w:t>
      </w:r>
      <w:r w:rsidR="00602128" w:rsidRPr="0058150A">
        <w:rPr>
          <w:rFonts w:ascii="Georgia" w:hAnsi="Georgia" w:cs="Times New Roman"/>
        </w:rPr>
        <w:t xml:space="preserve"> further</w:t>
      </w:r>
      <w:r w:rsidR="00D75976" w:rsidRPr="0058150A">
        <w:rPr>
          <w:rFonts w:ascii="Georgia" w:hAnsi="Georgia" w:cs="Times New Roman"/>
        </w:rPr>
        <w:t xml:space="preserve"> under any circumstances.</w:t>
      </w:r>
    </w:p>
    <w:p w14:paraId="75855C1F" w14:textId="5014FCE5" w:rsidR="00D75976" w:rsidRPr="0058150A" w:rsidRDefault="00D75976" w:rsidP="00722C6A">
      <w:pPr>
        <w:ind w:firstLine="360"/>
        <w:jc w:val="both"/>
        <w:rPr>
          <w:rFonts w:ascii="Georgia" w:hAnsi="Georgia" w:cs="Times New Roman"/>
        </w:rPr>
      </w:pPr>
      <w:r w:rsidRPr="0058150A">
        <w:rPr>
          <w:rFonts w:ascii="Georgia" w:hAnsi="Georgia" w:cs="Times New Roman"/>
        </w:rPr>
        <w:t>At all times, it will remain to the judgment of each of the allies to make greater concessions still.</w:t>
      </w:r>
    </w:p>
    <w:p w14:paraId="5036C6B1" w14:textId="69DF41C5" w:rsidR="00D75976" w:rsidRPr="0058150A" w:rsidRDefault="00D75976" w:rsidP="00722C6A">
      <w:pPr>
        <w:ind w:firstLine="360"/>
        <w:jc w:val="both"/>
        <w:rPr>
          <w:rFonts w:ascii="Georgia" w:hAnsi="Georgia" w:cs="Times New Roman"/>
        </w:rPr>
      </w:pPr>
      <w:r w:rsidRPr="0058150A">
        <w:rPr>
          <w:rFonts w:ascii="Georgia" w:hAnsi="Georgia" w:cs="Times New Roman"/>
        </w:rPr>
        <w:t>5</w:t>
      </w:r>
      <w:r w:rsidRPr="0058150A">
        <w:rPr>
          <w:rFonts w:ascii="Georgia" w:hAnsi="Georgia" w:cs="Times New Roman"/>
          <w:vertAlign w:val="superscript"/>
        </w:rPr>
        <w:t>th</w:t>
      </w:r>
      <w:r w:rsidRPr="0058150A">
        <w:rPr>
          <w:rFonts w:ascii="Georgia" w:hAnsi="Georgia" w:cs="Times New Roman"/>
        </w:rPr>
        <w:t>. The sum of all the revenue or resources applied to the redemption of the capital and the payment of interest will be proportionally divided between all the allies.</w:t>
      </w:r>
    </w:p>
    <w:p w14:paraId="34EB00E7" w14:textId="4817422E" w:rsidR="00D75976" w:rsidRPr="0058150A" w:rsidRDefault="00D75976" w:rsidP="00722C6A">
      <w:pPr>
        <w:ind w:firstLine="360"/>
        <w:jc w:val="both"/>
        <w:rPr>
          <w:rFonts w:ascii="Georgia" w:hAnsi="Georgia" w:cs="Times New Roman"/>
        </w:rPr>
      </w:pPr>
      <w:r w:rsidRPr="0058150A">
        <w:rPr>
          <w:rFonts w:ascii="Georgia" w:hAnsi="Georgia" w:cs="Times New Roman"/>
        </w:rPr>
        <w:t>6</w:t>
      </w:r>
      <w:r w:rsidRPr="0058150A">
        <w:rPr>
          <w:rFonts w:ascii="Georgia" w:hAnsi="Georgia" w:cs="Times New Roman"/>
          <w:vertAlign w:val="superscript"/>
        </w:rPr>
        <w:t>th</w:t>
      </w:r>
      <w:r w:rsidRPr="0058150A">
        <w:rPr>
          <w:rFonts w:ascii="Georgia" w:hAnsi="Georgia" w:cs="Times New Roman"/>
        </w:rPr>
        <w:t xml:space="preserve">. Regarding the nature of the titles of credit, </w:t>
      </w:r>
      <w:r w:rsidR="00602128" w:rsidRPr="0058150A">
        <w:rPr>
          <w:rFonts w:ascii="Georgia" w:hAnsi="Georgia" w:cs="Times New Roman"/>
        </w:rPr>
        <w:t xml:space="preserve">regarding </w:t>
      </w:r>
      <w:r w:rsidRPr="0058150A">
        <w:rPr>
          <w:rFonts w:ascii="Georgia" w:hAnsi="Georgia" w:cs="Times New Roman"/>
        </w:rPr>
        <w:t xml:space="preserve">the date and the form of the payments, the most perfect equality will be </w:t>
      </w:r>
      <w:r w:rsidR="00602128" w:rsidRPr="0058150A">
        <w:rPr>
          <w:rFonts w:ascii="Georgia" w:hAnsi="Georgia" w:cs="Times New Roman"/>
        </w:rPr>
        <w:t xml:space="preserve">likewise </w:t>
      </w:r>
      <w:r w:rsidRPr="0058150A">
        <w:rPr>
          <w:rFonts w:ascii="Georgia" w:hAnsi="Georgia" w:cs="Times New Roman"/>
        </w:rPr>
        <w:t>observed.</w:t>
      </w:r>
    </w:p>
    <w:p w14:paraId="2A748BAA" w14:textId="0A100F6E" w:rsidR="00D75976"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D75976" w:rsidRPr="0058150A">
        <w:rPr>
          <w:rFonts w:ascii="Georgia" w:hAnsi="Georgia" w:cs="Times New Roman"/>
        </w:rPr>
        <w:t xml:space="preserve"> </w:t>
      </w:r>
      <w:r w:rsidRPr="0058150A">
        <w:rPr>
          <w:rFonts w:ascii="Georgia" w:hAnsi="Georgia" w:cs="Times New Roman"/>
        </w:rPr>
        <w:t>IX</w:t>
      </w:r>
      <w:r w:rsidR="00D75976" w:rsidRPr="0058150A">
        <w:rPr>
          <w:rFonts w:ascii="Georgia" w:hAnsi="Georgia" w:cs="Times New Roman"/>
        </w:rPr>
        <w:t xml:space="preserve">. </w:t>
      </w:r>
      <w:r w:rsidR="00602128" w:rsidRPr="0058150A">
        <w:rPr>
          <w:rFonts w:ascii="Georgia" w:hAnsi="Georgia" w:cs="Times New Roman"/>
        </w:rPr>
        <w:t xml:space="preserve">When </w:t>
      </w:r>
      <w:r w:rsidR="00D75976" w:rsidRPr="0058150A">
        <w:rPr>
          <w:rFonts w:ascii="Georgia" w:hAnsi="Georgia" w:cs="Times New Roman"/>
        </w:rPr>
        <w:t xml:space="preserve">the definitive settlements with the other allies </w:t>
      </w:r>
      <w:r w:rsidR="00602128" w:rsidRPr="0058150A">
        <w:rPr>
          <w:rFonts w:ascii="Georgia" w:hAnsi="Georgia" w:cs="Times New Roman"/>
        </w:rPr>
        <w:t xml:space="preserve">are </w:t>
      </w:r>
      <w:r w:rsidR="00D75976" w:rsidRPr="0058150A">
        <w:rPr>
          <w:rFonts w:ascii="Georgia" w:hAnsi="Georgia" w:cs="Times New Roman"/>
        </w:rPr>
        <w:t xml:space="preserve">concluded, the agreement of collective guarantee of all allies in favor of the independence and integrity of the Republic of Paraguay, in the terms of </w:t>
      </w:r>
      <w:r w:rsidR="00602128" w:rsidRPr="0058150A">
        <w:rPr>
          <w:rFonts w:ascii="Georgia" w:hAnsi="Georgia" w:cs="Times New Roman"/>
        </w:rPr>
        <w:t xml:space="preserve">Articles </w:t>
      </w:r>
      <w:r w:rsidR="00D75976" w:rsidRPr="0058150A">
        <w:rPr>
          <w:rFonts w:ascii="Georgia" w:hAnsi="Georgia" w:cs="Times New Roman"/>
        </w:rPr>
        <w:t xml:space="preserve">8 and 9 of the alliance treaty of 1 May 1865 and </w:t>
      </w:r>
      <w:r w:rsidR="00602128" w:rsidRPr="0058150A">
        <w:rPr>
          <w:rFonts w:ascii="Georgia" w:hAnsi="Georgia" w:cs="Times New Roman"/>
        </w:rPr>
        <w:t xml:space="preserve">Articles </w:t>
      </w:r>
      <w:r w:rsidR="00D75976" w:rsidRPr="0058150A">
        <w:rPr>
          <w:rFonts w:ascii="Georgia" w:hAnsi="Georgia" w:cs="Times New Roman"/>
        </w:rPr>
        <w:t>15 and 16 of the Buenos Aires accord, expressed in the protocol of 30 December 1870, will remain in full and total effect.</w:t>
      </w:r>
    </w:p>
    <w:p w14:paraId="34EE8924" w14:textId="3B8E9DCD" w:rsidR="00D75976"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D75976" w:rsidRPr="0058150A">
        <w:rPr>
          <w:rFonts w:ascii="Georgia" w:hAnsi="Georgia" w:cs="Times New Roman"/>
        </w:rPr>
        <w:t xml:space="preserve"> </w:t>
      </w:r>
      <w:r w:rsidRPr="0058150A">
        <w:rPr>
          <w:rFonts w:ascii="Georgia" w:hAnsi="Georgia" w:cs="Times New Roman"/>
        </w:rPr>
        <w:t>X</w:t>
      </w:r>
      <w:r w:rsidR="00D75976" w:rsidRPr="0058150A">
        <w:rPr>
          <w:rFonts w:ascii="Georgia" w:hAnsi="Georgia" w:cs="Times New Roman"/>
        </w:rPr>
        <w:t>. The preliminary peace accord of 20 June 1870 will continue in full effect.</w:t>
      </w:r>
    </w:p>
    <w:p w14:paraId="469A3849" w14:textId="2D517B13" w:rsidR="00D75976" w:rsidRPr="0058150A" w:rsidRDefault="00D75976" w:rsidP="00722C6A">
      <w:pPr>
        <w:ind w:firstLine="360"/>
        <w:jc w:val="both"/>
        <w:rPr>
          <w:rFonts w:ascii="Georgia" w:hAnsi="Georgia" w:cs="Times New Roman"/>
        </w:rPr>
      </w:pPr>
      <w:r w:rsidRPr="0058150A">
        <w:rPr>
          <w:rFonts w:ascii="Georgia" w:hAnsi="Georgia" w:cs="Times New Roman"/>
        </w:rPr>
        <w:t>The other pacts</w:t>
      </w:r>
      <w:r w:rsidR="00602128" w:rsidRPr="0058150A">
        <w:rPr>
          <w:rFonts w:ascii="Georgia" w:hAnsi="Georgia" w:cs="Times New Roman"/>
        </w:rPr>
        <w:t>,</w:t>
      </w:r>
      <w:r w:rsidRPr="0058150A">
        <w:rPr>
          <w:rFonts w:ascii="Georgia" w:hAnsi="Georgia" w:cs="Times New Roman"/>
        </w:rPr>
        <w:t xml:space="preserve"> </w:t>
      </w:r>
      <w:r w:rsidR="00602128" w:rsidRPr="0058150A">
        <w:rPr>
          <w:rFonts w:ascii="Georgia" w:hAnsi="Georgia" w:cs="Times New Roman"/>
        </w:rPr>
        <w:t xml:space="preserve">which </w:t>
      </w:r>
      <w:r w:rsidRPr="0058150A">
        <w:rPr>
          <w:rFonts w:ascii="Georgia" w:hAnsi="Georgia" w:cs="Times New Roman"/>
        </w:rPr>
        <w:t>depend on the mutual agreement of the allies, will be the subject of conventions between them, after the definitive treaties are completed.</w:t>
      </w:r>
    </w:p>
    <w:p w14:paraId="2D547414" w14:textId="208108FD" w:rsidR="00D75976" w:rsidRPr="0058150A" w:rsidRDefault="00F769C7" w:rsidP="00722C6A">
      <w:pPr>
        <w:ind w:firstLine="360"/>
        <w:jc w:val="both"/>
        <w:rPr>
          <w:rFonts w:ascii="Georgia" w:hAnsi="Georgia" w:cs="Times New Roman"/>
        </w:rPr>
      </w:pPr>
      <w:r w:rsidRPr="0058150A">
        <w:rPr>
          <w:rFonts w:ascii="Georgia" w:hAnsi="Georgia" w:cs="Times New Roman"/>
          <w:smallCaps/>
        </w:rPr>
        <w:t>Article</w:t>
      </w:r>
      <w:r w:rsidR="00D75976" w:rsidRPr="0058150A">
        <w:rPr>
          <w:rFonts w:ascii="Georgia" w:hAnsi="Georgia" w:cs="Times New Roman"/>
        </w:rPr>
        <w:t xml:space="preserve"> </w:t>
      </w:r>
      <w:r w:rsidRPr="0058150A">
        <w:rPr>
          <w:rFonts w:ascii="Georgia" w:hAnsi="Georgia" w:cs="Times New Roman"/>
        </w:rPr>
        <w:t>XI</w:t>
      </w:r>
      <w:r w:rsidR="00D75976" w:rsidRPr="0058150A">
        <w:rPr>
          <w:rFonts w:ascii="Georgia" w:hAnsi="Georgia" w:cs="Times New Roman"/>
        </w:rPr>
        <w:t>.</w:t>
      </w:r>
      <w:r w:rsidR="00B4280A" w:rsidRPr="0058150A">
        <w:rPr>
          <w:rFonts w:ascii="Georgia" w:hAnsi="Georgia" w:cs="Times New Roman"/>
        </w:rPr>
        <w:t xml:space="preserve"> </w:t>
      </w:r>
      <w:r w:rsidR="00D75976" w:rsidRPr="0058150A">
        <w:rPr>
          <w:rFonts w:ascii="Georgia" w:hAnsi="Georgia" w:cs="Times New Roman"/>
        </w:rPr>
        <w:t>The Argentine Republic and Brazil will invite</w:t>
      </w:r>
      <w:r w:rsidR="00602128" w:rsidRPr="0058150A">
        <w:rPr>
          <w:rFonts w:ascii="Georgia" w:hAnsi="Georgia" w:cs="Times New Roman"/>
        </w:rPr>
        <w:t xml:space="preserve"> the Eastern Republic</w:t>
      </w:r>
      <w:r w:rsidR="00D75976" w:rsidRPr="0058150A">
        <w:rPr>
          <w:rFonts w:ascii="Georgia" w:hAnsi="Georgia" w:cs="Times New Roman"/>
        </w:rPr>
        <w:t xml:space="preserve">, by means of simultaneously delivered notes, to lend its </w:t>
      </w:r>
      <w:r w:rsidR="00103292" w:rsidRPr="0058150A">
        <w:rPr>
          <w:rFonts w:ascii="Georgia" w:hAnsi="Georgia" w:cs="Times New Roman"/>
        </w:rPr>
        <w:t>consent</w:t>
      </w:r>
      <w:r w:rsidR="00D75976" w:rsidRPr="0058150A">
        <w:rPr>
          <w:rFonts w:ascii="Georgia" w:hAnsi="Georgia" w:cs="Times New Roman"/>
        </w:rPr>
        <w:t xml:space="preserve"> to the present accord</w:t>
      </w:r>
      <w:r w:rsidR="00602128" w:rsidRPr="0058150A">
        <w:rPr>
          <w:rFonts w:ascii="Georgia" w:hAnsi="Georgia" w:cs="Times New Roman"/>
        </w:rPr>
        <w:t xml:space="preserve"> in its capacity as ally</w:t>
      </w:r>
      <w:r w:rsidR="00D75976" w:rsidRPr="0058150A">
        <w:rPr>
          <w:rFonts w:ascii="Georgia" w:hAnsi="Georgia" w:cs="Times New Roman"/>
        </w:rPr>
        <w:t>.</w:t>
      </w:r>
    </w:p>
    <w:p w14:paraId="5BF605A0" w14:textId="26000324" w:rsidR="00103292" w:rsidRPr="0058150A" w:rsidRDefault="00103292" w:rsidP="00722C6A">
      <w:pPr>
        <w:ind w:firstLine="360"/>
        <w:jc w:val="both"/>
        <w:rPr>
          <w:rFonts w:ascii="Georgia" w:hAnsi="Georgia" w:cs="Times New Roman"/>
        </w:rPr>
      </w:pPr>
      <w:r w:rsidRPr="0058150A">
        <w:rPr>
          <w:rFonts w:ascii="Georgia" w:hAnsi="Georgia" w:cs="Times New Roman"/>
        </w:rPr>
        <w:t xml:space="preserve">And the plenipotentiaries having verified that the articles above transcribed </w:t>
      </w:r>
      <w:r w:rsidR="00602128" w:rsidRPr="0058150A">
        <w:rPr>
          <w:rFonts w:ascii="Georgia" w:hAnsi="Georgia" w:cs="Times New Roman"/>
        </w:rPr>
        <w:t xml:space="preserve">appear </w:t>
      </w:r>
      <w:r w:rsidRPr="0058150A">
        <w:rPr>
          <w:rFonts w:ascii="Georgia" w:hAnsi="Georgia" w:cs="Times New Roman"/>
        </w:rPr>
        <w:t>in the precise terms that they have sanctioned in prior meetings, they resolved to finish the negotiation, congratulating one another for the satisfactory success that they have reached and which without doubt will be the true token of peace and cordiality of relations between the respective countries.</w:t>
      </w:r>
    </w:p>
    <w:p w14:paraId="09EE9CA6" w14:textId="2011C7B9" w:rsidR="000D3557" w:rsidRPr="0058150A" w:rsidRDefault="00F769C7" w:rsidP="008929F5">
      <w:pPr>
        <w:ind w:left="1440" w:hanging="1080"/>
        <w:rPr>
          <w:rFonts w:ascii="Georgia" w:hAnsi="Georgia" w:cs="Times New Roman"/>
          <w:smallCaps/>
        </w:rPr>
      </w:pPr>
      <w:r w:rsidRPr="0058150A">
        <w:rPr>
          <w:rFonts w:ascii="Georgia" w:hAnsi="Georgia" w:cs="Times New Roman"/>
        </w:rPr>
        <w:t>(</w:t>
      </w:r>
      <w:r w:rsidRPr="0058150A">
        <w:rPr>
          <w:rFonts w:ascii="Georgia" w:hAnsi="Georgia" w:cs="Times New Roman"/>
          <w:i/>
          <w:iCs/>
        </w:rPr>
        <w:t>Signed</w:t>
      </w:r>
      <w:r w:rsidRPr="0058150A">
        <w:rPr>
          <w:rFonts w:ascii="Georgia" w:hAnsi="Georgia" w:cs="Times New Roman"/>
        </w:rPr>
        <w:t>)</w:t>
      </w:r>
      <w:r w:rsidRPr="0058150A">
        <w:rPr>
          <w:rFonts w:ascii="Georgia" w:hAnsi="Georgia" w:cs="Times New Roman"/>
        </w:rPr>
        <w:tab/>
      </w:r>
      <w:r w:rsidRPr="0058150A">
        <w:rPr>
          <w:rFonts w:ascii="Georgia" w:hAnsi="Georgia" w:cs="Times New Roman"/>
          <w:smallCaps/>
        </w:rPr>
        <w:t>Marquis of São Vicente.</w:t>
      </w:r>
      <w:r w:rsidRPr="0058150A">
        <w:rPr>
          <w:rFonts w:ascii="Georgia" w:hAnsi="Georgia" w:cs="Times New Roman"/>
          <w:smallCaps/>
        </w:rPr>
        <w:br/>
        <w:t>Bartolomé Mitre.</w:t>
      </w:r>
    </w:p>
    <w:p w14:paraId="6527BA4E" w14:textId="77777777" w:rsidR="000D3557" w:rsidRPr="0058150A" w:rsidRDefault="000D3557">
      <w:pPr>
        <w:rPr>
          <w:rFonts w:ascii="Georgia" w:hAnsi="Georgia" w:cs="Times New Roman"/>
          <w:smallCaps/>
        </w:rPr>
      </w:pPr>
      <w:r w:rsidRPr="0058150A">
        <w:rPr>
          <w:rFonts w:ascii="Georgia" w:hAnsi="Georgia" w:cs="Times New Roman"/>
          <w:smallCaps/>
        </w:rPr>
        <w:br w:type="page"/>
      </w:r>
    </w:p>
    <w:p w14:paraId="37376C84" w14:textId="77777777" w:rsidR="00D92249" w:rsidRPr="0058150A" w:rsidRDefault="00D92249" w:rsidP="00D92249">
      <w:pPr>
        <w:jc w:val="center"/>
        <w:rPr>
          <w:rFonts w:ascii="Georgia" w:hAnsi="Georgia" w:cs="Times New Roman"/>
          <w:b/>
          <w:bCs/>
        </w:rPr>
      </w:pPr>
    </w:p>
    <w:p w14:paraId="644AC943" w14:textId="77777777" w:rsidR="00D92249" w:rsidRPr="007320F1" w:rsidRDefault="00D92249" w:rsidP="00D92249">
      <w:pPr>
        <w:jc w:val="center"/>
        <w:rPr>
          <w:rFonts w:ascii="Georgia" w:hAnsi="Georgia" w:cs="Times New Roman"/>
          <w:b/>
          <w:bCs/>
          <w:smallCaps/>
          <w:sz w:val="36"/>
          <w:szCs w:val="36"/>
        </w:rPr>
      </w:pPr>
      <w:bookmarkStart w:id="600" w:name="bibliography"/>
      <w:r w:rsidRPr="007320F1">
        <w:rPr>
          <w:rFonts w:ascii="Georgia" w:hAnsi="Georgia" w:cs="Times New Roman"/>
          <w:b/>
          <w:bCs/>
          <w:smallCaps/>
          <w:sz w:val="36"/>
          <w:szCs w:val="36"/>
        </w:rPr>
        <w:t xml:space="preserve">Translator’s </w:t>
      </w:r>
      <w:bookmarkEnd w:id="600"/>
      <w:r w:rsidRPr="007320F1">
        <w:rPr>
          <w:rFonts w:ascii="Georgia" w:hAnsi="Georgia" w:cs="Times New Roman"/>
          <w:b/>
          <w:bCs/>
          <w:smallCaps/>
          <w:sz w:val="36"/>
          <w:szCs w:val="36"/>
        </w:rPr>
        <w:t>Bibliography</w:t>
      </w:r>
    </w:p>
    <w:p w14:paraId="2417E9DB" w14:textId="77777777" w:rsidR="00D92249" w:rsidRPr="0058150A" w:rsidRDefault="00D92249" w:rsidP="00D92249">
      <w:pPr>
        <w:jc w:val="center"/>
        <w:rPr>
          <w:rFonts w:ascii="Georgia" w:hAnsi="Georgia" w:cs="Times New Roman"/>
          <w:b/>
          <w:bCs/>
        </w:rPr>
      </w:pPr>
    </w:p>
    <w:p w14:paraId="44733A38" w14:textId="77777777" w:rsidR="00D92249" w:rsidRPr="0058150A" w:rsidRDefault="00D92249" w:rsidP="00D92249">
      <w:pPr>
        <w:jc w:val="center"/>
        <w:rPr>
          <w:rFonts w:ascii="Georgia" w:hAnsi="Georgia" w:cs="Times New Roman"/>
          <w:b/>
          <w:bCs/>
        </w:rPr>
      </w:pPr>
    </w:p>
    <w:p w14:paraId="138D5103" w14:textId="77777777" w:rsidR="00D92249" w:rsidRPr="0058150A" w:rsidRDefault="00D92249" w:rsidP="00722C6A">
      <w:pPr>
        <w:ind w:firstLine="360"/>
        <w:jc w:val="both"/>
        <w:rPr>
          <w:rFonts w:ascii="Georgia" w:hAnsi="Georgia" w:cs="Times New Roman"/>
        </w:rPr>
      </w:pPr>
      <w:r w:rsidRPr="0058150A">
        <w:rPr>
          <w:rFonts w:ascii="Georgia" w:hAnsi="Georgia" w:cs="Times New Roman"/>
        </w:rPr>
        <w:t>I’ve broken this bibliography into three categories:</w:t>
      </w:r>
    </w:p>
    <w:p w14:paraId="2F698B53" w14:textId="1FAB732A" w:rsidR="00D92249" w:rsidRPr="0058150A" w:rsidRDefault="00D92249" w:rsidP="00722C6A">
      <w:pPr>
        <w:ind w:firstLine="360"/>
        <w:jc w:val="both"/>
        <w:rPr>
          <w:rFonts w:ascii="Georgia" w:hAnsi="Georgia" w:cs="Times New Roman"/>
        </w:rPr>
      </w:pPr>
      <w:r w:rsidRPr="0058150A">
        <w:rPr>
          <w:rFonts w:ascii="Georgia" w:hAnsi="Georgia" w:cs="Times New Roman"/>
        </w:rPr>
        <w:t>“Sources Translated or Transcribed” is all the documents that I used for translation. Most of these are English language sources which I copied verbatim rather than retranslating Nabuco’s translation of them (or worse, Reparaz’s translation of Nabuco’s translation.)</w:t>
      </w:r>
    </w:p>
    <w:p w14:paraId="7F12C192" w14:textId="77777777" w:rsidR="00D92249" w:rsidRPr="0058150A" w:rsidRDefault="00D92249" w:rsidP="00722C6A">
      <w:pPr>
        <w:ind w:firstLine="360"/>
        <w:jc w:val="both"/>
        <w:rPr>
          <w:rFonts w:ascii="Georgia" w:hAnsi="Georgia" w:cs="Times New Roman"/>
        </w:rPr>
      </w:pPr>
      <w:r w:rsidRPr="0058150A">
        <w:rPr>
          <w:rFonts w:ascii="Georgia" w:hAnsi="Georgia" w:cs="Times New Roman"/>
        </w:rPr>
        <w:t>“Translation Tools” contains the dictionaries (and the one translation memory, in the case of Linguee) that I relied on the most. It’s by no means exhaustive, but 99.9% of the time I was having trouble with a word, I would refer to one of these.</w:t>
      </w:r>
    </w:p>
    <w:p w14:paraId="0D98F6C0" w14:textId="5E7E251D" w:rsidR="00D92249" w:rsidRPr="0058150A" w:rsidRDefault="00D92249" w:rsidP="00722C6A">
      <w:pPr>
        <w:ind w:firstLine="360"/>
        <w:jc w:val="both"/>
        <w:rPr>
          <w:rFonts w:ascii="Georgia" w:hAnsi="Georgia" w:cs="Times New Roman"/>
        </w:rPr>
      </w:pPr>
      <w:r w:rsidRPr="0058150A">
        <w:rPr>
          <w:rFonts w:ascii="Georgia" w:hAnsi="Georgia" w:cs="Times New Roman"/>
        </w:rPr>
        <w:t>“Sources Consulted” contains all the books and websites I used for research. Some are cited in the Translator’s Introduction or in translator’s notes, though most are not, because their value was more in granting me a general familiarity with this historical period and region, and in aiding my translation. These works helped me translate passages that would be ambiguous without background knowledge, and</w:t>
      </w:r>
      <w:r w:rsidR="0040581C" w:rsidRPr="0058150A">
        <w:rPr>
          <w:rFonts w:ascii="Georgia" w:hAnsi="Georgia" w:cs="Times New Roman"/>
        </w:rPr>
        <w:t xml:space="preserve"> provide</w:t>
      </w:r>
      <w:r w:rsidRPr="0058150A">
        <w:rPr>
          <w:rFonts w:ascii="Georgia" w:hAnsi="Georgia" w:cs="Times New Roman"/>
        </w:rPr>
        <w:t xml:space="preserve"> that knowledge in endnotes when necessary.</w:t>
      </w:r>
    </w:p>
    <w:p w14:paraId="403EEF34" w14:textId="11BE5281" w:rsidR="00D92249" w:rsidRPr="0058150A" w:rsidRDefault="00D92249" w:rsidP="00722C6A">
      <w:pPr>
        <w:ind w:firstLine="360"/>
        <w:jc w:val="both"/>
        <w:rPr>
          <w:rFonts w:ascii="Georgia" w:hAnsi="Georgia" w:cs="Times New Roman"/>
        </w:rPr>
      </w:pPr>
      <w:r w:rsidRPr="0058150A">
        <w:rPr>
          <w:rFonts w:ascii="Georgia" w:hAnsi="Georgia" w:cs="Times New Roman"/>
        </w:rPr>
        <w:t xml:space="preserve">Of this third category I’d like to single out Robert E. Conrad’s translation of </w:t>
      </w:r>
      <w:r w:rsidR="0040581C" w:rsidRPr="0058150A">
        <w:rPr>
          <w:rFonts w:ascii="Georgia" w:hAnsi="Georgia" w:cs="Times New Roman"/>
          <w:i/>
          <w:iCs/>
        </w:rPr>
        <w:t xml:space="preserve">O Abolicionismo </w:t>
      </w:r>
      <w:r w:rsidRPr="0058150A">
        <w:rPr>
          <w:rFonts w:ascii="Georgia" w:hAnsi="Georgia" w:cs="Times New Roman"/>
        </w:rPr>
        <w:t xml:space="preserve">in particular. I read it late on in the revision process, and the way he presents Nabuco’s work greatly influenced my own approach to the frontmatter of this book. I’m proud to be following in his footsteps, and thankful for the guidance </w:t>
      </w:r>
      <w:r w:rsidR="0040581C" w:rsidRPr="0058150A">
        <w:rPr>
          <w:rFonts w:ascii="Georgia" w:hAnsi="Georgia" w:cs="Times New Roman"/>
        </w:rPr>
        <w:t xml:space="preserve">his </w:t>
      </w:r>
      <w:r w:rsidRPr="0058150A">
        <w:rPr>
          <w:rFonts w:ascii="Georgia" w:hAnsi="Georgia" w:cs="Times New Roman"/>
        </w:rPr>
        <w:t xml:space="preserve">translation has given me—also for help in translating a particularly tricky part of Chapter XXVII, which appears as a footnote in </w:t>
      </w:r>
      <w:r w:rsidRPr="0058150A">
        <w:rPr>
          <w:rFonts w:ascii="Georgia" w:hAnsi="Georgia" w:cs="Times New Roman"/>
          <w:i/>
          <w:iCs/>
        </w:rPr>
        <w:t>Abolitionism</w:t>
      </w:r>
      <w:r w:rsidRPr="0058150A">
        <w:rPr>
          <w:rFonts w:ascii="Georgia" w:hAnsi="Georgia" w:cs="Times New Roman"/>
        </w:rPr>
        <w:t>.</w:t>
      </w:r>
    </w:p>
    <w:p w14:paraId="496B745C" w14:textId="5BD1E746" w:rsidR="00D92249" w:rsidRPr="0058150A" w:rsidRDefault="00D92249" w:rsidP="00722C6A">
      <w:pPr>
        <w:ind w:firstLine="360"/>
        <w:jc w:val="both"/>
        <w:rPr>
          <w:rFonts w:ascii="Georgia" w:hAnsi="Georgia" w:cs="Times New Roman"/>
        </w:rPr>
      </w:pPr>
      <w:r w:rsidRPr="0058150A">
        <w:rPr>
          <w:rFonts w:ascii="Georgia" w:hAnsi="Georgia" w:cs="Times New Roman"/>
        </w:rPr>
        <w:t xml:space="preserve">In general, I </w:t>
      </w:r>
      <w:r w:rsidR="0040581C" w:rsidRPr="0058150A">
        <w:rPr>
          <w:rFonts w:ascii="Georgia" w:hAnsi="Georgia" w:cs="Times New Roman"/>
        </w:rPr>
        <w:t>must praise and heartily thank</w:t>
      </w:r>
      <w:r w:rsidRPr="0058150A">
        <w:rPr>
          <w:rFonts w:ascii="Georgia" w:hAnsi="Georgia" w:cs="Times New Roman"/>
        </w:rPr>
        <w:t xml:space="preserve"> the Internet Archive and Wikipedia. Many of the books in the “Sources Translated or Transcribed” I was able to find on Internet Archive—and of course the Wayback Machine is now the only way to view the Rela piece</w:t>
      </w:r>
      <w:r w:rsidR="0040581C" w:rsidRPr="0058150A">
        <w:rPr>
          <w:rFonts w:ascii="Georgia" w:hAnsi="Georgia" w:cs="Times New Roman"/>
        </w:rPr>
        <w:t xml:space="preserve"> in “Sources Consulted.” </w:t>
      </w:r>
      <w:r w:rsidRPr="0058150A">
        <w:rPr>
          <w:rFonts w:ascii="Georgia" w:hAnsi="Georgia" w:cs="Times New Roman"/>
        </w:rPr>
        <w:t>For most of the translation process I was able to utilize the University of Iowa Libraries, though I’ve completed the final leg of translation and revision during a pandemic, with access to libraries slim to none. Internet Archive has saved my hide on multiple occasions, and overall made this project a lot easier.</w:t>
      </w:r>
    </w:p>
    <w:p w14:paraId="3A5BB86D" w14:textId="415AF570" w:rsidR="00D92249" w:rsidRPr="0058150A" w:rsidRDefault="00D92249" w:rsidP="00722C6A">
      <w:pPr>
        <w:ind w:firstLine="360"/>
        <w:jc w:val="both"/>
        <w:rPr>
          <w:rFonts w:ascii="Georgia" w:hAnsi="Georgia" w:cs="Times New Roman"/>
        </w:rPr>
      </w:pPr>
      <w:r w:rsidRPr="0058150A">
        <w:rPr>
          <w:rFonts w:ascii="Georgia" w:hAnsi="Georgia" w:cs="Times New Roman"/>
        </w:rPr>
        <w:t xml:space="preserve">Wikipedia has been of such incredible value that I could fill a bibliography twice this length with the articles I’ve utilized. What’s more, many of the sources in this bibliography I found through Wikipedia, and I discovered </w:t>
      </w:r>
      <w:r w:rsidRPr="0058150A">
        <w:rPr>
          <w:rFonts w:ascii="Georgia" w:hAnsi="Georgia" w:cs="Times New Roman"/>
          <w:i/>
          <w:iCs/>
        </w:rPr>
        <w:t xml:space="preserve">La guerra del Paraguay </w:t>
      </w:r>
      <w:r w:rsidRPr="0058150A">
        <w:rPr>
          <w:rFonts w:ascii="Georgia" w:hAnsi="Georgia" w:cs="Times New Roman"/>
        </w:rPr>
        <w:t xml:space="preserve">itself in a Wikipedia article. Whenever a translator’s note provides the full name and biographical detail of a person Nabuco mentions only by last name, it is most likely that I found that information </w:t>
      </w:r>
      <w:r w:rsidR="0040581C" w:rsidRPr="0058150A">
        <w:rPr>
          <w:rFonts w:ascii="Georgia" w:hAnsi="Georgia" w:cs="Times New Roman"/>
        </w:rPr>
        <w:t xml:space="preserve">first </w:t>
      </w:r>
      <w:r w:rsidRPr="0058150A">
        <w:rPr>
          <w:rFonts w:ascii="Georgia" w:hAnsi="Georgia" w:cs="Times New Roman"/>
        </w:rPr>
        <w:t xml:space="preserve">on Wikipedia. I </w:t>
      </w:r>
      <w:r w:rsidRPr="0058150A">
        <w:rPr>
          <w:rFonts w:ascii="Georgia" w:hAnsi="Georgia" w:cs="Times New Roman"/>
          <w:i/>
          <w:iCs/>
        </w:rPr>
        <w:t>could</w:t>
      </w:r>
      <w:r w:rsidRPr="0058150A">
        <w:rPr>
          <w:rFonts w:ascii="Georgia" w:hAnsi="Georgia" w:cs="Times New Roman"/>
        </w:rPr>
        <w:t xml:space="preserve"> have done this without Wikipedia, but I </w:t>
      </w:r>
      <w:r w:rsidRPr="0058150A">
        <w:rPr>
          <w:rFonts w:ascii="Georgia" w:hAnsi="Georgia" w:cs="Times New Roman"/>
          <w:i/>
          <w:iCs/>
        </w:rPr>
        <w:t xml:space="preserve">would not </w:t>
      </w:r>
      <w:r w:rsidRPr="0058150A">
        <w:rPr>
          <w:rFonts w:ascii="Georgia" w:hAnsi="Georgia" w:cs="Times New Roman"/>
        </w:rPr>
        <w:t>have done this without Wikipedia.</w:t>
      </w:r>
    </w:p>
    <w:p w14:paraId="6BBF009E" w14:textId="77777777" w:rsidR="00D92249" w:rsidRPr="0058150A" w:rsidRDefault="00D92249" w:rsidP="00722C6A">
      <w:pPr>
        <w:ind w:firstLine="360"/>
        <w:jc w:val="both"/>
        <w:rPr>
          <w:rFonts w:ascii="Georgia" w:hAnsi="Georgia" w:cs="Times New Roman"/>
        </w:rPr>
      </w:pPr>
      <w:r w:rsidRPr="0058150A">
        <w:rPr>
          <w:rFonts w:ascii="Georgia" w:hAnsi="Georgia" w:cs="Times New Roman"/>
        </w:rPr>
        <w:t>I hope this bibliography can serve as a way for readers to check my sources, and as further reading for anyone interested in learning more about this period. Whigham is terrific, and if you’d like to read more of Nabuco’s work in English, Conrad’s translation is fantastic as well. Or there’s always Wikipedia.</w:t>
      </w:r>
    </w:p>
    <w:p w14:paraId="19879121" w14:textId="77777777" w:rsidR="00D92249" w:rsidRPr="0058150A" w:rsidRDefault="00D92249" w:rsidP="00D92249">
      <w:pPr>
        <w:ind w:left="720" w:hanging="720"/>
        <w:rPr>
          <w:rFonts w:ascii="Georgia" w:hAnsi="Georgia" w:cs="Times New Roman"/>
          <w:b/>
          <w:bCs/>
        </w:rPr>
      </w:pPr>
    </w:p>
    <w:p w14:paraId="00D76FD7" w14:textId="77777777" w:rsidR="00D92249" w:rsidRPr="0058150A" w:rsidRDefault="00D92249" w:rsidP="00D92249">
      <w:pPr>
        <w:ind w:left="720" w:hanging="720"/>
        <w:rPr>
          <w:rFonts w:ascii="Georgia" w:hAnsi="Georgia" w:cs="Times New Roman"/>
          <w:b/>
          <w:bCs/>
        </w:rPr>
      </w:pPr>
    </w:p>
    <w:p w14:paraId="63EA3E34" w14:textId="77777777" w:rsidR="00D92249" w:rsidRPr="0058150A" w:rsidRDefault="00D92249" w:rsidP="00157433">
      <w:pPr>
        <w:ind w:left="360" w:hanging="360"/>
        <w:rPr>
          <w:rFonts w:ascii="Georgia" w:hAnsi="Georgia" w:cs="Times New Roman"/>
          <w:b/>
          <w:bCs/>
        </w:rPr>
      </w:pPr>
      <w:r w:rsidRPr="0058150A">
        <w:rPr>
          <w:rFonts w:ascii="Georgia" w:hAnsi="Georgia" w:cs="Times New Roman"/>
          <w:b/>
          <w:bCs/>
        </w:rPr>
        <w:t>Sources Translated or Transcribed</w:t>
      </w:r>
    </w:p>
    <w:p w14:paraId="2C614C73" w14:textId="77777777" w:rsidR="00D92249" w:rsidRPr="0058150A" w:rsidRDefault="00D92249" w:rsidP="00157433">
      <w:pPr>
        <w:spacing w:after="120"/>
        <w:ind w:left="360" w:hanging="360"/>
        <w:rPr>
          <w:rFonts w:ascii="Georgia" w:hAnsi="Georgia" w:cs="Times New Roman"/>
          <w:bCs/>
        </w:rPr>
      </w:pPr>
      <w:r w:rsidRPr="0058150A">
        <w:rPr>
          <w:rFonts w:ascii="Georgia" w:hAnsi="Georgia" w:cs="Times New Roman"/>
          <w:bCs/>
        </w:rPr>
        <w:t xml:space="preserve">Argentina, Ministry of Foreign Affairs. “Conferencia del día de 19 de Noviembre de 1972.” </w:t>
      </w:r>
      <w:r w:rsidRPr="0058150A">
        <w:rPr>
          <w:rFonts w:ascii="Georgia" w:hAnsi="Georgia" w:cs="Times New Roman"/>
          <w:bCs/>
          <w:i/>
          <w:iCs/>
        </w:rPr>
        <w:t xml:space="preserve">Memoria del Ministerio de Relaciones Exteriores Presentada al Congreso </w:t>
      </w:r>
      <w:r w:rsidRPr="0058150A">
        <w:rPr>
          <w:rFonts w:ascii="Georgia" w:hAnsi="Georgia" w:cs="Times New Roman"/>
          <w:bCs/>
          <w:i/>
          <w:iCs/>
        </w:rPr>
        <w:lastRenderedPageBreak/>
        <w:t>Nacional en 1873</w:t>
      </w:r>
      <w:r w:rsidRPr="0058150A">
        <w:rPr>
          <w:rFonts w:ascii="Georgia" w:hAnsi="Georgia" w:cs="Times New Roman"/>
          <w:bCs/>
        </w:rPr>
        <w:t>, Buenos Aires: Imprenta de la Union, 1873, Triple Alianza pp. 216-20.</w:t>
      </w:r>
    </w:p>
    <w:p w14:paraId="2BBEAAE0"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Britain, Parliament, House of Commons. “War between Spain and Chile and Peru — Bombardment of Valparaiso. — Question.” </w:t>
      </w:r>
      <w:r w:rsidRPr="0058150A">
        <w:rPr>
          <w:rFonts w:ascii="Georgia" w:hAnsi="Georgia" w:cs="Times New Roman"/>
          <w:i/>
          <w:iCs/>
        </w:rPr>
        <w:t>Hansard</w:t>
      </w:r>
      <w:r w:rsidRPr="0058150A">
        <w:rPr>
          <w:rFonts w:ascii="Georgia" w:hAnsi="Georgia" w:cs="Times New Roman"/>
        </w:rPr>
        <w:t xml:space="preserve">, series 3, vol. 183, p. 974, </w:t>
      </w:r>
      <w:hyperlink r:id="rId12" w:anchor="S3V0183P0_18660515_HOC_31" w:history="1">
        <w:r w:rsidRPr="0058150A">
          <w:rPr>
            <w:rStyle w:val="Hyperlink"/>
            <w:rFonts w:ascii="Georgia" w:hAnsi="Georgia" w:cs="Times New Roman"/>
          </w:rPr>
          <w:t>http://hansard.millbanksystems.com/commons/1866/may/15/war-between-spain-and-chile-and-peru#S3V0183P0_18660515_HOC_31</w:t>
        </w:r>
      </w:hyperlink>
      <w:r w:rsidRPr="0058150A">
        <w:rPr>
          <w:rFonts w:ascii="Georgia" w:hAnsi="Georgia" w:cs="Times New Roman"/>
        </w:rPr>
        <w:t>.</w:t>
      </w:r>
    </w:p>
    <w:p w14:paraId="4CAE17B6"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Christie, William Dougal.</w:t>
      </w:r>
      <w:r w:rsidRPr="0058150A">
        <w:rPr>
          <w:rFonts w:ascii="Georgia" w:hAnsi="Georgia" w:cs="Times New Roman"/>
          <w:i/>
          <w:iCs/>
        </w:rPr>
        <w:t xml:space="preserve"> Notes on Brazilian Questions</w:t>
      </w:r>
      <w:r w:rsidRPr="0058150A">
        <w:rPr>
          <w:rFonts w:ascii="Georgia" w:hAnsi="Georgia" w:cs="Times New Roman"/>
        </w:rPr>
        <w:t>. London: Macmillan &amp; Co., 1865, pp.171-2.</w:t>
      </w:r>
    </w:p>
    <w:p w14:paraId="4DD06DC5" w14:textId="77777777" w:rsidR="00D92249" w:rsidRPr="0058150A" w:rsidRDefault="00D92249" w:rsidP="00157433">
      <w:pPr>
        <w:spacing w:after="120"/>
        <w:ind w:left="360" w:hanging="360"/>
        <w:rPr>
          <w:rFonts w:ascii="Georgia" w:hAnsi="Georgia" w:cs="Times New Roman"/>
          <w:bCs/>
          <w:i/>
          <w:iCs/>
        </w:rPr>
      </w:pPr>
      <w:r w:rsidRPr="0058150A">
        <w:rPr>
          <w:rFonts w:ascii="Georgia" w:hAnsi="Georgia" w:cs="Times New Roman"/>
          <w:bCs/>
        </w:rPr>
        <w:t>Great Britain, Parliament, House of Commons. “Treaty of Alliance against Paraguay.”</w:t>
      </w:r>
      <w:r w:rsidRPr="0058150A">
        <w:rPr>
          <w:rFonts w:ascii="Georgia" w:hAnsi="Georgia" w:cs="Times New Roman"/>
          <w:bCs/>
          <w:i/>
          <w:iCs/>
        </w:rPr>
        <w:t xml:space="preserve"> Accounts and Papers of the House of Commons, Volume 76</w:t>
      </w:r>
      <w:r w:rsidRPr="0058150A">
        <w:rPr>
          <w:rFonts w:ascii="Georgia" w:hAnsi="Georgia" w:cs="Times New Roman"/>
          <w:bCs/>
        </w:rPr>
        <w:t>, London: Harrison &amp; Sons, 1866, Hostilities in the River Plate pp. 13-7.</w:t>
      </w:r>
    </w:p>
    <w:p w14:paraId="500FF170"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Masterman, George Frederick.</w:t>
      </w:r>
      <w:r w:rsidRPr="0058150A">
        <w:rPr>
          <w:rFonts w:ascii="Georgia" w:hAnsi="Georgia" w:cs="Times New Roman"/>
          <w:i/>
          <w:iCs/>
        </w:rPr>
        <w:t xml:space="preserve"> Seven Eventful Years in Paraguay</w:t>
      </w:r>
      <w:r w:rsidRPr="0058150A">
        <w:rPr>
          <w:rFonts w:ascii="Georgia" w:hAnsi="Georgia" w:cs="Times New Roman"/>
        </w:rPr>
        <w:t>. 2</w:t>
      </w:r>
      <w:r w:rsidRPr="0058150A">
        <w:rPr>
          <w:rFonts w:ascii="Georgia" w:hAnsi="Georgia" w:cs="Times New Roman"/>
          <w:vertAlign w:val="superscript"/>
        </w:rPr>
        <w:t>nd</w:t>
      </w:r>
      <w:r w:rsidRPr="0058150A">
        <w:rPr>
          <w:rFonts w:ascii="Georgia" w:hAnsi="Georgia" w:cs="Times New Roman"/>
        </w:rPr>
        <w:t xml:space="preserve"> ed., London: Sampson Low, Son, &amp; Marston, 1870, pp. 57-59, 133, 184.</w:t>
      </w:r>
    </w:p>
    <w:p w14:paraId="0EAE2B7C"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Nabuco, Joaquim. </w:t>
      </w:r>
      <w:r w:rsidRPr="0058150A">
        <w:rPr>
          <w:rFonts w:ascii="Georgia" w:hAnsi="Georgia" w:cs="Times New Roman"/>
          <w:i/>
          <w:iCs/>
        </w:rPr>
        <w:t>La guerra del Paraguay</w:t>
      </w:r>
      <w:r w:rsidRPr="0058150A">
        <w:rPr>
          <w:rFonts w:ascii="Georgia" w:hAnsi="Georgia" w:cs="Times New Roman"/>
        </w:rPr>
        <w:t xml:space="preserve">. Translated by Gonzalo Reparaz, Paris: Garnier Hermanos, 1901. </w:t>
      </w:r>
    </w:p>
    <w:p w14:paraId="4AC6E6B3"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 </w:t>
      </w:r>
      <w:r w:rsidRPr="0058150A">
        <w:rPr>
          <w:rFonts w:ascii="Georgia" w:hAnsi="Georgia" w:cs="Times New Roman"/>
          <w:i/>
          <w:iCs/>
        </w:rPr>
        <w:t>Um estadista do Império</w:t>
      </w:r>
      <w:r w:rsidRPr="0058150A">
        <w:rPr>
          <w:rFonts w:ascii="Georgia" w:hAnsi="Georgia" w:cs="Times New Roman"/>
        </w:rPr>
        <w:t xml:space="preserve">. Instituto Progresso Editorial, 1949. </w:t>
      </w:r>
    </w:p>
    <w:p w14:paraId="4B8D32C6"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 </w:t>
      </w:r>
      <w:r w:rsidRPr="0058150A">
        <w:rPr>
          <w:rFonts w:ascii="Georgia" w:hAnsi="Georgia" w:cs="Times New Roman"/>
          <w:i/>
          <w:iCs/>
        </w:rPr>
        <w:t>Um estadista do Império</w:t>
      </w:r>
      <w:r w:rsidRPr="0058150A">
        <w:rPr>
          <w:rFonts w:ascii="Georgia" w:hAnsi="Georgia" w:cs="Times New Roman"/>
        </w:rPr>
        <w:t>. Rio de Janeiro: Garnier Hermanos, 1899-1900.</w:t>
      </w:r>
    </w:p>
    <w:p w14:paraId="02E1B64B"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Thompson, George. </w:t>
      </w:r>
      <w:r w:rsidRPr="0058150A">
        <w:rPr>
          <w:rFonts w:ascii="Georgia" w:hAnsi="Georgia" w:cs="Times New Roman"/>
          <w:i/>
          <w:iCs/>
        </w:rPr>
        <w:t>The War in Paraguay</w:t>
      </w:r>
      <w:r w:rsidRPr="0058150A">
        <w:rPr>
          <w:rFonts w:ascii="Georgia" w:hAnsi="Georgia" w:cs="Times New Roman"/>
        </w:rPr>
        <w:t>. London: Longmans, Green, &amp; Co., 1869, p. 25, 173.</w:t>
      </w:r>
    </w:p>
    <w:p w14:paraId="281AFEFD" w14:textId="77777777" w:rsidR="00D92249" w:rsidRPr="0058150A" w:rsidRDefault="00D92249" w:rsidP="00157433">
      <w:pPr>
        <w:ind w:left="360" w:hanging="360"/>
        <w:rPr>
          <w:rFonts w:ascii="Georgia" w:hAnsi="Georgia" w:cs="Times New Roman"/>
        </w:rPr>
      </w:pPr>
    </w:p>
    <w:p w14:paraId="2EB4FC0B" w14:textId="77777777" w:rsidR="00D92249" w:rsidRPr="0058150A" w:rsidRDefault="00D92249" w:rsidP="00157433">
      <w:pPr>
        <w:ind w:left="360" w:hanging="360"/>
        <w:rPr>
          <w:rFonts w:ascii="Georgia" w:hAnsi="Georgia" w:cs="Times New Roman"/>
          <w:b/>
          <w:bCs/>
        </w:rPr>
      </w:pPr>
      <w:r w:rsidRPr="0058150A">
        <w:rPr>
          <w:rFonts w:ascii="Georgia" w:hAnsi="Georgia" w:cs="Times New Roman"/>
          <w:b/>
          <w:bCs/>
        </w:rPr>
        <w:t>Translation Tools</w:t>
      </w:r>
    </w:p>
    <w:p w14:paraId="7035EB17"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i/>
          <w:iCs/>
        </w:rPr>
        <w:t>Collins Spanish Dictionary</w:t>
      </w:r>
      <w:r w:rsidRPr="0058150A">
        <w:rPr>
          <w:rFonts w:ascii="Georgia" w:hAnsi="Georgia" w:cs="Times New Roman"/>
        </w:rPr>
        <w:t>. 8</w:t>
      </w:r>
      <w:r w:rsidRPr="0058150A">
        <w:rPr>
          <w:rFonts w:ascii="Georgia" w:hAnsi="Georgia" w:cs="Times New Roman"/>
          <w:vertAlign w:val="superscript"/>
        </w:rPr>
        <w:t>th</w:t>
      </w:r>
      <w:r w:rsidRPr="0058150A">
        <w:rPr>
          <w:rFonts w:ascii="Georgia" w:hAnsi="Georgia" w:cs="Times New Roman"/>
        </w:rPr>
        <w:t xml:space="preserve"> ed., HarperCollins Publishers, 2005, </w:t>
      </w:r>
      <w:hyperlink r:id="rId13" w:history="1">
        <w:r w:rsidRPr="0058150A">
          <w:rPr>
            <w:rStyle w:val="Hyperlink"/>
            <w:rFonts w:ascii="Georgia" w:hAnsi="Georgia" w:cs="Times New Roman"/>
          </w:rPr>
          <w:t>https://www.wordreference.com/es/translation.asp</w:t>
        </w:r>
      </w:hyperlink>
      <w:r w:rsidRPr="0058150A">
        <w:rPr>
          <w:rFonts w:ascii="Georgia" w:hAnsi="Georgia" w:cs="Times New Roman"/>
        </w:rPr>
        <w:t>.</w:t>
      </w:r>
    </w:p>
    <w:p w14:paraId="5F88BAEE"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i/>
          <w:iCs/>
        </w:rPr>
        <w:t>Diccionario de la lengua española</w:t>
      </w:r>
      <w:r w:rsidRPr="0058150A">
        <w:rPr>
          <w:rFonts w:ascii="Georgia" w:hAnsi="Georgia" w:cs="Times New Roman"/>
        </w:rPr>
        <w:t xml:space="preserve">. Version 23.3, Real Academia Española, 2020, </w:t>
      </w:r>
      <w:hyperlink r:id="rId14" w:history="1">
        <w:r w:rsidRPr="0058150A">
          <w:rPr>
            <w:rStyle w:val="Hyperlink"/>
            <w:rFonts w:ascii="Georgia" w:hAnsi="Georgia" w:cs="Times New Roman"/>
          </w:rPr>
          <w:t>https://dle.rae.es</w:t>
        </w:r>
      </w:hyperlink>
      <w:r w:rsidRPr="0058150A">
        <w:rPr>
          <w:rFonts w:ascii="Georgia" w:hAnsi="Georgia" w:cs="Times New Roman"/>
        </w:rPr>
        <w:t>.</w:t>
      </w:r>
    </w:p>
    <w:p w14:paraId="1B7813C1"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i/>
          <w:iCs/>
        </w:rPr>
        <w:t>Diccionario de la lengua española</w:t>
      </w:r>
      <w:r w:rsidRPr="0058150A">
        <w:rPr>
          <w:rFonts w:ascii="Georgia" w:hAnsi="Georgia" w:cs="Times New Roman"/>
        </w:rPr>
        <w:t xml:space="preserve">. Espasa-Calpe, 2005, </w:t>
      </w:r>
      <w:hyperlink r:id="rId15" w:history="1">
        <w:r w:rsidRPr="0058150A">
          <w:rPr>
            <w:rStyle w:val="Hyperlink"/>
            <w:rFonts w:ascii="Georgia" w:hAnsi="Georgia" w:cs="Times New Roman"/>
          </w:rPr>
          <w:t>https://www.wordreference.com/es/translation.asp</w:t>
        </w:r>
      </w:hyperlink>
      <w:r w:rsidRPr="0058150A">
        <w:rPr>
          <w:rFonts w:ascii="Georgia" w:hAnsi="Georgia" w:cs="Times New Roman"/>
        </w:rPr>
        <w:t>.</w:t>
      </w:r>
    </w:p>
    <w:p w14:paraId="689A9E0A"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i/>
          <w:iCs/>
        </w:rPr>
        <w:t>Dicionário Priberam da Língua Portuguesa</w:t>
      </w:r>
      <w:r w:rsidRPr="0058150A">
        <w:rPr>
          <w:rFonts w:ascii="Georgia" w:hAnsi="Georgia" w:cs="Times New Roman"/>
        </w:rPr>
        <w:t xml:space="preserve">. Priberam Informática, 2008-2020, </w:t>
      </w:r>
      <w:hyperlink r:id="rId16" w:history="1">
        <w:r w:rsidRPr="0058150A">
          <w:rPr>
            <w:rStyle w:val="Hyperlink"/>
            <w:rFonts w:ascii="Georgia" w:hAnsi="Georgia" w:cs="Times New Roman"/>
          </w:rPr>
          <w:t>https://dicionario.priberam.org</w:t>
        </w:r>
      </w:hyperlink>
      <w:r w:rsidRPr="0058150A">
        <w:rPr>
          <w:rFonts w:ascii="Georgia" w:hAnsi="Georgia" w:cs="Times New Roman"/>
        </w:rPr>
        <w:t>.</w:t>
      </w:r>
    </w:p>
    <w:p w14:paraId="0EADD80D"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i/>
          <w:iCs/>
        </w:rPr>
        <w:t>Linguee</w:t>
      </w:r>
      <w:r w:rsidRPr="0058150A">
        <w:rPr>
          <w:rFonts w:ascii="Georgia" w:hAnsi="Georgia" w:cs="Times New Roman"/>
        </w:rPr>
        <w:t xml:space="preserve">. DeepL GmbH, 2020, </w:t>
      </w:r>
      <w:hyperlink r:id="rId17" w:history="1">
        <w:r w:rsidRPr="0058150A">
          <w:rPr>
            <w:rStyle w:val="Hyperlink"/>
            <w:rFonts w:ascii="Georgia" w:hAnsi="Georgia" w:cs="Times New Roman"/>
          </w:rPr>
          <w:t>https://www.linguee.com/english-spanish</w:t>
        </w:r>
      </w:hyperlink>
      <w:r w:rsidRPr="0058150A">
        <w:rPr>
          <w:rFonts w:ascii="Georgia" w:hAnsi="Georgia" w:cs="Times New Roman"/>
        </w:rPr>
        <w:t>.</w:t>
      </w:r>
    </w:p>
    <w:p w14:paraId="3E462C36"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i/>
          <w:iCs/>
        </w:rPr>
        <w:t>Word Reference English-Spanish Dictionary</w:t>
      </w:r>
      <w:r w:rsidRPr="0058150A">
        <w:rPr>
          <w:rFonts w:ascii="Georgia" w:hAnsi="Georgia" w:cs="Times New Roman"/>
        </w:rPr>
        <w:t xml:space="preserve">. WordReference.com, 2020, </w:t>
      </w:r>
      <w:hyperlink r:id="rId18" w:history="1">
        <w:r w:rsidRPr="0058150A">
          <w:rPr>
            <w:rStyle w:val="Hyperlink"/>
            <w:rFonts w:ascii="Georgia" w:hAnsi="Georgia" w:cs="Times New Roman"/>
          </w:rPr>
          <w:t>https://www.wordreference.com/es/translation.asp</w:t>
        </w:r>
      </w:hyperlink>
      <w:r w:rsidRPr="0058150A">
        <w:rPr>
          <w:rFonts w:ascii="Georgia" w:hAnsi="Georgia" w:cs="Times New Roman"/>
        </w:rPr>
        <w:t>.</w:t>
      </w:r>
    </w:p>
    <w:p w14:paraId="251AE404" w14:textId="77777777" w:rsidR="00D92249" w:rsidRPr="0058150A" w:rsidRDefault="00D92249" w:rsidP="00157433">
      <w:pPr>
        <w:ind w:left="360" w:hanging="360"/>
        <w:rPr>
          <w:rFonts w:ascii="Georgia" w:hAnsi="Georgia" w:cs="Times New Roman"/>
        </w:rPr>
      </w:pPr>
    </w:p>
    <w:p w14:paraId="13AA4379" w14:textId="77777777" w:rsidR="00D92249" w:rsidRPr="0058150A" w:rsidRDefault="00D92249" w:rsidP="00157433">
      <w:pPr>
        <w:ind w:left="360" w:hanging="360"/>
        <w:rPr>
          <w:rFonts w:ascii="Georgia" w:hAnsi="Georgia" w:cs="Times New Roman"/>
          <w:b/>
          <w:bCs/>
        </w:rPr>
      </w:pPr>
      <w:r w:rsidRPr="0058150A">
        <w:rPr>
          <w:rFonts w:ascii="Georgia" w:hAnsi="Georgia" w:cs="Times New Roman"/>
          <w:b/>
          <w:bCs/>
        </w:rPr>
        <w:t>Sources Consulted</w:t>
      </w:r>
    </w:p>
    <w:p w14:paraId="05EB4084"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“Acto Adicional.” </w:t>
      </w:r>
      <w:r w:rsidRPr="0058150A">
        <w:rPr>
          <w:rFonts w:ascii="Georgia" w:hAnsi="Georgia" w:cs="Times New Roman"/>
          <w:i/>
          <w:iCs/>
        </w:rPr>
        <w:t>Britannica</w:t>
      </w:r>
      <w:r w:rsidRPr="0058150A">
        <w:rPr>
          <w:rFonts w:ascii="Georgia" w:hAnsi="Georgia" w:cs="Times New Roman"/>
        </w:rPr>
        <w:t xml:space="preserve">, Encyclopaedia Britannica, 20 July 1998, </w:t>
      </w:r>
      <w:hyperlink r:id="rId19" w:history="1">
        <w:r w:rsidRPr="0058150A">
          <w:rPr>
            <w:rStyle w:val="Hyperlink"/>
            <w:rFonts w:ascii="Georgia" w:hAnsi="Georgia" w:cs="Times New Roman"/>
          </w:rPr>
          <w:t>https://www.britannica.com/topic/Acto-Adicional-of-1834</w:t>
        </w:r>
      </w:hyperlink>
      <w:r w:rsidRPr="0058150A">
        <w:rPr>
          <w:rFonts w:ascii="Georgia" w:hAnsi="Georgia" w:cs="Times New Roman"/>
        </w:rPr>
        <w:t>. Accessed 15 March 2018.</w:t>
      </w:r>
    </w:p>
    <w:p w14:paraId="2D16CD57" w14:textId="77777777" w:rsidR="00D92249" w:rsidRPr="0058150A" w:rsidRDefault="00D92249" w:rsidP="00157433">
      <w:pPr>
        <w:spacing w:after="120"/>
        <w:ind w:left="360" w:hanging="360"/>
        <w:rPr>
          <w:rFonts w:ascii="Georgia" w:eastAsia="Times New Roman" w:hAnsi="Georgia" w:cs="Times New Roman"/>
        </w:rPr>
      </w:pPr>
      <w:r w:rsidRPr="0058150A">
        <w:rPr>
          <w:rFonts w:ascii="Georgia" w:hAnsi="Georgia" w:cs="Times New Roman"/>
        </w:rPr>
        <w:t xml:space="preserve">“Brazil, Council of State.” </w:t>
      </w:r>
      <w:r w:rsidRPr="0058150A">
        <w:rPr>
          <w:rFonts w:ascii="Georgia" w:hAnsi="Georgia" w:cs="Times New Roman"/>
          <w:i/>
          <w:iCs/>
        </w:rPr>
        <w:t>Encyclopedia of Latin American History and Culture</w:t>
      </w:r>
      <w:r w:rsidRPr="0058150A">
        <w:rPr>
          <w:rFonts w:ascii="Georgia" w:hAnsi="Georgia" w:cs="Times New Roman"/>
        </w:rPr>
        <w:t xml:space="preserve">, Encyclopedia.com, 16 October 2020 </w:t>
      </w:r>
      <w:hyperlink r:id="rId20" w:history="1">
        <w:r w:rsidRPr="0058150A">
          <w:rPr>
            <w:rStyle w:val="Hyperlink"/>
            <w:rFonts w:ascii="Georgia" w:eastAsia="Times New Roman" w:hAnsi="Georgia" w:cs="Times New Roman"/>
          </w:rPr>
          <w:t>https://www.encyclopedia.com/humanities/encyclopedias-almanacs-transcripts-and-maps/brazil-council-state</w:t>
        </w:r>
      </w:hyperlink>
      <w:r w:rsidRPr="0058150A">
        <w:rPr>
          <w:rFonts w:ascii="Georgia" w:hAnsi="Georgia" w:cs="Times New Roman"/>
        </w:rPr>
        <w:t>.</w:t>
      </w:r>
    </w:p>
    <w:p w14:paraId="5ED03DB9"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Cabral, Dilma. “Conselho de Estado.” </w:t>
      </w:r>
      <w:r w:rsidRPr="0058150A">
        <w:rPr>
          <w:rFonts w:ascii="Georgia" w:hAnsi="Georgia" w:cs="Times New Roman"/>
          <w:i/>
          <w:iCs/>
        </w:rPr>
        <w:t>Memória da Administração Pública Brasileira</w:t>
      </w:r>
      <w:r w:rsidRPr="0058150A">
        <w:rPr>
          <w:rFonts w:ascii="Georgia" w:hAnsi="Georgia" w:cs="Times New Roman"/>
        </w:rPr>
        <w:t xml:space="preserve">, Arquivo Nacional, 12 December 2018, </w:t>
      </w:r>
      <w:hyperlink r:id="rId21" w:history="1">
        <w:r w:rsidRPr="0058150A">
          <w:rPr>
            <w:rStyle w:val="Hyperlink"/>
            <w:rFonts w:ascii="Georgia" w:hAnsi="Georgia" w:cs="Times New Roman"/>
          </w:rPr>
          <w:t>http://mapa.an.gov.br/index.php/menu-de-categorias-2/290-conselho-de-estado</w:t>
        </w:r>
      </w:hyperlink>
      <w:r w:rsidRPr="0058150A">
        <w:rPr>
          <w:rFonts w:ascii="Georgia" w:hAnsi="Georgia" w:cs="Times New Roman"/>
        </w:rPr>
        <w:t>. Accessed 10 September 2020.</w:t>
      </w:r>
    </w:p>
    <w:p w14:paraId="75DCC81B"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Casal, Juan Manuel. “Uruguay and the Paraguayan War: The Military Dimension.” </w:t>
      </w:r>
      <w:r w:rsidRPr="0058150A">
        <w:rPr>
          <w:rFonts w:ascii="Georgia" w:hAnsi="Georgia" w:cs="Times New Roman"/>
          <w:i/>
          <w:iCs/>
        </w:rPr>
        <w:t>I Die with My Country: Perspectives on the Paraguayan War, 1864-1870</w:t>
      </w:r>
      <w:r w:rsidRPr="0058150A">
        <w:rPr>
          <w:rFonts w:ascii="Georgia" w:hAnsi="Georgia" w:cs="Times New Roman"/>
        </w:rPr>
        <w:t>, edited by Henrik Kraay &amp; Thomas Whigham, University of Nebraska Press, 2005, pp. 119-139.</w:t>
      </w:r>
    </w:p>
    <w:p w14:paraId="31F5B536" w14:textId="77777777" w:rsidR="00D92249" w:rsidRPr="0058150A" w:rsidRDefault="00D92249" w:rsidP="00157433">
      <w:pPr>
        <w:spacing w:after="120"/>
        <w:ind w:left="360" w:hanging="360"/>
        <w:rPr>
          <w:rFonts w:ascii="Georgia" w:hAnsi="Georgia" w:cs="Times New Roman"/>
        </w:rPr>
      </w:pPr>
      <w:r w:rsidRPr="0058150A">
        <w:rPr>
          <w:rFonts w:ascii="Georgia" w:eastAsia="Times New Roman" w:hAnsi="Georgia" w:cs="Times New Roman"/>
          <w:i/>
          <w:iCs/>
        </w:rPr>
        <w:t>Constitução politica do Império do Brazil (de 25 de março de 1824)</w:t>
      </w:r>
      <w:r w:rsidRPr="0058150A">
        <w:rPr>
          <w:rFonts w:ascii="Georgia" w:eastAsia="Times New Roman" w:hAnsi="Georgia" w:cs="Times New Roman"/>
        </w:rPr>
        <w:t>. Art. 11, Art. 142.</w:t>
      </w:r>
    </w:p>
    <w:p w14:paraId="3A35A6C5" w14:textId="77777777" w:rsidR="00D92249" w:rsidRPr="0058150A" w:rsidRDefault="00D92249" w:rsidP="00157433">
      <w:pPr>
        <w:spacing w:after="120"/>
        <w:ind w:left="360" w:hanging="360"/>
        <w:rPr>
          <w:rFonts w:ascii="Georgia" w:eastAsia="Times New Roman" w:hAnsi="Georgia" w:cs="Times New Roman"/>
          <w:i/>
          <w:iCs/>
        </w:rPr>
      </w:pPr>
      <w:r w:rsidRPr="0058150A">
        <w:rPr>
          <w:rFonts w:ascii="Georgia" w:hAnsi="Georgia" w:cs="Times New Roman"/>
        </w:rPr>
        <w:t xml:space="preserve">Garner, Lydia. </w:t>
      </w:r>
      <w:r w:rsidRPr="0058150A">
        <w:rPr>
          <w:rFonts w:ascii="Georgia" w:hAnsi="Georgia" w:cs="Times New Roman"/>
          <w:i/>
          <w:iCs/>
        </w:rPr>
        <w:t>The Council of State in Brazil, 1841-1899</w:t>
      </w:r>
      <w:r w:rsidRPr="0058150A">
        <w:rPr>
          <w:rFonts w:ascii="Georgia" w:hAnsi="Georgia" w:cs="Times New Roman"/>
        </w:rPr>
        <w:t xml:space="preserve">. 1982. Johns Hopkins U, thesis. </w:t>
      </w:r>
      <w:r w:rsidRPr="0058150A">
        <w:rPr>
          <w:rFonts w:ascii="Georgia" w:hAnsi="Georgia" w:cs="Times New Roman"/>
          <w:i/>
          <w:iCs/>
        </w:rPr>
        <w:t>Texas State University</w:t>
      </w:r>
      <w:r w:rsidRPr="0058150A">
        <w:rPr>
          <w:rFonts w:ascii="Georgia" w:hAnsi="Georgia" w:cs="Times New Roman"/>
        </w:rPr>
        <w:t xml:space="preserve">, </w:t>
      </w:r>
      <w:hyperlink r:id="rId22" w:history="1">
        <w:r w:rsidRPr="0058150A">
          <w:rPr>
            <w:rStyle w:val="Hyperlink"/>
            <w:rFonts w:ascii="Georgia" w:hAnsi="Georgia" w:cs="Times New Roman"/>
          </w:rPr>
          <w:t>https://digital.library.txstate.edu/handle/10877/3866</w:t>
        </w:r>
      </w:hyperlink>
      <w:r w:rsidRPr="0058150A">
        <w:rPr>
          <w:rFonts w:ascii="Georgia" w:eastAsia="Times New Roman" w:hAnsi="Georgia" w:cs="Times New Roman"/>
          <w:i/>
          <w:iCs/>
        </w:rPr>
        <w:t>.</w:t>
      </w:r>
    </w:p>
    <w:p w14:paraId="374B985A" w14:textId="77777777" w:rsidR="00D92249" w:rsidRPr="0058150A" w:rsidRDefault="00D92249" w:rsidP="00157433">
      <w:pPr>
        <w:spacing w:after="120"/>
        <w:ind w:left="360" w:hanging="360"/>
        <w:rPr>
          <w:rFonts w:ascii="Georgia" w:hAnsi="Georgia" w:cs="Times New Roman"/>
          <w:iCs/>
        </w:rPr>
      </w:pPr>
      <w:r w:rsidRPr="0058150A">
        <w:rPr>
          <w:rFonts w:ascii="Georgia" w:hAnsi="Georgia" w:cs="Times New Roman"/>
        </w:rPr>
        <w:t xml:space="preserve">Herrera, Juan J. de. “Ministerio de Relaciones Esteriores.” </w:t>
      </w:r>
      <w:r w:rsidRPr="0058150A">
        <w:rPr>
          <w:rFonts w:ascii="Georgia" w:hAnsi="Georgia" w:cs="Times New Roman"/>
          <w:i/>
          <w:iCs/>
        </w:rPr>
        <w:t>Reclamaciones de la República Oriental del Uruguay contra el Gobierno Imperial del Brasil</w:t>
      </w:r>
      <w:r w:rsidRPr="0058150A">
        <w:rPr>
          <w:rFonts w:ascii="Georgia" w:hAnsi="Georgia" w:cs="Times New Roman"/>
        </w:rPr>
        <w:t>, Montevideo: Imprenta de El Pais, 1864, pp. xiii-xiv.</w:t>
      </w:r>
    </w:p>
    <w:p w14:paraId="6A2084CB"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“História do Senado Federal Brasileiro.” </w:t>
      </w:r>
      <w:r w:rsidRPr="0058150A">
        <w:rPr>
          <w:rFonts w:ascii="Georgia" w:hAnsi="Georgia" w:cs="Times New Roman"/>
          <w:i/>
          <w:iCs/>
        </w:rPr>
        <w:t>Portal São Francisco</w:t>
      </w:r>
      <w:r w:rsidRPr="0058150A">
        <w:rPr>
          <w:rFonts w:ascii="Georgia" w:hAnsi="Georgia" w:cs="Times New Roman"/>
        </w:rPr>
        <w:t xml:space="preserve">, </w:t>
      </w:r>
      <w:hyperlink r:id="rId23" w:history="1">
        <w:r w:rsidRPr="0058150A">
          <w:rPr>
            <w:rStyle w:val="Hyperlink"/>
            <w:rFonts w:ascii="Georgia" w:hAnsi="Georgia" w:cs="Times New Roman"/>
          </w:rPr>
          <w:t>http://www.portalsaofrancisco.com.br/historia-do-brasil/historia-do-senado-federal-brasileiro</w:t>
        </w:r>
      </w:hyperlink>
      <w:r w:rsidRPr="0058150A">
        <w:rPr>
          <w:rFonts w:ascii="Georgia" w:hAnsi="Georgia" w:cs="Times New Roman"/>
        </w:rPr>
        <w:t>. Accessed 15 March 2018.</w:t>
      </w:r>
    </w:p>
    <w:p w14:paraId="7C934040"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Hoodinski. “Territorial disputes in the Platine region in 1864,” </w:t>
      </w:r>
      <w:r w:rsidRPr="0058150A">
        <w:rPr>
          <w:rFonts w:ascii="Georgia" w:hAnsi="Georgia" w:cs="Times New Roman"/>
          <w:i/>
          <w:iCs/>
        </w:rPr>
        <w:t>Wikimedia Commons</w:t>
      </w:r>
      <w:r w:rsidRPr="0058150A">
        <w:rPr>
          <w:rFonts w:ascii="Georgia" w:hAnsi="Georgia" w:cs="Times New Roman"/>
        </w:rPr>
        <w:t xml:space="preserve">, 18 March 2013, </w:t>
      </w:r>
      <w:hyperlink r:id="rId24" w:history="1">
        <w:r w:rsidRPr="0058150A">
          <w:rPr>
            <w:rStyle w:val="Hyperlink"/>
            <w:rFonts w:ascii="Georgia" w:hAnsi="Georgia" w:cs="Times New Roman"/>
          </w:rPr>
          <w:t>https://commons.wikimedia.org/wiki/File:Territorial_disputes_in_the_Platine_region_in_1864.svg</w:t>
        </w:r>
      </w:hyperlink>
      <w:r w:rsidRPr="0058150A">
        <w:rPr>
          <w:rFonts w:ascii="Georgia" w:hAnsi="Georgia" w:cs="Times New Roman"/>
        </w:rPr>
        <w:t>.</w:t>
      </w:r>
    </w:p>
    <w:p w14:paraId="3814D5A8" w14:textId="1EA26064"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Hudson, Rex A. &amp; Meditz, Sandra W., editors. </w:t>
      </w:r>
      <w:r w:rsidRPr="0058150A">
        <w:rPr>
          <w:rFonts w:ascii="Georgia" w:hAnsi="Georgia" w:cs="Times New Roman"/>
          <w:i/>
          <w:iCs/>
        </w:rPr>
        <w:t>Uruguay: A Country Study</w:t>
      </w:r>
      <w:r w:rsidRPr="0058150A">
        <w:rPr>
          <w:rFonts w:ascii="Georgia" w:hAnsi="Georgia" w:cs="Times New Roman"/>
        </w:rPr>
        <w:t xml:space="preserve">. GPO for the Library of Congress, 1990, </w:t>
      </w:r>
      <w:hyperlink r:id="rId25" w:history="1">
        <w:r w:rsidRPr="0058150A">
          <w:rPr>
            <w:rStyle w:val="Hyperlink"/>
            <w:rFonts w:ascii="Georgia" w:hAnsi="Georgia" w:cs="Times New Roman"/>
          </w:rPr>
          <w:t>http://countrystudies.us/uruguay</w:t>
        </w:r>
      </w:hyperlink>
      <w:r w:rsidRPr="0058150A">
        <w:rPr>
          <w:rFonts w:ascii="Georgia" w:hAnsi="Georgia" w:cs="Times New Roman"/>
        </w:rPr>
        <w:t>.</w:t>
      </w:r>
    </w:p>
    <w:p w14:paraId="125551FF"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MacLachlan, Colin M. </w:t>
      </w:r>
      <w:r w:rsidRPr="0058150A">
        <w:rPr>
          <w:rFonts w:ascii="Georgia" w:hAnsi="Georgia" w:cs="Times New Roman"/>
          <w:i/>
          <w:iCs/>
        </w:rPr>
        <w:t>A History of Modern Brazil: The Past Against the Future</w:t>
      </w:r>
      <w:r w:rsidRPr="0058150A">
        <w:rPr>
          <w:rFonts w:ascii="Georgia" w:hAnsi="Georgia" w:cs="Times New Roman"/>
        </w:rPr>
        <w:t>. Rowman &amp; Littlefield, 1993.</w:t>
      </w:r>
    </w:p>
    <w:p w14:paraId="6E374D72"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Nabuco, Joaquim. </w:t>
      </w:r>
      <w:r w:rsidRPr="0058150A">
        <w:rPr>
          <w:rFonts w:ascii="Georgia" w:hAnsi="Georgia" w:cs="Times New Roman"/>
          <w:i/>
          <w:iCs/>
        </w:rPr>
        <w:t>Abolitionism</w:t>
      </w:r>
      <w:r w:rsidRPr="0058150A">
        <w:rPr>
          <w:rFonts w:ascii="Georgia" w:hAnsi="Georgia" w:cs="Times New Roman"/>
        </w:rPr>
        <w:t>. Translated and edited by Robert E. Conrad, University of Illinois Press, 1977.</w:t>
      </w:r>
    </w:p>
    <w:p w14:paraId="5AA2F5E4"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“Ni vencidos ni vencedores.” </w:t>
      </w:r>
      <w:r w:rsidRPr="0058150A">
        <w:rPr>
          <w:rFonts w:ascii="Georgia" w:hAnsi="Georgia" w:cs="Times New Roman"/>
          <w:i/>
          <w:iCs/>
        </w:rPr>
        <w:t>Plan Ceibal</w:t>
      </w:r>
      <w:r w:rsidRPr="0058150A">
        <w:rPr>
          <w:rFonts w:ascii="Georgia" w:hAnsi="Georgia" w:cs="Times New Roman"/>
        </w:rPr>
        <w:t xml:space="preserve">, </w:t>
      </w:r>
      <w:hyperlink r:id="rId26" w:history="1">
        <w:r w:rsidRPr="0058150A">
          <w:rPr>
            <w:rStyle w:val="Hyperlink"/>
            <w:rFonts w:ascii="Georgia" w:hAnsi="Georgia" w:cs="Times New Roman"/>
          </w:rPr>
          <w:t>http://contenidos.ceibal.edu.uy/fichas_educativas/_pdf/historia/uruguay/024-ni-vencidos-ni-vencedores.pdf</w:t>
        </w:r>
      </w:hyperlink>
      <w:r w:rsidRPr="0058150A">
        <w:rPr>
          <w:rFonts w:ascii="Georgia" w:hAnsi="Georgia" w:cs="Times New Roman"/>
        </w:rPr>
        <w:t>. Accessed 27 October 2017.</w:t>
      </w:r>
    </w:p>
    <w:p w14:paraId="38BFFFD3"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Olaza Pallero, Sandro. “Manuel Oribe, prócer de la independencia y caudillo del Federalismo.” </w:t>
      </w:r>
      <w:r w:rsidRPr="0058150A">
        <w:rPr>
          <w:rFonts w:ascii="Georgia" w:hAnsi="Georgia" w:cs="Times New Roman"/>
          <w:i/>
          <w:iCs/>
        </w:rPr>
        <w:t>Blog de historia argentina e hispanoamericano</w:t>
      </w:r>
      <w:r w:rsidRPr="0058150A">
        <w:rPr>
          <w:rFonts w:ascii="Georgia" w:hAnsi="Georgia" w:cs="Times New Roman"/>
        </w:rPr>
        <w:t xml:space="preserve">, 17 August 2009, </w:t>
      </w:r>
      <w:hyperlink r:id="rId27" w:history="1">
        <w:r w:rsidRPr="0058150A">
          <w:rPr>
            <w:rStyle w:val="Hyperlink"/>
            <w:rFonts w:ascii="Georgia" w:hAnsi="Georgia" w:cs="Times New Roman"/>
          </w:rPr>
          <w:t>http://solazapallero.blogspot.com/2009/08/manuel-oribe-procer-de-la-independencia.html</w:t>
        </w:r>
      </w:hyperlink>
      <w:r w:rsidRPr="0058150A">
        <w:rPr>
          <w:rStyle w:val="Hyperlink"/>
          <w:rFonts w:ascii="Georgia" w:hAnsi="Georgia" w:cs="Times New Roman"/>
          <w:color w:val="auto"/>
          <w:u w:val="none"/>
        </w:rPr>
        <w:t>. Accessed 27 October 2017.</w:t>
      </w:r>
    </w:p>
    <w:p w14:paraId="38C60CE2"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“Origen de las divisas: La batalla de Carpintería.” </w:t>
      </w:r>
      <w:r w:rsidRPr="0058150A">
        <w:rPr>
          <w:rFonts w:ascii="Georgia" w:hAnsi="Georgia" w:cs="Times New Roman"/>
          <w:i/>
          <w:iCs/>
        </w:rPr>
        <w:t>Plan Ceibal</w:t>
      </w:r>
      <w:r w:rsidRPr="0058150A">
        <w:rPr>
          <w:rFonts w:ascii="Georgia" w:hAnsi="Georgia" w:cs="Times New Roman"/>
        </w:rPr>
        <w:t xml:space="preserve">, </w:t>
      </w:r>
      <w:hyperlink r:id="rId28" w:history="1">
        <w:r w:rsidRPr="0058150A">
          <w:rPr>
            <w:rStyle w:val="Hyperlink"/>
            <w:rFonts w:ascii="Georgia" w:hAnsi="Georgia" w:cs="Times New Roman"/>
          </w:rPr>
          <w:t>http://contenidos.ceibal.edu.uy/fichas_educativas/_pdf/historia/uruguay/012-origen-de-las-divisas-la-batalla-de-carpinteria.pdf</w:t>
        </w:r>
      </w:hyperlink>
      <w:r w:rsidRPr="0058150A">
        <w:rPr>
          <w:rFonts w:ascii="Georgia" w:hAnsi="Georgia" w:cs="Times New Roman"/>
        </w:rPr>
        <w:t>. Accessed 27 October 2017.</w:t>
      </w:r>
    </w:p>
    <w:p w14:paraId="20E8FBAB"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Paniagua Alcaraz, Julio Renán. “La subcuenca del Río Carapá - Cuenca del Río Paraná.” </w:t>
      </w:r>
      <w:r w:rsidRPr="0058150A">
        <w:rPr>
          <w:rFonts w:ascii="Georgia" w:hAnsi="Georgia" w:cs="Times New Roman"/>
          <w:i/>
          <w:iCs/>
        </w:rPr>
        <w:t>Julio Renan Paniagua Alcaraz</w:t>
      </w:r>
      <w:r w:rsidRPr="0058150A">
        <w:rPr>
          <w:rFonts w:ascii="Georgia" w:hAnsi="Georgia" w:cs="Times New Roman"/>
        </w:rPr>
        <w:t xml:space="preserve">, 10 April 2012, </w:t>
      </w:r>
      <w:hyperlink r:id="rId29" w:history="1">
        <w:r w:rsidRPr="0058150A">
          <w:rPr>
            <w:rStyle w:val="Hyperlink"/>
            <w:rFonts w:ascii="Georgia" w:hAnsi="Georgia" w:cs="Times New Roman"/>
          </w:rPr>
          <w:t>http://jrpa1.blogspot.com/2012/04/la-subcuenca-del-rio-carapa-cuenca-del.html</w:t>
        </w:r>
      </w:hyperlink>
      <w:r w:rsidRPr="0058150A">
        <w:rPr>
          <w:rFonts w:ascii="Georgia" w:hAnsi="Georgia" w:cs="Times New Roman"/>
        </w:rPr>
        <w:t xml:space="preserve">. </w:t>
      </w:r>
    </w:p>
    <w:p w14:paraId="250B8020"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lastRenderedPageBreak/>
        <w:t xml:space="preserve">“Parte Commercial.” </w:t>
      </w:r>
      <w:r w:rsidRPr="0058150A">
        <w:rPr>
          <w:rFonts w:ascii="Georgia" w:hAnsi="Georgia" w:cs="Times New Roman"/>
          <w:i/>
        </w:rPr>
        <w:t>Diário do Rio de Janeiro</w:t>
      </w:r>
      <w:r w:rsidRPr="0058150A">
        <w:rPr>
          <w:rFonts w:ascii="Georgia" w:hAnsi="Georgia" w:cs="Times New Roman"/>
          <w:iCs/>
        </w:rPr>
        <w:t>, 1 January 1865</w:t>
      </w:r>
      <w:r w:rsidRPr="0058150A">
        <w:rPr>
          <w:rFonts w:ascii="Georgia" w:hAnsi="Georgia" w:cs="Times New Roman"/>
        </w:rPr>
        <w:t xml:space="preserve">, p. 3. </w:t>
      </w:r>
      <w:r w:rsidRPr="0058150A">
        <w:rPr>
          <w:rFonts w:ascii="Georgia" w:hAnsi="Georgia" w:cs="Times New Roman"/>
          <w:i/>
          <w:iCs/>
        </w:rPr>
        <w:t>Biblioteca Nacional Digital</w:t>
      </w:r>
      <w:r w:rsidRPr="0058150A">
        <w:rPr>
          <w:rFonts w:ascii="Georgia" w:hAnsi="Georgia" w:cs="Times New Roman"/>
        </w:rPr>
        <w:t xml:space="preserve">, Fundação Biblioteca Nacional (Brazil), </w:t>
      </w:r>
      <w:hyperlink r:id="rId30" w:history="1">
        <w:r w:rsidRPr="0058150A">
          <w:rPr>
            <w:rStyle w:val="Hyperlink"/>
            <w:rFonts w:ascii="Georgia" w:hAnsi="Georgia" w:cs="Times New Roman"/>
          </w:rPr>
          <w:t>http://memoria.bn.br/docreader/DocReader.aspx?bib=094170_02&amp;pagfis=19434</w:t>
        </w:r>
      </w:hyperlink>
      <w:r w:rsidRPr="0058150A">
        <w:rPr>
          <w:rFonts w:ascii="Georgia" w:hAnsi="Georgia" w:cs="Times New Roman"/>
        </w:rPr>
        <w:t>.</w:t>
      </w:r>
    </w:p>
    <w:p w14:paraId="453F1D86"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Rela, Walter. “Manifiesto de Andrés Lamas a sus compatriotas.” </w:t>
      </w:r>
      <w:r w:rsidRPr="0058150A">
        <w:rPr>
          <w:rFonts w:ascii="Georgia" w:hAnsi="Georgia" w:cs="Times New Roman"/>
          <w:i/>
          <w:iCs/>
        </w:rPr>
        <w:t>Enlaces Uruguayos</w:t>
      </w:r>
      <w:r w:rsidRPr="0058150A">
        <w:rPr>
          <w:rFonts w:ascii="Georgia" w:hAnsi="Georgia" w:cs="Times New Roman"/>
        </w:rPr>
        <w:t xml:space="preserve">. </w:t>
      </w:r>
      <w:r w:rsidRPr="0058150A">
        <w:rPr>
          <w:rFonts w:ascii="Georgia" w:hAnsi="Georgia" w:cs="Times New Roman"/>
          <w:i/>
          <w:iCs/>
        </w:rPr>
        <w:t>Internet Archive</w:t>
      </w:r>
      <w:r w:rsidRPr="0058150A">
        <w:rPr>
          <w:rFonts w:ascii="Georgia" w:hAnsi="Georgia" w:cs="Times New Roman"/>
        </w:rPr>
        <w:t xml:space="preserve">, </w:t>
      </w:r>
      <w:hyperlink r:id="rId31" w:history="1">
        <w:r w:rsidRPr="0058150A">
          <w:rPr>
            <w:rStyle w:val="Hyperlink"/>
            <w:rFonts w:ascii="Georgia" w:hAnsi="Georgia" w:cs="Times New Roman"/>
          </w:rPr>
          <w:t>http://web.archive.org/web/20150910155635/https://www.enlacesuruguayos.com/Manifiesto.htm</w:t>
        </w:r>
      </w:hyperlink>
      <w:r w:rsidRPr="0058150A">
        <w:rPr>
          <w:rFonts w:ascii="Georgia" w:hAnsi="Georgia" w:cs="Times New Roman"/>
        </w:rPr>
        <w:t>. Accessed 27 October 2017.</w:t>
      </w:r>
    </w:p>
    <w:p w14:paraId="215C659D" w14:textId="77777777" w:rsidR="00D92249" w:rsidRPr="0058150A" w:rsidRDefault="00D92249" w:rsidP="00157433">
      <w:pPr>
        <w:spacing w:after="120"/>
        <w:ind w:left="360" w:hanging="360"/>
        <w:rPr>
          <w:rFonts w:ascii="Georgia" w:hAnsi="Georgia" w:cs="Times New Roman"/>
          <w:iCs/>
        </w:rPr>
      </w:pPr>
      <w:r w:rsidRPr="0058150A">
        <w:rPr>
          <w:rFonts w:ascii="Georgia" w:hAnsi="Georgia" w:cs="Times New Roman"/>
          <w:iCs/>
        </w:rPr>
        <w:t xml:space="preserve">Saegar, James Schofield. </w:t>
      </w:r>
      <w:r w:rsidRPr="0058150A">
        <w:rPr>
          <w:rFonts w:ascii="Georgia" w:hAnsi="Georgia" w:cs="Times New Roman"/>
          <w:i/>
        </w:rPr>
        <w:t>Francisco Solano López and the Ruination of Paraguay</w:t>
      </w:r>
      <w:r w:rsidRPr="0058150A">
        <w:rPr>
          <w:rFonts w:ascii="Georgia" w:hAnsi="Georgia" w:cs="Times New Roman"/>
          <w:iCs/>
        </w:rPr>
        <w:t>. Rowman &amp; Littlefield, 2007, p. 37.</w:t>
      </w:r>
    </w:p>
    <w:p w14:paraId="70B2F9E5"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Salles, Ricardo. </w:t>
      </w:r>
      <w:r w:rsidRPr="0058150A">
        <w:rPr>
          <w:rFonts w:ascii="Georgia" w:hAnsi="Georgia" w:cs="Times New Roman"/>
          <w:i/>
          <w:iCs/>
        </w:rPr>
        <w:t>Guerra do Paraguai; Memória e Imagens</w:t>
      </w:r>
      <w:r w:rsidRPr="0058150A">
        <w:rPr>
          <w:rFonts w:ascii="Georgia" w:hAnsi="Georgia" w:cs="Times New Roman"/>
        </w:rPr>
        <w:t>. Edições Biblioteca Nacional, 2003.</w:t>
      </w:r>
    </w:p>
    <w:p w14:paraId="1D29B96F"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Stein, Stanley J. </w:t>
      </w:r>
      <w:r w:rsidRPr="0058150A">
        <w:rPr>
          <w:rFonts w:ascii="Georgia" w:hAnsi="Georgia" w:cs="Times New Roman"/>
          <w:i/>
          <w:iCs/>
        </w:rPr>
        <w:t>Vassouras; A Brazilian Coffee County, 1850-1900</w:t>
      </w:r>
      <w:r w:rsidRPr="0058150A">
        <w:rPr>
          <w:rFonts w:ascii="Georgia" w:hAnsi="Georgia" w:cs="Times New Roman"/>
        </w:rPr>
        <w:t>. Harvard University Press, 1957, p. 293.</w:t>
      </w:r>
    </w:p>
    <w:p w14:paraId="64BB98E2"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Thompson, George. </w:t>
      </w:r>
      <w:r w:rsidRPr="0058150A">
        <w:rPr>
          <w:rFonts w:ascii="Georgia" w:hAnsi="Georgia" w:cs="Times New Roman"/>
          <w:i/>
          <w:iCs/>
        </w:rPr>
        <w:t>The War in Paraguay</w:t>
      </w:r>
      <w:r w:rsidRPr="0058150A">
        <w:rPr>
          <w:rFonts w:ascii="Georgia" w:hAnsi="Georgia" w:cs="Times New Roman"/>
        </w:rPr>
        <w:t>. London: Longmans, Green, &amp; Co., 1869.</w:t>
      </w:r>
    </w:p>
    <w:p w14:paraId="0BE513D6" w14:textId="77777777" w:rsidR="00D92249" w:rsidRPr="0058150A" w:rsidRDefault="00D92249" w:rsidP="00157433">
      <w:pPr>
        <w:spacing w:after="120"/>
        <w:ind w:left="360" w:hanging="360"/>
        <w:rPr>
          <w:rFonts w:ascii="Georgia" w:hAnsi="Georgia" w:cs="Times New Roman"/>
        </w:rPr>
      </w:pPr>
      <w:r w:rsidRPr="0058150A">
        <w:rPr>
          <w:rFonts w:ascii="Georgia" w:hAnsi="Georgia" w:cs="Times New Roman"/>
        </w:rPr>
        <w:t xml:space="preserve">Whigham, Thomas. </w:t>
      </w:r>
      <w:r w:rsidRPr="0058150A">
        <w:rPr>
          <w:rFonts w:ascii="Georgia" w:hAnsi="Georgia" w:cs="Times New Roman"/>
          <w:i/>
          <w:iCs/>
        </w:rPr>
        <w:t>The Paraguayan War: Causes and early conduct</w:t>
      </w:r>
      <w:r w:rsidRPr="0058150A">
        <w:rPr>
          <w:rFonts w:ascii="Georgia" w:hAnsi="Georgia" w:cs="Times New Roman"/>
        </w:rPr>
        <w:t>. University of Nebraska Press, 2002.</w:t>
      </w:r>
    </w:p>
    <w:p w14:paraId="6E36A446" w14:textId="77777777" w:rsidR="00D92249" w:rsidRPr="0058150A" w:rsidRDefault="00D92249" w:rsidP="00157433">
      <w:pPr>
        <w:spacing w:after="120"/>
        <w:ind w:left="360" w:hanging="360"/>
        <w:rPr>
          <w:rFonts w:ascii="Georgia" w:hAnsi="Georgia" w:cs="Times New Roman"/>
          <w:bCs/>
        </w:rPr>
      </w:pPr>
      <w:r w:rsidRPr="0058150A">
        <w:rPr>
          <w:rFonts w:ascii="Georgia" w:hAnsi="Georgia" w:cs="Times New Roman"/>
        </w:rPr>
        <w:t xml:space="preserve">Woods, David. </w:t>
      </w:r>
      <w:r w:rsidRPr="0058150A">
        <w:rPr>
          <w:rFonts w:ascii="Georgia" w:hAnsi="Georgia" w:cs="Times New Roman"/>
          <w:i/>
          <w:iCs/>
        </w:rPr>
        <w:t>The Bombardment of Paradise</w:t>
      </w:r>
      <w:r w:rsidRPr="0058150A">
        <w:rPr>
          <w:rFonts w:ascii="Georgia" w:hAnsi="Georgia" w:cs="Times New Roman"/>
        </w:rPr>
        <w:t>. WTA Publishing, 2011, p. 268.</w:t>
      </w:r>
    </w:p>
    <w:p w14:paraId="43FE0A46" w14:textId="77777777" w:rsidR="00D92249" w:rsidRPr="0058150A" w:rsidRDefault="00D92249">
      <w:pPr>
        <w:rPr>
          <w:rFonts w:ascii="Georgia" w:hAnsi="Georgia" w:cs="Times New Roman"/>
          <w:b/>
          <w:bCs/>
        </w:rPr>
      </w:pPr>
      <w:r w:rsidRPr="0058150A">
        <w:rPr>
          <w:rFonts w:ascii="Georgia" w:hAnsi="Georgia" w:cs="Times New Roman"/>
          <w:b/>
          <w:bCs/>
        </w:rPr>
        <w:br w:type="page"/>
      </w:r>
    </w:p>
    <w:p w14:paraId="37EA04F6" w14:textId="77777777" w:rsidR="00D92249" w:rsidRPr="0058150A" w:rsidRDefault="00D92249" w:rsidP="000461B4">
      <w:pPr>
        <w:jc w:val="center"/>
        <w:rPr>
          <w:rFonts w:ascii="Georgia" w:hAnsi="Georgia" w:cs="Times New Roman"/>
          <w:b/>
          <w:bCs/>
        </w:rPr>
      </w:pPr>
    </w:p>
    <w:p w14:paraId="08FD9BED" w14:textId="7B304024" w:rsidR="006037FA" w:rsidRPr="007320F1" w:rsidRDefault="00F32CFE" w:rsidP="00DF6837">
      <w:pPr>
        <w:jc w:val="center"/>
        <w:rPr>
          <w:rFonts w:ascii="Georgia" w:hAnsi="Georgia" w:cs="Times New Roman"/>
          <w:iCs/>
          <w:smallCaps/>
          <w:sz w:val="36"/>
          <w:szCs w:val="36"/>
        </w:rPr>
      </w:pPr>
      <w:bookmarkStart w:id="601" w:name="acknowledgments"/>
      <w:r w:rsidRPr="007320F1">
        <w:rPr>
          <w:rFonts w:ascii="Georgia" w:hAnsi="Georgia" w:cs="Times New Roman"/>
          <w:b/>
          <w:bCs/>
          <w:smallCaps/>
          <w:sz w:val="36"/>
          <w:szCs w:val="36"/>
        </w:rPr>
        <w:t xml:space="preserve">Translator’s </w:t>
      </w:r>
      <w:bookmarkEnd w:id="601"/>
      <w:r w:rsidR="00D92249" w:rsidRPr="007320F1">
        <w:rPr>
          <w:rFonts w:ascii="Georgia" w:hAnsi="Georgia" w:cs="Times New Roman"/>
          <w:b/>
          <w:bCs/>
          <w:smallCaps/>
          <w:sz w:val="36"/>
          <w:szCs w:val="36"/>
        </w:rPr>
        <w:t>Acknowledgments</w:t>
      </w:r>
    </w:p>
    <w:p w14:paraId="1E8BDD49" w14:textId="76B50233" w:rsidR="00D92249" w:rsidRPr="0058150A" w:rsidRDefault="00D92249" w:rsidP="000461B4">
      <w:pPr>
        <w:jc w:val="center"/>
        <w:rPr>
          <w:rFonts w:ascii="Georgia" w:hAnsi="Georgia" w:cs="Times New Roman"/>
          <w:iCs/>
        </w:rPr>
      </w:pPr>
    </w:p>
    <w:p w14:paraId="19224D59" w14:textId="53FE1BAF" w:rsidR="00D92249" w:rsidRPr="0058150A" w:rsidRDefault="00D92249" w:rsidP="000461B4">
      <w:pPr>
        <w:jc w:val="center"/>
        <w:rPr>
          <w:rFonts w:ascii="Georgia" w:hAnsi="Georgia" w:cs="Times New Roman"/>
          <w:iCs/>
        </w:rPr>
      </w:pPr>
    </w:p>
    <w:p w14:paraId="5678E5EF" w14:textId="5D2906CE" w:rsidR="00D92249" w:rsidRPr="0058150A" w:rsidRDefault="00D92249" w:rsidP="00722C6A">
      <w:pPr>
        <w:ind w:firstLine="360"/>
        <w:jc w:val="both"/>
        <w:rPr>
          <w:rFonts w:ascii="Georgia" w:hAnsi="Georgia" w:cs="Times New Roman"/>
          <w:iCs/>
        </w:rPr>
      </w:pPr>
      <w:r w:rsidRPr="0058150A">
        <w:rPr>
          <w:rFonts w:ascii="Georgia" w:hAnsi="Georgia" w:cs="Times New Roman"/>
          <w:iCs/>
        </w:rPr>
        <w:t xml:space="preserve">I’ve had three translation professors. From the first, Pilar Marcé of the University of Iowa, I learned the basics. From the second, Mariana Relinque of the University of Pablo de Olavide, I learned a little bit of everything. And from the third, </w:t>
      </w:r>
      <w:r w:rsidR="00DA55C9" w:rsidRPr="0058150A">
        <w:rPr>
          <w:rFonts w:ascii="Georgia" w:hAnsi="Georgia" w:cs="Times New Roman"/>
          <w:iCs/>
        </w:rPr>
        <w:t>Rebecca Hanssens-Reed, teaching at the University of Iowa at the time, I learned to loosen up already. I’m thankful to all of them, and all the Spanish teachers I’ve had throughout the years.</w:t>
      </w:r>
    </w:p>
    <w:p w14:paraId="09F6EF72" w14:textId="2EF43260" w:rsidR="00DA55C9" w:rsidRPr="0058150A" w:rsidRDefault="00DA55C9" w:rsidP="00722C6A">
      <w:pPr>
        <w:ind w:firstLine="360"/>
        <w:jc w:val="both"/>
        <w:rPr>
          <w:rFonts w:ascii="Georgia" w:hAnsi="Georgia" w:cs="Times New Roman"/>
          <w:iCs/>
        </w:rPr>
      </w:pPr>
      <w:r w:rsidRPr="0058150A">
        <w:rPr>
          <w:rFonts w:ascii="Georgia" w:hAnsi="Georgia" w:cs="Times New Roman"/>
          <w:iCs/>
        </w:rPr>
        <w:t>I</w:t>
      </w:r>
      <w:r w:rsidR="00F32CFE" w:rsidRPr="0058150A">
        <w:rPr>
          <w:rFonts w:ascii="Georgia" w:hAnsi="Georgia" w:cs="Times New Roman"/>
          <w:iCs/>
        </w:rPr>
        <w:t>’m also thankful</w:t>
      </w:r>
      <w:r w:rsidRPr="0058150A">
        <w:rPr>
          <w:rFonts w:ascii="Georgia" w:hAnsi="Georgia" w:cs="Times New Roman"/>
          <w:iCs/>
        </w:rPr>
        <w:t xml:space="preserve"> </w:t>
      </w:r>
      <w:r w:rsidR="00F32CFE" w:rsidRPr="0058150A">
        <w:rPr>
          <w:rFonts w:ascii="Georgia" w:hAnsi="Georgia" w:cs="Times New Roman"/>
          <w:iCs/>
        </w:rPr>
        <w:t xml:space="preserve">for </w:t>
      </w:r>
      <w:r w:rsidRPr="0058150A">
        <w:rPr>
          <w:rFonts w:ascii="Georgia" w:hAnsi="Georgia" w:cs="Times New Roman"/>
          <w:iCs/>
        </w:rPr>
        <w:t xml:space="preserve">my </w:t>
      </w:r>
      <w:r w:rsidR="00F32CFE" w:rsidRPr="0058150A">
        <w:rPr>
          <w:rFonts w:ascii="Georgia" w:hAnsi="Georgia" w:cs="Times New Roman"/>
          <w:iCs/>
        </w:rPr>
        <w:t>parents—although I’m sure they will never read a word of this book, nor do the</w:t>
      </w:r>
      <w:r w:rsidR="005963FB" w:rsidRPr="0058150A">
        <w:rPr>
          <w:rFonts w:ascii="Georgia" w:hAnsi="Georgia" w:cs="Times New Roman"/>
          <w:iCs/>
        </w:rPr>
        <w:t>y</w:t>
      </w:r>
      <w:r w:rsidR="00F32CFE" w:rsidRPr="0058150A">
        <w:rPr>
          <w:rFonts w:ascii="Georgia" w:hAnsi="Georgia" w:cs="Times New Roman"/>
          <w:iCs/>
        </w:rPr>
        <w:t xml:space="preserve"> have any good reason to, they paid for all those Spanish courses, and have always encouraged me in these pursuits.</w:t>
      </w:r>
    </w:p>
    <w:p w14:paraId="7E0BF300" w14:textId="37284A34" w:rsidR="00410811" w:rsidRDefault="00F32CFE" w:rsidP="00722C6A">
      <w:pPr>
        <w:ind w:firstLine="360"/>
        <w:jc w:val="both"/>
        <w:rPr>
          <w:rFonts w:ascii="Georgia" w:hAnsi="Georgia" w:cs="Times New Roman"/>
          <w:iCs/>
        </w:rPr>
      </w:pPr>
      <w:r w:rsidRPr="0058150A">
        <w:rPr>
          <w:rFonts w:ascii="Georgia" w:hAnsi="Georgia" w:cs="Times New Roman"/>
          <w:iCs/>
        </w:rPr>
        <w:t>Finally</w:t>
      </w:r>
      <w:r w:rsidR="005C533D" w:rsidRPr="0058150A">
        <w:rPr>
          <w:rFonts w:ascii="Georgia" w:hAnsi="Georgia" w:cs="Times New Roman"/>
          <w:iCs/>
        </w:rPr>
        <w:t>,</w:t>
      </w:r>
      <w:r w:rsidRPr="0058150A">
        <w:rPr>
          <w:rFonts w:ascii="Georgia" w:hAnsi="Georgia" w:cs="Times New Roman"/>
          <w:iCs/>
        </w:rPr>
        <w:t xml:space="preserve"> I’d like to thank Wikipedia, the Internet Archive, and the University of Iowa Libraries. Read more on them in the Translator’s Bibliography—without them this translation would not exist, or </w:t>
      </w:r>
      <w:r w:rsidR="005C533D" w:rsidRPr="0058150A">
        <w:rPr>
          <w:rFonts w:ascii="Georgia" w:hAnsi="Georgia" w:cs="Times New Roman"/>
          <w:iCs/>
        </w:rPr>
        <w:t xml:space="preserve">at best </w:t>
      </w:r>
      <w:r w:rsidRPr="0058150A">
        <w:rPr>
          <w:rFonts w:ascii="Georgia" w:hAnsi="Georgia" w:cs="Times New Roman"/>
          <w:iCs/>
        </w:rPr>
        <w:t>would’ve taken much</w:t>
      </w:r>
      <w:r w:rsidR="005C533D" w:rsidRPr="0058150A">
        <w:rPr>
          <w:rFonts w:ascii="Georgia" w:hAnsi="Georgia" w:cs="Times New Roman"/>
          <w:iCs/>
        </w:rPr>
        <w:t>,</w:t>
      </w:r>
      <w:r w:rsidRPr="0058150A">
        <w:rPr>
          <w:rFonts w:ascii="Georgia" w:hAnsi="Georgia" w:cs="Times New Roman"/>
          <w:iCs/>
        </w:rPr>
        <w:t xml:space="preserve"> </w:t>
      </w:r>
      <w:r w:rsidR="005C533D" w:rsidRPr="0058150A">
        <w:rPr>
          <w:rFonts w:ascii="Georgia" w:hAnsi="Georgia" w:cs="Times New Roman"/>
          <w:iCs/>
        </w:rPr>
        <w:t xml:space="preserve">much </w:t>
      </w:r>
      <w:r w:rsidRPr="0058150A">
        <w:rPr>
          <w:rFonts w:ascii="Georgia" w:hAnsi="Georgia" w:cs="Times New Roman"/>
          <w:iCs/>
        </w:rPr>
        <w:t>longer to complete.</w:t>
      </w:r>
    </w:p>
    <w:p w14:paraId="1FB37486" w14:textId="77777777" w:rsidR="00410811" w:rsidRDefault="00410811">
      <w:pPr>
        <w:rPr>
          <w:rFonts w:ascii="Georgia" w:hAnsi="Georgia" w:cs="Times New Roman"/>
          <w:iCs/>
        </w:rPr>
      </w:pPr>
      <w:r>
        <w:rPr>
          <w:rFonts w:ascii="Georgia" w:hAnsi="Georgia" w:cs="Times New Roman"/>
          <w:iCs/>
        </w:rPr>
        <w:br w:type="page"/>
      </w:r>
    </w:p>
    <w:p w14:paraId="170BB4EB" w14:textId="428A0508" w:rsidR="00F32CFE" w:rsidRDefault="00F32CFE" w:rsidP="00722C6A">
      <w:pPr>
        <w:ind w:firstLine="360"/>
        <w:jc w:val="both"/>
        <w:rPr>
          <w:rFonts w:ascii="Georgia" w:hAnsi="Georgia" w:cs="Times New Roman"/>
          <w:iCs/>
        </w:rPr>
      </w:pPr>
    </w:p>
    <w:p w14:paraId="43EFE144" w14:textId="64A1D3FA" w:rsidR="00410811" w:rsidRDefault="00410811" w:rsidP="00722C6A">
      <w:pPr>
        <w:ind w:firstLine="360"/>
        <w:jc w:val="both"/>
        <w:rPr>
          <w:rFonts w:ascii="Georgia" w:hAnsi="Georgia" w:cs="Times New Roman"/>
          <w:iCs/>
        </w:rPr>
      </w:pPr>
    </w:p>
    <w:p w14:paraId="2F4E1BB4" w14:textId="628981DC" w:rsidR="00410811" w:rsidRDefault="00410811" w:rsidP="00722C6A">
      <w:pPr>
        <w:ind w:firstLine="360"/>
        <w:jc w:val="both"/>
        <w:rPr>
          <w:rFonts w:ascii="Georgia" w:hAnsi="Georgia" w:cs="Times New Roman"/>
          <w:iCs/>
        </w:rPr>
      </w:pPr>
    </w:p>
    <w:p w14:paraId="6ADCCB6E" w14:textId="26737ED5" w:rsidR="00410811" w:rsidRPr="00B11789" w:rsidRDefault="00410811" w:rsidP="00D42253">
      <w:pPr>
        <w:ind w:left="720" w:right="720"/>
        <w:jc w:val="both"/>
        <w:outlineLvl w:val="0"/>
        <w:rPr>
          <w:rFonts w:ascii="Georgia" w:hAnsi="Georgia"/>
          <w:bCs/>
        </w:rPr>
      </w:pPr>
      <w:bookmarkStart w:id="602" w:name="about"/>
      <w:r w:rsidRPr="003805F1">
        <w:rPr>
          <w:rFonts w:ascii="Georgia" w:hAnsi="Georgia"/>
          <w:bCs/>
        </w:rPr>
        <w:t xml:space="preserve">Francis </w:t>
      </w:r>
      <w:bookmarkEnd w:id="602"/>
      <w:r w:rsidRPr="003805F1">
        <w:rPr>
          <w:rFonts w:ascii="Georgia" w:hAnsi="Georgia"/>
          <w:bCs/>
        </w:rPr>
        <w:t xml:space="preserve">Bass </w:t>
      </w:r>
      <w:r>
        <w:rPr>
          <w:rFonts w:ascii="Georgia" w:hAnsi="Georgia"/>
          <w:bCs/>
        </w:rPr>
        <w:t xml:space="preserve">is a writer and a handful of other things. He is from Tallahassee, Florida, but currently resides in Philadelphia. His work has appeared in </w:t>
      </w:r>
      <w:r>
        <w:rPr>
          <w:rFonts w:ascii="Georgia" w:hAnsi="Georgia"/>
          <w:bCs/>
          <w:i/>
          <w:iCs/>
        </w:rPr>
        <w:t>Reckoning</w:t>
      </w:r>
      <w:r w:rsidRPr="00C832D9">
        <w:rPr>
          <w:rFonts w:ascii="Georgia" w:hAnsi="Georgia"/>
          <w:bCs/>
        </w:rPr>
        <w:t>,</w:t>
      </w:r>
      <w:r>
        <w:rPr>
          <w:rFonts w:ascii="Georgia" w:hAnsi="Georgia"/>
          <w:bCs/>
          <w:i/>
          <w:iCs/>
        </w:rPr>
        <w:t xml:space="preserve"> </w:t>
      </w:r>
      <w:r w:rsidRPr="00C832D9">
        <w:rPr>
          <w:rFonts w:ascii="Georgia" w:hAnsi="Georgia"/>
          <w:bCs/>
          <w:i/>
          <w:iCs/>
        </w:rPr>
        <w:t>K</w:t>
      </w:r>
      <w:r>
        <w:rPr>
          <w:rFonts w:ascii="Georgia" w:hAnsi="Georgia"/>
          <w:bCs/>
          <w:i/>
          <w:iCs/>
        </w:rPr>
        <w:t>z</w:t>
      </w:r>
      <w:r w:rsidRPr="00C832D9">
        <w:rPr>
          <w:rFonts w:ascii="Georgia" w:hAnsi="Georgia"/>
          <w:bCs/>
          <w:i/>
          <w:iCs/>
        </w:rPr>
        <w:t>ine</w:t>
      </w:r>
      <w:r>
        <w:rPr>
          <w:rFonts w:ascii="Georgia" w:hAnsi="Georgia"/>
          <w:bCs/>
        </w:rPr>
        <w:t xml:space="preserve">, and elsewhere. He is going to translate something shorter next time. </w:t>
      </w:r>
      <w:r w:rsidRPr="00C832D9">
        <w:rPr>
          <w:rFonts w:ascii="Georgia" w:hAnsi="Georgia"/>
          <w:bCs/>
        </w:rPr>
        <w:t>You</w:t>
      </w:r>
      <w:r>
        <w:rPr>
          <w:rFonts w:ascii="Georgia" w:hAnsi="Georgia"/>
          <w:bCs/>
        </w:rPr>
        <w:t xml:space="preserve"> can find him at </w:t>
      </w:r>
      <w:hyperlink r:id="rId32" w:history="1">
        <w:r w:rsidRPr="006E6595">
          <w:rPr>
            <w:rStyle w:val="Hyperlink"/>
            <w:rFonts w:ascii="Georgia" w:hAnsi="Georgia"/>
            <w:bCs/>
          </w:rPr>
          <w:t>francisbass.com</w:t>
        </w:r>
      </w:hyperlink>
      <w:r>
        <w:rPr>
          <w:rFonts w:ascii="Georgia" w:hAnsi="Georgia"/>
          <w:bCs/>
        </w:rPr>
        <w:t xml:space="preserve"> or on Twitter </w:t>
      </w:r>
      <w:hyperlink r:id="rId33" w:history="1">
        <w:r w:rsidRPr="006E6595">
          <w:rPr>
            <w:rStyle w:val="Hyperlink"/>
            <w:rFonts w:ascii="Georgia" w:hAnsi="Georgia"/>
            <w:bCs/>
          </w:rPr>
          <w:t>@FrancisRBass</w:t>
        </w:r>
      </w:hyperlink>
      <w:r>
        <w:rPr>
          <w:rFonts w:ascii="Georgia" w:hAnsi="Georgia"/>
          <w:bCs/>
        </w:rPr>
        <w:t>.</w:t>
      </w:r>
    </w:p>
    <w:sectPr w:rsidR="00410811" w:rsidRPr="00B11789" w:rsidSect="003577C4">
      <w:headerReference w:type="default" r:id="rId34"/>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530137" w14:textId="77777777" w:rsidR="004578B0" w:rsidRDefault="004578B0" w:rsidP="00CE7846">
      <w:r>
        <w:separator/>
      </w:r>
    </w:p>
  </w:endnote>
  <w:endnote w:type="continuationSeparator" w:id="0">
    <w:p w14:paraId="7516D7B7" w14:textId="77777777" w:rsidR="004578B0" w:rsidRDefault="004578B0" w:rsidP="00CE78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FCBF61" w14:textId="77777777" w:rsidR="004578B0" w:rsidRDefault="004578B0" w:rsidP="00CE7846">
      <w:r>
        <w:separator/>
      </w:r>
    </w:p>
  </w:footnote>
  <w:footnote w:type="continuationSeparator" w:id="0">
    <w:p w14:paraId="5A04E326" w14:textId="77777777" w:rsidR="004578B0" w:rsidRDefault="004578B0" w:rsidP="00CE78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E498E7" w14:textId="69A7DBFC" w:rsidR="00A45D79" w:rsidRPr="00C243C8" w:rsidRDefault="00A45D79" w:rsidP="00CE7846">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E36FBD"/>
    <w:multiLevelType w:val="hybridMultilevel"/>
    <w:tmpl w:val="FBCE980E"/>
    <w:lvl w:ilvl="0" w:tplc="036A6722">
      <w:start w:val="1"/>
      <w:numFmt w:val="upperRoman"/>
      <w:lvlText w:val="%1."/>
      <w:lvlJc w:val="left"/>
      <w:pPr>
        <w:ind w:left="1080" w:hanging="720"/>
      </w:pPr>
      <w:rPr>
        <w:rFonts w:hint="default"/>
        <w:b/>
        <w:color w:val="0000FF"/>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A84C63"/>
    <w:multiLevelType w:val="hybridMultilevel"/>
    <w:tmpl w:val="849E1C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211218"/>
    <w:multiLevelType w:val="hybridMultilevel"/>
    <w:tmpl w:val="51F0D8D6"/>
    <w:lvl w:ilvl="0" w:tplc="0166FE42">
      <w:start w:val="1"/>
      <w:numFmt w:val="upp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1973E2"/>
    <w:multiLevelType w:val="hybridMultilevel"/>
    <w:tmpl w:val="1CB6F4DE"/>
    <w:lvl w:ilvl="0" w:tplc="81A89830">
      <w:start w:val="1"/>
      <w:numFmt w:val="upp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AA7FA3"/>
    <w:multiLevelType w:val="hybridMultilevel"/>
    <w:tmpl w:val="EF7ADDDC"/>
    <w:lvl w:ilvl="0" w:tplc="9808F65C">
      <w:start w:val="1"/>
      <w:numFmt w:val="upperRoman"/>
      <w:lvlText w:val="%1."/>
      <w:lvlJc w:val="left"/>
      <w:pPr>
        <w:ind w:left="1080" w:hanging="720"/>
      </w:pPr>
      <w:rPr>
        <w:rFonts w:hint="default"/>
        <w:color w:val="0000FF"/>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3272023"/>
    <w:multiLevelType w:val="multilevel"/>
    <w:tmpl w:val="369093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
  </w:num>
  <w:num w:numId="3">
    <w:abstractNumId w:val="2"/>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121"/>
    <w:rsid w:val="000003AD"/>
    <w:rsid w:val="000014A6"/>
    <w:rsid w:val="00001925"/>
    <w:rsid w:val="0000411B"/>
    <w:rsid w:val="0000513A"/>
    <w:rsid w:val="00005D6D"/>
    <w:rsid w:val="0000715C"/>
    <w:rsid w:val="00010051"/>
    <w:rsid w:val="00010713"/>
    <w:rsid w:val="00011F42"/>
    <w:rsid w:val="00014D6C"/>
    <w:rsid w:val="000159CB"/>
    <w:rsid w:val="00015B2F"/>
    <w:rsid w:val="00016370"/>
    <w:rsid w:val="000166AF"/>
    <w:rsid w:val="00017185"/>
    <w:rsid w:val="00017503"/>
    <w:rsid w:val="00017E16"/>
    <w:rsid w:val="00017E8C"/>
    <w:rsid w:val="00021E93"/>
    <w:rsid w:val="00021F7A"/>
    <w:rsid w:val="00022751"/>
    <w:rsid w:val="00022CE1"/>
    <w:rsid w:val="00022E3B"/>
    <w:rsid w:val="00024072"/>
    <w:rsid w:val="00024DB1"/>
    <w:rsid w:val="00025DDE"/>
    <w:rsid w:val="000261D7"/>
    <w:rsid w:val="00026E29"/>
    <w:rsid w:val="000277C2"/>
    <w:rsid w:val="000312C2"/>
    <w:rsid w:val="000320D8"/>
    <w:rsid w:val="00032237"/>
    <w:rsid w:val="00032568"/>
    <w:rsid w:val="00034097"/>
    <w:rsid w:val="000348FD"/>
    <w:rsid w:val="00034EC0"/>
    <w:rsid w:val="00035DB8"/>
    <w:rsid w:val="0003691C"/>
    <w:rsid w:val="000405A7"/>
    <w:rsid w:val="0004095A"/>
    <w:rsid w:val="000412A5"/>
    <w:rsid w:val="00041B86"/>
    <w:rsid w:val="00042278"/>
    <w:rsid w:val="000423CE"/>
    <w:rsid w:val="000429C3"/>
    <w:rsid w:val="000431DB"/>
    <w:rsid w:val="00043936"/>
    <w:rsid w:val="00043944"/>
    <w:rsid w:val="00043A7C"/>
    <w:rsid w:val="00043C89"/>
    <w:rsid w:val="000440DF"/>
    <w:rsid w:val="000442CF"/>
    <w:rsid w:val="00044FF4"/>
    <w:rsid w:val="000450AB"/>
    <w:rsid w:val="000459CE"/>
    <w:rsid w:val="000459E8"/>
    <w:rsid w:val="00045A1F"/>
    <w:rsid w:val="00045C8E"/>
    <w:rsid w:val="000460B5"/>
    <w:rsid w:val="000461B4"/>
    <w:rsid w:val="00047F98"/>
    <w:rsid w:val="000509D4"/>
    <w:rsid w:val="0005165A"/>
    <w:rsid w:val="000524C7"/>
    <w:rsid w:val="00053262"/>
    <w:rsid w:val="000547E2"/>
    <w:rsid w:val="00055540"/>
    <w:rsid w:val="00055B96"/>
    <w:rsid w:val="00056822"/>
    <w:rsid w:val="0005791C"/>
    <w:rsid w:val="000600B4"/>
    <w:rsid w:val="000601E6"/>
    <w:rsid w:val="00061173"/>
    <w:rsid w:val="00061BC2"/>
    <w:rsid w:val="0006201C"/>
    <w:rsid w:val="00062038"/>
    <w:rsid w:val="00062361"/>
    <w:rsid w:val="00065A23"/>
    <w:rsid w:val="000660ED"/>
    <w:rsid w:val="0006696F"/>
    <w:rsid w:val="00066E3B"/>
    <w:rsid w:val="00067D3D"/>
    <w:rsid w:val="00070024"/>
    <w:rsid w:val="0007049B"/>
    <w:rsid w:val="00070F12"/>
    <w:rsid w:val="00071139"/>
    <w:rsid w:val="00071466"/>
    <w:rsid w:val="00071D2A"/>
    <w:rsid w:val="00071E7B"/>
    <w:rsid w:val="00071EA2"/>
    <w:rsid w:val="00072283"/>
    <w:rsid w:val="0007248D"/>
    <w:rsid w:val="000748D6"/>
    <w:rsid w:val="00075577"/>
    <w:rsid w:val="0007585E"/>
    <w:rsid w:val="00075F67"/>
    <w:rsid w:val="000762CF"/>
    <w:rsid w:val="00076310"/>
    <w:rsid w:val="000769A9"/>
    <w:rsid w:val="00076C79"/>
    <w:rsid w:val="00077008"/>
    <w:rsid w:val="00077E77"/>
    <w:rsid w:val="00080584"/>
    <w:rsid w:val="00080873"/>
    <w:rsid w:val="00081225"/>
    <w:rsid w:val="000830E4"/>
    <w:rsid w:val="000835D5"/>
    <w:rsid w:val="00083B59"/>
    <w:rsid w:val="0008400C"/>
    <w:rsid w:val="00084E85"/>
    <w:rsid w:val="0008539C"/>
    <w:rsid w:val="000853F7"/>
    <w:rsid w:val="000858AF"/>
    <w:rsid w:val="000862DF"/>
    <w:rsid w:val="00086377"/>
    <w:rsid w:val="00086864"/>
    <w:rsid w:val="00086E5C"/>
    <w:rsid w:val="00087B3D"/>
    <w:rsid w:val="00087E6F"/>
    <w:rsid w:val="00090651"/>
    <w:rsid w:val="00090B6F"/>
    <w:rsid w:val="000917CB"/>
    <w:rsid w:val="00091BFD"/>
    <w:rsid w:val="00093969"/>
    <w:rsid w:val="00093D76"/>
    <w:rsid w:val="00093D77"/>
    <w:rsid w:val="0009443E"/>
    <w:rsid w:val="00096C00"/>
    <w:rsid w:val="00097496"/>
    <w:rsid w:val="00097582"/>
    <w:rsid w:val="00097D14"/>
    <w:rsid w:val="00097DEB"/>
    <w:rsid w:val="000A038E"/>
    <w:rsid w:val="000A0D64"/>
    <w:rsid w:val="000A26CB"/>
    <w:rsid w:val="000A2EFE"/>
    <w:rsid w:val="000A3AF5"/>
    <w:rsid w:val="000A44DC"/>
    <w:rsid w:val="000A45B4"/>
    <w:rsid w:val="000A4747"/>
    <w:rsid w:val="000A490B"/>
    <w:rsid w:val="000A52F4"/>
    <w:rsid w:val="000A5602"/>
    <w:rsid w:val="000A5DA8"/>
    <w:rsid w:val="000A722C"/>
    <w:rsid w:val="000A78A4"/>
    <w:rsid w:val="000B02B0"/>
    <w:rsid w:val="000B0CD5"/>
    <w:rsid w:val="000B14AD"/>
    <w:rsid w:val="000B200C"/>
    <w:rsid w:val="000B2BF8"/>
    <w:rsid w:val="000B4297"/>
    <w:rsid w:val="000B458C"/>
    <w:rsid w:val="000B56F5"/>
    <w:rsid w:val="000B5B9E"/>
    <w:rsid w:val="000B5E01"/>
    <w:rsid w:val="000B6B21"/>
    <w:rsid w:val="000B7840"/>
    <w:rsid w:val="000C1645"/>
    <w:rsid w:val="000C1798"/>
    <w:rsid w:val="000C2C5C"/>
    <w:rsid w:val="000C3752"/>
    <w:rsid w:val="000C394F"/>
    <w:rsid w:val="000C3B7D"/>
    <w:rsid w:val="000C4187"/>
    <w:rsid w:val="000C5BC9"/>
    <w:rsid w:val="000C5E9F"/>
    <w:rsid w:val="000C6969"/>
    <w:rsid w:val="000C6A9A"/>
    <w:rsid w:val="000C7234"/>
    <w:rsid w:val="000D01BC"/>
    <w:rsid w:val="000D07D0"/>
    <w:rsid w:val="000D0DBD"/>
    <w:rsid w:val="000D303C"/>
    <w:rsid w:val="000D3557"/>
    <w:rsid w:val="000D41D4"/>
    <w:rsid w:val="000D515B"/>
    <w:rsid w:val="000D58BA"/>
    <w:rsid w:val="000D6895"/>
    <w:rsid w:val="000D71A4"/>
    <w:rsid w:val="000D7AA7"/>
    <w:rsid w:val="000D7B22"/>
    <w:rsid w:val="000E018D"/>
    <w:rsid w:val="000E123C"/>
    <w:rsid w:val="000E14B1"/>
    <w:rsid w:val="000E2AFE"/>
    <w:rsid w:val="000E373E"/>
    <w:rsid w:val="000E3EC0"/>
    <w:rsid w:val="000E457D"/>
    <w:rsid w:val="000E56FB"/>
    <w:rsid w:val="000E76A4"/>
    <w:rsid w:val="000F0B95"/>
    <w:rsid w:val="000F1750"/>
    <w:rsid w:val="000F21E7"/>
    <w:rsid w:val="000F2814"/>
    <w:rsid w:val="000F3A85"/>
    <w:rsid w:val="000F3B73"/>
    <w:rsid w:val="000F3FE0"/>
    <w:rsid w:val="000F4A30"/>
    <w:rsid w:val="000F56FA"/>
    <w:rsid w:val="000F6679"/>
    <w:rsid w:val="000F7C5E"/>
    <w:rsid w:val="000F7EF8"/>
    <w:rsid w:val="0010065F"/>
    <w:rsid w:val="00100AF2"/>
    <w:rsid w:val="00101D51"/>
    <w:rsid w:val="00102296"/>
    <w:rsid w:val="001024AF"/>
    <w:rsid w:val="0010328A"/>
    <w:rsid w:val="00103292"/>
    <w:rsid w:val="00103446"/>
    <w:rsid w:val="001034FB"/>
    <w:rsid w:val="00103E36"/>
    <w:rsid w:val="00104AF7"/>
    <w:rsid w:val="00104D9C"/>
    <w:rsid w:val="0010518D"/>
    <w:rsid w:val="001118CC"/>
    <w:rsid w:val="0011426B"/>
    <w:rsid w:val="00114291"/>
    <w:rsid w:val="00115C08"/>
    <w:rsid w:val="00115F44"/>
    <w:rsid w:val="001172E0"/>
    <w:rsid w:val="0011773A"/>
    <w:rsid w:val="001200F9"/>
    <w:rsid w:val="0012088C"/>
    <w:rsid w:val="00121051"/>
    <w:rsid w:val="001215E7"/>
    <w:rsid w:val="00121D6C"/>
    <w:rsid w:val="00121F7C"/>
    <w:rsid w:val="00123046"/>
    <w:rsid w:val="00123892"/>
    <w:rsid w:val="00125141"/>
    <w:rsid w:val="001253D3"/>
    <w:rsid w:val="00126BCF"/>
    <w:rsid w:val="0012743E"/>
    <w:rsid w:val="00127BAC"/>
    <w:rsid w:val="0013127D"/>
    <w:rsid w:val="00131DDD"/>
    <w:rsid w:val="00132402"/>
    <w:rsid w:val="001324AA"/>
    <w:rsid w:val="00133773"/>
    <w:rsid w:val="00133FB9"/>
    <w:rsid w:val="00135611"/>
    <w:rsid w:val="00135BA0"/>
    <w:rsid w:val="00135F0C"/>
    <w:rsid w:val="00136482"/>
    <w:rsid w:val="001364A2"/>
    <w:rsid w:val="00136FBD"/>
    <w:rsid w:val="001372CB"/>
    <w:rsid w:val="00137D38"/>
    <w:rsid w:val="001404B3"/>
    <w:rsid w:val="00140F74"/>
    <w:rsid w:val="00141D5C"/>
    <w:rsid w:val="00141F2B"/>
    <w:rsid w:val="00141FB5"/>
    <w:rsid w:val="001422A9"/>
    <w:rsid w:val="00143583"/>
    <w:rsid w:val="00144F95"/>
    <w:rsid w:val="001456C4"/>
    <w:rsid w:val="00145D23"/>
    <w:rsid w:val="00145ED9"/>
    <w:rsid w:val="00146382"/>
    <w:rsid w:val="001474E4"/>
    <w:rsid w:val="001478A8"/>
    <w:rsid w:val="00151D20"/>
    <w:rsid w:val="00152C01"/>
    <w:rsid w:val="0015465C"/>
    <w:rsid w:val="001548A1"/>
    <w:rsid w:val="00155305"/>
    <w:rsid w:val="0015537E"/>
    <w:rsid w:val="001557D8"/>
    <w:rsid w:val="00157178"/>
    <w:rsid w:val="00157433"/>
    <w:rsid w:val="00157541"/>
    <w:rsid w:val="001608E8"/>
    <w:rsid w:val="00161616"/>
    <w:rsid w:val="00163111"/>
    <w:rsid w:val="0016313B"/>
    <w:rsid w:val="001636DA"/>
    <w:rsid w:val="00165279"/>
    <w:rsid w:val="001661A2"/>
    <w:rsid w:val="0016670C"/>
    <w:rsid w:val="001718E2"/>
    <w:rsid w:val="00171942"/>
    <w:rsid w:val="00171C00"/>
    <w:rsid w:val="00171EC9"/>
    <w:rsid w:val="00172678"/>
    <w:rsid w:val="00172841"/>
    <w:rsid w:val="001742F6"/>
    <w:rsid w:val="001778C9"/>
    <w:rsid w:val="001800F2"/>
    <w:rsid w:val="00181802"/>
    <w:rsid w:val="001823C2"/>
    <w:rsid w:val="00182599"/>
    <w:rsid w:val="00183DEB"/>
    <w:rsid w:val="00183ECE"/>
    <w:rsid w:val="00184B47"/>
    <w:rsid w:val="00185303"/>
    <w:rsid w:val="00186459"/>
    <w:rsid w:val="00187D52"/>
    <w:rsid w:val="00190538"/>
    <w:rsid w:val="00191840"/>
    <w:rsid w:val="00191849"/>
    <w:rsid w:val="0019284F"/>
    <w:rsid w:val="00193D7C"/>
    <w:rsid w:val="00194BB0"/>
    <w:rsid w:val="001956A1"/>
    <w:rsid w:val="0019631E"/>
    <w:rsid w:val="00196A39"/>
    <w:rsid w:val="00196DB2"/>
    <w:rsid w:val="001A1364"/>
    <w:rsid w:val="001A1420"/>
    <w:rsid w:val="001A1864"/>
    <w:rsid w:val="001A23F9"/>
    <w:rsid w:val="001A2680"/>
    <w:rsid w:val="001A2D62"/>
    <w:rsid w:val="001A321F"/>
    <w:rsid w:val="001A3949"/>
    <w:rsid w:val="001A5751"/>
    <w:rsid w:val="001A650A"/>
    <w:rsid w:val="001A6891"/>
    <w:rsid w:val="001A6DB2"/>
    <w:rsid w:val="001A788D"/>
    <w:rsid w:val="001B0CA8"/>
    <w:rsid w:val="001B1301"/>
    <w:rsid w:val="001B145C"/>
    <w:rsid w:val="001B2AC8"/>
    <w:rsid w:val="001B2C54"/>
    <w:rsid w:val="001B2EC0"/>
    <w:rsid w:val="001B38DD"/>
    <w:rsid w:val="001B3BB1"/>
    <w:rsid w:val="001B3F2E"/>
    <w:rsid w:val="001B4A7A"/>
    <w:rsid w:val="001B7702"/>
    <w:rsid w:val="001B777B"/>
    <w:rsid w:val="001B777C"/>
    <w:rsid w:val="001C0EEB"/>
    <w:rsid w:val="001C107D"/>
    <w:rsid w:val="001C1459"/>
    <w:rsid w:val="001C1BC0"/>
    <w:rsid w:val="001C2251"/>
    <w:rsid w:val="001C2F80"/>
    <w:rsid w:val="001C3503"/>
    <w:rsid w:val="001C55F5"/>
    <w:rsid w:val="001C6C0B"/>
    <w:rsid w:val="001C76EB"/>
    <w:rsid w:val="001C7717"/>
    <w:rsid w:val="001C7D77"/>
    <w:rsid w:val="001C7FD4"/>
    <w:rsid w:val="001D013A"/>
    <w:rsid w:val="001D0FE9"/>
    <w:rsid w:val="001D1452"/>
    <w:rsid w:val="001D7E7C"/>
    <w:rsid w:val="001E0B09"/>
    <w:rsid w:val="001E0EAF"/>
    <w:rsid w:val="001E12F4"/>
    <w:rsid w:val="001E1889"/>
    <w:rsid w:val="001E3392"/>
    <w:rsid w:val="001E6109"/>
    <w:rsid w:val="001E6504"/>
    <w:rsid w:val="001E6D35"/>
    <w:rsid w:val="001E7CCF"/>
    <w:rsid w:val="001F0F7A"/>
    <w:rsid w:val="001F0FB5"/>
    <w:rsid w:val="001F13C1"/>
    <w:rsid w:val="001F163B"/>
    <w:rsid w:val="001F25FA"/>
    <w:rsid w:val="001F263E"/>
    <w:rsid w:val="001F2CEA"/>
    <w:rsid w:val="001F4A9C"/>
    <w:rsid w:val="001F4E2A"/>
    <w:rsid w:val="001F642D"/>
    <w:rsid w:val="001F7B2B"/>
    <w:rsid w:val="0020079E"/>
    <w:rsid w:val="00201D19"/>
    <w:rsid w:val="00201EA1"/>
    <w:rsid w:val="0020222A"/>
    <w:rsid w:val="002033DD"/>
    <w:rsid w:val="00204E5D"/>
    <w:rsid w:val="002053CC"/>
    <w:rsid w:val="0020578E"/>
    <w:rsid w:val="00206116"/>
    <w:rsid w:val="0020628F"/>
    <w:rsid w:val="00207C8A"/>
    <w:rsid w:val="00210415"/>
    <w:rsid w:val="00211897"/>
    <w:rsid w:val="00211CFD"/>
    <w:rsid w:val="002124B0"/>
    <w:rsid w:val="00215F0C"/>
    <w:rsid w:val="0021674B"/>
    <w:rsid w:val="00217424"/>
    <w:rsid w:val="00220199"/>
    <w:rsid w:val="00222081"/>
    <w:rsid w:val="00222437"/>
    <w:rsid w:val="00222764"/>
    <w:rsid w:val="00222B93"/>
    <w:rsid w:val="002230A5"/>
    <w:rsid w:val="0022443F"/>
    <w:rsid w:val="00224941"/>
    <w:rsid w:val="00224C8D"/>
    <w:rsid w:val="00224E63"/>
    <w:rsid w:val="002256FF"/>
    <w:rsid w:val="002269FA"/>
    <w:rsid w:val="002279C3"/>
    <w:rsid w:val="0023141F"/>
    <w:rsid w:val="002321AF"/>
    <w:rsid w:val="00232466"/>
    <w:rsid w:val="00233D24"/>
    <w:rsid w:val="00234986"/>
    <w:rsid w:val="00234CEB"/>
    <w:rsid w:val="00234D9D"/>
    <w:rsid w:val="0023506C"/>
    <w:rsid w:val="00236B3F"/>
    <w:rsid w:val="00237927"/>
    <w:rsid w:val="00237A64"/>
    <w:rsid w:val="002442A7"/>
    <w:rsid w:val="002442B9"/>
    <w:rsid w:val="00244AEC"/>
    <w:rsid w:val="002465D4"/>
    <w:rsid w:val="00246637"/>
    <w:rsid w:val="00246916"/>
    <w:rsid w:val="00247104"/>
    <w:rsid w:val="00247306"/>
    <w:rsid w:val="00247826"/>
    <w:rsid w:val="00247F56"/>
    <w:rsid w:val="00251C30"/>
    <w:rsid w:val="002525A9"/>
    <w:rsid w:val="00253101"/>
    <w:rsid w:val="002536D5"/>
    <w:rsid w:val="002538E2"/>
    <w:rsid w:val="0026011F"/>
    <w:rsid w:val="00261AA7"/>
    <w:rsid w:val="002628D8"/>
    <w:rsid w:val="00262D35"/>
    <w:rsid w:val="002633FD"/>
    <w:rsid w:val="002636C0"/>
    <w:rsid w:val="00263AE7"/>
    <w:rsid w:val="00263AFA"/>
    <w:rsid w:val="0026529F"/>
    <w:rsid w:val="00265511"/>
    <w:rsid w:val="00265849"/>
    <w:rsid w:val="0026643A"/>
    <w:rsid w:val="00267B47"/>
    <w:rsid w:val="002727A9"/>
    <w:rsid w:val="00272D4E"/>
    <w:rsid w:val="002731C5"/>
    <w:rsid w:val="002731D3"/>
    <w:rsid w:val="00273E7A"/>
    <w:rsid w:val="002740A7"/>
    <w:rsid w:val="00274832"/>
    <w:rsid w:val="00274F2C"/>
    <w:rsid w:val="002754D7"/>
    <w:rsid w:val="00276289"/>
    <w:rsid w:val="0027717A"/>
    <w:rsid w:val="002804CC"/>
    <w:rsid w:val="002805BE"/>
    <w:rsid w:val="00280C15"/>
    <w:rsid w:val="0028114D"/>
    <w:rsid w:val="00282C49"/>
    <w:rsid w:val="00283063"/>
    <w:rsid w:val="00283735"/>
    <w:rsid w:val="00284C68"/>
    <w:rsid w:val="00285A94"/>
    <w:rsid w:val="00285C6E"/>
    <w:rsid w:val="00286893"/>
    <w:rsid w:val="00286B32"/>
    <w:rsid w:val="002872D0"/>
    <w:rsid w:val="0029023E"/>
    <w:rsid w:val="00291F5D"/>
    <w:rsid w:val="002948C9"/>
    <w:rsid w:val="002950BB"/>
    <w:rsid w:val="00295179"/>
    <w:rsid w:val="002A07C3"/>
    <w:rsid w:val="002A279A"/>
    <w:rsid w:val="002A365B"/>
    <w:rsid w:val="002A48DE"/>
    <w:rsid w:val="002A5DC1"/>
    <w:rsid w:val="002A6859"/>
    <w:rsid w:val="002B00E0"/>
    <w:rsid w:val="002B0B69"/>
    <w:rsid w:val="002B364C"/>
    <w:rsid w:val="002B41E3"/>
    <w:rsid w:val="002B461D"/>
    <w:rsid w:val="002B4968"/>
    <w:rsid w:val="002B54A9"/>
    <w:rsid w:val="002C095F"/>
    <w:rsid w:val="002C3A6A"/>
    <w:rsid w:val="002C3C5F"/>
    <w:rsid w:val="002C3D21"/>
    <w:rsid w:val="002C4BDE"/>
    <w:rsid w:val="002C5408"/>
    <w:rsid w:val="002C5718"/>
    <w:rsid w:val="002C6CCB"/>
    <w:rsid w:val="002C727B"/>
    <w:rsid w:val="002D06A9"/>
    <w:rsid w:val="002D0F8C"/>
    <w:rsid w:val="002D2CE2"/>
    <w:rsid w:val="002D38CF"/>
    <w:rsid w:val="002D4059"/>
    <w:rsid w:val="002D4770"/>
    <w:rsid w:val="002D490B"/>
    <w:rsid w:val="002D5339"/>
    <w:rsid w:val="002D54DC"/>
    <w:rsid w:val="002D56C7"/>
    <w:rsid w:val="002E01EA"/>
    <w:rsid w:val="002E03CE"/>
    <w:rsid w:val="002E2449"/>
    <w:rsid w:val="002E24FC"/>
    <w:rsid w:val="002E2828"/>
    <w:rsid w:val="002E4256"/>
    <w:rsid w:val="002E4A00"/>
    <w:rsid w:val="002E4B20"/>
    <w:rsid w:val="002E5988"/>
    <w:rsid w:val="002E748A"/>
    <w:rsid w:val="002E7C2B"/>
    <w:rsid w:val="002F053E"/>
    <w:rsid w:val="002F0A0C"/>
    <w:rsid w:val="002F0D76"/>
    <w:rsid w:val="002F182C"/>
    <w:rsid w:val="002F2287"/>
    <w:rsid w:val="002F2A7C"/>
    <w:rsid w:val="002F2DB7"/>
    <w:rsid w:val="002F4777"/>
    <w:rsid w:val="002F6E8A"/>
    <w:rsid w:val="00301C61"/>
    <w:rsid w:val="003021E7"/>
    <w:rsid w:val="00302C2B"/>
    <w:rsid w:val="00302F63"/>
    <w:rsid w:val="0030463F"/>
    <w:rsid w:val="00304BA3"/>
    <w:rsid w:val="00306047"/>
    <w:rsid w:val="00306143"/>
    <w:rsid w:val="00307CF4"/>
    <w:rsid w:val="00311730"/>
    <w:rsid w:val="0031197B"/>
    <w:rsid w:val="003128BA"/>
    <w:rsid w:val="00312A6A"/>
    <w:rsid w:val="00312E48"/>
    <w:rsid w:val="00312F05"/>
    <w:rsid w:val="00313043"/>
    <w:rsid w:val="0031447D"/>
    <w:rsid w:val="0031567A"/>
    <w:rsid w:val="0031650E"/>
    <w:rsid w:val="00320E9D"/>
    <w:rsid w:val="003234D7"/>
    <w:rsid w:val="0032438E"/>
    <w:rsid w:val="00325236"/>
    <w:rsid w:val="00325B40"/>
    <w:rsid w:val="003268F4"/>
    <w:rsid w:val="00327784"/>
    <w:rsid w:val="00327DEB"/>
    <w:rsid w:val="003340C5"/>
    <w:rsid w:val="0033581F"/>
    <w:rsid w:val="00337E78"/>
    <w:rsid w:val="0034038A"/>
    <w:rsid w:val="0034273F"/>
    <w:rsid w:val="00342C7E"/>
    <w:rsid w:val="00343006"/>
    <w:rsid w:val="00343068"/>
    <w:rsid w:val="0034552F"/>
    <w:rsid w:val="0034581B"/>
    <w:rsid w:val="003462F2"/>
    <w:rsid w:val="0034692D"/>
    <w:rsid w:val="0034726F"/>
    <w:rsid w:val="00347EAC"/>
    <w:rsid w:val="00350100"/>
    <w:rsid w:val="00351CAB"/>
    <w:rsid w:val="00351DD5"/>
    <w:rsid w:val="003523E5"/>
    <w:rsid w:val="003524E6"/>
    <w:rsid w:val="003525B2"/>
    <w:rsid w:val="00352991"/>
    <w:rsid w:val="00353735"/>
    <w:rsid w:val="00353AA7"/>
    <w:rsid w:val="00355A2D"/>
    <w:rsid w:val="003567F6"/>
    <w:rsid w:val="0035715F"/>
    <w:rsid w:val="003577C4"/>
    <w:rsid w:val="00360EB9"/>
    <w:rsid w:val="003617C6"/>
    <w:rsid w:val="00361A45"/>
    <w:rsid w:val="0036362B"/>
    <w:rsid w:val="00366BFE"/>
    <w:rsid w:val="003702C9"/>
    <w:rsid w:val="00370B92"/>
    <w:rsid w:val="00372596"/>
    <w:rsid w:val="0037317D"/>
    <w:rsid w:val="003739B2"/>
    <w:rsid w:val="00373ABA"/>
    <w:rsid w:val="00374612"/>
    <w:rsid w:val="00375BDD"/>
    <w:rsid w:val="003761EA"/>
    <w:rsid w:val="00376F34"/>
    <w:rsid w:val="00377338"/>
    <w:rsid w:val="00377FC9"/>
    <w:rsid w:val="003805D7"/>
    <w:rsid w:val="003810E6"/>
    <w:rsid w:val="003816CA"/>
    <w:rsid w:val="003818D6"/>
    <w:rsid w:val="00382152"/>
    <w:rsid w:val="00383E10"/>
    <w:rsid w:val="00385EF8"/>
    <w:rsid w:val="0038643F"/>
    <w:rsid w:val="00386645"/>
    <w:rsid w:val="0038677E"/>
    <w:rsid w:val="0038692A"/>
    <w:rsid w:val="003902F2"/>
    <w:rsid w:val="00391DE1"/>
    <w:rsid w:val="00391E7C"/>
    <w:rsid w:val="00392355"/>
    <w:rsid w:val="00392562"/>
    <w:rsid w:val="0039354E"/>
    <w:rsid w:val="003936EF"/>
    <w:rsid w:val="00393DB1"/>
    <w:rsid w:val="003941E2"/>
    <w:rsid w:val="003947F8"/>
    <w:rsid w:val="00394BA8"/>
    <w:rsid w:val="0039522A"/>
    <w:rsid w:val="00396249"/>
    <w:rsid w:val="003A055D"/>
    <w:rsid w:val="003A05D9"/>
    <w:rsid w:val="003A177E"/>
    <w:rsid w:val="003A1A93"/>
    <w:rsid w:val="003A2EFA"/>
    <w:rsid w:val="003A3572"/>
    <w:rsid w:val="003A5411"/>
    <w:rsid w:val="003A5EFD"/>
    <w:rsid w:val="003A648C"/>
    <w:rsid w:val="003A747C"/>
    <w:rsid w:val="003B100D"/>
    <w:rsid w:val="003B10DC"/>
    <w:rsid w:val="003B2FD6"/>
    <w:rsid w:val="003B4920"/>
    <w:rsid w:val="003B6A22"/>
    <w:rsid w:val="003C0916"/>
    <w:rsid w:val="003C155C"/>
    <w:rsid w:val="003C22E7"/>
    <w:rsid w:val="003C23AA"/>
    <w:rsid w:val="003C324D"/>
    <w:rsid w:val="003C3B04"/>
    <w:rsid w:val="003C3B15"/>
    <w:rsid w:val="003C3BE1"/>
    <w:rsid w:val="003C3BE9"/>
    <w:rsid w:val="003C49F7"/>
    <w:rsid w:val="003C4A05"/>
    <w:rsid w:val="003C4CDB"/>
    <w:rsid w:val="003C6111"/>
    <w:rsid w:val="003C6CA1"/>
    <w:rsid w:val="003C7FEA"/>
    <w:rsid w:val="003D0D82"/>
    <w:rsid w:val="003D32B8"/>
    <w:rsid w:val="003D34F4"/>
    <w:rsid w:val="003D48A5"/>
    <w:rsid w:val="003D56AA"/>
    <w:rsid w:val="003E08AB"/>
    <w:rsid w:val="003E0B9D"/>
    <w:rsid w:val="003E11D9"/>
    <w:rsid w:val="003E190E"/>
    <w:rsid w:val="003E2A91"/>
    <w:rsid w:val="003E3234"/>
    <w:rsid w:val="003E329F"/>
    <w:rsid w:val="003E6070"/>
    <w:rsid w:val="003E7059"/>
    <w:rsid w:val="003E74D5"/>
    <w:rsid w:val="003E7A24"/>
    <w:rsid w:val="003E7BC6"/>
    <w:rsid w:val="003F021C"/>
    <w:rsid w:val="003F239A"/>
    <w:rsid w:val="003F2685"/>
    <w:rsid w:val="003F2919"/>
    <w:rsid w:val="003F29AC"/>
    <w:rsid w:val="003F2BEC"/>
    <w:rsid w:val="003F41DE"/>
    <w:rsid w:val="003F631A"/>
    <w:rsid w:val="003F66C7"/>
    <w:rsid w:val="003F67D7"/>
    <w:rsid w:val="003F6F40"/>
    <w:rsid w:val="003F7296"/>
    <w:rsid w:val="003F7D95"/>
    <w:rsid w:val="00401CD1"/>
    <w:rsid w:val="0040212F"/>
    <w:rsid w:val="0040223B"/>
    <w:rsid w:val="004035F7"/>
    <w:rsid w:val="004037B1"/>
    <w:rsid w:val="00403FA9"/>
    <w:rsid w:val="0040581C"/>
    <w:rsid w:val="00406054"/>
    <w:rsid w:val="00406501"/>
    <w:rsid w:val="004065F6"/>
    <w:rsid w:val="004075D2"/>
    <w:rsid w:val="00407C5C"/>
    <w:rsid w:val="00410482"/>
    <w:rsid w:val="00410811"/>
    <w:rsid w:val="004108A0"/>
    <w:rsid w:val="004108D0"/>
    <w:rsid w:val="00410DFB"/>
    <w:rsid w:val="0041178E"/>
    <w:rsid w:val="00411B37"/>
    <w:rsid w:val="00412F92"/>
    <w:rsid w:val="00412FD1"/>
    <w:rsid w:val="00413E01"/>
    <w:rsid w:val="00414033"/>
    <w:rsid w:val="0041424A"/>
    <w:rsid w:val="0041458F"/>
    <w:rsid w:val="00415921"/>
    <w:rsid w:val="00415F72"/>
    <w:rsid w:val="00416AE8"/>
    <w:rsid w:val="00416EE6"/>
    <w:rsid w:val="00417383"/>
    <w:rsid w:val="00417517"/>
    <w:rsid w:val="00417C8E"/>
    <w:rsid w:val="00420CDD"/>
    <w:rsid w:val="00421EE2"/>
    <w:rsid w:val="00422149"/>
    <w:rsid w:val="0042228E"/>
    <w:rsid w:val="004245D1"/>
    <w:rsid w:val="004249F0"/>
    <w:rsid w:val="00424F35"/>
    <w:rsid w:val="00425468"/>
    <w:rsid w:val="00425783"/>
    <w:rsid w:val="004259E1"/>
    <w:rsid w:val="00430034"/>
    <w:rsid w:val="00430A25"/>
    <w:rsid w:val="0043229C"/>
    <w:rsid w:val="0043256F"/>
    <w:rsid w:val="0043263B"/>
    <w:rsid w:val="00433115"/>
    <w:rsid w:val="004335CB"/>
    <w:rsid w:val="004345C4"/>
    <w:rsid w:val="00435E2B"/>
    <w:rsid w:val="00436EC7"/>
    <w:rsid w:val="00437132"/>
    <w:rsid w:val="004376C6"/>
    <w:rsid w:val="004415EC"/>
    <w:rsid w:val="0044344E"/>
    <w:rsid w:val="00443D45"/>
    <w:rsid w:val="00444B0A"/>
    <w:rsid w:val="00444B85"/>
    <w:rsid w:val="00444BB2"/>
    <w:rsid w:val="0044531B"/>
    <w:rsid w:val="004456D6"/>
    <w:rsid w:val="00445EF5"/>
    <w:rsid w:val="00446399"/>
    <w:rsid w:val="0044742E"/>
    <w:rsid w:val="004475CC"/>
    <w:rsid w:val="00447E8E"/>
    <w:rsid w:val="00447F55"/>
    <w:rsid w:val="004502E7"/>
    <w:rsid w:val="0045084D"/>
    <w:rsid w:val="004512DF"/>
    <w:rsid w:val="004512EF"/>
    <w:rsid w:val="00451317"/>
    <w:rsid w:val="00451727"/>
    <w:rsid w:val="0045196E"/>
    <w:rsid w:val="00451D75"/>
    <w:rsid w:val="0045287D"/>
    <w:rsid w:val="0045291D"/>
    <w:rsid w:val="00452992"/>
    <w:rsid w:val="00452D11"/>
    <w:rsid w:val="00452DF0"/>
    <w:rsid w:val="00453442"/>
    <w:rsid w:val="00453A39"/>
    <w:rsid w:val="00454C28"/>
    <w:rsid w:val="004550B8"/>
    <w:rsid w:val="004554BD"/>
    <w:rsid w:val="004554CB"/>
    <w:rsid w:val="00455E54"/>
    <w:rsid w:val="00455EBB"/>
    <w:rsid w:val="00456BA4"/>
    <w:rsid w:val="004578B0"/>
    <w:rsid w:val="004578B5"/>
    <w:rsid w:val="004600C8"/>
    <w:rsid w:val="00460A92"/>
    <w:rsid w:val="00460F94"/>
    <w:rsid w:val="004612AE"/>
    <w:rsid w:val="00461BAB"/>
    <w:rsid w:val="00462017"/>
    <w:rsid w:val="00462341"/>
    <w:rsid w:val="004627C3"/>
    <w:rsid w:val="00462DB3"/>
    <w:rsid w:val="004632E0"/>
    <w:rsid w:val="004642C5"/>
    <w:rsid w:val="004654ED"/>
    <w:rsid w:val="004655AF"/>
    <w:rsid w:val="00465F0D"/>
    <w:rsid w:val="004661ED"/>
    <w:rsid w:val="00466BD8"/>
    <w:rsid w:val="00467B22"/>
    <w:rsid w:val="0047164C"/>
    <w:rsid w:val="0047190E"/>
    <w:rsid w:val="00471966"/>
    <w:rsid w:val="00471AC6"/>
    <w:rsid w:val="00472E0F"/>
    <w:rsid w:val="00473401"/>
    <w:rsid w:val="00473D64"/>
    <w:rsid w:val="00473FB3"/>
    <w:rsid w:val="00474FBB"/>
    <w:rsid w:val="00475482"/>
    <w:rsid w:val="004763A0"/>
    <w:rsid w:val="004767FA"/>
    <w:rsid w:val="00476927"/>
    <w:rsid w:val="00476F2C"/>
    <w:rsid w:val="00477A28"/>
    <w:rsid w:val="00480558"/>
    <w:rsid w:val="004806C7"/>
    <w:rsid w:val="00480930"/>
    <w:rsid w:val="00482148"/>
    <w:rsid w:val="0048261C"/>
    <w:rsid w:val="00482969"/>
    <w:rsid w:val="00484C5A"/>
    <w:rsid w:val="00485A3D"/>
    <w:rsid w:val="00485EB9"/>
    <w:rsid w:val="004878BA"/>
    <w:rsid w:val="00487E3E"/>
    <w:rsid w:val="00487E4A"/>
    <w:rsid w:val="004969AB"/>
    <w:rsid w:val="00497DB5"/>
    <w:rsid w:val="004A0097"/>
    <w:rsid w:val="004A18C5"/>
    <w:rsid w:val="004A1FB6"/>
    <w:rsid w:val="004A2254"/>
    <w:rsid w:val="004A28FB"/>
    <w:rsid w:val="004A2B55"/>
    <w:rsid w:val="004A4CF9"/>
    <w:rsid w:val="004A4EFE"/>
    <w:rsid w:val="004A5289"/>
    <w:rsid w:val="004A57C3"/>
    <w:rsid w:val="004A5ADF"/>
    <w:rsid w:val="004A611A"/>
    <w:rsid w:val="004A636A"/>
    <w:rsid w:val="004A731E"/>
    <w:rsid w:val="004A7697"/>
    <w:rsid w:val="004B0B03"/>
    <w:rsid w:val="004B12C3"/>
    <w:rsid w:val="004B2004"/>
    <w:rsid w:val="004B2068"/>
    <w:rsid w:val="004B23AB"/>
    <w:rsid w:val="004B3241"/>
    <w:rsid w:val="004B4DC8"/>
    <w:rsid w:val="004B5287"/>
    <w:rsid w:val="004B56B7"/>
    <w:rsid w:val="004B5DF5"/>
    <w:rsid w:val="004B709C"/>
    <w:rsid w:val="004C010E"/>
    <w:rsid w:val="004C157E"/>
    <w:rsid w:val="004C272A"/>
    <w:rsid w:val="004C30C1"/>
    <w:rsid w:val="004C40F2"/>
    <w:rsid w:val="004C4C4C"/>
    <w:rsid w:val="004C554D"/>
    <w:rsid w:val="004C564C"/>
    <w:rsid w:val="004C64CC"/>
    <w:rsid w:val="004C7463"/>
    <w:rsid w:val="004C793B"/>
    <w:rsid w:val="004D1294"/>
    <w:rsid w:val="004D28C0"/>
    <w:rsid w:val="004D2A50"/>
    <w:rsid w:val="004D2C57"/>
    <w:rsid w:val="004D3631"/>
    <w:rsid w:val="004D4D3D"/>
    <w:rsid w:val="004D5631"/>
    <w:rsid w:val="004D585C"/>
    <w:rsid w:val="004D5FBD"/>
    <w:rsid w:val="004D78D9"/>
    <w:rsid w:val="004E022C"/>
    <w:rsid w:val="004E2AE1"/>
    <w:rsid w:val="004E466B"/>
    <w:rsid w:val="004E6136"/>
    <w:rsid w:val="004E71EF"/>
    <w:rsid w:val="004E72F7"/>
    <w:rsid w:val="004F0520"/>
    <w:rsid w:val="004F1535"/>
    <w:rsid w:val="004F1B67"/>
    <w:rsid w:val="004F23DD"/>
    <w:rsid w:val="004F27AD"/>
    <w:rsid w:val="004F2DAD"/>
    <w:rsid w:val="004F3A1B"/>
    <w:rsid w:val="004F5474"/>
    <w:rsid w:val="004F6693"/>
    <w:rsid w:val="004F6BD8"/>
    <w:rsid w:val="004F7021"/>
    <w:rsid w:val="0050094D"/>
    <w:rsid w:val="00500B2D"/>
    <w:rsid w:val="00500E1D"/>
    <w:rsid w:val="00503580"/>
    <w:rsid w:val="00503B88"/>
    <w:rsid w:val="0050452F"/>
    <w:rsid w:val="0050499C"/>
    <w:rsid w:val="00505E14"/>
    <w:rsid w:val="0050782C"/>
    <w:rsid w:val="00507953"/>
    <w:rsid w:val="00507CEB"/>
    <w:rsid w:val="00510BA4"/>
    <w:rsid w:val="00511476"/>
    <w:rsid w:val="0051194F"/>
    <w:rsid w:val="00514E58"/>
    <w:rsid w:val="00515204"/>
    <w:rsid w:val="00517EC3"/>
    <w:rsid w:val="00517FC6"/>
    <w:rsid w:val="005203F3"/>
    <w:rsid w:val="005206BD"/>
    <w:rsid w:val="0052128F"/>
    <w:rsid w:val="00521986"/>
    <w:rsid w:val="00521C79"/>
    <w:rsid w:val="00521E18"/>
    <w:rsid w:val="00522393"/>
    <w:rsid w:val="00523334"/>
    <w:rsid w:val="00523530"/>
    <w:rsid w:val="0052356B"/>
    <w:rsid w:val="00523825"/>
    <w:rsid w:val="00524835"/>
    <w:rsid w:val="005271A2"/>
    <w:rsid w:val="005302EC"/>
    <w:rsid w:val="00530338"/>
    <w:rsid w:val="00531906"/>
    <w:rsid w:val="00534888"/>
    <w:rsid w:val="00534A24"/>
    <w:rsid w:val="00534B55"/>
    <w:rsid w:val="00534FB6"/>
    <w:rsid w:val="00535A04"/>
    <w:rsid w:val="00537D01"/>
    <w:rsid w:val="005407F3"/>
    <w:rsid w:val="00540CB6"/>
    <w:rsid w:val="00540F2F"/>
    <w:rsid w:val="0054273B"/>
    <w:rsid w:val="005429D0"/>
    <w:rsid w:val="00542FFF"/>
    <w:rsid w:val="00543291"/>
    <w:rsid w:val="0054391C"/>
    <w:rsid w:val="00544512"/>
    <w:rsid w:val="0054561D"/>
    <w:rsid w:val="0054573C"/>
    <w:rsid w:val="005457C9"/>
    <w:rsid w:val="005465E2"/>
    <w:rsid w:val="0054760A"/>
    <w:rsid w:val="00552239"/>
    <w:rsid w:val="00552532"/>
    <w:rsid w:val="00553204"/>
    <w:rsid w:val="00553A5D"/>
    <w:rsid w:val="00553C12"/>
    <w:rsid w:val="00554F8E"/>
    <w:rsid w:val="005552BB"/>
    <w:rsid w:val="00556501"/>
    <w:rsid w:val="00556F7C"/>
    <w:rsid w:val="005573E0"/>
    <w:rsid w:val="005576A6"/>
    <w:rsid w:val="005576C0"/>
    <w:rsid w:val="00557C38"/>
    <w:rsid w:val="005601A9"/>
    <w:rsid w:val="005604A8"/>
    <w:rsid w:val="0056155C"/>
    <w:rsid w:val="00562555"/>
    <w:rsid w:val="0056291C"/>
    <w:rsid w:val="00562D43"/>
    <w:rsid w:val="00562FA0"/>
    <w:rsid w:val="005630A9"/>
    <w:rsid w:val="00564C27"/>
    <w:rsid w:val="00565E16"/>
    <w:rsid w:val="00565FF7"/>
    <w:rsid w:val="00567E13"/>
    <w:rsid w:val="005722CE"/>
    <w:rsid w:val="0057281C"/>
    <w:rsid w:val="00574669"/>
    <w:rsid w:val="00576455"/>
    <w:rsid w:val="00577AF0"/>
    <w:rsid w:val="00577FAB"/>
    <w:rsid w:val="005803E5"/>
    <w:rsid w:val="0058150A"/>
    <w:rsid w:val="00581E7D"/>
    <w:rsid w:val="0058250D"/>
    <w:rsid w:val="005825AF"/>
    <w:rsid w:val="00582A3F"/>
    <w:rsid w:val="00583B53"/>
    <w:rsid w:val="00584252"/>
    <w:rsid w:val="005867B1"/>
    <w:rsid w:val="00587536"/>
    <w:rsid w:val="005875B7"/>
    <w:rsid w:val="0058791F"/>
    <w:rsid w:val="005901B1"/>
    <w:rsid w:val="00591973"/>
    <w:rsid w:val="00592785"/>
    <w:rsid w:val="005934E1"/>
    <w:rsid w:val="0059398F"/>
    <w:rsid w:val="0059459C"/>
    <w:rsid w:val="00594695"/>
    <w:rsid w:val="00594E09"/>
    <w:rsid w:val="00595606"/>
    <w:rsid w:val="005963FB"/>
    <w:rsid w:val="00596B70"/>
    <w:rsid w:val="00597792"/>
    <w:rsid w:val="00597DE1"/>
    <w:rsid w:val="005A0473"/>
    <w:rsid w:val="005A1447"/>
    <w:rsid w:val="005A1683"/>
    <w:rsid w:val="005A1DC8"/>
    <w:rsid w:val="005A272F"/>
    <w:rsid w:val="005A2BBC"/>
    <w:rsid w:val="005A3B89"/>
    <w:rsid w:val="005A4306"/>
    <w:rsid w:val="005A4772"/>
    <w:rsid w:val="005A486E"/>
    <w:rsid w:val="005A6019"/>
    <w:rsid w:val="005A7F93"/>
    <w:rsid w:val="005B00A6"/>
    <w:rsid w:val="005B08C1"/>
    <w:rsid w:val="005B0B90"/>
    <w:rsid w:val="005B0BF8"/>
    <w:rsid w:val="005B2A27"/>
    <w:rsid w:val="005B47DA"/>
    <w:rsid w:val="005B6D8E"/>
    <w:rsid w:val="005B7F25"/>
    <w:rsid w:val="005C086B"/>
    <w:rsid w:val="005C1DDC"/>
    <w:rsid w:val="005C35AC"/>
    <w:rsid w:val="005C3CD5"/>
    <w:rsid w:val="005C533D"/>
    <w:rsid w:val="005C5592"/>
    <w:rsid w:val="005C56EC"/>
    <w:rsid w:val="005C654E"/>
    <w:rsid w:val="005D10CC"/>
    <w:rsid w:val="005D1A2E"/>
    <w:rsid w:val="005D1B89"/>
    <w:rsid w:val="005D271C"/>
    <w:rsid w:val="005D27CF"/>
    <w:rsid w:val="005D3A84"/>
    <w:rsid w:val="005D4016"/>
    <w:rsid w:val="005D404E"/>
    <w:rsid w:val="005D4B61"/>
    <w:rsid w:val="005D6B9C"/>
    <w:rsid w:val="005E0853"/>
    <w:rsid w:val="005E1380"/>
    <w:rsid w:val="005E26A8"/>
    <w:rsid w:val="005E2D5D"/>
    <w:rsid w:val="005E363E"/>
    <w:rsid w:val="005E4655"/>
    <w:rsid w:val="005E4F8D"/>
    <w:rsid w:val="005E55D4"/>
    <w:rsid w:val="005E5A49"/>
    <w:rsid w:val="005E76E5"/>
    <w:rsid w:val="005E7EC5"/>
    <w:rsid w:val="005F2519"/>
    <w:rsid w:val="005F328B"/>
    <w:rsid w:val="005F3539"/>
    <w:rsid w:val="005F3E1D"/>
    <w:rsid w:val="005F4A44"/>
    <w:rsid w:val="005F5F1B"/>
    <w:rsid w:val="005F6117"/>
    <w:rsid w:val="005F703E"/>
    <w:rsid w:val="005F70FF"/>
    <w:rsid w:val="005F7208"/>
    <w:rsid w:val="0060063F"/>
    <w:rsid w:val="0060104E"/>
    <w:rsid w:val="00602128"/>
    <w:rsid w:val="006021C9"/>
    <w:rsid w:val="00602277"/>
    <w:rsid w:val="00602478"/>
    <w:rsid w:val="00602A17"/>
    <w:rsid w:val="00603763"/>
    <w:rsid w:val="00603776"/>
    <w:rsid w:val="006037FA"/>
    <w:rsid w:val="00604714"/>
    <w:rsid w:val="0060511F"/>
    <w:rsid w:val="00605531"/>
    <w:rsid w:val="006068B5"/>
    <w:rsid w:val="006075D2"/>
    <w:rsid w:val="00607AAB"/>
    <w:rsid w:val="00613899"/>
    <w:rsid w:val="00614EC1"/>
    <w:rsid w:val="006159F1"/>
    <w:rsid w:val="00616CC7"/>
    <w:rsid w:val="0062031D"/>
    <w:rsid w:val="00620681"/>
    <w:rsid w:val="006208A1"/>
    <w:rsid w:val="00620AA1"/>
    <w:rsid w:val="00620BDF"/>
    <w:rsid w:val="006216F6"/>
    <w:rsid w:val="00621A54"/>
    <w:rsid w:val="00621E0D"/>
    <w:rsid w:val="0062289A"/>
    <w:rsid w:val="00624A26"/>
    <w:rsid w:val="00624B1E"/>
    <w:rsid w:val="00624F49"/>
    <w:rsid w:val="00625D9F"/>
    <w:rsid w:val="00626787"/>
    <w:rsid w:val="00626CE1"/>
    <w:rsid w:val="00627561"/>
    <w:rsid w:val="00627574"/>
    <w:rsid w:val="0063017C"/>
    <w:rsid w:val="00630327"/>
    <w:rsid w:val="00630C1E"/>
    <w:rsid w:val="00630CD1"/>
    <w:rsid w:val="0063151C"/>
    <w:rsid w:val="006326C6"/>
    <w:rsid w:val="006327C6"/>
    <w:rsid w:val="00632A1F"/>
    <w:rsid w:val="00632EE5"/>
    <w:rsid w:val="00632F3A"/>
    <w:rsid w:val="0063385F"/>
    <w:rsid w:val="00633A12"/>
    <w:rsid w:val="00633C5A"/>
    <w:rsid w:val="00634738"/>
    <w:rsid w:val="00635ED1"/>
    <w:rsid w:val="00637215"/>
    <w:rsid w:val="006401FA"/>
    <w:rsid w:val="006435AF"/>
    <w:rsid w:val="006438A5"/>
    <w:rsid w:val="00643F1F"/>
    <w:rsid w:val="006440EA"/>
    <w:rsid w:val="006447AC"/>
    <w:rsid w:val="006458A7"/>
    <w:rsid w:val="0064606B"/>
    <w:rsid w:val="0064689A"/>
    <w:rsid w:val="00646A08"/>
    <w:rsid w:val="00646CC9"/>
    <w:rsid w:val="00647137"/>
    <w:rsid w:val="00647DC8"/>
    <w:rsid w:val="00651EBA"/>
    <w:rsid w:val="006538C5"/>
    <w:rsid w:val="006548FB"/>
    <w:rsid w:val="00654B54"/>
    <w:rsid w:val="00654E24"/>
    <w:rsid w:val="00655537"/>
    <w:rsid w:val="006560A7"/>
    <w:rsid w:val="00657758"/>
    <w:rsid w:val="00660FF5"/>
    <w:rsid w:val="00661351"/>
    <w:rsid w:val="00663214"/>
    <w:rsid w:val="0066493B"/>
    <w:rsid w:val="0066504D"/>
    <w:rsid w:val="0066571B"/>
    <w:rsid w:val="00665D72"/>
    <w:rsid w:val="00666C0A"/>
    <w:rsid w:val="00666DA1"/>
    <w:rsid w:val="00666E00"/>
    <w:rsid w:val="0066771A"/>
    <w:rsid w:val="0066773D"/>
    <w:rsid w:val="00667D13"/>
    <w:rsid w:val="00667DEF"/>
    <w:rsid w:val="00667FDA"/>
    <w:rsid w:val="00671C44"/>
    <w:rsid w:val="00672354"/>
    <w:rsid w:val="0067247B"/>
    <w:rsid w:val="006732F9"/>
    <w:rsid w:val="00673572"/>
    <w:rsid w:val="00673E6C"/>
    <w:rsid w:val="0067409E"/>
    <w:rsid w:val="00675883"/>
    <w:rsid w:val="006758CB"/>
    <w:rsid w:val="00675C88"/>
    <w:rsid w:val="00676433"/>
    <w:rsid w:val="006771CC"/>
    <w:rsid w:val="0068048E"/>
    <w:rsid w:val="0068224E"/>
    <w:rsid w:val="0068233A"/>
    <w:rsid w:val="006839B7"/>
    <w:rsid w:val="006859B4"/>
    <w:rsid w:val="006863CA"/>
    <w:rsid w:val="00686D92"/>
    <w:rsid w:val="0069109B"/>
    <w:rsid w:val="0069220F"/>
    <w:rsid w:val="00692A49"/>
    <w:rsid w:val="00692DA4"/>
    <w:rsid w:val="006934B2"/>
    <w:rsid w:val="00693C4F"/>
    <w:rsid w:val="00695BAA"/>
    <w:rsid w:val="0069646B"/>
    <w:rsid w:val="006A0CD6"/>
    <w:rsid w:val="006A31C5"/>
    <w:rsid w:val="006A3C42"/>
    <w:rsid w:val="006A4848"/>
    <w:rsid w:val="006A49F8"/>
    <w:rsid w:val="006A512B"/>
    <w:rsid w:val="006A5ADF"/>
    <w:rsid w:val="006A6129"/>
    <w:rsid w:val="006A65DA"/>
    <w:rsid w:val="006A7AEA"/>
    <w:rsid w:val="006B02E9"/>
    <w:rsid w:val="006B0545"/>
    <w:rsid w:val="006B09AA"/>
    <w:rsid w:val="006B1DED"/>
    <w:rsid w:val="006B2B56"/>
    <w:rsid w:val="006B2DD5"/>
    <w:rsid w:val="006B35EA"/>
    <w:rsid w:val="006B4B08"/>
    <w:rsid w:val="006B5B99"/>
    <w:rsid w:val="006B64F1"/>
    <w:rsid w:val="006B6F9E"/>
    <w:rsid w:val="006B7F27"/>
    <w:rsid w:val="006C11CB"/>
    <w:rsid w:val="006C1390"/>
    <w:rsid w:val="006C1B62"/>
    <w:rsid w:val="006C225A"/>
    <w:rsid w:val="006C398D"/>
    <w:rsid w:val="006C3B67"/>
    <w:rsid w:val="006C45E4"/>
    <w:rsid w:val="006C46A2"/>
    <w:rsid w:val="006C46CD"/>
    <w:rsid w:val="006C4BEF"/>
    <w:rsid w:val="006C54FF"/>
    <w:rsid w:val="006C70FA"/>
    <w:rsid w:val="006C72C3"/>
    <w:rsid w:val="006C7CF0"/>
    <w:rsid w:val="006C7E8C"/>
    <w:rsid w:val="006C7F26"/>
    <w:rsid w:val="006D00BD"/>
    <w:rsid w:val="006D1DEA"/>
    <w:rsid w:val="006D204A"/>
    <w:rsid w:val="006D21CA"/>
    <w:rsid w:val="006D2F19"/>
    <w:rsid w:val="006D4E09"/>
    <w:rsid w:val="006D4EBC"/>
    <w:rsid w:val="006D5B50"/>
    <w:rsid w:val="006D6A17"/>
    <w:rsid w:val="006D6AE0"/>
    <w:rsid w:val="006D769C"/>
    <w:rsid w:val="006E043B"/>
    <w:rsid w:val="006E0805"/>
    <w:rsid w:val="006E0E14"/>
    <w:rsid w:val="006E16A5"/>
    <w:rsid w:val="006E1755"/>
    <w:rsid w:val="006E1AC3"/>
    <w:rsid w:val="006E275E"/>
    <w:rsid w:val="006E35F1"/>
    <w:rsid w:val="006E389A"/>
    <w:rsid w:val="006E4170"/>
    <w:rsid w:val="006E4AEB"/>
    <w:rsid w:val="006E4B6E"/>
    <w:rsid w:val="006E4D33"/>
    <w:rsid w:val="006E4D41"/>
    <w:rsid w:val="006E6425"/>
    <w:rsid w:val="006E67C8"/>
    <w:rsid w:val="006E7FCE"/>
    <w:rsid w:val="006F08E8"/>
    <w:rsid w:val="006F0E39"/>
    <w:rsid w:val="006F10F1"/>
    <w:rsid w:val="006F124A"/>
    <w:rsid w:val="006F176B"/>
    <w:rsid w:val="006F20B5"/>
    <w:rsid w:val="006F272E"/>
    <w:rsid w:val="006F3726"/>
    <w:rsid w:val="006F374B"/>
    <w:rsid w:val="006F43F0"/>
    <w:rsid w:val="006F4482"/>
    <w:rsid w:val="006F4844"/>
    <w:rsid w:val="006F536D"/>
    <w:rsid w:val="006F5708"/>
    <w:rsid w:val="006F6499"/>
    <w:rsid w:val="006F6FF9"/>
    <w:rsid w:val="006F720A"/>
    <w:rsid w:val="006F72B5"/>
    <w:rsid w:val="00700F14"/>
    <w:rsid w:val="00701B3F"/>
    <w:rsid w:val="00702336"/>
    <w:rsid w:val="00702567"/>
    <w:rsid w:val="007037F0"/>
    <w:rsid w:val="00704771"/>
    <w:rsid w:val="00704F00"/>
    <w:rsid w:val="0070516B"/>
    <w:rsid w:val="00705F45"/>
    <w:rsid w:val="00706E96"/>
    <w:rsid w:val="00707812"/>
    <w:rsid w:val="00707926"/>
    <w:rsid w:val="00707A6B"/>
    <w:rsid w:val="00710677"/>
    <w:rsid w:val="00710F07"/>
    <w:rsid w:val="00711C0F"/>
    <w:rsid w:val="0071241E"/>
    <w:rsid w:val="00712C3D"/>
    <w:rsid w:val="00712E37"/>
    <w:rsid w:val="00714D52"/>
    <w:rsid w:val="00715881"/>
    <w:rsid w:val="00715DA5"/>
    <w:rsid w:val="00715DD5"/>
    <w:rsid w:val="00715F38"/>
    <w:rsid w:val="00715F62"/>
    <w:rsid w:val="00715FD7"/>
    <w:rsid w:val="00716AA6"/>
    <w:rsid w:val="0071718D"/>
    <w:rsid w:val="007178F5"/>
    <w:rsid w:val="00717AE5"/>
    <w:rsid w:val="00717BEF"/>
    <w:rsid w:val="007200ED"/>
    <w:rsid w:val="0072028C"/>
    <w:rsid w:val="007207CB"/>
    <w:rsid w:val="007208B5"/>
    <w:rsid w:val="00720C68"/>
    <w:rsid w:val="00720CBD"/>
    <w:rsid w:val="0072149E"/>
    <w:rsid w:val="007215FC"/>
    <w:rsid w:val="00721C6C"/>
    <w:rsid w:val="0072210F"/>
    <w:rsid w:val="00722C6A"/>
    <w:rsid w:val="00723264"/>
    <w:rsid w:val="007239D1"/>
    <w:rsid w:val="00723B0D"/>
    <w:rsid w:val="00725033"/>
    <w:rsid w:val="00725102"/>
    <w:rsid w:val="00726F57"/>
    <w:rsid w:val="00727163"/>
    <w:rsid w:val="0072776B"/>
    <w:rsid w:val="007302EA"/>
    <w:rsid w:val="00731221"/>
    <w:rsid w:val="007320F1"/>
    <w:rsid w:val="00732A43"/>
    <w:rsid w:val="00732E82"/>
    <w:rsid w:val="00733441"/>
    <w:rsid w:val="00734DCA"/>
    <w:rsid w:val="0073501E"/>
    <w:rsid w:val="0073572F"/>
    <w:rsid w:val="00735A0B"/>
    <w:rsid w:val="0073619A"/>
    <w:rsid w:val="0073680E"/>
    <w:rsid w:val="00736F68"/>
    <w:rsid w:val="00741243"/>
    <w:rsid w:val="00741418"/>
    <w:rsid w:val="0074148E"/>
    <w:rsid w:val="00741AD2"/>
    <w:rsid w:val="00741AE3"/>
    <w:rsid w:val="007447A2"/>
    <w:rsid w:val="0074636D"/>
    <w:rsid w:val="00747A93"/>
    <w:rsid w:val="00750E31"/>
    <w:rsid w:val="00750F42"/>
    <w:rsid w:val="00753E25"/>
    <w:rsid w:val="00754D13"/>
    <w:rsid w:val="00754D31"/>
    <w:rsid w:val="00754DA0"/>
    <w:rsid w:val="00755130"/>
    <w:rsid w:val="00762C18"/>
    <w:rsid w:val="00763F3C"/>
    <w:rsid w:val="007662F7"/>
    <w:rsid w:val="00767595"/>
    <w:rsid w:val="00767CF3"/>
    <w:rsid w:val="007706EE"/>
    <w:rsid w:val="00772C48"/>
    <w:rsid w:val="00773618"/>
    <w:rsid w:val="007739BF"/>
    <w:rsid w:val="00773C1D"/>
    <w:rsid w:val="00774104"/>
    <w:rsid w:val="00774D1E"/>
    <w:rsid w:val="00776024"/>
    <w:rsid w:val="00776691"/>
    <w:rsid w:val="007776DC"/>
    <w:rsid w:val="00780034"/>
    <w:rsid w:val="0078056F"/>
    <w:rsid w:val="0078091B"/>
    <w:rsid w:val="00781696"/>
    <w:rsid w:val="00781BAD"/>
    <w:rsid w:val="00782156"/>
    <w:rsid w:val="00782BDB"/>
    <w:rsid w:val="00782BF1"/>
    <w:rsid w:val="00783478"/>
    <w:rsid w:val="00783D0D"/>
    <w:rsid w:val="00784157"/>
    <w:rsid w:val="007854E5"/>
    <w:rsid w:val="00785E4B"/>
    <w:rsid w:val="00786518"/>
    <w:rsid w:val="007870DC"/>
    <w:rsid w:val="00790D72"/>
    <w:rsid w:val="00790EE4"/>
    <w:rsid w:val="0079116D"/>
    <w:rsid w:val="00791838"/>
    <w:rsid w:val="007929EA"/>
    <w:rsid w:val="00793F53"/>
    <w:rsid w:val="00794DF5"/>
    <w:rsid w:val="00795276"/>
    <w:rsid w:val="00795CEF"/>
    <w:rsid w:val="00797291"/>
    <w:rsid w:val="00797327"/>
    <w:rsid w:val="00797F85"/>
    <w:rsid w:val="007A05E6"/>
    <w:rsid w:val="007A0A13"/>
    <w:rsid w:val="007A0DB0"/>
    <w:rsid w:val="007A2192"/>
    <w:rsid w:val="007A2E6F"/>
    <w:rsid w:val="007A3906"/>
    <w:rsid w:val="007A4EC1"/>
    <w:rsid w:val="007A5056"/>
    <w:rsid w:val="007A5FB1"/>
    <w:rsid w:val="007A62ED"/>
    <w:rsid w:val="007A69E1"/>
    <w:rsid w:val="007A77FB"/>
    <w:rsid w:val="007A7914"/>
    <w:rsid w:val="007A7CAC"/>
    <w:rsid w:val="007B04E6"/>
    <w:rsid w:val="007B1583"/>
    <w:rsid w:val="007B1FE2"/>
    <w:rsid w:val="007B2055"/>
    <w:rsid w:val="007B292E"/>
    <w:rsid w:val="007B4478"/>
    <w:rsid w:val="007B4ABF"/>
    <w:rsid w:val="007B5C3F"/>
    <w:rsid w:val="007B7B05"/>
    <w:rsid w:val="007C01D6"/>
    <w:rsid w:val="007C03E0"/>
    <w:rsid w:val="007C0403"/>
    <w:rsid w:val="007C10C7"/>
    <w:rsid w:val="007C1475"/>
    <w:rsid w:val="007C1DFD"/>
    <w:rsid w:val="007C22AF"/>
    <w:rsid w:val="007C2641"/>
    <w:rsid w:val="007C286C"/>
    <w:rsid w:val="007C4047"/>
    <w:rsid w:val="007C49BE"/>
    <w:rsid w:val="007C4C93"/>
    <w:rsid w:val="007C620A"/>
    <w:rsid w:val="007C6C71"/>
    <w:rsid w:val="007D0EE4"/>
    <w:rsid w:val="007D1930"/>
    <w:rsid w:val="007D20CE"/>
    <w:rsid w:val="007D27DF"/>
    <w:rsid w:val="007D2B48"/>
    <w:rsid w:val="007D4904"/>
    <w:rsid w:val="007D4B1B"/>
    <w:rsid w:val="007D509B"/>
    <w:rsid w:val="007D7255"/>
    <w:rsid w:val="007E042D"/>
    <w:rsid w:val="007E06DB"/>
    <w:rsid w:val="007E0903"/>
    <w:rsid w:val="007E0EA6"/>
    <w:rsid w:val="007E15AA"/>
    <w:rsid w:val="007E1C91"/>
    <w:rsid w:val="007E3E62"/>
    <w:rsid w:val="007E4812"/>
    <w:rsid w:val="007E4F09"/>
    <w:rsid w:val="007E65EC"/>
    <w:rsid w:val="007E6B08"/>
    <w:rsid w:val="007E7D8E"/>
    <w:rsid w:val="007E7DE0"/>
    <w:rsid w:val="007E7F30"/>
    <w:rsid w:val="007F07DB"/>
    <w:rsid w:val="007F17F8"/>
    <w:rsid w:val="007F2166"/>
    <w:rsid w:val="007F26B6"/>
    <w:rsid w:val="007F2901"/>
    <w:rsid w:val="007F2C79"/>
    <w:rsid w:val="007F3476"/>
    <w:rsid w:val="007F3E8D"/>
    <w:rsid w:val="007F40EC"/>
    <w:rsid w:val="007F4147"/>
    <w:rsid w:val="007F4C93"/>
    <w:rsid w:val="007F6614"/>
    <w:rsid w:val="007F705D"/>
    <w:rsid w:val="007F715F"/>
    <w:rsid w:val="007F749C"/>
    <w:rsid w:val="007F750E"/>
    <w:rsid w:val="007F7C40"/>
    <w:rsid w:val="00800405"/>
    <w:rsid w:val="00800B55"/>
    <w:rsid w:val="008018D3"/>
    <w:rsid w:val="00801C81"/>
    <w:rsid w:val="008036A1"/>
    <w:rsid w:val="00803E75"/>
    <w:rsid w:val="00804F9A"/>
    <w:rsid w:val="00805D25"/>
    <w:rsid w:val="00805D6D"/>
    <w:rsid w:val="00806102"/>
    <w:rsid w:val="0080740E"/>
    <w:rsid w:val="008109EE"/>
    <w:rsid w:val="0081158D"/>
    <w:rsid w:val="00811767"/>
    <w:rsid w:val="0081246B"/>
    <w:rsid w:val="00812605"/>
    <w:rsid w:val="00812723"/>
    <w:rsid w:val="00813800"/>
    <w:rsid w:val="008150FB"/>
    <w:rsid w:val="00815D00"/>
    <w:rsid w:val="00815FF9"/>
    <w:rsid w:val="00817C68"/>
    <w:rsid w:val="00820988"/>
    <w:rsid w:val="00820D1D"/>
    <w:rsid w:val="00820D4A"/>
    <w:rsid w:val="008212AE"/>
    <w:rsid w:val="008235E3"/>
    <w:rsid w:val="00823D45"/>
    <w:rsid w:val="008243C3"/>
    <w:rsid w:val="0082477E"/>
    <w:rsid w:val="00825627"/>
    <w:rsid w:val="0082647E"/>
    <w:rsid w:val="00827FD4"/>
    <w:rsid w:val="00832464"/>
    <w:rsid w:val="00832AE3"/>
    <w:rsid w:val="008343E5"/>
    <w:rsid w:val="0083580D"/>
    <w:rsid w:val="00836690"/>
    <w:rsid w:val="00836F21"/>
    <w:rsid w:val="008370EC"/>
    <w:rsid w:val="00837186"/>
    <w:rsid w:val="0083770B"/>
    <w:rsid w:val="008404F6"/>
    <w:rsid w:val="00841D72"/>
    <w:rsid w:val="0084244C"/>
    <w:rsid w:val="00843835"/>
    <w:rsid w:val="00843DA7"/>
    <w:rsid w:val="008441FF"/>
    <w:rsid w:val="00844DC9"/>
    <w:rsid w:val="00845E98"/>
    <w:rsid w:val="00846002"/>
    <w:rsid w:val="0084652C"/>
    <w:rsid w:val="008471F2"/>
    <w:rsid w:val="008473E2"/>
    <w:rsid w:val="00847BEC"/>
    <w:rsid w:val="00847C3C"/>
    <w:rsid w:val="008511D3"/>
    <w:rsid w:val="0085158F"/>
    <w:rsid w:val="00851786"/>
    <w:rsid w:val="00851F91"/>
    <w:rsid w:val="008525B1"/>
    <w:rsid w:val="008531A8"/>
    <w:rsid w:val="00853505"/>
    <w:rsid w:val="008545F3"/>
    <w:rsid w:val="008546A7"/>
    <w:rsid w:val="00854C34"/>
    <w:rsid w:val="00855C23"/>
    <w:rsid w:val="00856B90"/>
    <w:rsid w:val="008616DB"/>
    <w:rsid w:val="008617FD"/>
    <w:rsid w:val="00861C02"/>
    <w:rsid w:val="0086260E"/>
    <w:rsid w:val="00862C28"/>
    <w:rsid w:val="00864393"/>
    <w:rsid w:val="00865163"/>
    <w:rsid w:val="00865398"/>
    <w:rsid w:val="0086554A"/>
    <w:rsid w:val="008661C6"/>
    <w:rsid w:val="00866501"/>
    <w:rsid w:val="008668DF"/>
    <w:rsid w:val="00867283"/>
    <w:rsid w:val="00867482"/>
    <w:rsid w:val="008677F8"/>
    <w:rsid w:val="008679E8"/>
    <w:rsid w:val="00867A95"/>
    <w:rsid w:val="00870276"/>
    <w:rsid w:val="008706FF"/>
    <w:rsid w:val="00870983"/>
    <w:rsid w:val="00870F28"/>
    <w:rsid w:val="0087114C"/>
    <w:rsid w:val="00871981"/>
    <w:rsid w:val="00873563"/>
    <w:rsid w:val="008741AF"/>
    <w:rsid w:val="0087431B"/>
    <w:rsid w:val="00875518"/>
    <w:rsid w:val="00875D5B"/>
    <w:rsid w:val="00875F18"/>
    <w:rsid w:val="00876072"/>
    <w:rsid w:val="00880F02"/>
    <w:rsid w:val="00880F05"/>
    <w:rsid w:val="00881EE3"/>
    <w:rsid w:val="008825E8"/>
    <w:rsid w:val="008826DD"/>
    <w:rsid w:val="0088274C"/>
    <w:rsid w:val="00882CF2"/>
    <w:rsid w:val="00882F11"/>
    <w:rsid w:val="0088371B"/>
    <w:rsid w:val="00883765"/>
    <w:rsid w:val="00884199"/>
    <w:rsid w:val="00884C77"/>
    <w:rsid w:val="00886357"/>
    <w:rsid w:val="00886A47"/>
    <w:rsid w:val="00886B8F"/>
    <w:rsid w:val="00886BF8"/>
    <w:rsid w:val="00887D09"/>
    <w:rsid w:val="0089012B"/>
    <w:rsid w:val="00890600"/>
    <w:rsid w:val="00890D52"/>
    <w:rsid w:val="0089151A"/>
    <w:rsid w:val="008917CC"/>
    <w:rsid w:val="00891937"/>
    <w:rsid w:val="00891A0B"/>
    <w:rsid w:val="00891EA6"/>
    <w:rsid w:val="008929F5"/>
    <w:rsid w:val="008937D9"/>
    <w:rsid w:val="008939DC"/>
    <w:rsid w:val="00894866"/>
    <w:rsid w:val="00894978"/>
    <w:rsid w:val="008A0006"/>
    <w:rsid w:val="008A0E6C"/>
    <w:rsid w:val="008A163A"/>
    <w:rsid w:val="008A2DA0"/>
    <w:rsid w:val="008A3747"/>
    <w:rsid w:val="008A4461"/>
    <w:rsid w:val="008A4E13"/>
    <w:rsid w:val="008A6133"/>
    <w:rsid w:val="008A6DAB"/>
    <w:rsid w:val="008A707E"/>
    <w:rsid w:val="008B0AE6"/>
    <w:rsid w:val="008B1170"/>
    <w:rsid w:val="008B11F0"/>
    <w:rsid w:val="008B2397"/>
    <w:rsid w:val="008B25AD"/>
    <w:rsid w:val="008B2CFC"/>
    <w:rsid w:val="008B384C"/>
    <w:rsid w:val="008B39D0"/>
    <w:rsid w:val="008B3DDF"/>
    <w:rsid w:val="008B3E17"/>
    <w:rsid w:val="008B3E33"/>
    <w:rsid w:val="008B66C5"/>
    <w:rsid w:val="008B7276"/>
    <w:rsid w:val="008C0BC4"/>
    <w:rsid w:val="008C2971"/>
    <w:rsid w:val="008C2D31"/>
    <w:rsid w:val="008C42E3"/>
    <w:rsid w:val="008C4F0E"/>
    <w:rsid w:val="008C608E"/>
    <w:rsid w:val="008C6F67"/>
    <w:rsid w:val="008C7625"/>
    <w:rsid w:val="008D0363"/>
    <w:rsid w:val="008D05D6"/>
    <w:rsid w:val="008D0646"/>
    <w:rsid w:val="008D0D1A"/>
    <w:rsid w:val="008D12D6"/>
    <w:rsid w:val="008D145A"/>
    <w:rsid w:val="008D2A00"/>
    <w:rsid w:val="008D2A16"/>
    <w:rsid w:val="008D2D17"/>
    <w:rsid w:val="008D34FC"/>
    <w:rsid w:val="008D3A9A"/>
    <w:rsid w:val="008D4119"/>
    <w:rsid w:val="008D41BE"/>
    <w:rsid w:val="008D4884"/>
    <w:rsid w:val="008E1BAE"/>
    <w:rsid w:val="008E2042"/>
    <w:rsid w:val="008E2202"/>
    <w:rsid w:val="008E2606"/>
    <w:rsid w:val="008E36CB"/>
    <w:rsid w:val="008E36F3"/>
    <w:rsid w:val="008E3B9A"/>
    <w:rsid w:val="008E41F6"/>
    <w:rsid w:val="008E4DD4"/>
    <w:rsid w:val="008E571E"/>
    <w:rsid w:val="008E7E39"/>
    <w:rsid w:val="008E7F04"/>
    <w:rsid w:val="008F1803"/>
    <w:rsid w:val="008F1A86"/>
    <w:rsid w:val="008F21A2"/>
    <w:rsid w:val="008F28AD"/>
    <w:rsid w:val="008F29FD"/>
    <w:rsid w:val="008F2DA4"/>
    <w:rsid w:val="008F4087"/>
    <w:rsid w:val="008F6D5B"/>
    <w:rsid w:val="008F794E"/>
    <w:rsid w:val="00900D46"/>
    <w:rsid w:val="00900EDE"/>
    <w:rsid w:val="00901C29"/>
    <w:rsid w:val="00901E71"/>
    <w:rsid w:val="0090244A"/>
    <w:rsid w:val="00902C92"/>
    <w:rsid w:val="00902E26"/>
    <w:rsid w:val="00902E97"/>
    <w:rsid w:val="0090333B"/>
    <w:rsid w:val="00903E9C"/>
    <w:rsid w:val="00904A6E"/>
    <w:rsid w:val="0090516A"/>
    <w:rsid w:val="00905763"/>
    <w:rsid w:val="00905D9F"/>
    <w:rsid w:val="00906377"/>
    <w:rsid w:val="00906C0E"/>
    <w:rsid w:val="00907057"/>
    <w:rsid w:val="009070EF"/>
    <w:rsid w:val="00907133"/>
    <w:rsid w:val="00907BB5"/>
    <w:rsid w:val="00910195"/>
    <w:rsid w:val="0091146F"/>
    <w:rsid w:val="00911975"/>
    <w:rsid w:val="00911AA5"/>
    <w:rsid w:val="00912439"/>
    <w:rsid w:val="0091398B"/>
    <w:rsid w:val="00913AE3"/>
    <w:rsid w:val="009141CA"/>
    <w:rsid w:val="00914313"/>
    <w:rsid w:val="00914C15"/>
    <w:rsid w:val="00916384"/>
    <w:rsid w:val="00916AF3"/>
    <w:rsid w:val="00916C50"/>
    <w:rsid w:val="0091721F"/>
    <w:rsid w:val="00917358"/>
    <w:rsid w:val="00920341"/>
    <w:rsid w:val="00920417"/>
    <w:rsid w:val="009212F3"/>
    <w:rsid w:val="00921B4A"/>
    <w:rsid w:val="00921BDF"/>
    <w:rsid w:val="00922134"/>
    <w:rsid w:val="00922C74"/>
    <w:rsid w:val="00923601"/>
    <w:rsid w:val="00924D6A"/>
    <w:rsid w:val="00925B9B"/>
    <w:rsid w:val="00925CFD"/>
    <w:rsid w:val="00926B33"/>
    <w:rsid w:val="009301D0"/>
    <w:rsid w:val="00932281"/>
    <w:rsid w:val="009330EB"/>
    <w:rsid w:val="009351F0"/>
    <w:rsid w:val="00935B4E"/>
    <w:rsid w:val="00935CB4"/>
    <w:rsid w:val="0093725C"/>
    <w:rsid w:val="009407B6"/>
    <w:rsid w:val="00940CD7"/>
    <w:rsid w:val="00942B64"/>
    <w:rsid w:val="00942B67"/>
    <w:rsid w:val="009441AE"/>
    <w:rsid w:val="009455B8"/>
    <w:rsid w:val="00946198"/>
    <w:rsid w:val="0094664F"/>
    <w:rsid w:val="009467EF"/>
    <w:rsid w:val="00950D7C"/>
    <w:rsid w:val="00951291"/>
    <w:rsid w:val="00953E75"/>
    <w:rsid w:val="00953EB3"/>
    <w:rsid w:val="0095511D"/>
    <w:rsid w:val="00955C59"/>
    <w:rsid w:val="009562CC"/>
    <w:rsid w:val="009562D8"/>
    <w:rsid w:val="00957157"/>
    <w:rsid w:val="00957780"/>
    <w:rsid w:val="00957CD8"/>
    <w:rsid w:val="00960293"/>
    <w:rsid w:val="00960305"/>
    <w:rsid w:val="00960603"/>
    <w:rsid w:val="00960FA4"/>
    <w:rsid w:val="00961097"/>
    <w:rsid w:val="00962424"/>
    <w:rsid w:val="0096275B"/>
    <w:rsid w:val="009633AF"/>
    <w:rsid w:val="00963CE3"/>
    <w:rsid w:val="009646AB"/>
    <w:rsid w:val="00964B54"/>
    <w:rsid w:val="009678A4"/>
    <w:rsid w:val="00970EBD"/>
    <w:rsid w:val="00971AA4"/>
    <w:rsid w:val="00971F47"/>
    <w:rsid w:val="00973302"/>
    <w:rsid w:val="00973C6E"/>
    <w:rsid w:val="00977193"/>
    <w:rsid w:val="00977A98"/>
    <w:rsid w:val="00977C4A"/>
    <w:rsid w:val="009803E1"/>
    <w:rsid w:val="00980B4F"/>
    <w:rsid w:val="00980D49"/>
    <w:rsid w:val="00981642"/>
    <w:rsid w:val="00982405"/>
    <w:rsid w:val="00982955"/>
    <w:rsid w:val="00983C83"/>
    <w:rsid w:val="00984162"/>
    <w:rsid w:val="009844C1"/>
    <w:rsid w:val="009900B7"/>
    <w:rsid w:val="009902EB"/>
    <w:rsid w:val="0099040F"/>
    <w:rsid w:val="009913E1"/>
    <w:rsid w:val="0099239A"/>
    <w:rsid w:val="0099426A"/>
    <w:rsid w:val="00994D10"/>
    <w:rsid w:val="00995121"/>
    <w:rsid w:val="00996729"/>
    <w:rsid w:val="009A0564"/>
    <w:rsid w:val="009A058A"/>
    <w:rsid w:val="009A0714"/>
    <w:rsid w:val="009A13AC"/>
    <w:rsid w:val="009A2653"/>
    <w:rsid w:val="009A286D"/>
    <w:rsid w:val="009A3082"/>
    <w:rsid w:val="009A37A8"/>
    <w:rsid w:val="009A3B82"/>
    <w:rsid w:val="009A4384"/>
    <w:rsid w:val="009A47BB"/>
    <w:rsid w:val="009A59EA"/>
    <w:rsid w:val="009A5B58"/>
    <w:rsid w:val="009A5E43"/>
    <w:rsid w:val="009A5FCD"/>
    <w:rsid w:val="009A61AF"/>
    <w:rsid w:val="009A6937"/>
    <w:rsid w:val="009A69EE"/>
    <w:rsid w:val="009B05EC"/>
    <w:rsid w:val="009B08A1"/>
    <w:rsid w:val="009B11F3"/>
    <w:rsid w:val="009B1729"/>
    <w:rsid w:val="009B2559"/>
    <w:rsid w:val="009B2BCF"/>
    <w:rsid w:val="009B326A"/>
    <w:rsid w:val="009B3B4A"/>
    <w:rsid w:val="009B43B6"/>
    <w:rsid w:val="009B43EB"/>
    <w:rsid w:val="009B5F49"/>
    <w:rsid w:val="009B624C"/>
    <w:rsid w:val="009B634A"/>
    <w:rsid w:val="009B6708"/>
    <w:rsid w:val="009B670C"/>
    <w:rsid w:val="009B6775"/>
    <w:rsid w:val="009B6BAF"/>
    <w:rsid w:val="009B75D3"/>
    <w:rsid w:val="009B7685"/>
    <w:rsid w:val="009B7749"/>
    <w:rsid w:val="009C0487"/>
    <w:rsid w:val="009C0787"/>
    <w:rsid w:val="009C0A3A"/>
    <w:rsid w:val="009C0EFD"/>
    <w:rsid w:val="009C0F9A"/>
    <w:rsid w:val="009C1DD3"/>
    <w:rsid w:val="009C247D"/>
    <w:rsid w:val="009C2A72"/>
    <w:rsid w:val="009C2ED1"/>
    <w:rsid w:val="009C313F"/>
    <w:rsid w:val="009C33AF"/>
    <w:rsid w:val="009C39F2"/>
    <w:rsid w:val="009C3E7E"/>
    <w:rsid w:val="009C4A58"/>
    <w:rsid w:val="009C57AF"/>
    <w:rsid w:val="009C613B"/>
    <w:rsid w:val="009C65D3"/>
    <w:rsid w:val="009C6A41"/>
    <w:rsid w:val="009C6D80"/>
    <w:rsid w:val="009D0FC1"/>
    <w:rsid w:val="009D1DE5"/>
    <w:rsid w:val="009D2962"/>
    <w:rsid w:val="009D34D9"/>
    <w:rsid w:val="009D3C3F"/>
    <w:rsid w:val="009D40FE"/>
    <w:rsid w:val="009D41D2"/>
    <w:rsid w:val="009D42D2"/>
    <w:rsid w:val="009D4A16"/>
    <w:rsid w:val="009D6416"/>
    <w:rsid w:val="009D663D"/>
    <w:rsid w:val="009D6C6D"/>
    <w:rsid w:val="009E08FA"/>
    <w:rsid w:val="009E0AA1"/>
    <w:rsid w:val="009E1FC0"/>
    <w:rsid w:val="009E2121"/>
    <w:rsid w:val="009E377A"/>
    <w:rsid w:val="009E378F"/>
    <w:rsid w:val="009E4080"/>
    <w:rsid w:val="009E601F"/>
    <w:rsid w:val="009E633E"/>
    <w:rsid w:val="009E78A0"/>
    <w:rsid w:val="009E7EC4"/>
    <w:rsid w:val="009F1F69"/>
    <w:rsid w:val="009F497E"/>
    <w:rsid w:val="009F4AAF"/>
    <w:rsid w:val="009F4D3D"/>
    <w:rsid w:val="009F4DCC"/>
    <w:rsid w:val="009F54F5"/>
    <w:rsid w:val="009F5E48"/>
    <w:rsid w:val="009F7D67"/>
    <w:rsid w:val="00A0040A"/>
    <w:rsid w:val="00A00F2B"/>
    <w:rsid w:val="00A01FD5"/>
    <w:rsid w:val="00A025BE"/>
    <w:rsid w:val="00A035AA"/>
    <w:rsid w:val="00A03814"/>
    <w:rsid w:val="00A03A65"/>
    <w:rsid w:val="00A048E7"/>
    <w:rsid w:val="00A049B0"/>
    <w:rsid w:val="00A061D9"/>
    <w:rsid w:val="00A0649B"/>
    <w:rsid w:val="00A065DC"/>
    <w:rsid w:val="00A06B6D"/>
    <w:rsid w:val="00A0736F"/>
    <w:rsid w:val="00A10072"/>
    <w:rsid w:val="00A100CE"/>
    <w:rsid w:val="00A10783"/>
    <w:rsid w:val="00A10EED"/>
    <w:rsid w:val="00A111F9"/>
    <w:rsid w:val="00A12F7A"/>
    <w:rsid w:val="00A1347C"/>
    <w:rsid w:val="00A145AF"/>
    <w:rsid w:val="00A148AD"/>
    <w:rsid w:val="00A14EED"/>
    <w:rsid w:val="00A151FD"/>
    <w:rsid w:val="00A151FF"/>
    <w:rsid w:val="00A16BEA"/>
    <w:rsid w:val="00A16CB3"/>
    <w:rsid w:val="00A1751A"/>
    <w:rsid w:val="00A176FA"/>
    <w:rsid w:val="00A2075F"/>
    <w:rsid w:val="00A218C2"/>
    <w:rsid w:val="00A21DB1"/>
    <w:rsid w:val="00A21F1F"/>
    <w:rsid w:val="00A22707"/>
    <w:rsid w:val="00A23F16"/>
    <w:rsid w:val="00A25229"/>
    <w:rsid w:val="00A27CC0"/>
    <w:rsid w:val="00A302F9"/>
    <w:rsid w:val="00A31491"/>
    <w:rsid w:val="00A31A4B"/>
    <w:rsid w:val="00A31BBE"/>
    <w:rsid w:val="00A3221A"/>
    <w:rsid w:val="00A3350B"/>
    <w:rsid w:val="00A34181"/>
    <w:rsid w:val="00A341C9"/>
    <w:rsid w:val="00A3434E"/>
    <w:rsid w:val="00A34659"/>
    <w:rsid w:val="00A35C1C"/>
    <w:rsid w:val="00A3615F"/>
    <w:rsid w:val="00A3636C"/>
    <w:rsid w:val="00A36530"/>
    <w:rsid w:val="00A4059D"/>
    <w:rsid w:val="00A40D86"/>
    <w:rsid w:val="00A42460"/>
    <w:rsid w:val="00A42559"/>
    <w:rsid w:val="00A427FC"/>
    <w:rsid w:val="00A42B59"/>
    <w:rsid w:val="00A437D6"/>
    <w:rsid w:val="00A43E82"/>
    <w:rsid w:val="00A44442"/>
    <w:rsid w:val="00A44F51"/>
    <w:rsid w:val="00A45D79"/>
    <w:rsid w:val="00A4729B"/>
    <w:rsid w:val="00A479E1"/>
    <w:rsid w:val="00A47CE5"/>
    <w:rsid w:val="00A5063F"/>
    <w:rsid w:val="00A51790"/>
    <w:rsid w:val="00A52D2E"/>
    <w:rsid w:val="00A5325E"/>
    <w:rsid w:val="00A536C9"/>
    <w:rsid w:val="00A53E87"/>
    <w:rsid w:val="00A54036"/>
    <w:rsid w:val="00A54C88"/>
    <w:rsid w:val="00A5610F"/>
    <w:rsid w:val="00A56906"/>
    <w:rsid w:val="00A570DE"/>
    <w:rsid w:val="00A576B1"/>
    <w:rsid w:val="00A57A1B"/>
    <w:rsid w:val="00A57E8C"/>
    <w:rsid w:val="00A6135F"/>
    <w:rsid w:val="00A6196D"/>
    <w:rsid w:val="00A62DF4"/>
    <w:rsid w:val="00A63177"/>
    <w:rsid w:val="00A6344F"/>
    <w:rsid w:val="00A63C76"/>
    <w:rsid w:val="00A63E92"/>
    <w:rsid w:val="00A65104"/>
    <w:rsid w:val="00A65BAE"/>
    <w:rsid w:val="00A661BB"/>
    <w:rsid w:val="00A66F2B"/>
    <w:rsid w:val="00A66FE6"/>
    <w:rsid w:val="00A67331"/>
    <w:rsid w:val="00A67A76"/>
    <w:rsid w:val="00A700AF"/>
    <w:rsid w:val="00A70618"/>
    <w:rsid w:val="00A70870"/>
    <w:rsid w:val="00A7273D"/>
    <w:rsid w:val="00A73647"/>
    <w:rsid w:val="00A74042"/>
    <w:rsid w:val="00A76024"/>
    <w:rsid w:val="00A76454"/>
    <w:rsid w:val="00A800B7"/>
    <w:rsid w:val="00A81B02"/>
    <w:rsid w:val="00A82CF9"/>
    <w:rsid w:val="00A832A0"/>
    <w:rsid w:val="00A83708"/>
    <w:rsid w:val="00A83A52"/>
    <w:rsid w:val="00A8422C"/>
    <w:rsid w:val="00A85C15"/>
    <w:rsid w:val="00A914E9"/>
    <w:rsid w:val="00A926AB"/>
    <w:rsid w:val="00A92AF2"/>
    <w:rsid w:val="00A93043"/>
    <w:rsid w:val="00A9491B"/>
    <w:rsid w:val="00A950D3"/>
    <w:rsid w:val="00A955B9"/>
    <w:rsid w:val="00A956D2"/>
    <w:rsid w:val="00A96C78"/>
    <w:rsid w:val="00A973C8"/>
    <w:rsid w:val="00A97945"/>
    <w:rsid w:val="00A97F3A"/>
    <w:rsid w:val="00AA0806"/>
    <w:rsid w:val="00AA0AF4"/>
    <w:rsid w:val="00AA0D66"/>
    <w:rsid w:val="00AA0FCC"/>
    <w:rsid w:val="00AA16C8"/>
    <w:rsid w:val="00AA204C"/>
    <w:rsid w:val="00AA21D9"/>
    <w:rsid w:val="00AA4022"/>
    <w:rsid w:val="00AA5150"/>
    <w:rsid w:val="00AA5207"/>
    <w:rsid w:val="00AA5366"/>
    <w:rsid w:val="00AA6571"/>
    <w:rsid w:val="00AA66D8"/>
    <w:rsid w:val="00AB0765"/>
    <w:rsid w:val="00AB33B2"/>
    <w:rsid w:val="00AB3D23"/>
    <w:rsid w:val="00AB5369"/>
    <w:rsid w:val="00AB54E4"/>
    <w:rsid w:val="00AB5559"/>
    <w:rsid w:val="00AB7295"/>
    <w:rsid w:val="00AB7935"/>
    <w:rsid w:val="00AC054F"/>
    <w:rsid w:val="00AC0ACC"/>
    <w:rsid w:val="00AC0B59"/>
    <w:rsid w:val="00AC10DA"/>
    <w:rsid w:val="00AC15CF"/>
    <w:rsid w:val="00AC2116"/>
    <w:rsid w:val="00AC2719"/>
    <w:rsid w:val="00AC285B"/>
    <w:rsid w:val="00AC2BDD"/>
    <w:rsid w:val="00AC2FED"/>
    <w:rsid w:val="00AC38A6"/>
    <w:rsid w:val="00AC3CF3"/>
    <w:rsid w:val="00AC56F1"/>
    <w:rsid w:val="00AC59D4"/>
    <w:rsid w:val="00AC5E9E"/>
    <w:rsid w:val="00AC706A"/>
    <w:rsid w:val="00AC77CF"/>
    <w:rsid w:val="00AC7F5F"/>
    <w:rsid w:val="00AD1679"/>
    <w:rsid w:val="00AD1CB3"/>
    <w:rsid w:val="00AD1F82"/>
    <w:rsid w:val="00AD23A1"/>
    <w:rsid w:val="00AD3235"/>
    <w:rsid w:val="00AD3650"/>
    <w:rsid w:val="00AD37EB"/>
    <w:rsid w:val="00AD4417"/>
    <w:rsid w:val="00AD4FED"/>
    <w:rsid w:val="00AD5342"/>
    <w:rsid w:val="00AE1EFA"/>
    <w:rsid w:val="00AE2598"/>
    <w:rsid w:val="00AE3AEF"/>
    <w:rsid w:val="00AE5309"/>
    <w:rsid w:val="00AE6D43"/>
    <w:rsid w:val="00AE7C3B"/>
    <w:rsid w:val="00AF0B96"/>
    <w:rsid w:val="00AF13F7"/>
    <w:rsid w:val="00AF15FD"/>
    <w:rsid w:val="00AF1872"/>
    <w:rsid w:val="00AF18F9"/>
    <w:rsid w:val="00AF238C"/>
    <w:rsid w:val="00AF26E6"/>
    <w:rsid w:val="00AF33CC"/>
    <w:rsid w:val="00AF40EA"/>
    <w:rsid w:val="00AF4550"/>
    <w:rsid w:val="00AF6205"/>
    <w:rsid w:val="00AF674B"/>
    <w:rsid w:val="00AF6892"/>
    <w:rsid w:val="00AF6DF7"/>
    <w:rsid w:val="00AF7919"/>
    <w:rsid w:val="00B00CA0"/>
    <w:rsid w:val="00B01E65"/>
    <w:rsid w:val="00B0234A"/>
    <w:rsid w:val="00B047C4"/>
    <w:rsid w:val="00B048B8"/>
    <w:rsid w:val="00B0550E"/>
    <w:rsid w:val="00B0563E"/>
    <w:rsid w:val="00B056B3"/>
    <w:rsid w:val="00B05AFC"/>
    <w:rsid w:val="00B07B38"/>
    <w:rsid w:val="00B07E6D"/>
    <w:rsid w:val="00B11704"/>
    <w:rsid w:val="00B1208A"/>
    <w:rsid w:val="00B12401"/>
    <w:rsid w:val="00B1293E"/>
    <w:rsid w:val="00B12A76"/>
    <w:rsid w:val="00B13554"/>
    <w:rsid w:val="00B13618"/>
    <w:rsid w:val="00B13E03"/>
    <w:rsid w:val="00B1668B"/>
    <w:rsid w:val="00B2006C"/>
    <w:rsid w:val="00B21B78"/>
    <w:rsid w:val="00B225BF"/>
    <w:rsid w:val="00B24033"/>
    <w:rsid w:val="00B2508F"/>
    <w:rsid w:val="00B2513E"/>
    <w:rsid w:val="00B25752"/>
    <w:rsid w:val="00B26157"/>
    <w:rsid w:val="00B26898"/>
    <w:rsid w:val="00B27884"/>
    <w:rsid w:val="00B279DF"/>
    <w:rsid w:val="00B27B47"/>
    <w:rsid w:val="00B30412"/>
    <w:rsid w:val="00B31949"/>
    <w:rsid w:val="00B31953"/>
    <w:rsid w:val="00B3282A"/>
    <w:rsid w:val="00B33355"/>
    <w:rsid w:val="00B35567"/>
    <w:rsid w:val="00B36814"/>
    <w:rsid w:val="00B37BA3"/>
    <w:rsid w:val="00B37D9A"/>
    <w:rsid w:val="00B408AF"/>
    <w:rsid w:val="00B40E6F"/>
    <w:rsid w:val="00B4280A"/>
    <w:rsid w:val="00B42F3E"/>
    <w:rsid w:val="00B43F02"/>
    <w:rsid w:val="00B44CEE"/>
    <w:rsid w:val="00B46373"/>
    <w:rsid w:val="00B466E4"/>
    <w:rsid w:val="00B50666"/>
    <w:rsid w:val="00B51D54"/>
    <w:rsid w:val="00B51D94"/>
    <w:rsid w:val="00B522CF"/>
    <w:rsid w:val="00B53FBE"/>
    <w:rsid w:val="00B54336"/>
    <w:rsid w:val="00B54501"/>
    <w:rsid w:val="00B5460D"/>
    <w:rsid w:val="00B55A00"/>
    <w:rsid w:val="00B57CED"/>
    <w:rsid w:val="00B61693"/>
    <w:rsid w:val="00B6185F"/>
    <w:rsid w:val="00B61B6A"/>
    <w:rsid w:val="00B62812"/>
    <w:rsid w:val="00B62EBF"/>
    <w:rsid w:val="00B63F4B"/>
    <w:rsid w:val="00B654C7"/>
    <w:rsid w:val="00B65F2B"/>
    <w:rsid w:val="00B662C6"/>
    <w:rsid w:val="00B66711"/>
    <w:rsid w:val="00B667B1"/>
    <w:rsid w:val="00B706BA"/>
    <w:rsid w:val="00B70999"/>
    <w:rsid w:val="00B70C5F"/>
    <w:rsid w:val="00B7125C"/>
    <w:rsid w:val="00B736E6"/>
    <w:rsid w:val="00B73DEE"/>
    <w:rsid w:val="00B7421C"/>
    <w:rsid w:val="00B744B6"/>
    <w:rsid w:val="00B7498D"/>
    <w:rsid w:val="00B75EC2"/>
    <w:rsid w:val="00B76748"/>
    <w:rsid w:val="00B76F31"/>
    <w:rsid w:val="00B772EE"/>
    <w:rsid w:val="00B77B07"/>
    <w:rsid w:val="00B80952"/>
    <w:rsid w:val="00B8196E"/>
    <w:rsid w:val="00B82011"/>
    <w:rsid w:val="00B823EE"/>
    <w:rsid w:val="00B82FF1"/>
    <w:rsid w:val="00B84622"/>
    <w:rsid w:val="00B84CBA"/>
    <w:rsid w:val="00B84E15"/>
    <w:rsid w:val="00B85719"/>
    <w:rsid w:val="00B85D63"/>
    <w:rsid w:val="00B872FD"/>
    <w:rsid w:val="00B87987"/>
    <w:rsid w:val="00B90668"/>
    <w:rsid w:val="00B932F5"/>
    <w:rsid w:val="00B93B3D"/>
    <w:rsid w:val="00B9428E"/>
    <w:rsid w:val="00B94598"/>
    <w:rsid w:val="00B95453"/>
    <w:rsid w:val="00B957E4"/>
    <w:rsid w:val="00B972C6"/>
    <w:rsid w:val="00B97AA1"/>
    <w:rsid w:val="00B97B80"/>
    <w:rsid w:val="00BA00C0"/>
    <w:rsid w:val="00BA093B"/>
    <w:rsid w:val="00BA0F8C"/>
    <w:rsid w:val="00BA2358"/>
    <w:rsid w:val="00BA4061"/>
    <w:rsid w:val="00BA5C03"/>
    <w:rsid w:val="00BA68EB"/>
    <w:rsid w:val="00BA7B62"/>
    <w:rsid w:val="00BB14F9"/>
    <w:rsid w:val="00BB1B62"/>
    <w:rsid w:val="00BB23EA"/>
    <w:rsid w:val="00BB330F"/>
    <w:rsid w:val="00BB3F1F"/>
    <w:rsid w:val="00BB52B5"/>
    <w:rsid w:val="00BB562E"/>
    <w:rsid w:val="00BB56F1"/>
    <w:rsid w:val="00BB62C9"/>
    <w:rsid w:val="00BB67EE"/>
    <w:rsid w:val="00BB78FC"/>
    <w:rsid w:val="00BB7939"/>
    <w:rsid w:val="00BC00DF"/>
    <w:rsid w:val="00BC01C9"/>
    <w:rsid w:val="00BC0C68"/>
    <w:rsid w:val="00BC20BE"/>
    <w:rsid w:val="00BC2324"/>
    <w:rsid w:val="00BC294A"/>
    <w:rsid w:val="00BC486B"/>
    <w:rsid w:val="00BC51BE"/>
    <w:rsid w:val="00BC5302"/>
    <w:rsid w:val="00BC590B"/>
    <w:rsid w:val="00BC5D30"/>
    <w:rsid w:val="00BC5DE0"/>
    <w:rsid w:val="00BC690D"/>
    <w:rsid w:val="00BC7B09"/>
    <w:rsid w:val="00BD0639"/>
    <w:rsid w:val="00BD1023"/>
    <w:rsid w:val="00BD13F7"/>
    <w:rsid w:val="00BD14D2"/>
    <w:rsid w:val="00BD1B89"/>
    <w:rsid w:val="00BD3864"/>
    <w:rsid w:val="00BD40A4"/>
    <w:rsid w:val="00BD43BF"/>
    <w:rsid w:val="00BD4F4C"/>
    <w:rsid w:val="00BD51C3"/>
    <w:rsid w:val="00BD75A1"/>
    <w:rsid w:val="00BD7F55"/>
    <w:rsid w:val="00BE0A15"/>
    <w:rsid w:val="00BE0B13"/>
    <w:rsid w:val="00BE2DE6"/>
    <w:rsid w:val="00BE69C3"/>
    <w:rsid w:val="00BE7711"/>
    <w:rsid w:val="00BE7885"/>
    <w:rsid w:val="00BF06F1"/>
    <w:rsid w:val="00BF0985"/>
    <w:rsid w:val="00BF0F50"/>
    <w:rsid w:val="00BF16F7"/>
    <w:rsid w:val="00BF1E5F"/>
    <w:rsid w:val="00BF1F47"/>
    <w:rsid w:val="00BF2BA7"/>
    <w:rsid w:val="00BF4613"/>
    <w:rsid w:val="00BF47F7"/>
    <w:rsid w:val="00BF6603"/>
    <w:rsid w:val="00BF6EA8"/>
    <w:rsid w:val="00BF7BDD"/>
    <w:rsid w:val="00C01302"/>
    <w:rsid w:val="00C01AA9"/>
    <w:rsid w:val="00C04454"/>
    <w:rsid w:val="00C06E46"/>
    <w:rsid w:val="00C075FA"/>
    <w:rsid w:val="00C07E88"/>
    <w:rsid w:val="00C1065E"/>
    <w:rsid w:val="00C10F8A"/>
    <w:rsid w:val="00C12FC2"/>
    <w:rsid w:val="00C132D4"/>
    <w:rsid w:val="00C13438"/>
    <w:rsid w:val="00C1352E"/>
    <w:rsid w:val="00C135D9"/>
    <w:rsid w:val="00C1383F"/>
    <w:rsid w:val="00C1482D"/>
    <w:rsid w:val="00C14DA0"/>
    <w:rsid w:val="00C15760"/>
    <w:rsid w:val="00C157CB"/>
    <w:rsid w:val="00C16313"/>
    <w:rsid w:val="00C1657A"/>
    <w:rsid w:val="00C167E9"/>
    <w:rsid w:val="00C16F3C"/>
    <w:rsid w:val="00C1786C"/>
    <w:rsid w:val="00C202A5"/>
    <w:rsid w:val="00C21DF2"/>
    <w:rsid w:val="00C228D0"/>
    <w:rsid w:val="00C22FF4"/>
    <w:rsid w:val="00C230E2"/>
    <w:rsid w:val="00C243C8"/>
    <w:rsid w:val="00C244AF"/>
    <w:rsid w:val="00C2465D"/>
    <w:rsid w:val="00C259C2"/>
    <w:rsid w:val="00C25F93"/>
    <w:rsid w:val="00C268B4"/>
    <w:rsid w:val="00C27388"/>
    <w:rsid w:val="00C27424"/>
    <w:rsid w:val="00C3076B"/>
    <w:rsid w:val="00C32C24"/>
    <w:rsid w:val="00C32DBD"/>
    <w:rsid w:val="00C338C2"/>
    <w:rsid w:val="00C33E52"/>
    <w:rsid w:val="00C347D4"/>
    <w:rsid w:val="00C34B67"/>
    <w:rsid w:val="00C354CB"/>
    <w:rsid w:val="00C36007"/>
    <w:rsid w:val="00C360A7"/>
    <w:rsid w:val="00C36CC6"/>
    <w:rsid w:val="00C36F23"/>
    <w:rsid w:val="00C37487"/>
    <w:rsid w:val="00C40E61"/>
    <w:rsid w:val="00C412BA"/>
    <w:rsid w:val="00C413B8"/>
    <w:rsid w:val="00C41918"/>
    <w:rsid w:val="00C43615"/>
    <w:rsid w:val="00C440B7"/>
    <w:rsid w:val="00C45A0B"/>
    <w:rsid w:val="00C46BC2"/>
    <w:rsid w:val="00C47E18"/>
    <w:rsid w:val="00C51544"/>
    <w:rsid w:val="00C52507"/>
    <w:rsid w:val="00C551FA"/>
    <w:rsid w:val="00C56F5E"/>
    <w:rsid w:val="00C5786A"/>
    <w:rsid w:val="00C60DBA"/>
    <w:rsid w:val="00C6158F"/>
    <w:rsid w:val="00C617E6"/>
    <w:rsid w:val="00C61D0A"/>
    <w:rsid w:val="00C6293B"/>
    <w:rsid w:val="00C63696"/>
    <w:rsid w:val="00C651E0"/>
    <w:rsid w:val="00C661EE"/>
    <w:rsid w:val="00C662E8"/>
    <w:rsid w:val="00C67507"/>
    <w:rsid w:val="00C67A41"/>
    <w:rsid w:val="00C701BA"/>
    <w:rsid w:val="00C7095C"/>
    <w:rsid w:val="00C70F64"/>
    <w:rsid w:val="00C71709"/>
    <w:rsid w:val="00C71B34"/>
    <w:rsid w:val="00C7284E"/>
    <w:rsid w:val="00C73424"/>
    <w:rsid w:val="00C73E13"/>
    <w:rsid w:val="00C74A6B"/>
    <w:rsid w:val="00C76D56"/>
    <w:rsid w:val="00C80F46"/>
    <w:rsid w:val="00C81237"/>
    <w:rsid w:val="00C81FA7"/>
    <w:rsid w:val="00C82110"/>
    <w:rsid w:val="00C82F1B"/>
    <w:rsid w:val="00C8363D"/>
    <w:rsid w:val="00C83B17"/>
    <w:rsid w:val="00C83B1A"/>
    <w:rsid w:val="00C848D6"/>
    <w:rsid w:val="00C84FE7"/>
    <w:rsid w:val="00C85568"/>
    <w:rsid w:val="00C85C80"/>
    <w:rsid w:val="00C862AE"/>
    <w:rsid w:val="00C866DD"/>
    <w:rsid w:val="00C86FCA"/>
    <w:rsid w:val="00C901C1"/>
    <w:rsid w:val="00C901DB"/>
    <w:rsid w:val="00C90671"/>
    <w:rsid w:val="00C90E5B"/>
    <w:rsid w:val="00C91882"/>
    <w:rsid w:val="00C934E3"/>
    <w:rsid w:val="00C93665"/>
    <w:rsid w:val="00C9576D"/>
    <w:rsid w:val="00C9603A"/>
    <w:rsid w:val="00CA0201"/>
    <w:rsid w:val="00CA0D02"/>
    <w:rsid w:val="00CA16B1"/>
    <w:rsid w:val="00CA225C"/>
    <w:rsid w:val="00CA2D37"/>
    <w:rsid w:val="00CA348A"/>
    <w:rsid w:val="00CA3D60"/>
    <w:rsid w:val="00CA44CE"/>
    <w:rsid w:val="00CA5591"/>
    <w:rsid w:val="00CA647B"/>
    <w:rsid w:val="00CA69BB"/>
    <w:rsid w:val="00CA6C25"/>
    <w:rsid w:val="00CB2596"/>
    <w:rsid w:val="00CB2AAB"/>
    <w:rsid w:val="00CB33A7"/>
    <w:rsid w:val="00CB380B"/>
    <w:rsid w:val="00CB4A7C"/>
    <w:rsid w:val="00CB5B4F"/>
    <w:rsid w:val="00CB6CBA"/>
    <w:rsid w:val="00CC0727"/>
    <w:rsid w:val="00CC1377"/>
    <w:rsid w:val="00CC1C52"/>
    <w:rsid w:val="00CC2756"/>
    <w:rsid w:val="00CC3739"/>
    <w:rsid w:val="00CC7CE6"/>
    <w:rsid w:val="00CD2958"/>
    <w:rsid w:val="00CD2A2D"/>
    <w:rsid w:val="00CD30B4"/>
    <w:rsid w:val="00CD3488"/>
    <w:rsid w:val="00CD3A78"/>
    <w:rsid w:val="00CD41B9"/>
    <w:rsid w:val="00CD4B97"/>
    <w:rsid w:val="00CD6CE8"/>
    <w:rsid w:val="00CE0281"/>
    <w:rsid w:val="00CE0E98"/>
    <w:rsid w:val="00CE168C"/>
    <w:rsid w:val="00CE1867"/>
    <w:rsid w:val="00CE34FA"/>
    <w:rsid w:val="00CE4048"/>
    <w:rsid w:val="00CE43FD"/>
    <w:rsid w:val="00CE47B4"/>
    <w:rsid w:val="00CE4A43"/>
    <w:rsid w:val="00CE4EE8"/>
    <w:rsid w:val="00CE67ED"/>
    <w:rsid w:val="00CE72C8"/>
    <w:rsid w:val="00CE73AF"/>
    <w:rsid w:val="00CE7797"/>
    <w:rsid w:val="00CE7846"/>
    <w:rsid w:val="00CF257A"/>
    <w:rsid w:val="00CF2E0B"/>
    <w:rsid w:val="00CF303D"/>
    <w:rsid w:val="00CF3E4E"/>
    <w:rsid w:val="00CF48AD"/>
    <w:rsid w:val="00CF49F0"/>
    <w:rsid w:val="00CF5E72"/>
    <w:rsid w:val="00CF7699"/>
    <w:rsid w:val="00D00EF2"/>
    <w:rsid w:val="00D012DF"/>
    <w:rsid w:val="00D038ED"/>
    <w:rsid w:val="00D03B8B"/>
    <w:rsid w:val="00D04AAE"/>
    <w:rsid w:val="00D05992"/>
    <w:rsid w:val="00D05E30"/>
    <w:rsid w:val="00D06B2D"/>
    <w:rsid w:val="00D06D77"/>
    <w:rsid w:val="00D075C9"/>
    <w:rsid w:val="00D0765C"/>
    <w:rsid w:val="00D07EAF"/>
    <w:rsid w:val="00D07FDE"/>
    <w:rsid w:val="00D103B9"/>
    <w:rsid w:val="00D116AB"/>
    <w:rsid w:val="00D1275B"/>
    <w:rsid w:val="00D13746"/>
    <w:rsid w:val="00D148C3"/>
    <w:rsid w:val="00D155D8"/>
    <w:rsid w:val="00D1618B"/>
    <w:rsid w:val="00D16FAE"/>
    <w:rsid w:val="00D17929"/>
    <w:rsid w:val="00D17B25"/>
    <w:rsid w:val="00D17EE5"/>
    <w:rsid w:val="00D201C7"/>
    <w:rsid w:val="00D230FC"/>
    <w:rsid w:val="00D24A33"/>
    <w:rsid w:val="00D262CC"/>
    <w:rsid w:val="00D2762E"/>
    <w:rsid w:val="00D301F3"/>
    <w:rsid w:val="00D30830"/>
    <w:rsid w:val="00D3167C"/>
    <w:rsid w:val="00D31838"/>
    <w:rsid w:val="00D31C30"/>
    <w:rsid w:val="00D31E12"/>
    <w:rsid w:val="00D343C6"/>
    <w:rsid w:val="00D37948"/>
    <w:rsid w:val="00D409D7"/>
    <w:rsid w:val="00D41835"/>
    <w:rsid w:val="00D41935"/>
    <w:rsid w:val="00D42253"/>
    <w:rsid w:val="00D42D3B"/>
    <w:rsid w:val="00D438E1"/>
    <w:rsid w:val="00D441CE"/>
    <w:rsid w:val="00D45D50"/>
    <w:rsid w:val="00D46359"/>
    <w:rsid w:val="00D46BD7"/>
    <w:rsid w:val="00D47622"/>
    <w:rsid w:val="00D47A66"/>
    <w:rsid w:val="00D50165"/>
    <w:rsid w:val="00D5022B"/>
    <w:rsid w:val="00D50530"/>
    <w:rsid w:val="00D513A8"/>
    <w:rsid w:val="00D53119"/>
    <w:rsid w:val="00D534E0"/>
    <w:rsid w:val="00D5398F"/>
    <w:rsid w:val="00D54B43"/>
    <w:rsid w:val="00D55CBB"/>
    <w:rsid w:val="00D562D1"/>
    <w:rsid w:val="00D56548"/>
    <w:rsid w:val="00D57146"/>
    <w:rsid w:val="00D60096"/>
    <w:rsid w:val="00D6183D"/>
    <w:rsid w:val="00D61899"/>
    <w:rsid w:val="00D620CD"/>
    <w:rsid w:val="00D63764"/>
    <w:rsid w:val="00D65633"/>
    <w:rsid w:val="00D66AAE"/>
    <w:rsid w:val="00D672A1"/>
    <w:rsid w:val="00D704F3"/>
    <w:rsid w:val="00D72394"/>
    <w:rsid w:val="00D73724"/>
    <w:rsid w:val="00D7385F"/>
    <w:rsid w:val="00D73BAA"/>
    <w:rsid w:val="00D74778"/>
    <w:rsid w:val="00D7522F"/>
    <w:rsid w:val="00D75496"/>
    <w:rsid w:val="00D75976"/>
    <w:rsid w:val="00D764FF"/>
    <w:rsid w:val="00D7701C"/>
    <w:rsid w:val="00D77411"/>
    <w:rsid w:val="00D8106D"/>
    <w:rsid w:val="00D825AC"/>
    <w:rsid w:val="00D828DB"/>
    <w:rsid w:val="00D83073"/>
    <w:rsid w:val="00D83453"/>
    <w:rsid w:val="00D84169"/>
    <w:rsid w:val="00D841C9"/>
    <w:rsid w:val="00D8519D"/>
    <w:rsid w:val="00D865B9"/>
    <w:rsid w:val="00D87A58"/>
    <w:rsid w:val="00D90010"/>
    <w:rsid w:val="00D90B76"/>
    <w:rsid w:val="00D92249"/>
    <w:rsid w:val="00D9225D"/>
    <w:rsid w:val="00D93EC6"/>
    <w:rsid w:val="00D95113"/>
    <w:rsid w:val="00D95946"/>
    <w:rsid w:val="00D959CD"/>
    <w:rsid w:val="00D96EAA"/>
    <w:rsid w:val="00D97A1D"/>
    <w:rsid w:val="00DA21D6"/>
    <w:rsid w:val="00DA2FBE"/>
    <w:rsid w:val="00DA376B"/>
    <w:rsid w:val="00DA40EB"/>
    <w:rsid w:val="00DA54F6"/>
    <w:rsid w:val="00DA55C9"/>
    <w:rsid w:val="00DA6962"/>
    <w:rsid w:val="00DA6C8E"/>
    <w:rsid w:val="00DA71A7"/>
    <w:rsid w:val="00DB1D92"/>
    <w:rsid w:val="00DB1E73"/>
    <w:rsid w:val="00DB452B"/>
    <w:rsid w:val="00DB46CB"/>
    <w:rsid w:val="00DB53BF"/>
    <w:rsid w:val="00DB63C1"/>
    <w:rsid w:val="00DB64CE"/>
    <w:rsid w:val="00DB76B2"/>
    <w:rsid w:val="00DC0203"/>
    <w:rsid w:val="00DC06E7"/>
    <w:rsid w:val="00DC0717"/>
    <w:rsid w:val="00DC07DF"/>
    <w:rsid w:val="00DC0AA4"/>
    <w:rsid w:val="00DC1826"/>
    <w:rsid w:val="00DC1B54"/>
    <w:rsid w:val="00DC1EFD"/>
    <w:rsid w:val="00DC438B"/>
    <w:rsid w:val="00DC4E2A"/>
    <w:rsid w:val="00DC5AD9"/>
    <w:rsid w:val="00DC5B71"/>
    <w:rsid w:val="00DD415E"/>
    <w:rsid w:val="00DD5F6B"/>
    <w:rsid w:val="00DD6305"/>
    <w:rsid w:val="00DD7C4A"/>
    <w:rsid w:val="00DE066B"/>
    <w:rsid w:val="00DE114C"/>
    <w:rsid w:val="00DE26EE"/>
    <w:rsid w:val="00DE2E3B"/>
    <w:rsid w:val="00DE2E3F"/>
    <w:rsid w:val="00DE2E7E"/>
    <w:rsid w:val="00DE3DF5"/>
    <w:rsid w:val="00DE4C8E"/>
    <w:rsid w:val="00DE5551"/>
    <w:rsid w:val="00DE567A"/>
    <w:rsid w:val="00DE5865"/>
    <w:rsid w:val="00DE58C8"/>
    <w:rsid w:val="00DE5B24"/>
    <w:rsid w:val="00DE5C37"/>
    <w:rsid w:val="00DE601F"/>
    <w:rsid w:val="00DE6B15"/>
    <w:rsid w:val="00DE6C01"/>
    <w:rsid w:val="00DF02B7"/>
    <w:rsid w:val="00DF02CD"/>
    <w:rsid w:val="00DF04C0"/>
    <w:rsid w:val="00DF066D"/>
    <w:rsid w:val="00DF08A7"/>
    <w:rsid w:val="00DF0F78"/>
    <w:rsid w:val="00DF20FB"/>
    <w:rsid w:val="00DF218D"/>
    <w:rsid w:val="00DF2487"/>
    <w:rsid w:val="00DF2BF0"/>
    <w:rsid w:val="00DF2D01"/>
    <w:rsid w:val="00DF3F8C"/>
    <w:rsid w:val="00DF4A6F"/>
    <w:rsid w:val="00DF4F06"/>
    <w:rsid w:val="00DF58BB"/>
    <w:rsid w:val="00DF5B9F"/>
    <w:rsid w:val="00DF634A"/>
    <w:rsid w:val="00DF6837"/>
    <w:rsid w:val="00DF7055"/>
    <w:rsid w:val="00E01118"/>
    <w:rsid w:val="00E011CD"/>
    <w:rsid w:val="00E015DF"/>
    <w:rsid w:val="00E02BEB"/>
    <w:rsid w:val="00E031FD"/>
    <w:rsid w:val="00E032A6"/>
    <w:rsid w:val="00E032AF"/>
    <w:rsid w:val="00E05662"/>
    <w:rsid w:val="00E05D43"/>
    <w:rsid w:val="00E06AF4"/>
    <w:rsid w:val="00E10577"/>
    <w:rsid w:val="00E108E9"/>
    <w:rsid w:val="00E10F83"/>
    <w:rsid w:val="00E11737"/>
    <w:rsid w:val="00E11EDF"/>
    <w:rsid w:val="00E122E4"/>
    <w:rsid w:val="00E12DA9"/>
    <w:rsid w:val="00E14A97"/>
    <w:rsid w:val="00E157CD"/>
    <w:rsid w:val="00E16EB7"/>
    <w:rsid w:val="00E17629"/>
    <w:rsid w:val="00E2252D"/>
    <w:rsid w:val="00E228AC"/>
    <w:rsid w:val="00E2322C"/>
    <w:rsid w:val="00E23B87"/>
    <w:rsid w:val="00E245A2"/>
    <w:rsid w:val="00E25A13"/>
    <w:rsid w:val="00E25B5A"/>
    <w:rsid w:val="00E269C3"/>
    <w:rsid w:val="00E27B4E"/>
    <w:rsid w:val="00E3053D"/>
    <w:rsid w:val="00E30C4E"/>
    <w:rsid w:val="00E30E8F"/>
    <w:rsid w:val="00E317E5"/>
    <w:rsid w:val="00E32B32"/>
    <w:rsid w:val="00E32D0E"/>
    <w:rsid w:val="00E3321F"/>
    <w:rsid w:val="00E33DB8"/>
    <w:rsid w:val="00E34EAE"/>
    <w:rsid w:val="00E3507B"/>
    <w:rsid w:val="00E35798"/>
    <w:rsid w:val="00E359F5"/>
    <w:rsid w:val="00E35ACB"/>
    <w:rsid w:val="00E374CF"/>
    <w:rsid w:val="00E40188"/>
    <w:rsid w:val="00E4075F"/>
    <w:rsid w:val="00E40797"/>
    <w:rsid w:val="00E4093E"/>
    <w:rsid w:val="00E42002"/>
    <w:rsid w:val="00E43DC7"/>
    <w:rsid w:val="00E441B3"/>
    <w:rsid w:val="00E449F0"/>
    <w:rsid w:val="00E450A9"/>
    <w:rsid w:val="00E45466"/>
    <w:rsid w:val="00E45B2A"/>
    <w:rsid w:val="00E45B40"/>
    <w:rsid w:val="00E45FBA"/>
    <w:rsid w:val="00E464DA"/>
    <w:rsid w:val="00E476FD"/>
    <w:rsid w:val="00E5163D"/>
    <w:rsid w:val="00E52320"/>
    <w:rsid w:val="00E52C53"/>
    <w:rsid w:val="00E53E5B"/>
    <w:rsid w:val="00E5431C"/>
    <w:rsid w:val="00E54AD1"/>
    <w:rsid w:val="00E57827"/>
    <w:rsid w:val="00E602AC"/>
    <w:rsid w:val="00E6037B"/>
    <w:rsid w:val="00E60CD0"/>
    <w:rsid w:val="00E60DF0"/>
    <w:rsid w:val="00E618C4"/>
    <w:rsid w:val="00E63EA8"/>
    <w:rsid w:val="00E6453C"/>
    <w:rsid w:val="00E64B40"/>
    <w:rsid w:val="00E66FC4"/>
    <w:rsid w:val="00E67141"/>
    <w:rsid w:val="00E672F7"/>
    <w:rsid w:val="00E710D4"/>
    <w:rsid w:val="00E7154B"/>
    <w:rsid w:val="00E71A1A"/>
    <w:rsid w:val="00E72A22"/>
    <w:rsid w:val="00E7390E"/>
    <w:rsid w:val="00E739CA"/>
    <w:rsid w:val="00E73DE5"/>
    <w:rsid w:val="00E73F87"/>
    <w:rsid w:val="00E74E4B"/>
    <w:rsid w:val="00E75C38"/>
    <w:rsid w:val="00E7602B"/>
    <w:rsid w:val="00E763FE"/>
    <w:rsid w:val="00E77833"/>
    <w:rsid w:val="00E779F0"/>
    <w:rsid w:val="00E8157E"/>
    <w:rsid w:val="00E81873"/>
    <w:rsid w:val="00E8220F"/>
    <w:rsid w:val="00E82D2B"/>
    <w:rsid w:val="00E8364B"/>
    <w:rsid w:val="00E83D49"/>
    <w:rsid w:val="00E83EB0"/>
    <w:rsid w:val="00E84F8E"/>
    <w:rsid w:val="00E8501E"/>
    <w:rsid w:val="00E8615C"/>
    <w:rsid w:val="00E873CC"/>
    <w:rsid w:val="00E87D2C"/>
    <w:rsid w:val="00E91008"/>
    <w:rsid w:val="00E930D4"/>
    <w:rsid w:val="00E9431F"/>
    <w:rsid w:val="00E94F2B"/>
    <w:rsid w:val="00E957C6"/>
    <w:rsid w:val="00E95904"/>
    <w:rsid w:val="00E962ED"/>
    <w:rsid w:val="00E96CA2"/>
    <w:rsid w:val="00E96F9F"/>
    <w:rsid w:val="00E976E0"/>
    <w:rsid w:val="00E97933"/>
    <w:rsid w:val="00EA204A"/>
    <w:rsid w:val="00EA246E"/>
    <w:rsid w:val="00EA25CF"/>
    <w:rsid w:val="00EA5132"/>
    <w:rsid w:val="00EA6092"/>
    <w:rsid w:val="00EA69DC"/>
    <w:rsid w:val="00EA6B60"/>
    <w:rsid w:val="00EA6E23"/>
    <w:rsid w:val="00EA7158"/>
    <w:rsid w:val="00EA741E"/>
    <w:rsid w:val="00EA74A2"/>
    <w:rsid w:val="00EA771C"/>
    <w:rsid w:val="00EB0912"/>
    <w:rsid w:val="00EB0E31"/>
    <w:rsid w:val="00EB17B0"/>
    <w:rsid w:val="00EB1B88"/>
    <w:rsid w:val="00EB4C2F"/>
    <w:rsid w:val="00EB5B7D"/>
    <w:rsid w:val="00EB61E6"/>
    <w:rsid w:val="00EC1DB3"/>
    <w:rsid w:val="00EC3486"/>
    <w:rsid w:val="00EC3897"/>
    <w:rsid w:val="00EC57B9"/>
    <w:rsid w:val="00EC580D"/>
    <w:rsid w:val="00EC6B50"/>
    <w:rsid w:val="00EC73EE"/>
    <w:rsid w:val="00EC772A"/>
    <w:rsid w:val="00EC7D67"/>
    <w:rsid w:val="00ED0EB0"/>
    <w:rsid w:val="00ED2A32"/>
    <w:rsid w:val="00ED3131"/>
    <w:rsid w:val="00ED350C"/>
    <w:rsid w:val="00ED3E6F"/>
    <w:rsid w:val="00ED4210"/>
    <w:rsid w:val="00ED5A08"/>
    <w:rsid w:val="00ED6092"/>
    <w:rsid w:val="00ED624F"/>
    <w:rsid w:val="00ED713D"/>
    <w:rsid w:val="00ED71C5"/>
    <w:rsid w:val="00ED752B"/>
    <w:rsid w:val="00EE066F"/>
    <w:rsid w:val="00EE100E"/>
    <w:rsid w:val="00EE1016"/>
    <w:rsid w:val="00EE2363"/>
    <w:rsid w:val="00EE2695"/>
    <w:rsid w:val="00EE3502"/>
    <w:rsid w:val="00EE410E"/>
    <w:rsid w:val="00EE4C44"/>
    <w:rsid w:val="00EE6225"/>
    <w:rsid w:val="00EE6545"/>
    <w:rsid w:val="00EE6CD1"/>
    <w:rsid w:val="00EE72B6"/>
    <w:rsid w:val="00EF06EC"/>
    <w:rsid w:val="00EF06F6"/>
    <w:rsid w:val="00EF10F1"/>
    <w:rsid w:val="00EF265A"/>
    <w:rsid w:val="00EF29B6"/>
    <w:rsid w:val="00EF2BE7"/>
    <w:rsid w:val="00EF379A"/>
    <w:rsid w:val="00EF4F11"/>
    <w:rsid w:val="00EF51B0"/>
    <w:rsid w:val="00EF6063"/>
    <w:rsid w:val="00EF63FC"/>
    <w:rsid w:val="00EF701A"/>
    <w:rsid w:val="00EF70D4"/>
    <w:rsid w:val="00EF7CDF"/>
    <w:rsid w:val="00F01D39"/>
    <w:rsid w:val="00F03416"/>
    <w:rsid w:val="00F0378F"/>
    <w:rsid w:val="00F03F03"/>
    <w:rsid w:val="00F04215"/>
    <w:rsid w:val="00F04EA0"/>
    <w:rsid w:val="00F0538B"/>
    <w:rsid w:val="00F053B3"/>
    <w:rsid w:val="00F0562E"/>
    <w:rsid w:val="00F07EA4"/>
    <w:rsid w:val="00F102B3"/>
    <w:rsid w:val="00F10A4C"/>
    <w:rsid w:val="00F121C9"/>
    <w:rsid w:val="00F12497"/>
    <w:rsid w:val="00F13679"/>
    <w:rsid w:val="00F14216"/>
    <w:rsid w:val="00F148F3"/>
    <w:rsid w:val="00F155D4"/>
    <w:rsid w:val="00F15AEC"/>
    <w:rsid w:val="00F21612"/>
    <w:rsid w:val="00F21C9F"/>
    <w:rsid w:val="00F21CDD"/>
    <w:rsid w:val="00F22CF5"/>
    <w:rsid w:val="00F234A6"/>
    <w:rsid w:val="00F24C3D"/>
    <w:rsid w:val="00F25067"/>
    <w:rsid w:val="00F25BBB"/>
    <w:rsid w:val="00F26064"/>
    <w:rsid w:val="00F26B18"/>
    <w:rsid w:val="00F32C2A"/>
    <w:rsid w:val="00F32CFE"/>
    <w:rsid w:val="00F331F9"/>
    <w:rsid w:val="00F3468F"/>
    <w:rsid w:val="00F351C8"/>
    <w:rsid w:val="00F35655"/>
    <w:rsid w:val="00F358B2"/>
    <w:rsid w:val="00F37039"/>
    <w:rsid w:val="00F4110C"/>
    <w:rsid w:val="00F413A3"/>
    <w:rsid w:val="00F42413"/>
    <w:rsid w:val="00F42C6A"/>
    <w:rsid w:val="00F431A4"/>
    <w:rsid w:val="00F43962"/>
    <w:rsid w:val="00F43B1C"/>
    <w:rsid w:val="00F46712"/>
    <w:rsid w:val="00F476E9"/>
    <w:rsid w:val="00F5136B"/>
    <w:rsid w:val="00F5209C"/>
    <w:rsid w:val="00F5258B"/>
    <w:rsid w:val="00F537DD"/>
    <w:rsid w:val="00F54ECD"/>
    <w:rsid w:val="00F5560A"/>
    <w:rsid w:val="00F55EDF"/>
    <w:rsid w:val="00F5657D"/>
    <w:rsid w:val="00F56B7B"/>
    <w:rsid w:val="00F57469"/>
    <w:rsid w:val="00F6067E"/>
    <w:rsid w:val="00F60859"/>
    <w:rsid w:val="00F614C3"/>
    <w:rsid w:val="00F61CCD"/>
    <w:rsid w:val="00F62F9C"/>
    <w:rsid w:val="00F6322B"/>
    <w:rsid w:val="00F641BC"/>
    <w:rsid w:val="00F64C76"/>
    <w:rsid w:val="00F64D14"/>
    <w:rsid w:val="00F679D7"/>
    <w:rsid w:val="00F71CB8"/>
    <w:rsid w:val="00F721BD"/>
    <w:rsid w:val="00F72A5E"/>
    <w:rsid w:val="00F73C0E"/>
    <w:rsid w:val="00F7416B"/>
    <w:rsid w:val="00F741A0"/>
    <w:rsid w:val="00F7446B"/>
    <w:rsid w:val="00F74AC6"/>
    <w:rsid w:val="00F74E7D"/>
    <w:rsid w:val="00F75504"/>
    <w:rsid w:val="00F769C7"/>
    <w:rsid w:val="00F77620"/>
    <w:rsid w:val="00F8094D"/>
    <w:rsid w:val="00F8194C"/>
    <w:rsid w:val="00F825C5"/>
    <w:rsid w:val="00F82876"/>
    <w:rsid w:val="00F8287A"/>
    <w:rsid w:val="00F82D81"/>
    <w:rsid w:val="00F83A3F"/>
    <w:rsid w:val="00F84158"/>
    <w:rsid w:val="00F859A8"/>
    <w:rsid w:val="00F85F4B"/>
    <w:rsid w:val="00F87DEF"/>
    <w:rsid w:val="00F90CAE"/>
    <w:rsid w:val="00F9107A"/>
    <w:rsid w:val="00F916FA"/>
    <w:rsid w:val="00F91BDE"/>
    <w:rsid w:val="00F91EF4"/>
    <w:rsid w:val="00F9249E"/>
    <w:rsid w:val="00F933D6"/>
    <w:rsid w:val="00F93B72"/>
    <w:rsid w:val="00F9419E"/>
    <w:rsid w:val="00F94D4E"/>
    <w:rsid w:val="00F950D5"/>
    <w:rsid w:val="00F9544D"/>
    <w:rsid w:val="00F96440"/>
    <w:rsid w:val="00F967F4"/>
    <w:rsid w:val="00F96D58"/>
    <w:rsid w:val="00F97BE1"/>
    <w:rsid w:val="00F97C80"/>
    <w:rsid w:val="00F97E1C"/>
    <w:rsid w:val="00FA33A8"/>
    <w:rsid w:val="00FA36DA"/>
    <w:rsid w:val="00FA49BC"/>
    <w:rsid w:val="00FA4A98"/>
    <w:rsid w:val="00FA4F42"/>
    <w:rsid w:val="00FA51B0"/>
    <w:rsid w:val="00FA5309"/>
    <w:rsid w:val="00FA6029"/>
    <w:rsid w:val="00FA654E"/>
    <w:rsid w:val="00FA6A94"/>
    <w:rsid w:val="00FA6CA0"/>
    <w:rsid w:val="00FA7C5B"/>
    <w:rsid w:val="00FB099B"/>
    <w:rsid w:val="00FB1BC7"/>
    <w:rsid w:val="00FB1D02"/>
    <w:rsid w:val="00FB2D08"/>
    <w:rsid w:val="00FB2D39"/>
    <w:rsid w:val="00FB4778"/>
    <w:rsid w:val="00FB4C0E"/>
    <w:rsid w:val="00FB5049"/>
    <w:rsid w:val="00FB593E"/>
    <w:rsid w:val="00FB6F25"/>
    <w:rsid w:val="00FB7230"/>
    <w:rsid w:val="00FB72C1"/>
    <w:rsid w:val="00FC0184"/>
    <w:rsid w:val="00FC05D5"/>
    <w:rsid w:val="00FC08FA"/>
    <w:rsid w:val="00FC0AC3"/>
    <w:rsid w:val="00FC1702"/>
    <w:rsid w:val="00FC1746"/>
    <w:rsid w:val="00FC178B"/>
    <w:rsid w:val="00FC1BB6"/>
    <w:rsid w:val="00FC1D7B"/>
    <w:rsid w:val="00FC1F51"/>
    <w:rsid w:val="00FC32B6"/>
    <w:rsid w:val="00FC37EB"/>
    <w:rsid w:val="00FC4D24"/>
    <w:rsid w:val="00FC6460"/>
    <w:rsid w:val="00FC784D"/>
    <w:rsid w:val="00FD2492"/>
    <w:rsid w:val="00FD28EE"/>
    <w:rsid w:val="00FD2C2E"/>
    <w:rsid w:val="00FD41DE"/>
    <w:rsid w:val="00FD44C6"/>
    <w:rsid w:val="00FD48B4"/>
    <w:rsid w:val="00FD5E6C"/>
    <w:rsid w:val="00FE0188"/>
    <w:rsid w:val="00FE04E9"/>
    <w:rsid w:val="00FE091F"/>
    <w:rsid w:val="00FE32AA"/>
    <w:rsid w:val="00FE38D6"/>
    <w:rsid w:val="00FE3C10"/>
    <w:rsid w:val="00FE4D87"/>
    <w:rsid w:val="00FE4DB7"/>
    <w:rsid w:val="00FE545B"/>
    <w:rsid w:val="00FE6202"/>
    <w:rsid w:val="00FE637F"/>
    <w:rsid w:val="00FE7784"/>
    <w:rsid w:val="00FF1431"/>
    <w:rsid w:val="00FF2CF2"/>
    <w:rsid w:val="00FF2D5E"/>
    <w:rsid w:val="00FF36D7"/>
    <w:rsid w:val="00FF3752"/>
    <w:rsid w:val="00FF39E7"/>
    <w:rsid w:val="00FF42D5"/>
    <w:rsid w:val="00FF46F0"/>
    <w:rsid w:val="00FF4817"/>
    <w:rsid w:val="00FF5262"/>
    <w:rsid w:val="00FF58EB"/>
    <w:rsid w:val="00FF5D77"/>
    <w:rsid w:val="00FF62A9"/>
    <w:rsid w:val="00FF7A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C937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oodStyle">
    <w:name w:val="Good Style"/>
    <w:qFormat/>
    <w:rsid w:val="00353AA7"/>
  </w:style>
  <w:style w:type="paragraph" w:styleId="Header">
    <w:name w:val="header"/>
    <w:basedOn w:val="Normal"/>
    <w:link w:val="HeaderChar"/>
    <w:uiPriority w:val="99"/>
    <w:unhideWhenUsed/>
    <w:rsid w:val="00CE7846"/>
    <w:pPr>
      <w:tabs>
        <w:tab w:val="center" w:pos="4680"/>
        <w:tab w:val="right" w:pos="9360"/>
      </w:tabs>
    </w:pPr>
  </w:style>
  <w:style w:type="character" w:customStyle="1" w:styleId="HeaderChar">
    <w:name w:val="Header Char"/>
    <w:basedOn w:val="DefaultParagraphFont"/>
    <w:link w:val="Header"/>
    <w:uiPriority w:val="99"/>
    <w:rsid w:val="00CE7846"/>
  </w:style>
  <w:style w:type="character" w:styleId="PageNumber">
    <w:name w:val="page number"/>
    <w:basedOn w:val="DefaultParagraphFont"/>
    <w:uiPriority w:val="99"/>
    <w:semiHidden/>
    <w:unhideWhenUsed/>
    <w:rsid w:val="00CE7846"/>
  </w:style>
  <w:style w:type="character" w:styleId="Hyperlink">
    <w:name w:val="Hyperlink"/>
    <w:basedOn w:val="DefaultParagraphFont"/>
    <w:uiPriority w:val="99"/>
    <w:unhideWhenUsed/>
    <w:rsid w:val="00BB62C9"/>
    <w:rPr>
      <w:color w:val="0000FF"/>
      <w:u w:val="single"/>
    </w:rPr>
  </w:style>
  <w:style w:type="paragraph" w:styleId="BalloonText">
    <w:name w:val="Balloon Text"/>
    <w:basedOn w:val="Normal"/>
    <w:link w:val="BalloonTextChar"/>
    <w:uiPriority w:val="99"/>
    <w:semiHidden/>
    <w:unhideWhenUsed/>
    <w:rsid w:val="001A2D62"/>
    <w:rPr>
      <w:rFonts w:cs="Times New Roman"/>
      <w:sz w:val="18"/>
      <w:szCs w:val="18"/>
    </w:rPr>
  </w:style>
  <w:style w:type="character" w:customStyle="1" w:styleId="BalloonTextChar">
    <w:name w:val="Balloon Text Char"/>
    <w:basedOn w:val="DefaultParagraphFont"/>
    <w:link w:val="BalloonText"/>
    <w:uiPriority w:val="99"/>
    <w:semiHidden/>
    <w:rsid w:val="001A2D62"/>
    <w:rPr>
      <w:rFonts w:cs="Times New Roman"/>
      <w:sz w:val="18"/>
      <w:szCs w:val="18"/>
    </w:rPr>
  </w:style>
  <w:style w:type="paragraph" w:styleId="Footer">
    <w:name w:val="footer"/>
    <w:basedOn w:val="Normal"/>
    <w:link w:val="FooterChar"/>
    <w:uiPriority w:val="99"/>
    <w:unhideWhenUsed/>
    <w:rsid w:val="003577C4"/>
    <w:pPr>
      <w:tabs>
        <w:tab w:val="center" w:pos="4680"/>
        <w:tab w:val="right" w:pos="9360"/>
      </w:tabs>
    </w:pPr>
  </w:style>
  <w:style w:type="character" w:customStyle="1" w:styleId="FooterChar">
    <w:name w:val="Footer Char"/>
    <w:basedOn w:val="DefaultParagraphFont"/>
    <w:link w:val="Footer"/>
    <w:uiPriority w:val="99"/>
    <w:rsid w:val="003577C4"/>
  </w:style>
  <w:style w:type="paragraph" w:styleId="Revision">
    <w:name w:val="Revision"/>
    <w:hidden/>
    <w:uiPriority w:val="99"/>
    <w:semiHidden/>
    <w:rsid w:val="0054391C"/>
  </w:style>
  <w:style w:type="character" w:styleId="FollowedHyperlink">
    <w:name w:val="FollowedHyperlink"/>
    <w:basedOn w:val="DefaultParagraphFont"/>
    <w:uiPriority w:val="99"/>
    <w:semiHidden/>
    <w:unhideWhenUsed/>
    <w:rsid w:val="0051194F"/>
    <w:rPr>
      <w:color w:val="954F72" w:themeColor="followedHyperlink"/>
      <w:u w:val="single"/>
    </w:rPr>
  </w:style>
  <w:style w:type="character" w:styleId="UnresolvedMention">
    <w:name w:val="Unresolved Mention"/>
    <w:basedOn w:val="DefaultParagraphFont"/>
    <w:uiPriority w:val="99"/>
    <w:rsid w:val="002321AF"/>
    <w:rPr>
      <w:color w:val="605E5C"/>
      <w:shd w:val="clear" w:color="auto" w:fill="E1DFDD"/>
    </w:rPr>
  </w:style>
  <w:style w:type="character" w:styleId="CommentReference">
    <w:name w:val="annotation reference"/>
    <w:basedOn w:val="DefaultParagraphFont"/>
    <w:uiPriority w:val="99"/>
    <w:semiHidden/>
    <w:unhideWhenUsed/>
    <w:rsid w:val="00602277"/>
    <w:rPr>
      <w:sz w:val="16"/>
      <w:szCs w:val="16"/>
    </w:rPr>
  </w:style>
  <w:style w:type="paragraph" w:styleId="CommentText">
    <w:name w:val="annotation text"/>
    <w:basedOn w:val="Normal"/>
    <w:link w:val="CommentTextChar"/>
    <w:uiPriority w:val="99"/>
    <w:semiHidden/>
    <w:unhideWhenUsed/>
    <w:rsid w:val="00602277"/>
    <w:rPr>
      <w:sz w:val="20"/>
      <w:szCs w:val="20"/>
    </w:rPr>
  </w:style>
  <w:style w:type="character" w:customStyle="1" w:styleId="CommentTextChar">
    <w:name w:val="Comment Text Char"/>
    <w:basedOn w:val="DefaultParagraphFont"/>
    <w:link w:val="CommentText"/>
    <w:uiPriority w:val="99"/>
    <w:semiHidden/>
    <w:rsid w:val="00602277"/>
    <w:rPr>
      <w:sz w:val="20"/>
      <w:szCs w:val="20"/>
    </w:rPr>
  </w:style>
  <w:style w:type="paragraph" w:styleId="CommentSubject">
    <w:name w:val="annotation subject"/>
    <w:basedOn w:val="CommentText"/>
    <w:next w:val="CommentText"/>
    <w:link w:val="CommentSubjectChar"/>
    <w:uiPriority w:val="99"/>
    <w:semiHidden/>
    <w:unhideWhenUsed/>
    <w:rsid w:val="00602277"/>
    <w:rPr>
      <w:b/>
      <w:bCs/>
    </w:rPr>
  </w:style>
  <w:style w:type="character" w:customStyle="1" w:styleId="CommentSubjectChar">
    <w:name w:val="Comment Subject Char"/>
    <w:basedOn w:val="CommentTextChar"/>
    <w:link w:val="CommentSubject"/>
    <w:uiPriority w:val="99"/>
    <w:semiHidden/>
    <w:rsid w:val="00602277"/>
    <w:rPr>
      <w:b/>
      <w:bCs/>
      <w:sz w:val="20"/>
      <w:szCs w:val="20"/>
    </w:rPr>
  </w:style>
  <w:style w:type="paragraph" w:styleId="ListParagraph">
    <w:name w:val="List Paragraph"/>
    <w:basedOn w:val="Normal"/>
    <w:uiPriority w:val="34"/>
    <w:qFormat/>
    <w:rsid w:val="00A27CC0"/>
    <w:pPr>
      <w:ind w:left="720"/>
      <w:contextualSpacing/>
    </w:pPr>
  </w:style>
  <w:style w:type="paragraph" w:styleId="FootnoteText">
    <w:name w:val="footnote text"/>
    <w:basedOn w:val="Normal"/>
    <w:link w:val="FootnoteTextChar"/>
    <w:uiPriority w:val="99"/>
    <w:semiHidden/>
    <w:unhideWhenUsed/>
    <w:rsid w:val="005901B1"/>
    <w:rPr>
      <w:sz w:val="20"/>
      <w:szCs w:val="20"/>
    </w:rPr>
  </w:style>
  <w:style w:type="character" w:customStyle="1" w:styleId="FootnoteTextChar">
    <w:name w:val="Footnote Text Char"/>
    <w:basedOn w:val="DefaultParagraphFont"/>
    <w:link w:val="FootnoteText"/>
    <w:uiPriority w:val="99"/>
    <w:semiHidden/>
    <w:rsid w:val="005901B1"/>
    <w:rPr>
      <w:sz w:val="20"/>
      <w:szCs w:val="20"/>
    </w:rPr>
  </w:style>
  <w:style w:type="character" w:styleId="FootnoteReference">
    <w:name w:val="footnote reference"/>
    <w:basedOn w:val="DefaultParagraphFont"/>
    <w:uiPriority w:val="99"/>
    <w:semiHidden/>
    <w:unhideWhenUsed/>
    <w:rsid w:val="005901B1"/>
    <w:rPr>
      <w:vertAlign w:val="superscript"/>
    </w:rPr>
  </w:style>
  <w:style w:type="paragraph" w:styleId="NormalWeb">
    <w:name w:val="Normal (Web)"/>
    <w:basedOn w:val="Normal"/>
    <w:uiPriority w:val="99"/>
    <w:unhideWhenUsed/>
    <w:rsid w:val="0036362B"/>
    <w:pPr>
      <w:spacing w:before="100" w:beforeAutospacing="1" w:after="100" w:afterAutospacing="1"/>
    </w:pPr>
    <w:rPr>
      <w:rFonts w:eastAsiaTheme="minorHAnsi" w:cs="Times New Roman"/>
    </w:rPr>
  </w:style>
  <w:style w:type="character" w:styleId="Emphasis">
    <w:name w:val="Emphasis"/>
    <w:basedOn w:val="DefaultParagraphFont"/>
    <w:uiPriority w:val="20"/>
    <w:qFormat/>
    <w:rsid w:val="0036362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661938">
      <w:bodyDiv w:val="1"/>
      <w:marLeft w:val="0"/>
      <w:marRight w:val="0"/>
      <w:marTop w:val="0"/>
      <w:marBottom w:val="0"/>
      <w:divBdr>
        <w:top w:val="none" w:sz="0" w:space="0" w:color="auto"/>
        <w:left w:val="none" w:sz="0" w:space="0" w:color="auto"/>
        <w:bottom w:val="none" w:sz="0" w:space="0" w:color="auto"/>
        <w:right w:val="none" w:sz="0" w:space="0" w:color="auto"/>
      </w:divBdr>
    </w:div>
    <w:div w:id="117384768">
      <w:bodyDiv w:val="1"/>
      <w:marLeft w:val="0"/>
      <w:marRight w:val="0"/>
      <w:marTop w:val="0"/>
      <w:marBottom w:val="0"/>
      <w:divBdr>
        <w:top w:val="none" w:sz="0" w:space="0" w:color="auto"/>
        <w:left w:val="none" w:sz="0" w:space="0" w:color="auto"/>
        <w:bottom w:val="none" w:sz="0" w:space="0" w:color="auto"/>
        <w:right w:val="none" w:sz="0" w:space="0" w:color="auto"/>
      </w:divBdr>
    </w:div>
    <w:div w:id="158667072">
      <w:bodyDiv w:val="1"/>
      <w:marLeft w:val="0"/>
      <w:marRight w:val="0"/>
      <w:marTop w:val="0"/>
      <w:marBottom w:val="0"/>
      <w:divBdr>
        <w:top w:val="none" w:sz="0" w:space="0" w:color="auto"/>
        <w:left w:val="none" w:sz="0" w:space="0" w:color="auto"/>
        <w:bottom w:val="none" w:sz="0" w:space="0" w:color="auto"/>
        <w:right w:val="none" w:sz="0" w:space="0" w:color="auto"/>
      </w:divBdr>
      <w:divsChild>
        <w:div w:id="754669197">
          <w:marLeft w:val="0"/>
          <w:marRight w:val="0"/>
          <w:marTop w:val="0"/>
          <w:marBottom w:val="0"/>
          <w:divBdr>
            <w:top w:val="none" w:sz="0" w:space="0" w:color="auto"/>
            <w:left w:val="none" w:sz="0" w:space="0" w:color="auto"/>
            <w:bottom w:val="none" w:sz="0" w:space="0" w:color="auto"/>
            <w:right w:val="none" w:sz="0" w:space="0" w:color="auto"/>
          </w:divBdr>
          <w:divsChild>
            <w:div w:id="606078774">
              <w:marLeft w:val="0"/>
              <w:marRight w:val="0"/>
              <w:marTop w:val="0"/>
              <w:marBottom w:val="0"/>
              <w:divBdr>
                <w:top w:val="none" w:sz="0" w:space="0" w:color="auto"/>
                <w:left w:val="none" w:sz="0" w:space="0" w:color="auto"/>
                <w:bottom w:val="none" w:sz="0" w:space="0" w:color="auto"/>
                <w:right w:val="none" w:sz="0" w:space="0" w:color="auto"/>
              </w:divBdr>
              <w:divsChild>
                <w:div w:id="1365670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8768">
      <w:bodyDiv w:val="1"/>
      <w:marLeft w:val="0"/>
      <w:marRight w:val="0"/>
      <w:marTop w:val="0"/>
      <w:marBottom w:val="0"/>
      <w:divBdr>
        <w:top w:val="none" w:sz="0" w:space="0" w:color="auto"/>
        <w:left w:val="none" w:sz="0" w:space="0" w:color="auto"/>
        <w:bottom w:val="none" w:sz="0" w:space="0" w:color="auto"/>
        <w:right w:val="none" w:sz="0" w:space="0" w:color="auto"/>
      </w:divBdr>
    </w:div>
    <w:div w:id="239146155">
      <w:bodyDiv w:val="1"/>
      <w:marLeft w:val="0"/>
      <w:marRight w:val="0"/>
      <w:marTop w:val="0"/>
      <w:marBottom w:val="0"/>
      <w:divBdr>
        <w:top w:val="none" w:sz="0" w:space="0" w:color="auto"/>
        <w:left w:val="none" w:sz="0" w:space="0" w:color="auto"/>
        <w:bottom w:val="none" w:sz="0" w:space="0" w:color="auto"/>
        <w:right w:val="none" w:sz="0" w:space="0" w:color="auto"/>
      </w:divBdr>
      <w:divsChild>
        <w:div w:id="475687390">
          <w:marLeft w:val="0"/>
          <w:marRight w:val="0"/>
          <w:marTop w:val="0"/>
          <w:marBottom w:val="0"/>
          <w:divBdr>
            <w:top w:val="none" w:sz="0" w:space="0" w:color="auto"/>
            <w:left w:val="none" w:sz="0" w:space="0" w:color="auto"/>
            <w:bottom w:val="none" w:sz="0" w:space="0" w:color="auto"/>
            <w:right w:val="none" w:sz="0" w:space="0" w:color="auto"/>
          </w:divBdr>
          <w:divsChild>
            <w:div w:id="903873040">
              <w:marLeft w:val="0"/>
              <w:marRight w:val="0"/>
              <w:marTop w:val="0"/>
              <w:marBottom w:val="360"/>
              <w:divBdr>
                <w:top w:val="none" w:sz="0" w:space="0" w:color="auto"/>
                <w:left w:val="none" w:sz="0" w:space="0" w:color="auto"/>
                <w:bottom w:val="none" w:sz="0" w:space="0" w:color="auto"/>
                <w:right w:val="none" w:sz="0" w:space="0" w:color="auto"/>
              </w:divBdr>
            </w:div>
            <w:div w:id="714964334">
              <w:marLeft w:val="0"/>
              <w:marRight w:val="0"/>
              <w:marTop w:val="0"/>
              <w:marBottom w:val="360"/>
              <w:divBdr>
                <w:top w:val="none" w:sz="0" w:space="0" w:color="auto"/>
                <w:left w:val="none" w:sz="0" w:space="0" w:color="auto"/>
                <w:bottom w:val="none" w:sz="0" w:space="0" w:color="auto"/>
                <w:right w:val="none" w:sz="0" w:space="0" w:color="auto"/>
              </w:divBdr>
            </w:div>
            <w:div w:id="2139957934">
              <w:marLeft w:val="0"/>
              <w:marRight w:val="0"/>
              <w:marTop w:val="0"/>
              <w:marBottom w:val="360"/>
              <w:divBdr>
                <w:top w:val="none" w:sz="0" w:space="0" w:color="auto"/>
                <w:left w:val="none" w:sz="0" w:space="0" w:color="auto"/>
                <w:bottom w:val="none" w:sz="0" w:space="0" w:color="auto"/>
                <w:right w:val="none" w:sz="0" w:space="0" w:color="auto"/>
              </w:divBdr>
            </w:div>
            <w:div w:id="1650473335">
              <w:marLeft w:val="0"/>
              <w:marRight w:val="0"/>
              <w:marTop w:val="0"/>
              <w:marBottom w:val="0"/>
              <w:divBdr>
                <w:top w:val="none" w:sz="0" w:space="0" w:color="auto"/>
                <w:left w:val="none" w:sz="0" w:space="0" w:color="auto"/>
                <w:bottom w:val="none" w:sz="0" w:space="0" w:color="auto"/>
                <w:right w:val="none" w:sz="0" w:space="0" w:color="auto"/>
              </w:divBdr>
            </w:div>
          </w:divsChild>
        </w:div>
        <w:div w:id="1433165381">
          <w:marLeft w:val="0"/>
          <w:marRight w:val="0"/>
          <w:marTop w:val="0"/>
          <w:marBottom w:val="0"/>
          <w:divBdr>
            <w:top w:val="none" w:sz="0" w:space="0" w:color="auto"/>
            <w:left w:val="none" w:sz="0" w:space="0" w:color="auto"/>
            <w:bottom w:val="none" w:sz="0" w:space="0" w:color="auto"/>
            <w:right w:val="none" w:sz="0" w:space="0" w:color="auto"/>
          </w:divBdr>
          <w:divsChild>
            <w:div w:id="93674344">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399060958">
      <w:bodyDiv w:val="1"/>
      <w:marLeft w:val="0"/>
      <w:marRight w:val="0"/>
      <w:marTop w:val="0"/>
      <w:marBottom w:val="0"/>
      <w:divBdr>
        <w:top w:val="none" w:sz="0" w:space="0" w:color="auto"/>
        <w:left w:val="none" w:sz="0" w:space="0" w:color="auto"/>
        <w:bottom w:val="none" w:sz="0" w:space="0" w:color="auto"/>
        <w:right w:val="none" w:sz="0" w:space="0" w:color="auto"/>
      </w:divBdr>
      <w:divsChild>
        <w:div w:id="2127847381">
          <w:marLeft w:val="0"/>
          <w:marRight w:val="0"/>
          <w:marTop w:val="0"/>
          <w:marBottom w:val="0"/>
          <w:divBdr>
            <w:top w:val="none" w:sz="0" w:space="0" w:color="auto"/>
            <w:left w:val="none" w:sz="0" w:space="0" w:color="auto"/>
            <w:bottom w:val="none" w:sz="0" w:space="0" w:color="auto"/>
            <w:right w:val="none" w:sz="0" w:space="0" w:color="auto"/>
          </w:divBdr>
        </w:div>
      </w:divsChild>
    </w:div>
    <w:div w:id="469828253">
      <w:bodyDiv w:val="1"/>
      <w:marLeft w:val="0"/>
      <w:marRight w:val="0"/>
      <w:marTop w:val="0"/>
      <w:marBottom w:val="0"/>
      <w:divBdr>
        <w:top w:val="none" w:sz="0" w:space="0" w:color="auto"/>
        <w:left w:val="none" w:sz="0" w:space="0" w:color="auto"/>
        <w:bottom w:val="none" w:sz="0" w:space="0" w:color="auto"/>
        <w:right w:val="none" w:sz="0" w:space="0" w:color="auto"/>
      </w:divBdr>
    </w:div>
    <w:div w:id="521668825">
      <w:bodyDiv w:val="1"/>
      <w:marLeft w:val="0"/>
      <w:marRight w:val="0"/>
      <w:marTop w:val="0"/>
      <w:marBottom w:val="0"/>
      <w:divBdr>
        <w:top w:val="none" w:sz="0" w:space="0" w:color="auto"/>
        <w:left w:val="none" w:sz="0" w:space="0" w:color="auto"/>
        <w:bottom w:val="none" w:sz="0" w:space="0" w:color="auto"/>
        <w:right w:val="none" w:sz="0" w:space="0" w:color="auto"/>
      </w:divBdr>
    </w:div>
    <w:div w:id="619537509">
      <w:bodyDiv w:val="1"/>
      <w:marLeft w:val="0"/>
      <w:marRight w:val="0"/>
      <w:marTop w:val="0"/>
      <w:marBottom w:val="0"/>
      <w:divBdr>
        <w:top w:val="none" w:sz="0" w:space="0" w:color="auto"/>
        <w:left w:val="none" w:sz="0" w:space="0" w:color="auto"/>
        <w:bottom w:val="none" w:sz="0" w:space="0" w:color="auto"/>
        <w:right w:val="none" w:sz="0" w:space="0" w:color="auto"/>
      </w:divBdr>
    </w:div>
    <w:div w:id="687609131">
      <w:bodyDiv w:val="1"/>
      <w:marLeft w:val="0"/>
      <w:marRight w:val="0"/>
      <w:marTop w:val="0"/>
      <w:marBottom w:val="0"/>
      <w:divBdr>
        <w:top w:val="none" w:sz="0" w:space="0" w:color="auto"/>
        <w:left w:val="none" w:sz="0" w:space="0" w:color="auto"/>
        <w:bottom w:val="none" w:sz="0" w:space="0" w:color="auto"/>
        <w:right w:val="none" w:sz="0" w:space="0" w:color="auto"/>
      </w:divBdr>
      <w:divsChild>
        <w:div w:id="707682564">
          <w:marLeft w:val="0"/>
          <w:marRight w:val="0"/>
          <w:marTop w:val="0"/>
          <w:marBottom w:val="0"/>
          <w:divBdr>
            <w:top w:val="none" w:sz="0" w:space="0" w:color="auto"/>
            <w:left w:val="none" w:sz="0" w:space="0" w:color="auto"/>
            <w:bottom w:val="none" w:sz="0" w:space="0" w:color="auto"/>
            <w:right w:val="none" w:sz="0" w:space="0" w:color="auto"/>
          </w:divBdr>
        </w:div>
        <w:div w:id="2104300463">
          <w:marLeft w:val="0"/>
          <w:marRight w:val="0"/>
          <w:marTop w:val="0"/>
          <w:marBottom w:val="0"/>
          <w:divBdr>
            <w:top w:val="none" w:sz="0" w:space="0" w:color="auto"/>
            <w:left w:val="none" w:sz="0" w:space="0" w:color="auto"/>
            <w:bottom w:val="none" w:sz="0" w:space="0" w:color="auto"/>
            <w:right w:val="none" w:sz="0" w:space="0" w:color="auto"/>
          </w:divBdr>
        </w:div>
      </w:divsChild>
    </w:div>
    <w:div w:id="751699552">
      <w:bodyDiv w:val="1"/>
      <w:marLeft w:val="0"/>
      <w:marRight w:val="0"/>
      <w:marTop w:val="0"/>
      <w:marBottom w:val="0"/>
      <w:divBdr>
        <w:top w:val="none" w:sz="0" w:space="0" w:color="auto"/>
        <w:left w:val="none" w:sz="0" w:space="0" w:color="auto"/>
        <w:bottom w:val="none" w:sz="0" w:space="0" w:color="auto"/>
        <w:right w:val="none" w:sz="0" w:space="0" w:color="auto"/>
      </w:divBdr>
      <w:divsChild>
        <w:div w:id="319888243">
          <w:marLeft w:val="0"/>
          <w:marRight w:val="0"/>
          <w:marTop w:val="0"/>
          <w:marBottom w:val="0"/>
          <w:divBdr>
            <w:top w:val="none" w:sz="0" w:space="0" w:color="auto"/>
            <w:left w:val="none" w:sz="0" w:space="0" w:color="auto"/>
            <w:bottom w:val="none" w:sz="0" w:space="0" w:color="auto"/>
            <w:right w:val="none" w:sz="0" w:space="0" w:color="auto"/>
          </w:divBdr>
          <w:divsChild>
            <w:div w:id="2120029343">
              <w:marLeft w:val="0"/>
              <w:marRight w:val="0"/>
              <w:marTop w:val="0"/>
              <w:marBottom w:val="0"/>
              <w:divBdr>
                <w:top w:val="none" w:sz="0" w:space="0" w:color="auto"/>
                <w:left w:val="none" w:sz="0" w:space="0" w:color="auto"/>
                <w:bottom w:val="none" w:sz="0" w:space="0" w:color="auto"/>
                <w:right w:val="none" w:sz="0" w:space="0" w:color="auto"/>
              </w:divBdr>
              <w:divsChild>
                <w:div w:id="145529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981773">
      <w:bodyDiv w:val="1"/>
      <w:marLeft w:val="0"/>
      <w:marRight w:val="0"/>
      <w:marTop w:val="0"/>
      <w:marBottom w:val="0"/>
      <w:divBdr>
        <w:top w:val="none" w:sz="0" w:space="0" w:color="auto"/>
        <w:left w:val="none" w:sz="0" w:space="0" w:color="auto"/>
        <w:bottom w:val="none" w:sz="0" w:space="0" w:color="auto"/>
        <w:right w:val="none" w:sz="0" w:space="0" w:color="auto"/>
      </w:divBdr>
    </w:div>
    <w:div w:id="853347265">
      <w:bodyDiv w:val="1"/>
      <w:marLeft w:val="0"/>
      <w:marRight w:val="0"/>
      <w:marTop w:val="0"/>
      <w:marBottom w:val="0"/>
      <w:divBdr>
        <w:top w:val="none" w:sz="0" w:space="0" w:color="auto"/>
        <w:left w:val="none" w:sz="0" w:space="0" w:color="auto"/>
        <w:bottom w:val="none" w:sz="0" w:space="0" w:color="auto"/>
        <w:right w:val="none" w:sz="0" w:space="0" w:color="auto"/>
      </w:divBdr>
      <w:divsChild>
        <w:div w:id="280454749">
          <w:marLeft w:val="0"/>
          <w:marRight w:val="0"/>
          <w:marTop w:val="0"/>
          <w:marBottom w:val="0"/>
          <w:divBdr>
            <w:top w:val="none" w:sz="0" w:space="0" w:color="auto"/>
            <w:left w:val="none" w:sz="0" w:space="0" w:color="auto"/>
            <w:bottom w:val="none" w:sz="0" w:space="0" w:color="auto"/>
            <w:right w:val="none" w:sz="0" w:space="0" w:color="auto"/>
          </w:divBdr>
        </w:div>
        <w:div w:id="486364487">
          <w:marLeft w:val="0"/>
          <w:marRight w:val="0"/>
          <w:marTop w:val="0"/>
          <w:marBottom w:val="0"/>
          <w:divBdr>
            <w:top w:val="none" w:sz="0" w:space="0" w:color="auto"/>
            <w:left w:val="none" w:sz="0" w:space="0" w:color="auto"/>
            <w:bottom w:val="none" w:sz="0" w:space="0" w:color="auto"/>
            <w:right w:val="none" w:sz="0" w:space="0" w:color="auto"/>
          </w:divBdr>
        </w:div>
      </w:divsChild>
    </w:div>
    <w:div w:id="872690366">
      <w:bodyDiv w:val="1"/>
      <w:marLeft w:val="0"/>
      <w:marRight w:val="0"/>
      <w:marTop w:val="0"/>
      <w:marBottom w:val="0"/>
      <w:divBdr>
        <w:top w:val="none" w:sz="0" w:space="0" w:color="auto"/>
        <w:left w:val="none" w:sz="0" w:space="0" w:color="auto"/>
        <w:bottom w:val="none" w:sz="0" w:space="0" w:color="auto"/>
        <w:right w:val="none" w:sz="0" w:space="0" w:color="auto"/>
      </w:divBdr>
    </w:div>
    <w:div w:id="890653741">
      <w:bodyDiv w:val="1"/>
      <w:marLeft w:val="0"/>
      <w:marRight w:val="0"/>
      <w:marTop w:val="0"/>
      <w:marBottom w:val="0"/>
      <w:divBdr>
        <w:top w:val="none" w:sz="0" w:space="0" w:color="auto"/>
        <w:left w:val="none" w:sz="0" w:space="0" w:color="auto"/>
        <w:bottom w:val="none" w:sz="0" w:space="0" w:color="auto"/>
        <w:right w:val="none" w:sz="0" w:space="0" w:color="auto"/>
      </w:divBdr>
      <w:divsChild>
        <w:div w:id="105587923">
          <w:marLeft w:val="0"/>
          <w:marRight w:val="0"/>
          <w:marTop w:val="0"/>
          <w:marBottom w:val="0"/>
          <w:divBdr>
            <w:top w:val="none" w:sz="0" w:space="0" w:color="auto"/>
            <w:left w:val="none" w:sz="0" w:space="0" w:color="auto"/>
            <w:bottom w:val="none" w:sz="0" w:space="0" w:color="auto"/>
            <w:right w:val="none" w:sz="0" w:space="0" w:color="auto"/>
          </w:divBdr>
          <w:divsChild>
            <w:div w:id="90198278">
              <w:marLeft w:val="0"/>
              <w:marRight w:val="0"/>
              <w:marTop w:val="0"/>
              <w:marBottom w:val="0"/>
              <w:divBdr>
                <w:top w:val="none" w:sz="0" w:space="0" w:color="auto"/>
                <w:left w:val="none" w:sz="0" w:space="0" w:color="auto"/>
                <w:bottom w:val="none" w:sz="0" w:space="0" w:color="auto"/>
                <w:right w:val="none" w:sz="0" w:space="0" w:color="auto"/>
              </w:divBdr>
              <w:divsChild>
                <w:div w:id="1873885448">
                  <w:marLeft w:val="0"/>
                  <w:marRight w:val="0"/>
                  <w:marTop w:val="0"/>
                  <w:marBottom w:val="0"/>
                  <w:divBdr>
                    <w:top w:val="none" w:sz="0" w:space="0" w:color="auto"/>
                    <w:left w:val="none" w:sz="0" w:space="0" w:color="auto"/>
                    <w:bottom w:val="none" w:sz="0" w:space="0" w:color="auto"/>
                    <w:right w:val="none" w:sz="0" w:space="0" w:color="auto"/>
                  </w:divBdr>
                  <w:divsChild>
                    <w:div w:id="108032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744797">
      <w:bodyDiv w:val="1"/>
      <w:marLeft w:val="0"/>
      <w:marRight w:val="0"/>
      <w:marTop w:val="0"/>
      <w:marBottom w:val="0"/>
      <w:divBdr>
        <w:top w:val="none" w:sz="0" w:space="0" w:color="auto"/>
        <w:left w:val="none" w:sz="0" w:space="0" w:color="auto"/>
        <w:bottom w:val="none" w:sz="0" w:space="0" w:color="auto"/>
        <w:right w:val="none" w:sz="0" w:space="0" w:color="auto"/>
      </w:divBdr>
    </w:div>
    <w:div w:id="1116414889">
      <w:bodyDiv w:val="1"/>
      <w:marLeft w:val="0"/>
      <w:marRight w:val="0"/>
      <w:marTop w:val="0"/>
      <w:marBottom w:val="0"/>
      <w:divBdr>
        <w:top w:val="none" w:sz="0" w:space="0" w:color="auto"/>
        <w:left w:val="none" w:sz="0" w:space="0" w:color="auto"/>
        <w:bottom w:val="none" w:sz="0" w:space="0" w:color="auto"/>
        <w:right w:val="none" w:sz="0" w:space="0" w:color="auto"/>
      </w:divBdr>
      <w:divsChild>
        <w:div w:id="1150898954">
          <w:marLeft w:val="0"/>
          <w:marRight w:val="0"/>
          <w:marTop w:val="0"/>
          <w:marBottom w:val="0"/>
          <w:divBdr>
            <w:top w:val="none" w:sz="0" w:space="0" w:color="auto"/>
            <w:left w:val="none" w:sz="0" w:space="0" w:color="auto"/>
            <w:bottom w:val="none" w:sz="0" w:space="0" w:color="auto"/>
            <w:right w:val="none" w:sz="0" w:space="0" w:color="auto"/>
          </w:divBdr>
        </w:div>
      </w:divsChild>
    </w:div>
    <w:div w:id="1136416900">
      <w:bodyDiv w:val="1"/>
      <w:marLeft w:val="0"/>
      <w:marRight w:val="0"/>
      <w:marTop w:val="0"/>
      <w:marBottom w:val="0"/>
      <w:divBdr>
        <w:top w:val="none" w:sz="0" w:space="0" w:color="auto"/>
        <w:left w:val="none" w:sz="0" w:space="0" w:color="auto"/>
        <w:bottom w:val="none" w:sz="0" w:space="0" w:color="auto"/>
        <w:right w:val="none" w:sz="0" w:space="0" w:color="auto"/>
      </w:divBdr>
    </w:div>
    <w:div w:id="1318150307">
      <w:bodyDiv w:val="1"/>
      <w:marLeft w:val="0"/>
      <w:marRight w:val="0"/>
      <w:marTop w:val="0"/>
      <w:marBottom w:val="0"/>
      <w:divBdr>
        <w:top w:val="none" w:sz="0" w:space="0" w:color="auto"/>
        <w:left w:val="none" w:sz="0" w:space="0" w:color="auto"/>
        <w:bottom w:val="none" w:sz="0" w:space="0" w:color="auto"/>
        <w:right w:val="none" w:sz="0" w:space="0" w:color="auto"/>
      </w:divBdr>
    </w:div>
    <w:div w:id="1318682334">
      <w:bodyDiv w:val="1"/>
      <w:marLeft w:val="0"/>
      <w:marRight w:val="0"/>
      <w:marTop w:val="0"/>
      <w:marBottom w:val="0"/>
      <w:divBdr>
        <w:top w:val="none" w:sz="0" w:space="0" w:color="auto"/>
        <w:left w:val="none" w:sz="0" w:space="0" w:color="auto"/>
        <w:bottom w:val="none" w:sz="0" w:space="0" w:color="auto"/>
        <w:right w:val="none" w:sz="0" w:space="0" w:color="auto"/>
      </w:divBdr>
      <w:divsChild>
        <w:div w:id="1586260088">
          <w:marLeft w:val="0"/>
          <w:marRight w:val="0"/>
          <w:marTop w:val="0"/>
          <w:marBottom w:val="0"/>
          <w:divBdr>
            <w:top w:val="none" w:sz="0" w:space="0" w:color="auto"/>
            <w:left w:val="none" w:sz="0" w:space="0" w:color="auto"/>
            <w:bottom w:val="none" w:sz="0" w:space="0" w:color="auto"/>
            <w:right w:val="none" w:sz="0" w:space="0" w:color="auto"/>
          </w:divBdr>
          <w:divsChild>
            <w:div w:id="1065375012">
              <w:marLeft w:val="0"/>
              <w:marRight w:val="0"/>
              <w:marTop w:val="0"/>
              <w:marBottom w:val="0"/>
              <w:divBdr>
                <w:top w:val="none" w:sz="0" w:space="0" w:color="auto"/>
                <w:left w:val="none" w:sz="0" w:space="0" w:color="auto"/>
                <w:bottom w:val="none" w:sz="0" w:space="0" w:color="auto"/>
                <w:right w:val="none" w:sz="0" w:space="0" w:color="auto"/>
              </w:divBdr>
            </w:div>
          </w:divsChild>
        </w:div>
        <w:div w:id="627588437">
          <w:marLeft w:val="0"/>
          <w:marRight w:val="0"/>
          <w:marTop w:val="0"/>
          <w:marBottom w:val="0"/>
          <w:divBdr>
            <w:top w:val="none" w:sz="0" w:space="0" w:color="auto"/>
            <w:left w:val="none" w:sz="0" w:space="0" w:color="auto"/>
            <w:bottom w:val="none" w:sz="0" w:space="0" w:color="auto"/>
            <w:right w:val="none" w:sz="0" w:space="0" w:color="auto"/>
          </w:divBdr>
          <w:divsChild>
            <w:div w:id="1823352275">
              <w:marLeft w:val="0"/>
              <w:marRight w:val="0"/>
              <w:marTop w:val="0"/>
              <w:marBottom w:val="360"/>
              <w:divBdr>
                <w:top w:val="none" w:sz="0" w:space="0" w:color="auto"/>
                <w:left w:val="none" w:sz="0" w:space="0" w:color="auto"/>
                <w:bottom w:val="none" w:sz="0" w:space="0" w:color="auto"/>
                <w:right w:val="none" w:sz="0" w:space="0" w:color="auto"/>
              </w:divBdr>
            </w:div>
            <w:div w:id="753018516">
              <w:marLeft w:val="0"/>
              <w:marRight w:val="0"/>
              <w:marTop w:val="0"/>
              <w:marBottom w:val="360"/>
              <w:divBdr>
                <w:top w:val="none" w:sz="0" w:space="0" w:color="auto"/>
                <w:left w:val="none" w:sz="0" w:space="0" w:color="auto"/>
                <w:bottom w:val="none" w:sz="0" w:space="0" w:color="auto"/>
                <w:right w:val="none" w:sz="0" w:space="0" w:color="auto"/>
              </w:divBdr>
            </w:div>
            <w:div w:id="82799199">
              <w:marLeft w:val="0"/>
              <w:marRight w:val="0"/>
              <w:marTop w:val="0"/>
              <w:marBottom w:val="360"/>
              <w:divBdr>
                <w:top w:val="none" w:sz="0" w:space="0" w:color="auto"/>
                <w:left w:val="none" w:sz="0" w:space="0" w:color="auto"/>
                <w:bottom w:val="none" w:sz="0" w:space="0" w:color="auto"/>
                <w:right w:val="none" w:sz="0" w:space="0" w:color="auto"/>
              </w:divBdr>
            </w:div>
            <w:div w:id="1983384421">
              <w:marLeft w:val="0"/>
              <w:marRight w:val="0"/>
              <w:marTop w:val="0"/>
              <w:marBottom w:val="0"/>
              <w:divBdr>
                <w:top w:val="none" w:sz="0" w:space="0" w:color="auto"/>
                <w:left w:val="none" w:sz="0" w:space="0" w:color="auto"/>
                <w:bottom w:val="none" w:sz="0" w:space="0" w:color="auto"/>
                <w:right w:val="none" w:sz="0" w:space="0" w:color="auto"/>
              </w:divBdr>
            </w:div>
          </w:divsChild>
        </w:div>
        <w:div w:id="1745714707">
          <w:marLeft w:val="0"/>
          <w:marRight w:val="0"/>
          <w:marTop w:val="0"/>
          <w:marBottom w:val="0"/>
          <w:divBdr>
            <w:top w:val="none" w:sz="0" w:space="0" w:color="auto"/>
            <w:left w:val="none" w:sz="0" w:space="0" w:color="auto"/>
            <w:bottom w:val="none" w:sz="0" w:space="0" w:color="auto"/>
            <w:right w:val="none" w:sz="0" w:space="0" w:color="auto"/>
          </w:divBdr>
          <w:divsChild>
            <w:div w:id="2144736274">
              <w:marLeft w:val="0"/>
              <w:marRight w:val="0"/>
              <w:marTop w:val="0"/>
              <w:marBottom w:val="360"/>
              <w:divBdr>
                <w:top w:val="none" w:sz="0" w:space="0" w:color="auto"/>
                <w:left w:val="none" w:sz="0" w:space="0" w:color="auto"/>
                <w:bottom w:val="none" w:sz="0" w:space="0" w:color="auto"/>
                <w:right w:val="none" w:sz="0" w:space="0" w:color="auto"/>
              </w:divBdr>
            </w:div>
            <w:div w:id="339936274">
              <w:marLeft w:val="0"/>
              <w:marRight w:val="0"/>
              <w:marTop w:val="0"/>
              <w:marBottom w:val="360"/>
              <w:divBdr>
                <w:top w:val="none" w:sz="0" w:space="0" w:color="auto"/>
                <w:left w:val="none" w:sz="0" w:space="0" w:color="auto"/>
                <w:bottom w:val="none" w:sz="0" w:space="0" w:color="auto"/>
                <w:right w:val="none" w:sz="0" w:space="0" w:color="auto"/>
              </w:divBdr>
            </w:div>
            <w:div w:id="992102402">
              <w:marLeft w:val="0"/>
              <w:marRight w:val="0"/>
              <w:marTop w:val="0"/>
              <w:marBottom w:val="360"/>
              <w:divBdr>
                <w:top w:val="none" w:sz="0" w:space="0" w:color="auto"/>
                <w:left w:val="none" w:sz="0" w:space="0" w:color="auto"/>
                <w:bottom w:val="none" w:sz="0" w:space="0" w:color="auto"/>
                <w:right w:val="none" w:sz="0" w:space="0" w:color="auto"/>
              </w:divBdr>
            </w:div>
            <w:div w:id="98181605">
              <w:marLeft w:val="0"/>
              <w:marRight w:val="0"/>
              <w:marTop w:val="0"/>
              <w:marBottom w:val="360"/>
              <w:divBdr>
                <w:top w:val="none" w:sz="0" w:space="0" w:color="auto"/>
                <w:left w:val="none" w:sz="0" w:space="0" w:color="auto"/>
                <w:bottom w:val="none" w:sz="0" w:space="0" w:color="auto"/>
                <w:right w:val="none" w:sz="0" w:space="0" w:color="auto"/>
              </w:divBdr>
            </w:div>
            <w:div w:id="1371757806">
              <w:marLeft w:val="0"/>
              <w:marRight w:val="0"/>
              <w:marTop w:val="0"/>
              <w:marBottom w:val="360"/>
              <w:divBdr>
                <w:top w:val="none" w:sz="0" w:space="0" w:color="auto"/>
                <w:left w:val="none" w:sz="0" w:space="0" w:color="auto"/>
                <w:bottom w:val="none" w:sz="0" w:space="0" w:color="auto"/>
                <w:right w:val="none" w:sz="0" w:space="0" w:color="auto"/>
              </w:divBdr>
            </w:div>
            <w:div w:id="1190490884">
              <w:marLeft w:val="0"/>
              <w:marRight w:val="0"/>
              <w:marTop w:val="0"/>
              <w:marBottom w:val="360"/>
              <w:divBdr>
                <w:top w:val="none" w:sz="0" w:space="0" w:color="auto"/>
                <w:left w:val="none" w:sz="0" w:space="0" w:color="auto"/>
                <w:bottom w:val="none" w:sz="0" w:space="0" w:color="auto"/>
                <w:right w:val="none" w:sz="0" w:space="0" w:color="auto"/>
              </w:divBdr>
            </w:div>
            <w:div w:id="314382492">
              <w:marLeft w:val="0"/>
              <w:marRight w:val="0"/>
              <w:marTop w:val="0"/>
              <w:marBottom w:val="360"/>
              <w:divBdr>
                <w:top w:val="none" w:sz="0" w:space="0" w:color="auto"/>
                <w:left w:val="none" w:sz="0" w:space="0" w:color="auto"/>
                <w:bottom w:val="none" w:sz="0" w:space="0" w:color="auto"/>
                <w:right w:val="none" w:sz="0" w:space="0" w:color="auto"/>
              </w:divBdr>
            </w:div>
            <w:div w:id="650795288">
              <w:marLeft w:val="0"/>
              <w:marRight w:val="0"/>
              <w:marTop w:val="0"/>
              <w:marBottom w:val="360"/>
              <w:divBdr>
                <w:top w:val="none" w:sz="0" w:space="0" w:color="auto"/>
                <w:left w:val="none" w:sz="0" w:space="0" w:color="auto"/>
                <w:bottom w:val="none" w:sz="0" w:space="0" w:color="auto"/>
                <w:right w:val="none" w:sz="0" w:space="0" w:color="auto"/>
              </w:divBdr>
            </w:div>
            <w:div w:id="365328534">
              <w:marLeft w:val="0"/>
              <w:marRight w:val="0"/>
              <w:marTop w:val="0"/>
              <w:marBottom w:val="360"/>
              <w:divBdr>
                <w:top w:val="none" w:sz="0" w:space="0" w:color="auto"/>
                <w:left w:val="none" w:sz="0" w:space="0" w:color="auto"/>
                <w:bottom w:val="none" w:sz="0" w:space="0" w:color="auto"/>
                <w:right w:val="none" w:sz="0" w:space="0" w:color="auto"/>
              </w:divBdr>
            </w:div>
            <w:div w:id="118385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099195">
      <w:bodyDiv w:val="1"/>
      <w:marLeft w:val="0"/>
      <w:marRight w:val="0"/>
      <w:marTop w:val="0"/>
      <w:marBottom w:val="0"/>
      <w:divBdr>
        <w:top w:val="none" w:sz="0" w:space="0" w:color="auto"/>
        <w:left w:val="none" w:sz="0" w:space="0" w:color="auto"/>
        <w:bottom w:val="none" w:sz="0" w:space="0" w:color="auto"/>
        <w:right w:val="none" w:sz="0" w:space="0" w:color="auto"/>
      </w:divBdr>
    </w:div>
    <w:div w:id="1379360367">
      <w:bodyDiv w:val="1"/>
      <w:marLeft w:val="0"/>
      <w:marRight w:val="0"/>
      <w:marTop w:val="0"/>
      <w:marBottom w:val="0"/>
      <w:divBdr>
        <w:top w:val="none" w:sz="0" w:space="0" w:color="auto"/>
        <w:left w:val="none" w:sz="0" w:space="0" w:color="auto"/>
        <w:bottom w:val="none" w:sz="0" w:space="0" w:color="auto"/>
        <w:right w:val="none" w:sz="0" w:space="0" w:color="auto"/>
      </w:divBdr>
    </w:div>
    <w:div w:id="1386493463">
      <w:bodyDiv w:val="1"/>
      <w:marLeft w:val="0"/>
      <w:marRight w:val="0"/>
      <w:marTop w:val="0"/>
      <w:marBottom w:val="0"/>
      <w:divBdr>
        <w:top w:val="none" w:sz="0" w:space="0" w:color="auto"/>
        <w:left w:val="none" w:sz="0" w:space="0" w:color="auto"/>
        <w:bottom w:val="none" w:sz="0" w:space="0" w:color="auto"/>
        <w:right w:val="none" w:sz="0" w:space="0" w:color="auto"/>
      </w:divBdr>
      <w:divsChild>
        <w:div w:id="1251082440">
          <w:marLeft w:val="0"/>
          <w:marRight w:val="0"/>
          <w:marTop w:val="0"/>
          <w:marBottom w:val="0"/>
          <w:divBdr>
            <w:top w:val="none" w:sz="0" w:space="0" w:color="auto"/>
            <w:left w:val="none" w:sz="0" w:space="0" w:color="auto"/>
            <w:bottom w:val="none" w:sz="0" w:space="0" w:color="auto"/>
            <w:right w:val="none" w:sz="0" w:space="0" w:color="auto"/>
          </w:divBdr>
          <w:divsChild>
            <w:div w:id="1895310991">
              <w:marLeft w:val="0"/>
              <w:marRight w:val="0"/>
              <w:marTop w:val="0"/>
              <w:marBottom w:val="360"/>
              <w:divBdr>
                <w:top w:val="none" w:sz="0" w:space="0" w:color="auto"/>
                <w:left w:val="none" w:sz="0" w:space="0" w:color="auto"/>
                <w:bottom w:val="none" w:sz="0" w:space="0" w:color="auto"/>
                <w:right w:val="none" w:sz="0" w:space="0" w:color="auto"/>
              </w:divBdr>
            </w:div>
            <w:div w:id="1062680097">
              <w:marLeft w:val="0"/>
              <w:marRight w:val="0"/>
              <w:marTop w:val="0"/>
              <w:marBottom w:val="360"/>
              <w:divBdr>
                <w:top w:val="none" w:sz="0" w:space="0" w:color="auto"/>
                <w:left w:val="none" w:sz="0" w:space="0" w:color="auto"/>
                <w:bottom w:val="none" w:sz="0" w:space="0" w:color="auto"/>
                <w:right w:val="none" w:sz="0" w:space="0" w:color="auto"/>
              </w:divBdr>
            </w:div>
            <w:div w:id="963774691">
              <w:marLeft w:val="0"/>
              <w:marRight w:val="0"/>
              <w:marTop w:val="0"/>
              <w:marBottom w:val="360"/>
              <w:divBdr>
                <w:top w:val="none" w:sz="0" w:space="0" w:color="auto"/>
                <w:left w:val="none" w:sz="0" w:space="0" w:color="auto"/>
                <w:bottom w:val="none" w:sz="0" w:space="0" w:color="auto"/>
                <w:right w:val="none" w:sz="0" w:space="0" w:color="auto"/>
              </w:divBdr>
            </w:div>
            <w:div w:id="2143842467">
              <w:marLeft w:val="0"/>
              <w:marRight w:val="0"/>
              <w:marTop w:val="0"/>
              <w:marBottom w:val="0"/>
              <w:divBdr>
                <w:top w:val="none" w:sz="0" w:space="0" w:color="auto"/>
                <w:left w:val="none" w:sz="0" w:space="0" w:color="auto"/>
                <w:bottom w:val="none" w:sz="0" w:space="0" w:color="auto"/>
                <w:right w:val="none" w:sz="0" w:space="0" w:color="auto"/>
              </w:divBdr>
            </w:div>
          </w:divsChild>
        </w:div>
        <w:div w:id="288096755">
          <w:marLeft w:val="0"/>
          <w:marRight w:val="0"/>
          <w:marTop w:val="0"/>
          <w:marBottom w:val="0"/>
          <w:divBdr>
            <w:top w:val="none" w:sz="0" w:space="0" w:color="auto"/>
            <w:left w:val="none" w:sz="0" w:space="0" w:color="auto"/>
            <w:bottom w:val="none" w:sz="0" w:space="0" w:color="auto"/>
            <w:right w:val="none" w:sz="0" w:space="0" w:color="auto"/>
          </w:divBdr>
          <w:divsChild>
            <w:div w:id="33509148">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480919692">
      <w:bodyDiv w:val="1"/>
      <w:marLeft w:val="0"/>
      <w:marRight w:val="0"/>
      <w:marTop w:val="0"/>
      <w:marBottom w:val="0"/>
      <w:divBdr>
        <w:top w:val="none" w:sz="0" w:space="0" w:color="auto"/>
        <w:left w:val="none" w:sz="0" w:space="0" w:color="auto"/>
        <w:bottom w:val="none" w:sz="0" w:space="0" w:color="auto"/>
        <w:right w:val="none" w:sz="0" w:space="0" w:color="auto"/>
      </w:divBdr>
    </w:div>
    <w:div w:id="1558475080">
      <w:bodyDiv w:val="1"/>
      <w:marLeft w:val="0"/>
      <w:marRight w:val="0"/>
      <w:marTop w:val="0"/>
      <w:marBottom w:val="0"/>
      <w:divBdr>
        <w:top w:val="none" w:sz="0" w:space="0" w:color="auto"/>
        <w:left w:val="none" w:sz="0" w:space="0" w:color="auto"/>
        <w:bottom w:val="none" w:sz="0" w:space="0" w:color="auto"/>
        <w:right w:val="none" w:sz="0" w:space="0" w:color="auto"/>
      </w:divBdr>
      <w:divsChild>
        <w:div w:id="1793983536">
          <w:marLeft w:val="0"/>
          <w:marRight w:val="0"/>
          <w:marTop w:val="0"/>
          <w:marBottom w:val="0"/>
          <w:divBdr>
            <w:top w:val="none" w:sz="0" w:space="0" w:color="auto"/>
            <w:left w:val="none" w:sz="0" w:space="0" w:color="auto"/>
            <w:bottom w:val="none" w:sz="0" w:space="0" w:color="auto"/>
            <w:right w:val="none" w:sz="0" w:space="0" w:color="auto"/>
          </w:divBdr>
        </w:div>
        <w:div w:id="667908550">
          <w:marLeft w:val="0"/>
          <w:marRight w:val="0"/>
          <w:marTop w:val="0"/>
          <w:marBottom w:val="0"/>
          <w:divBdr>
            <w:top w:val="none" w:sz="0" w:space="0" w:color="auto"/>
            <w:left w:val="none" w:sz="0" w:space="0" w:color="auto"/>
            <w:bottom w:val="none" w:sz="0" w:space="0" w:color="auto"/>
            <w:right w:val="none" w:sz="0" w:space="0" w:color="auto"/>
          </w:divBdr>
        </w:div>
      </w:divsChild>
    </w:div>
    <w:div w:id="1560822516">
      <w:bodyDiv w:val="1"/>
      <w:marLeft w:val="0"/>
      <w:marRight w:val="0"/>
      <w:marTop w:val="0"/>
      <w:marBottom w:val="0"/>
      <w:divBdr>
        <w:top w:val="none" w:sz="0" w:space="0" w:color="auto"/>
        <w:left w:val="none" w:sz="0" w:space="0" w:color="auto"/>
        <w:bottom w:val="none" w:sz="0" w:space="0" w:color="auto"/>
        <w:right w:val="none" w:sz="0" w:space="0" w:color="auto"/>
      </w:divBdr>
      <w:divsChild>
        <w:div w:id="391389369">
          <w:marLeft w:val="0"/>
          <w:marRight w:val="0"/>
          <w:marTop w:val="0"/>
          <w:marBottom w:val="120"/>
          <w:divBdr>
            <w:top w:val="none" w:sz="0" w:space="0" w:color="auto"/>
            <w:left w:val="none" w:sz="0" w:space="0" w:color="auto"/>
            <w:bottom w:val="none" w:sz="0" w:space="0" w:color="auto"/>
            <w:right w:val="none" w:sz="0" w:space="0" w:color="auto"/>
          </w:divBdr>
          <w:divsChild>
            <w:div w:id="182932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038791">
      <w:bodyDiv w:val="1"/>
      <w:marLeft w:val="0"/>
      <w:marRight w:val="0"/>
      <w:marTop w:val="0"/>
      <w:marBottom w:val="0"/>
      <w:divBdr>
        <w:top w:val="none" w:sz="0" w:space="0" w:color="auto"/>
        <w:left w:val="none" w:sz="0" w:space="0" w:color="auto"/>
        <w:bottom w:val="none" w:sz="0" w:space="0" w:color="auto"/>
        <w:right w:val="none" w:sz="0" w:space="0" w:color="auto"/>
      </w:divBdr>
      <w:divsChild>
        <w:div w:id="313753558">
          <w:marLeft w:val="0"/>
          <w:marRight w:val="0"/>
          <w:marTop w:val="0"/>
          <w:marBottom w:val="0"/>
          <w:divBdr>
            <w:top w:val="none" w:sz="0" w:space="0" w:color="auto"/>
            <w:left w:val="none" w:sz="0" w:space="0" w:color="auto"/>
            <w:bottom w:val="none" w:sz="0" w:space="0" w:color="auto"/>
            <w:right w:val="none" w:sz="0" w:space="0" w:color="auto"/>
          </w:divBdr>
          <w:divsChild>
            <w:div w:id="1055857997">
              <w:marLeft w:val="0"/>
              <w:marRight w:val="0"/>
              <w:marTop w:val="0"/>
              <w:marBottom w:val="0"/>
              <w:divBdr>
                <w:top w:val="none" w:sz="0" w:space="0" w:color="auto"/>
                <w:left w:val="none" w:sz="0" w:space="0" w:color="auto"/>
                <w:bottom w:val="none" w:sz="0" w:space="0" w:color="auto"/>
                <w:right w:val="none" w:sz="0" w:space="0" w:color="auto"/>
              </w:divBdr>
              <w:divsChild>
                <w:div w:id="406417030">
                  <w:marLeft w:val="0"/>
                  <w:marRight w:val="0"/>
                  <w:marTop w:val="0"/>
                  <w:marBottom w:val="0"/>
                  <w:divBdr>
                    <w:top w:val="none" w:sz="0" w:space="0" w:color="auto"/>
                    <w:left w:val="none" w:sz="0" w:space="0" w:color="auto"/>
                    <w:bottom w:val="none" w:sz="0" w:space="0" w:color="auto"/>
                    <w:right w:val="none" w:sz="0" w:space="0" w:color="auto"/>
                  </w:divBdr>
                  <w:divsChild>
                    <w:div w:id="196889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347888">
      <w:bodyDiv w:val="1"/>
      <w:marLeft w:val="0"/>
      <w:marRight w:val="0"/>
      <w:marTop w:val="0"/>
      <w:marBottom w:val="0"/>
      <w:divBdr>
        <w:top w:val="none" w:sz="0" w:space="0" w:color="auto"/>
        <w:left w:val="none" w:sz="0" w:space="0" w:color="auto"/>
        <w:bottom w:val="none" w:sz="0" w:space="0" w:color="auto"/>
        <w:right w:val="none" w:sz="0" w:space="0" w:color="auto"/>
      </w:divBdr>
    </w:div>
    <w:div w:id="1998411855">
      <w:bodyDiv w:val="1"/>
      <w:marLeft w:val="0"/>
      <w:marRight w:val="0"/>
      <w:marTop w:val="0"/>
      <w:marBottom w:val="0"/>
      <w:divBdr>
        <w:top w:val="none" w:sz="0" w:space="0" w:color="auto"/>
        <w:left w:val="none" w:sz="0" w:space="0" w:color="auto"/>
        <w:bottom w:val="none" w:sz="0" w:space="0" w:color="auto"/>
        <w:right w:val="none" w:sz="0" w:space="0" w:color="auto"/>
      </w:divBdr>
    </w:div>
    <w:div w:id="2058774627">
      <w:bodyDiv w:val="1"/>
      <w:marLeft w:val="0"/>
      <w:marRight w:val="0"/>
      <w:marTop w:val="0"/>
      <w:marBottom w:val="0"/>
      <w:divBdr>
        <w:top w:val="none" w:sz="0" w:space="0" w:color="auto"/>
        <w:left w:val="none" w:sz="0" w:space="0" w:color="auto"/>
        <w:bottom w:val="none" w:sz="0" w:space="0" w:color="auto"/>
        <w:right w:val="none" w:sz="0" w:space="0" w:color="auto"/>
      </w:divBdr>
    </w:div>
    <w:div w:id="2081633119">
      <w:bodyDiv w:val="1"/>
      <w:marLeft w:val="0"/>
      <w:marRight w:val="0"/>
      <w:marTop w:val="0"/>
      <w:marBottom w:val="0"/>
      <w:divBdr>
        <w:top w:val="none" w:sz="0" w:space="0" w:color="auto"/>
        <w:left w:val="none" w:sz="0" w:space="0" w:color="auto"/>
        <w:bottom w:val="none" w:sz="0" w:space="0" w:color="auto"/>
        <w:right w:val="none" w:sz="0" w:space="0" w:color="auto"/>
      </w:divBdr>
    </w:div>
    <w:div w:id="2084714190">
      <w:bodyDiv w:val="1"/>
      <w:marLeft w:val="0"/>
      <w:marRight w:val="0"/>
      <w:marTop w:val="0"/>
      <w:marBottom w:val="0"/>
      <w:divBdr>
        <w:top w:val="none" w:sz="0" w:space="0" w:color="auto"/>
        <w:left w:val="none" w:sz="0" w:space="0" w:color="auto"/>
        <w:bottom w:val="none" w:sz="0" w:space="0" w:color="auto"/>
        <w:right w:val="none" w:sz="0" w:space="0" w:color="auto"/>
      </w:divBdr>
      <w:divsChild>
        <w:div w:id="1791629330">
          <w:marLeft w:val="0"/>
          <w:marRight w:val="0"/>
          <w:marTop w:val="0"/>
          <w:marBottom w:val="0"/>
          <w:divBdr>
            <w:top w:val="none" w:sz="0" w:space="0" w:color="auto"/>
            <w:left w:val="none" w:sz="0" w:space="0" w:color="auto"/>
            <w:bottom w:val="none" w:sz="0" w:space="0" w:color="auto"/>
            <w:right w:val="none" w:sz="0" w:space="0" w:color="auto"/>
          </w:divBdr>
          <w:divsChild>
            <w:div w:id="1120997310">
              <w:marLeft w:val="0"/>
              <w:marRight w:val="0"/>
              <w:marTop w:val="0"/>
              <w:marBottom w:val="0"/>
              <w:divBdr>
                <w:top w:val="none" w:sz="0" w:space="0" w:color="auto"/>
                <w:left w:val="none" w:sz="0" w:space="0" w:color="auto"/>
                <w:bottom w:val="none" w:sz="0" w:space="0" w:color="auto"/>
                <w:right w:val="none" w:sz="0" w:space="0" w:color="auto"/>
              </w:divBdr>
              <w:divsChild>
                <w:div w:id="1252424938">
                  <w:marLeft w:val="0"/>
                  <w:marRight w:val="0"/>
                  <w:marTop w:val="0"/>
                  <w:marBottom w:val="0"/>
                  <w:divBdr>
                    <w:top w:val="none" w:sz="0" w:space="0" w:color="auto"/>
                    <w:left w:val="none" w:sz="0" w:space="0" w:color="auto"/>
                    <w:bottom w:val="none" w:sz="0" w:space="0" w:color="auto"/>
                    <w:right w:val="none" w:sz="0" w:space="0" w:color="auto"/>
                  </w:divBdr>
                  <w:divsChild>
                    <w:div w:id="164496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7633815">
      <w:bodyDiv w:val="1"/>
      <w:marLeft w:val="0"/>
      <w:marRight w:val="0"/>
      <w:marTop w:val="0"/>
      <w:marBottom w:val="0"/>
      <w:divBdr>
        <w:top w:val="none" w:sz="0" w:space="0" w:color="auto"/>
        <w:left w:val="none" w:sz="0" w:space="0" w:color="auto"/>
        <w:bottom w:val="none" w:sz="0" w:space="0" w:color="auto"/>
        <w:right w:val="none" w:sz="0" w:space="0" w:color="auto"/>
      </w:divBdr>
    </w:div>
    <w:div w:id="2142993987">
      <w:bodyDiv w:val="1"/>
      <w:marLeft w:val="0"/>
      <w:marRight w:val="0"/>
      <w:marTop w:val="0"/>
      <w:marBottom w:val="0"/>
      <w:divBdr>
        <w:top w:val="none" w:sz="0" w:space="0" w:color="auto"/>
        <w:left w:val="none" w:sz="0" w:space="0" w:color="auto"/>
        <w:bottom w:val="none" w:sz="0" w:space="0" w:color="auto"/>
        <w:right w:val="none" w:sz="0" w:space="0" w:color="auto"/>
      </w:divBdr>
      <w:divsChild>
        <w:div w:id="418213772">
          <w:marLeft w:val="0"/>
          <w:marRight w:val="0"/>
          <w:marTop w:val="0"/>
          <w:marBottom w:val="0"/>
          <w:divBdr>
            <w:top w:val="none" w:sz="0" w:space="0" w:color="auto"/>
            <w:left w:val="none" w:sz="0" w:space="0" w:color="auto"/>
            <w:bottom w:val="none" w:sz="0" w:space="0" w:color="auto"/>
            <w:right w:val="none" w:sz="0" w:space="0" w:color="auto"/>
          </w:divBdr>
          <w:divsChild>
            <w:div w:id="91970730">
              <w:marLeft w:val="0"/>
              <w:marRight w:val="0"/>
              <w:marTop w:val="0"/>
              <w:marBottom w:val="0"/>
              <w:divBdr>
                <w:top w:val="none" w:sz="0" w:space="0" w:color="auto"/>
                <w:left w:val="none" w:sz="0" w:space="0" w:color="auto"/>
                <w:bottom w:val="none" w:sz="0" w:space="0" w:color="auto"/>
                <w:right w:val="none" w:sz="0" w:space="0" w:color="auto"/>
              </w:divBdr>
              <w:divsChild>
                <w:div w:id="571237987">
                  <w:marLeft w:val="0"/>
                  <w:marRight w:val="0"/>
                  <w:marTop w:val="0"/>
                  <w:marBottom w:val="0"/>
                  <w:divBdr>
                    <w:top w:val="none" w:sz="0" w:space="0" w:color="auto"/>
                    <w:left w:val="none" w:sz="0" w:space="0" w:color="auto"/>
                    <w:bottom w:val="none" w:sz="0" w:space="0" w:color="auto"/>
                    <w:right w:val="none" w:sz="0" w:space="0" w:color="auto"/>
                  </w:divBdr>
                  <w:divsChild>
                    <w:div w:id="43163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ordreference.com/es/translation.asp" TargetMode="External"/><Relationship Id="rId18" Type="http://schemas.openxmlformats.org/officeDocument/2006/relationships/hyperlink" Target="https://www.wordreference.com/es/translation.asp" TargetMode="External"/><Relationship Id="rId26" Type="http://schemas.openxmlformats.org/officeDocument/2006/relationships/hyperlink" Target="http://contenidos.ceibal.edu.uy/fichas_educativas/_pdf/historia/uruguay/024-ni-vencidos-ni-vencedores.pdf" TargetMode="External"/><Relationship Id="rId3" Type="http://schemas.openxmlformats.org/officeDocument/2006/relationships/settings" Target="settings.xml"/><Relationship Id="rId21" Type="http://schemas.openxmlformats.org/officeDocument/2006/relationships/hyperlink" Target="http://mapa.an.gov.br/index.php/menu-de-categorias-2/290-conselho-de-estado" TargetMode="External"/><Relationship Id="rId34" Type="http://schemas.openxmlformats.org/officeDocument/2006/relationships/header" Target="header1.xml"/><Relationship Id="rId7" Type="http://schemas.openxmlformats.org/officeDocument/2006/relationships/hyperlink" Target="https://creativecommons.org/publicdomain/zero/1.0/" TargetMode="External"/><Relationship Id="rId12" Type="http://schemas.openxmlformats.org/officeDocument/2006/relationships/hyperlink" Target="http://hansard.millbanksystems.com/commons/1866/may/15/war-between-spain-and-chile-and-peru" TargetMode="External"/><Relationship Id="rId17" Type="http://schemas.openxmlformats.org/officeDocument/2006/relationships/hyperlink" Target="https://www.linguee.com/english-spanish" TargetMode="External"/><Relationship Id="rId25" Type="http://schemas.openxmlformats.org/officeDocument/2006/relationships/hyperlink" Target="http://countrystudies.us/uruguay" TargetMode="External"/><Relationship Id="rId33" Type="http://schemas.openxmlformats.org/officeDocument/2006/relationships/hyperlink" Target="https://twitter.com/FrancisRBass" TargetMode="External"/><Relationship Id="rId2" Type="http://schemas.openxmlformats.org/officeDocument/2006/relationships/styles" Target="styles.xml"/><Relationship Id="rId16" Type="http://schemas.openxmlformats.org/officeDocument/2006/relationships/hyperlink" Target="https://dicionario.priberam.org/" TargetMode="External"/><Relationship Id="rId20" Type="http://schemas.openxmlformats.org/officeDocument/2006/relationships/hyperlink" Target="https://www.encyclopedia.com/humanities/encyclopedias-almanacs-transcripts-and-maps/brazil-council-state" TargetMode="External"/><Relationship Id="rId29" Type="http://schemas.openxmlformats.org/officeDocument/2006/relationships/hyperlink" Target="http://jrpa1.blogspot.com/2012/04/la-subcuenca-del-rio-carapa-cuenca-del.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hyperlink" Target="https://commons.wikimedia.org/wiki/File:Territorial_disputes_in_the_Platine_region_in_1864.svg" TargetMode="External"/><Relationship Id="rId32" Type="http://schemas.openxmlformats.org/officeDocument/2006/relationships/hyperlink" Target="https://francisbass.com/" TargetMode="External"/><Relationship Id="rId5" Type="http://schemas.openxmlformats.org/officeDocument/2006/relationships/footnotes" Target="footnotes.xml"/><Relationship Id="rId15" Type="http://schemas.openxmlformats.org/officeDocument/2006/relationships/hyperlink" Target="https://www.wordreference.com/es/translation.asp" TargetMode="External"/><Relationship Id="rId23" Type="http://schemas.openxmlformats.org/officeDocument/2006/relationships/hyperlink" Target="http://www.portalsaofrancisco.com.br/historia-do-brasil/historia-do-senado-federal-brasileiro" TargetMode="External"/><Relationship Id="rId28" Type="http://schemas.openxmlformats.org/officeDocument/2006/relationships/hyperlink" Target="http://contenidos.ceibal.edu.uy/fichas_educativas/_pdf/historia/uruguay/012-origen-de-las-divisas-la-batalla-de-carpinteria.pdf" TargetMode="External"/><Relationship Id="rId36" Type="http://schemas.openxmlformats.org/officeDocument/2006/relationships/theme" Target="theme/theme1.xml"/><Relationship Id="rId10" Type="http://schemas.openxmlformats.org/officeDocument/2006/relationships/hyperlink" Target="https://creativecommons.org/publicdomain/zero/1.0/" TargetMode="External"/><Relationship Id="rId19" Type="http://schemas.openxmlformats.org/officeDocument/2006/relationships/hyperlink" Target="https://www.britannica.com/topic/Acto-Adicional-of-1834" TargetMode="External"/><Relationship Id="rId31" Type="http://schemas.openxmlformats.org/officeDocument/2006/relationships/hyperlink" Target="http://web.archive.org/web/20150910155635/https://www.enlacesuruguayos.com/Manifiesto.htm" TargetMode="External"/><Relationship Id="rId4" Type="http://schemas.openxmlformats.org/officeDocument/2006/relationships/webSettings" Target="webSettings.xml"/><Relationship Id="rId9" Type="http://schemas.openxmlformats.org/officeDocument/2006/relationships/hyperlink" Target="http://francisbass.com/" TargetMode="External"/><Relationship Id="rId14" Type="http://schemas.openxmlformats.org/officeDocument/2006/relationships/hyperlink" Target="https://dle.rae.es" TargetMode="External"/><Relationship Id="rId22" Type="http://schemas.openxmlformats.org/officeDocument/2006/relationships/hyperlink" Target="https://digital.library.txstate.edu/handle/10877/3866" TargetMode="External"/><Relationship Id="rId27" Type="http://schemas.openxmlformats.org/officeDocument/2006/relationships/hyperlink" Target="http://solazapallero.blogspot.com/2009/08/manuel-oribe-procer-de-la-independencia.html" TargetMode="External"/><Relationship Id="rId30" Type="http://schemas.openxmlformats.org/officeDocument/2006/relationships/hyperlink" Target="http://memoria.bn.br/docreader/DocReader.aspx?bib=094170_02&amp;pagfis=19434" TargetMode="External"/><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11407</TotalTime>
  <Pages>221</Pages>
  <Words>123419</Words>
  <Characters>619568</Characters>
  <Application>Microsoft Office Word</Application>
  <DocSecurity>0</DocSecurity>
  <Lines>8152</Lines>
  <Paragraphs>1115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1044</cp:revision>
  <cp:lastPrinted>2020-12-16T17:48:00Z</cp:lastPrinted>
  <dcterms:created xsi:type="dcterms:W3CDTF">2017-07-30T18:40:00Z</dcterms:created>
  <dcterms:modified xsi:type="dcterms:W3CDTF">2020-12-20T21:00:00Z</dcterms:modified>
</cp:coreProperties>
</file>